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336" w14:textId="77777777" w:rsidR="00E231A2" w:rsidRPr="00A3667D" w:rsidRDefault="00E231A2" w:rsidP="00A3667D">
      <w:pPr>
        <w:numPr>
          <w:ilvl w:val="0"/>
          <w:numId w:val="16"/>
        </w:numPr>
        <w:spacing w:after="0" w:line="360" w:lineRule="exact"/>
        <w:ind w:left="378" w:right="-142" w:hanging="425"/>
        <w:rPr>
          <w:rFonts w:asciiTheme="majorBidi" w:hAnsiTheme="majorBidi" w:cstheme="majorBidi"/>
          <w:b/>
          <w:sz w:val="28"/>
          <w:lang w:val="en-GB"/>
        </w:rPr>
      </w:pPr>
      <w:r w:rsidRPr="00A3667D">
        <w:rPr>
          <w:rFonts w:asciiTheme="majorBidi" w:hAnsiTheme="majorBidi" w:cstheme="majorBidi"/>
          <w:b/>
          <w:sz w:val="28"/>
          <w:lang w:val="en-GB"/>
        </w:rPr>
        <w:t>NATURE OF OPERATIONS</w:t>
      </w:r>
    </w:p>
    <w:p w14:paraId="57BC764A" w14:textId="77777777" w:rsidR="00E231A2" w:rsidRPr="00A3667D" w:rsidRDefault="00E231A2" w:rsidP="00A3667D">
      <w:pPr>
        <w:spacing w:before="120" w:after="120" w:line="360" w:lineRule="exact"/>
        <w:ind w:left="357" w:right="544"/>
        <w:jc w:val="thaiDistribute"/>
        <w:rPr>
          <w:rFonts w:asciiTheme="majorBidi" w:hAnsiTheme="majorBidi" w:cstheme="majorBidi"/>
          <w:sz w:val="28"/>
          <w:cs/>
        </w:rPr>
      </w:pPr>
      <w:r w:rsidRPr="00A3667D">
        <w:rPr>
          <w:rFonts w:asciiTheme="majorBidi" w:hAnsiTheme="majorBidi" w:cstheme="majorBidi"/>
          <w:sz w:val="28"/>
        </w:rPr>
        <w:t>Asia Precision Public Company Limited (“the Company”) is incorporated and domiciled in Thailand. The Company is listed on Stock Exchange of Thailand. The address of the Company’s registered office is 700</w:t>
      </w:r>
      <w:r w:rsidRPr="00A3667D">
        <w:rPr>
          <w:rFonts w:asciiTheme="majorBidi" w:hAnsiTheme="majorBidi" w:cstheme="majorBidi"/>
          <w:sz w:val="28"/>
          <w:cs/>
        </w:rPr>
        <w:t>/</w:t>
      </w:r>
      <w:r w:rsidRPr="00A3667D">
        <w:rPr>
          <w:rFonts w:asciiTheme="majorBidi" w:hAnsiTheme="majorBidi" w:cstheme="majorBidi"/>
          <w:sz w:val="28"/>
        </w:rPr>
        <w:t xml:space="preserve">331, Moo 6, </w:t>
      </w:r>
      <w:proofErr w:type="spellStart"/>
      <w:r w:rsidRPr="00A3667D">
        <w:rPr>
          <w:rFonts w:asciiTheme="majorBidi" w:hAnsiTheme="majorBidi" w:cstheme="majorBidi"/>
          <w:sz w:val="28"/>
        </w:rPr>
        <w:t>Donhualor</w:t>
      </w:r>
      <w:proofErr w:type="spellEnd"/>
      <w:r w:rsidRPr="00A3667D">
        <w:rPr>
          <w:rFonts w:asciiTheme="majorBidi" w:hAnsiTheme="majorBidi" w:cstheme="majorBidi"/>
          <w:sz w:val="28"/>
        </w:rPr>
        <w:t>, Muang Chonburi, Chonburi.</w:t>
      </w:r>
    </w:p>
    <w:p w14:paraId="7412CD25" w14:textId="3F4E1D2E" w:rsidR="00E231A2" w:rsidRPr="00A3667D" w:rsidRDefault="00E231A2" w:rsidP="00A3667D">
      <w:pPr>
        <w:spacing w:after="120" w:line="360" w:lineRule="exact"/>
        <w:ind w:left="357" w:right="544"/>
        <w:jc w:val="thaiDistribute"/>
        <w:rPr>
          <w:rFonts w:asciiTheme="majorBidi" w:hAnsiTheme="majorBidi" w:cstheme="majorBidi"/>
          <w:sz w:val="28"/>
        </w:rPr>
      </w:pPr>
      <w:r w:rsidRPr="00A3667D">
        <w:rPr>
          <w:rFonts w:asciiTheme="majorBidi" w:hAnsiTheme="majorBidi" w:cstheme="majorBidi"/>
          <w:sz w:val="28"/>
        </w:rPr>
        <w:t>As at December 31, 202</w:t>
      </w:r>
      <w:r w:rsidR="00114CBA" w:rsidRPr="00A3667D">
        <w:rPr>
          <w:rFonts w:asciiTheme="majorBidi" w:hAnsiTheme="majorBidi" w:cstheme="majorBidi"/>
          <w:sz w:val="28"/>
        </w:rPr>
        <w:t>2</w:t>
      </w:r>
      <w:r w:rsidRPr="00A3667D">
        <w:rPr>
          <w:rFonts w:asciiTheme="majorBidi" w:hAnsiTheme="majorBidi" w:cstheme="majorBidi"/>
          <w:sz w:val="28"/>
        </w:rPr>
        <w:t>, the Company has the largest shareholder is Advance Web Studio Co., Ltd. held 22.12% (As at 31 December 20</w:t>
      </w:r>
      <w:r w:rsidR="00252976" w:rsidRPr="00A3667D">
        <w:rPr>
          <w:rFonts w:asciiTheme="majorBidi" w:hAnsiTheme="majorBidi" w:cstheme="majorBidi"/>
          <w:sz w:val="28"/>
        </w:rPr>
        <w:t>2</w:t>
      </w:r>
      <w:r w:rsidR="00114CBA" w:rsidRPr="00A3667D">
        <w:rPr>
          <w:rFonts w:asciiTheme="majorBidi" w:hAnsiTheme="majorBidi" w:cstheme="majorBidi"/>
          <w:sz w:val="28"/>
        </w:rPr>
        <w:t>1</w:t>
      </w:r>
      <w:r w:rsidRPr="00A3667D">
        <w:rPr>
          <w:rFonts w:asciiTheme="majorBidi" w:hAnsiTheme="majorBidi" w:cstheme="majorBidi"/>
          <w:sz w:val="28"/>
        </w:rPr>
        <w:t xml:space="preserve"> held 22.12%)</w:t>
      </w:r>
    </w:p>
    <w:p w14:paraId="39F17733" w14:textId="4C06F113" w:rsidR="00155CDE" w:rsidRPr="00A3667D" w:rsidRDefault="00E231A2" w:rsidP="00A3667D">
      <w:pPr>
        <w:spacing w:line="360" w:lineRule="exact"/>
        <w:ind w:left="357" w:right="544"/>
        <w:jc w:val="thaiDistribute"/>
        <w:rPr>
          <w:rFonts w:asciiTheme="majorBidi" w:hAnsiTheme="majorBidi" w:cstheme="majorBidi"/>
          <w:sz w:val="28"/>
        </w:rPr>
      </w:pPr>
      <w:r w:rsidRPr="00A3667D">
        <w:rPr>
          <w:rFonts w:asciiTheme="majorBidi" w:hAnsiTheme="majorBidi" w:cstheme="majorBidi"/>
          <w:sz w:val="28"/>
        </w:rPr>
        <w:t>The Company, subsidiaries and joint venture (“the Group”) is principally engaged in engineering and construction businesses both domestically and internationally</w:t>
      </w:r>
      <w:r w:rsidR="00D949CB" w:rsidRPr="00A3667D">
        <w:rPr>
          <w:rFonts w:asciiTheme="majorBidi" w:hAnsiTheme="majorBidi" w:cstheme="majorBidi"/>
          <w:sz w:val="28"/>
        </w:rPr>
        <w:t xml:space="preserve">, Construction contractor for a waste-to-energy power generation project, The digital asset business operates on the bitcoin mining business, </w:t>
      </w:r>
      <w:r w:rsidR="00BF18E3" w:rsidRPr="00A3667D">
        <w:rPr>
          <w:rFonts w:asciiTheme="majorBidi" w:hAnsiTheme="majorBidi" w:cstheme="majorBidi"/>
          <w:sz w:val="28"/>
        </w:rPr>
        <w:t xml:space="preserve">Water distribution business and </w:t>
      </w:r>
      <w:r w:rsidRPr="00A3667D">
        <w:rPr>
          <w:rFonts w:asciiTheme="majorBidi" w:hAnsiTheme="majorBidi" w:cstheme="majorBidi"/>
          <w:sz w:val="28"/>
        </w:rPr>
        <w:t>Including parts manufacturing</w:t>
      </w:r>
      <w:r w:rsidR="00BF18E3" w:rsidRPr="00A3667D">
        <w:rPr>
          <w:rFonts w:asciiTheme="majorBidi" w:hAnsiTheme="majorBidi" w:cstheme="majorBidi"/>
          <w:sz w:val="28"/>
        </w:rPr>
        <w:t>.</w:t>
      </w:r>
    </w:p>
    <w:p w14:paraId="4DE46A0B" w14:textId="77777777" w:rsidR="003F2227" w:rsidRPr="00A3667D" w:rsidRDefault="00155CDE" w:rsidP="00A3667D">
      <w:pPr>
        <w:spacing w:line="360" w:lineRule="exact"/>
        <w:ind w:left="357" w:right="544"/>
        <w:jc w:val="thaiDistribute"/>
        <w:rPr>
          <w:rFonts w:asciiTheme="majorBidi" w:hAnsiTheme="majorBidi" w:cstheme="majorBidi"/>
          <w:sz w:val="28"/>
        </w:rPr>
      </w:pPr>
      <w:r w:rsidRPr="00A3667D">
        <w:rPr>
          <w:rFonts w:asciiTheme="majorBidi" w:hAnsiTheme="majorBidi" w:cstheme="majorBidi"/>
          <w:sz w:val="28"/>
        </w:rPr>
        <w:t>On March 29, 2021, a subsidiary company established a project management office of A2 Technolog</w:t>
      </w:r>
      <w:r w:rsidR="00026838" w:rsidRPr="00A3667D">
        <w:rPr>
          <w:rFonts w:asciiTheme="majorBidi" w:hAnsiTheme="majorBidi" w:cstheme="majorBidi"/>
          <w:sz w:val="28"/>
        </w:rPr>
        <w:t>ies</w:t>
      </w:r>
      <w:r w:rsidRPr="00A3667D">
        <w:rPr>
          <w:rFonts w:asciiTheme="majorBidi" w:hAnsiTheme="majorBidi" w:cstheme="majorBidi"/>
          <w:sz w:val="28"/>
        </w:rPr>
        <w:t xml:space="preserve"> Co., Ltd. (Project Management Office) in Vietnam. To provide materials, equipment and construction of transmission lines and expansion ports in Bac Lieu under a joint agreement between A2 Technolog</w:t>
      </w:r>
      <w:r w:rsidR="00A76EB5" w:rsidRPr="00A3667D">
        <w:rPr>
          <w:rFonts w:asciiTheme="majorBidi" w:hAnsiTheme="majorBidi" w:cstheme="majorBidi"/>
          <w:sz w:val="28"/>
        </w:rPr>
        <w:t>ies</w:t>
      </w:r>
      <w:r w:rsidRPr="00A3667D">
        <w:rPr>
          <w:rFonts w:asciiTheme="majorBidi" w:hAnsiTheme="majorBidi" w:cstheme="majorBidi"/>
          <w:sz w:val="28"/>
        </w:rPr>
        <w:t xml:space="preserve"> Co., Ltd. and A2 Technolog</w:t>
      </w:r>
      <w:r w:rsidR="00A76EB5" w:rsidRPr="00A3667D">
        <w:rPr>
          <w:rFonts w:asciiTheme="majorBidi" w:hAnsiTheme="majorBidi" w:cstheme="majorBidi"/>
          <w:sz w:val="28"/>
        </w:rPr>
        <w:t>ies</w:t>
      </w:r>
      <w:r w:rsidRPr="00A3667D">
        <w:rPr>
          <w:rFonts w:asciiTheme="majorBidi" w:hAnsiTheme="majorBidi" w:cstheme="majorBidi"/>
          <w:sz w:val="28"/>
        </w:rPr>
        <w:t xml:space="preserve"> Vietnam Co., Ltd.</w:t>
      </w:r>
    </w:p>
    <w:p w14:paraId="154718D4" w14:textId="667E5A71" w:rsidR="00E231A2" w:rsidRPr="00A3667D" w:rsidRDefault="00E231A2" w:rsidP="00A3667D">
      <w:pPr>
        <w:pStyle w:val="afe"/>
        <w:numPr>
          <w:ilvl w:val="0"/>
          <w:numId w:val="16"/>
        </w:numPr>
        <w:spacing w:line="360" w:lineRule="exact"/>
        <w:ind w:right="544"/>
        <w:jc w:val="thaiDistribute"/>
        <w:rPr>
          <w:rFonts w:asciiTheme="majorBidi" w:hAnsiTheme="majorBidi" w:cstheme="majorBidi"/>
          <w:sz w:val="28"/>
        </w:rPr>
      </w:pPr>
      <w:r w:rsidRPr="00A3667D">
        <w:rPr>
          <w:rFonts w:asciiTheme="majorBidi" w:hAnsiTheme="majorBidi" w:cstheme="majorBidi"/>
          <w:b/>
          <w:sz w:val="28"/>
          <w:lang w:val="en-GB"/>
        </w:rPr>
        <w:t>BASIS FOR THE PREPARATION OF FINANCIAL STATEMENTS</w:t>
      </w:r>
    </w:p>
    <w:p w14:paraId="639041DF" w14:textId="05B3CC13" w:rsidR="00E231A2" w:rsidRPr="00A3667D" w:rsidRDefault="00E231A2" w:rsidP="00A3667D">
      <w:pPr>
        <w:tabs>
          <w:tab w:val="left" w:pos="709"/>
          <w:tab w:val="left" w:pos="756"/>
        </w:tabs>
        <w:spacing w:before="120" w:after="120" w:line="360" w:lineRule="exact"/>
        <w:ind w:left="380" w:right="544"/>
        <w:jc w:val="thaiDistribute"/>
        <w:rPr>
          <w:rFonts w:asciiTheme="majorBidi" w:hAnsiTheme="majorBidi" w:cstheme="majorBidi"/>
          <w:color w:val="000000"/>
          <w:spacing w:val="-6"/>
          <w:sz w:val="28"/>
        </w:rPr>
      </w:pPr>
      <w:r w:rsidRPr="00A3667D">
        <w:rPr>
          <w:rFonts w:asciiTheme="majorBidi" w:hAnsiTheme="majorBidi" w:cstheme="majorBidi"/>
          <w:color w:val="000000"/>
          <w:spacing w:val="-6"/>
          <w:sz w:val="28"/>
        </w:rPr>
        <w:t>The financial statements have been prepared in accordance with Thai generally accepted accounting principles under</w:t>
      </w:r>
      <w:r w:rsidR="00F7629F" w:rsidRPr="00A3667D">
        <w:rPr>
          <w:rFonts w:asciiTheme="majorBidi" w:hAnsiTheme="majorBidi" w:cstheme="majorBidi"/>
          <w:color w:val="000000"/>
          <w:spacing w:val="-6"/>
          <w:sz w:val="28"/>
        </w:rPr>
        <w:br/>
      </w:r>
      <w:r w:rsidRPr="00A3667D">
        <w:rPr>
          <w:rFonts w:asciiTheme="majorBidi" w:hAnsiTheme="majorBidi" w:cstheme="majorBidi"/>
          <w:color w:val="000000"/>
          <w:spacing w:val="-6"/>
          <w:sz w:val="28"/>
        </w:rPr>
        <w:t>the Accounting Act B.E. 2543, being those Thai Financial Reporting Standards issued under the Accounting Profession Act B.E. 2547, and the financial reporting requirements of the Securities and Exchange Commission under the Securities and Exchange Act.</w:t>
      </w:r>
    </w:p>
    <w:p w14:paraId="303C0571" w14:textId="77777777" w:rsidR="00E231A2" w:rsidRPr="00A3667D" w:rsidRDefault="00E231A2" w:rsidP="00A3667D">
      <w:pPr>
        <w:tabs>
          <w:tab w:val="left" w:pos="379"/>
          <w:tab w:val="left" w:pos="709"/>
        </w:tabs>
        <w:spacing w:line="360" w:lineRule="exact"/>
        <w:ind w:left="378" w:right="544" w:firstLine="1"/>
        <w:jc w:val="thaiDistribute"/>
        <w:rPr>
          <w:rFonts w:asciiTheme="majorBidi" w:hAnsiTheme="majorBidi" w:cstheme="majorBidi"/>
          <w:color w:val="000000"/>
          <w:sz w:val="28"/>
          <w:cs/>
        </w:rPr>
      </w:pPr>
      <w:r w:rsidRPr="00A3667D">
        <w:rPr>
          <w:rFonts w:asciiTheme="majorBidi" w:hAnsiTheme="majorBidi" w:cstheme="majorBidi"/>
          <w:color w:val="000000"/>
          <w:sz w:val="28"/>
        </w:rPr>
        <w:t>The financial statements have been prepared under the historical cost convention except as disclosed in the accounting policies below.</w:t>
      </w:r>
    </w:p>
    <w:p w14:paraId="09A99C71" w14:textId="4D38FCFE" w:rsidR="00E231A2" w:rsidRPr="00A3667D" w:rsidRDefault="00E231A2" w:rsidP="00A3667D">
      <w:pPr>
        <w:tabs>
          <w:tab w:val="left" w:pos="709"/>
        </w:tabs>
        <w:spacing w:before="120" w:after="120" w:line="360" w:lineRule="exact"/>
        <w:ind w:left="380" w:right="544"/>
        <w:jc w:val="thaiDistribute"/>
        <w:rPr>
          <w:rFonts w:asciiTheme="majorBidi" w:hAnsiTheme="majorBidi" w:cstheme="majorBidi"/>
          <w:color w:val="000000"/>
          <w:sz w:val="28"/>
        </w:rPr>
      </w:pPr>
      <w:r w:rsidRPr="00A3667D">
        <w:rPr>
          <w:rFonts w:asciiTheme="majorBidi" w:hAnsiTheme="majorBidi" w:cstheme="majorBidi"/>
          <w:color w:val="000000"/>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w:t>
      </w:r>
      <w:r w:rsidR="00AB2C41" w:rsidRPr="00A3667D">
        <w:rPr>
          <w:rFonts w:asciiTheme="majorBidi" w:hAnsiTheme="majorBidi" w:cstheme="majorBidi"/>
          <w:color w:val="000000"/>
          <w:sz w:val="28"/>
        </w:rPr>
        <w:t>.</w:t>
      </w:r>
    </w:p>
    <w:p w14:paraId="4AE34D1A" w14:textId="02664855" w:rsidR="00E231A2" w:rsidRPr="00A3667D" w:rsidRDefault="00E231A2" w:rsidP="00A3667D">
      <w:pPr>
        <w:tabs>
          <w:tab w:val="left" w:pos="686"/>
          <w:tab w:val="left" w:pos="1418"/>
        </w:tabs>
        <w:spacing w:after="120" w:line="360" w:lineRule="exact"/>
        <w:ind w:left="391" w:right="544"/>
        <w:jc w:val="thaiDistribute"/>
        <w:rPr>
          <w:rFonts w:asciiTheme="majorBidi" w:hAnsiTheme="majorBidi" w:cstheme="majorBidi"/>
          <w:color w:val="000000"/>
          <w:sz w:val="28"/>
        </w:rPr>
      </w:pPr>
      <w:r w:rsidRPr="00A3667D">
        <w:rPr>
          <w:rFonts w:asciiTheme="majorBidi" w:hAnsiTheme="majorBidi" w:cstheme="majorBidi"/>
          <w:color w:val="000000"/>
          <w:sz w:val="28"/>
        </w:rPr>
        <w:t>An English version of the financial statements have been prepared from the statutory financial statements that are in</w:t>
      </w:r>
      <w:r w:rsidR="00F7629F" w:rsidRPr="00A3667D">
        <w:rPr>
          <w:rFonts w:asciiTheme="majorBidi" w:hAnsiTheme="majorBidi" w:cstheme="majorBidi"/>
          <w:color w:val="000000"/>
          <w:sz w:val="28"/>
        </w:rPr>
        <w:br/>
      </w:r>
      <w:r w:rsidRPr="00A3667D">
        <w:rPr>
          <w:rFonts w:asciiTheme="majorBidi" w:hAnsiTheme="majorBidi" w:cstheme="majorBidi"/>
          <w:color w:val="000000"/>
          <w:sz w:val="28"/>
        </w:rPr>
        <w:t>the Thai language. In the event of a conflict or a difference in interpretation between the two languages, the Thai language statutory financial statements shall prevail.</w:t>
      </w:r>
    </w:p>
    <w:p w14:paraId="1F449A2B" w14:textId="135B40DA" w:rsidR="003524C6" w:rsidRPr="00A3667D" w:rsidRDefault="003524C6" w:rsidP="00A3667D">
      <w:pPr>
        <w:tabs>
          <w:tab w:val="left" w:pos="686"/>
          <w:tab w:val="left" w:pos="1418"/>
        </w:tabs>
        <w:spacing w:after="120" w:line="360" w:lineRule="exact"/>
        <w:ind w:left="391" w:right="544"/>
        <w:jc w:val="thaiDistribute"/>
        <w:rPr>
          <w:rFonts w:asciiTheme="majorBidi" w:hAnsiTheme="majorBidi" w:cs="Angsana New"/>
          <w:color w:val="000000"/>
          <w:sz w:val="28"/>
        </w:rPr>
      </w:pPr>
      <w:r w:rsidRPr="00A3667D">
        <w:rPr>
          <w:rFonts w:asciiTheme="majorBidi" w:hAnsiTheme="majorBidi" w:cs="Angsana New"/>
          <w:color w:val="000000"/>
          <w:sz w:val="28"/>
        </w:rPr>
        <w:t>The financial statements are prepared and presented in Thai Baht. All financial information presented in Thai Baht has been rounded to the nearest thousand or million unless otherwise stated.</w:t>
      </w:r>
    </w:p>
    <w:p w14:paraId="19DB327A" w14:textId="092C304A" w:rsidR="00716CEA" w:rsidRPr="00A3667D" w:rsidRDefault="00716CEA" w:rsidP="00A3667D">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7F4542AC" w14:textId="1F1BBEBE" w:rsidR="00716CEA" w:rsidRPr="00A3667D" w:rsidRDefault="00716CEA" w:rsidP="00A3667D">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0671350D" w14:textId="400CE5C6" w:rsidR="00716CEA" w:rsidRPr="00A3667D" w:rsidRDefault="00716CEA" w:rsidP="00A3667D">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30924863" w14:textId="77777777" w:rsidR="00E231A2" w:rsidRPr="00A3667D" w:rsidRDefault="00E231A2" w:rsidP="00A3667D">
      <w:pPr>
        <w:numPr>
          <w:ilvl w:val="0"/>
          <w:numId w:val="16"/>
        </w:numPr>
        <w:spacing w:after="0" w:line="320" w:lineRule="exact"/>
        <w:ind w:left="364" w:right="-142" w:hanging="425"/>
        <w:rPr>
          <w:rFonts w:asciiTheme="majorBidi" w:hAnsiTheme="majorBidi" w:cstheme="majorBidi"/>
          <w:b/>
          <w:bCs/>
          <w:sz w:val="28"/>
          <w:lang w:val="en-GB"/>
        </w:rPr>
      </w:pPr>
      <w:r w:rsidRPr="00A3667D">
        <w:rPr>
          <w:rFonts w:asciiTheme="majorBidi" w:hAnsiTheme="majorBidi" w:cstheme="majorBidi"/>
          <w:b/>
          <w:bCs/>
          <w:color w:val="000000"/>
          <w:sz w:val="28"/>
          <w:shd w:val="clear" w:color="auto" w:fill="FFFFFF"/>
          <w:lang w:val="en-GB"/>
        </w:rPr>
        <w:lastRenderedPageBreak/>
        <w:t>New financial reporting standards</w:t>
      </w:r>
    </w:p>
    <w:p w14:paraId="76EFBFF9" w14:textId="77777777" w:rsidR="00E231A2" w:rsidRPr="00A3667D" w:rsidRDefault="00E231A2" w:rsidP="00CA6F05">
      <w:pPr>
        <w:numPr>
          <w:ilvl w:val="0"/>
          <w:numId w:val="28"/>
        </w:numPr>
        <w:spacing w:after="0" w:line="320" w:lineRule="exact"/>
        <w:ind w:left="993" w:hanging="198"/>
        <w:jc w:val="thaiDistribute"/>
        <w:rPr>
          <w:rFonts w:asciiTheme="majorBidi" w:hAnsiTheme="majorBidi" w:cstheme="majorBidi"/>
          <w:b/>
          <w:bCs/>
          <w:color w:val="000000"/>
          <w:sz w:val="28"/>
          <w:shd w:val="clear" w:color="auto" w:fill="FFFFFF"/>
          <w:lang w:val="en-GB"/>
        </w:rPr>
      </w:pPr>
      <w:r w:rsidRPr="00A3667D">
        <w:rPr>
          <w:rFonts w:asciiTheme="majorBidi" w:hAnsiTheme="majorBidi" w:cstheme="majorBidi"/>
          <w:b/>
          <w:bCs/>
          <w:color w:val="000000"/>
          <w:sz w:val="28"/>
          <w:shd w:val="clear" w:color="auto" w:fill="FFFFFF"/>
          <w:lang w:val="en-GB"/>
        </w:rPr>
        <w:t>Financial reporting standards that became effective in the current year</w:t>
      </w:r>
    </w:p>
    <w:p w14:paraId="3661D999" w14:textId="12A3907E" w:rsidR="00311456" w:rsidRPr="00A3667D" w:rsidRDefault="00311456" w:rsidP="00CA6F05">
      <w:pPr>
        <w:spacing w:before="120" w:after="120" w:line="320" w:lineRule="exact"/>
        <w:ind w:left="993" w:right="544"/>
        <w:jc w:val="thaiDistribute"/>
        <w:rPr>
          <w:rFonts w:asciiTheme="majorBidi" w:hAnsiTheme="majorBidi" w:cstheme="majorBidi"/>
          <w:color w:val="000000"/>
          <w:sz w:val="28"/>
          <w:shd w:val="clear" w:color="auto" w:fill="FFFFFF"/>
        </w:rPr>
      </w:pPr>
      <w:r w:rsidRPr="00A3667D">
        <w:rPr>
          <w:rFonts w:asciiTheme="majorBidi" w:hAnsiTheme="majorBidi" w:cstheme="majorBidi"/>
          <w:color w:val="000000"/>
          <w:sz w:val="28"/>
          <w:shd w:val="clear" w:color="auto" w:fill="FFFFFF"/>
        </w:rPr>
        <w:t xml:space="preserve">During the year, the Group has adopted the revised and new financial reporting standards and interpretations which are effective for fiscal years beginning on or after </w:t>
      </w:r>
      <w:r w:rsidR="00974C0F" w:rsidRPr="00A3667D">
        <w:rPr>
          <w:rFonts w:asciiTheme="majorBidi" w:hAnsiTheme="majorBidi" w:cstheme="majorBidi"/>
          <w:color w:val="000000"/>
          <w:sz w:val="28"/>
          <w:shd w:val="clear" w:color="auto" w:fill="FFFFFF"/>
        </w:rPr>
        <w:t>1</w:t>
      </w:r>
      <w:r w:rsidRPr="00A3667D">
        <w:rPr>
          <w:rFonts w:asciiTheme="majorBidi" w:hAnsiTheme="majorBidi" w:cstheme="majorBidi"/>
          <w:color w:val="000000"/>
          <w:sz w:val="28"/>
          <w:shd w:val="clear" w:color="auto" w:fill="FFFFFF"/>
        </w:rPr>
        <w:t xml:space="preserve"> January </w:t>
      </w:r>
      <w:r w:rsidR="00974C0F" w:rsidRPr="00A3667D">
        <w:rPr>
          <w:rFonts w:asciiTheme="majorBidi" w:hAnsiTheme="majorBidi" w:cstheme="majorBidi"/>
          <w:color w:val="000000"/>
          <w:sz w:val="28"/>
          <w:shd w:val="clear" w:color="auto" w:fill="FFFFFF"/>
        </w:rPr>
        <w:t>2022</w:t>
      </w:r>
      <w:r w:rsidRPr="00A3667D">
        <w:rPr>
          <w:rFonts w:asciiTheme="majorBidi" w:hAnsiTheme="majorBidi" w:cstheme="majorBidi"/>
          <w:color w:val="000000"/>
          <w:sz w:val="28"/>
          <w:shd w:val="clear" w:color="auto" w:fill="FFFFFF"/>
          <w:cs/>
        </w:rPr>
        <w:t xml:space="preserve">. </w:t>
      </w:r>
      <w:r w:rsidRPr="00A3667D">
        <w:rPr>
          <w:rFonts w:asciiTheme="majorBidi" w:hAnsiTheme="majorBidi" w:cstheme="majorBidi"/>
          <w:color w:val="000000"/>
          <w:sz w:val="28"/>
          <w:shd w:val="clear" w:color="auto" w:fill="FFFFFF"/>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A3667D">
        <w:rPr>
          <w:rFonts w:asciiTheme="majorBidi" w:hAnsiTheme="majorBidi" w:cstheme="majorBidi" w:hint="cs"/>
          <w:color w:val="000000"/>
          <w:sz w:val="28"/>
          <w:shd w:val="clear" w:color="auto" w:fill="FFFFFF"/>
          <w:cs/>
        </w:rPr>
        <w:t xml:space="preserve"> </w:t>
      </w:r>
      <w:r w:rsidRPr="00A3667D">
        <w:rPr>
          <w:rFonts w:asciiTheme="majorBidi" w:hAnsiTheme="majorBidi" w:cstheme="majorBidi"/>
          <w:color w:val="000000"/>
          <w:sz w:val="28"/>
          <w:shd w:val="clear" w:color="auto" w:fill="FFFFFF"/>
        </w:rPr>
        <w:t>The adoption of these financial reporting standards does not have any significant impact on the Group’s financial statements.</w:t>
      </w:r>
    </w:p>
    <w:p w14:paraId="19FBD5AE" w14:textId="7B3CFB39" w:rsidR="00E231A2" w:rsidRPr="00CA6F05" w:rsidRDefault="00E231A2" w:rsidP="00CA6F05">
      <w:pPr>
        <w:numPr>
          <w:ilvl w:val="0"/>
          <w:numId w:val="28"/>
        </w:numPr>
        <w:spacing w:after="0" w:line="320" w:lineRule="exact"/>
        <w:ind w:left="993" w:right="261" w:hanging="198"/>
        <w:jc w:val="thaiDistribute"/>
        <w:rPr>
          <w:rFonts w:asciiTheme="majorBidi" w:hAnsiTheme="majorBidi" w:cstheme="majorBidi"/>
          <w:b/>
          <w:bCs/>
          <w:color w:val="000000"/>
          <w:sz w:val="28"/>
          <w:shd w:val="clear" w:color="auto" w:fill="FFFFFF"/>
          <w:lang w:val="en-GB"/>
        </w:rPr>
      </w:pPr>
      <w:r w:rsidRPr="00CA6F05">
        <w:rPr>
          <w:rFonts w:asciiTheme="majorBidi" w:hAnsiTheme="majorBidi" w:cstheme="majorBidi"/>
          <w:b/>
          <w:bCs/>
          <w:color w:val="000000"/>
          <w:sz w:val="28"/>
          <w:shd w:val="clear" w:color="auto" w:fill="FFFFFF"/>
          <w:lang w:val="en-GB"/>
        </w:rPr>
        <w:t xml:space="preserve"> Financial reporting standards that will become effective for fiscal years beginning on or after 1 January 202</w:t>
      </w:r>
      <w:r w:rsidR="00CA6F05">
        <w:rPr>
          <w:rFonts w:asciiTheme="majorBidi" w:hAnsiTheme="majorBidi" w:cstheme="majorBidi" w:hint="cs"/>
          <w:b/>
          <w:bCs/>
          <w:color w:val="000000"/>
          <w:sz w:val="28"/>
          <w:shd w:val="clear" w:color="auto" w:fill="FFFFFF"/>
          <w:cs/>
          <w:lang w:val="en-GB"/>
        </w:rPr>
        <w:t>3</w:t>
      </w:r>
    </w:p>
    <w:p w14:paraId="6D41243D" w14:textId="547504DD" w:rsidR="00E231A2" w:rsidRPr="00A3667D" w:rsidRDefault="00E231A2" w:rsidP="00CA6F05">
      <w:pPr>
        <w:spacing w:before="120" w:after="120" w:line="320" w:lineRule="exact"/>
        <w:ind w:left="993" w:right="544"/>
        <w:jc w:val="thaiDistribute"/>
        <w:rPr>
          <w:rFonts w:asciiTheme="majorBidi" w:hAnsiTheme="majorBidi" w:cstheme="majorBidi"/>
          <w:color w:val="000000"/>
          <w:sz w:val="28"/>
          <w:shd w:val="clear" w:color="auto" w:fill="FFFFFF"/>
        </w:rPr>
      </w:pPr>
      <w:r w:rsidRPr="00A3667D">
        <w:rPr>
          <w:rFonts w:asciiTheme="majorBidi" w:hAnsiTheme="majorBidi" w:cstheme="majorBidi"/>
          <w:color w:val="000000"/>
          <w:sz w:val="28"/>
          <w:shd w:val="clear" w:color="auto" w:fill="FFFFFF"/>
        </w:rPr>
        <w:t>The Federation of Accounting Professions issued a number of revised financial reporting standards and interpretations, which are effective for fiscal years beginning on or after 1 January 202</w:t>
      </w:r>
      <w:r w:rsidR="00114CBA" w:rsidRPr="00A3667D">
        <w:rPr>
          <w:rFonts w:asciiTheme="majorBidi" w:hAnsiTheme="majorBidi" w:cstheme="majorBidi"/>
          <w:color w:val="000000"/>
          <w:sz w:val="28"/>
          <w:shd w:val="clear" w:color="auto" w:fill="FFFFFF"/>
        </w:rPr>
        <w:t>2</w:t>
      </w:r>
      <w:r w:rsidRPr="00A3667D">
        <w:rPr>
          <w:rFonts w:asciiTheme="majorBidi" w:hAnsiTheme="majorBidi" w:cstheme="majorBidi"/>
          <w:color w:val="000000"/>
          <w:sz w:val="28"/>
          <w:shd w:val="clear" w:color="auto" w:fill="FFFFFF"/>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62FE7B4" w14:textId="5E0C6F97" w:rsidR="007B746E" w:rsidRPr="00CA6F05" w:rsidRDefault="00E231A2" w:rsidP="00CA6F05">
      <w:pPr>
        <w:spacing w:before="120" w:after="120" w:line="320" w:lineRule="exact"/>
        <w:ind w:left="993" w:right="544"/>
        <w:jc w:val="thaiDistribute"/>
        <w:rPr>
          <w:rFonts w:asciiTheme="majorBidi" w:hAnsiTheme="majorBidi" w:cstheme="majorBidi"/>
          <w:color w:val="000000"/>
          <w:sz w:val="28"/>
          <w:shd w:val="clear" w:color="auto" w:fill="FFFFFF"/>
          <w:cs/>
        </w:rPr>
      </w:pPr>
      <w:r w:rsidRPr="00A3667D">
        <w:rPr>
          <w:rFonts w:asciiTheme="majorBidi" w:hAnsiTheme="majorBidi" w:cstheme="majorBidi"/>
          <w:color w:val="000000"/>
          <w:sz w:val="28"/>
          <w:shd w:val="clear" w:color="auto" w:fill="FFFFFF"/>
        </w:rPr>
        <w:t>The management</w:t>
      </w:r>
      <w:r w:rsidRPr="00CA6F05">
        <w:rPr>
          <w:rFonts w:asciiTheme="majorBidi" w:hAnsiTheme="majorBidi" w:cstheme="majorBidi"/>
          <w:color w:val="000000"/>
          <w:sz w:val="28"/>
          <w:shd w:val="clear" w:color="auto" w:fill="FFFFFF"/>
        </w:rPr>
        <w:t xml:space="preserve"> of the </w:t>
      </w:r>
      <w:r w:rsidR="00E06270" w:rsidRPr="00CA6F05">
        <w:rPr>
          <w:rFonts w:asciiTheme="majorBidi" w:hAnsiTheme="majorBidi" w:cstheme="majorBidi"/>
          <w:color w:val="000000"/>
          <w:sz w:val="28"/>
          <w:shd w:val="clear" w:color="auto" w:fill="FFFFFF"/>
        </w:rPr>
        <w:t>G</w:t>
      </w:r>
      <w:r w:rsidRPr="00CA6F05">
        <w:rPr>
          <w:rFonts w:asciiTheme="majorBidi" w:hAnsiTheme="majorBidi" w:cstheme="majorBidi"/>
          <w:color w:val="000000"/>
          <w:sz w:val="28"/>
          <w:shd w:val="clear" w:color="auto" w:fill="FFFFFF"/>
        </w:rPr>
        <w:t xml:space="preserve">roup </w:t>
      </w:r>
      <w:r w:rsidR="00CC43E6" w:rsidRPr="00CA6F05">
        <w:rPr>
          <w:rFonts w:asciiTheme="majorBidi" w:hAnsiTheme="majorBidi" w:cstheme="majorBidi"/>
          <w:color w:val="000000"/>
          <w:sz w:val="28"/>
          <w:shd w:val="clear" w:color="auto" w:fill="FFFFFF"/>
        </w:rPr>
        <w:t>believes that the revision of this standard will not have any significant impact on the Group financial statements</w:t>
      </w:r>
      <w:r w:rsidR="00293041" w:rsidRPr="00CA6F05">
        <w:rPr>
          <w:rFonts w:asciiTheme="majorBidi" w:hAnsiTheme="majorBidi" w:cstheme="majorBidi" w:hint="cs"/>
          <w:color w:val="000000"/>
          <w:sz w:val="28"/>
          <w:shd w:val="clear" w:color="auto" w:fill="FFFFFF"/>
          <w:cs/>
        </w:rPr>
        <w:t>.</w:t>
      </w:r>
    </w:p>
    <w:p w14:paraId="6FC2FC2B" w14:textId="77777777" w:rsidR="00BD1B6D" w:rsidRPr="00A3667D" w:rsidRDefault="00BD1B6D" w:rsidP="00A3667D">
      <w:pPr>
        <w:numPr>
          <w:ilvl w:val="0"/>
          <w:numId w:val="16"/>
        </w:numPr>
        <w:spacing w:after="0" w:line="280" w:lineRule="exact"/>
        <w:ind w:left="425" w:right="-142" w:hanging="425"/>
        <w:rPr>
          <w:rFonts w:asciiTheme="majorBidi" w:hAnsiTheme="majorBidi" w:cstheme="majorBidi"/>
          <w:b/>
          <w:sz w:val="28"/>
          <w:lang w:val="en-GB"/>
        </w:rPr>
      </w:pPr>
      <w:r w:rsidRPr="00A3667D">
        <w:rPr>
          <w:rFonts w:asciiTheme="majorBidi" w:hAnsiTheme="majorBidi" w:cstheme="majorBidi"/>
          <w:b/>
          <w:sz w:val="28"/>
          <w:lang w:val="en-GB"/>
        </w:rPr>
        <w:t xml:space="preserve">BASIS FOR PREPARATION OF THE CONSOLIDATION FINANCIAL STATEMENT </w:t>
      </w:r>
    </w:p>
    <w:p w14:paraId="76A27F77" w14:textId="3444BF48" w:rsidR="00BD1B6D" w:rsidRPr="00A3667D" w:rsidRDefault="00BD1B6D" w:rsidP="00A3667D">
      <w:pPr>
        <w:pStyle w:val="afe"/>
        <w:numPr>
          <w:ilvl w:val="1"/>
          <w:numId w:val="34"/>
        </w:numPr>
        <w:spacing w:before="120" w:after="120" w:line="280" w:lineRule="exact"/>
        <w:ind w:right="544"/>
        <w:rPr>
          <w:rFonts w:asciiTheme="majorBidi" w:hAnsiTheme="majorBidi" w:cstheme="majorBidi"/>
          <w:bCs/>
          <w:sz w:val="28"/>
          <w:cs/>
          <w:lang w:val="en-GB"/>
        </w:rPr>
      </w:pPr>
      <w:r w:rsidRPr="00A3667D">
        <w:rPr>
          <w:rFonts w:asciiTheme="majorBidi" w:hAnsiTheme="majorBidi" w:cstheme="majorBidi"/>
          <w:bCs/>
          <w:sz w:val="28"/>
          <w:lang w:val="en-GB"/>
        </w:rPr>
        <w:t>The consolidated financial statements include the financial statements of Asia Precision Public Company Limited and its subsidiaries which are under its control with more than 50 percent voting rights as follows:</w:t>
      </w:r>
    </w:p>
    <w:tbl>
      <w:tblPr>
        <w:tblW w:w="9983" w:type="dxa"/>
        <w:tblInd w:w="142" w:type="dxa"/>
        <w:tblLayout w:type="fixed"/>
        <w:tblCellMar>
          <w:left w:w="0" w:type="dxa"/>
          <w:right w:w="0" w:type="dxa"/>
        </w:tblCellMar>
        <w:tblLook w:val="01E0" w:firstRow="1" w:lastRow="1" w:firstColumn="1" w:lastColumn="1" w:noHBand="0" w:noVBand="0"/>
      </w:tblPr>
      <w:tblGrid>
        <w:gridCol w:w="2835"/>
        <w:gridCol w:w="142"/>
        <w:gridCol w:w="3292"/>
        <w:gridCol w:w="113"/>
        <w:gridCol w:w="1021"/>
        <w:gridCol w:w="86"/>
        <w:gridCol w:w="1134"/>
        <w:gridCol w:w="113"/>
        <w:gridCol w:w="1134"/>
        <w:gridCol w:w="113"/>
      </w:tblGrid>
      <w:tr w:rsidR="00D61055" w:rsidRPr="00A3667D" w14:paraId="35AA4F27" w14:textId="77777777" w:rsidTr="00B53C02">
        <w:trPr>
          <w:trHeight w:val="303"/>
          <w:tblHeader/>
        </w:trPr>
        <w:tc>
          <w:tcPr>
            <w:tcW w:w="2835" w:type="dxa"/>
            <w:vAlign w:val="bottom"/>
          </w:tcPr>
          <w:p w14:paraId="609161AD"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Theme="majorBidi" w:eastAsia="Times New Roman" w:hAnsiTheme="majorBidi" w:cstheme="majorBidi"/>
                <w:sz w:val="28"/>
                <w:lang w:val="en-GB"/>
              </w:rPr>
            </w:pPr>
          </w:p>
        </w:tc>
        <w:tc>
          <w:tcPr>
            <w:tcW w:w="142" w:type="dxa"/>
            <w:vAlign w:val="bottom"/>
          </w:tcPr>
          <w:p w14:paraId="445D026A"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3292" w:type="dxa"/>
            <w:vAlign w:val="bottom"/>
          </w:tcPr>
          <w:p w14:paraId="3F326ACF"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vAlign w:val="bottom"/>
          </w:tcPr>
          <w:p w14:paraId="0C3859EC"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vAlign w:val="bottom"/>
          </w:tcPr>
          <w:p w14:paraId="68DE7A97"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86" w:type="dxa"/>
            <w:vAlign w:val="bottom"/>
          </w:tcPr>
          <w:p w14:paraId="3A11D41D"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2381" w:type="dxa"/>
            <w:gridSpan w:val="3"/>
            <w:tcBorders>
              <w:bottom w:val="single" w:sz="4" w:space="0" w:color="auto"/>
            </w:tcBorders>
            <w:vAlign w:val="bottom"/>
          </w:tcPr>
          <w:p w14:paraId="59032D88" w14:textId="71443BE4"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color w:val="000000"/>
                <w:sz w:val="28"/>
              </w:rPr>
              <w:t>Percentage of holding (%)</w:t>
            </w:r>
          </w:p>
        </w:tc>
        <w:tc>
          <w:tcPr>
            <w:tcW w:w="113" w:type="dxa"/>
          </w:tcPr>
          <w:p w14:paraId="69F6A1CE"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A3667D" w14:paraId="6DA9C271" w14:textId="77777777" w:rsidTr="00B53C02">
        <w:trPr>
          <w:trHeight w:val="63"/>
          <w:tblHeader/>
        </w:trPr>
        <w:tc>
          <w:tcPr>
            <w:tcW w:w="2835" w:type="dxa"/>
            <w:tcBorders>
              <w:bottom w:val="single" w:sz="4" w:space="0" w:color="auto"/>
            </w:tcBorders>
            <w:vAlign w:val="bottom"/>
          </w:tcPr>
          <w:p w14:paraId="61AB538C" w14:textId="6E892A05" w:rsidR="00D61055" w:rsidRPr="00A3667D" w:rsidRDefault="00CA6F0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Theme="majorBidi" w:eastAsia="Times New Roman" w:hAnsiTheme="majorBidi" w:cstheme="majorBidi"/>
                <w:sz w:val="28"/>
                <w:cs/>
              </w:rPr>
            </w:pPr>
            <w:r>
              <w:rPr>
                <w:rFonts w:asciiTheme="majorBidi" w:eastAsia="Times New Roman" w:hAnsiTheme="majorBidi" w:cstheme="majorBidi"/>
                <w:sz w:val="28"/>
              </w:rPr>
              <w:t xml:space="preserve">Direct and Indirect </w:t>
            </w:r>
            <w:r>
              <w:rPr>
                <w:rFonts w:asciiTheme="majorBidi" w:eastAsia="Times New Roman" w:hAnsiTheme="majorBidi" w:cstheme="majorBidi"/>
                <w:sz w:val="28"/>
              </w:rPr>
              <w:br/>
              <w:t xml:space="preserve">Subsidiaries </w:t>
            </w:r>
            <w:r w:rsidR="00DE183F" w:rsidRPr="00A3667D">
              <w:rPr>
                <w:rFonts w:asciiTheme="majorBidi" w:eastAsia="Times New Roman" w:hAnsiTheme="majorBidi" w:cstheme="majorBidi"/>
                <w:sz w:val="28"/>
              </w:rPr>
              <w:t>Company</w:t>
            </w:r>
          </w:p>
        </w:tc>
        <w:tc>
          <w:tcPr>
            <w:tcW w:w="142" w:type="dxa"/>
            <w:vAlign w:val="bottom"/>
          </w:tcPr>
          <w:p w14:paraId="04B10D89"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3292" w:type="dxa"/>
            <w:tcBorders>
              <w:bottom w:val="single" w:sz="4" w:space="0" w:color="auto"/>
            </w:tcBorders>
            <w:vAlign w:val="bottom"/>
          </w:tcPr>
          <w:p w14:paraId="1760F4EC" w14:textId="0E44750B"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color w:val="000000"/>
                <w:sz w:val="28"/>
              </w:rPr>
              <w:t>Nature of business</w:t>
            </w:r>
          </w:p>
        </w:tc>
        <w:tc>
          <w:tcPr>
            <w:tcW w:w="113" w:type="dxa"/>
            <w:vAlign w:val="bottom"/>
          </w:tcPr>
          <w:p w14:paraId="7DA0C564"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tcBorders>
              <w:bottom w:val="single" w:sz="4" w:space="0" w:color="auto"/>
            </w:tcBorders>
            <w:vAlign w:val="bottom"/>
          </w:tcPr>
          <w:p w14:paraId="1BC18E5B" w14:textId="6D246C55"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r w:rsidRPr="00A3667D">
              <w:rPr>
                <w:rFonts w:asciiTheme="majorBidi" w:eastAsia="Times New Roman" w:hAnsiTheme="majorBidi" w:cstheme="majorBidi"/>
                <w:sz w:val="28"/>
              </w:rPr>
              <w:t>Country of incorporation</w:t>
            </w:r>
          </w:p>
        </w:tc>
        <w:tc>
          <w:tcPr>
            <w:tcW w:w="86" w:type="dxa"/>
            <w:vAlign w:val="bottom"/>
          </w:tcPr>
          <w:p w14:paraId="6B7F0ACE"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tcBorders>
              <w:top w:val="single" w:sz="4" w:space="0" w:color="auto"/>
              <w:bottom w:val="single" w:sz="4" w:space="0" w:color="auto"/>
            </w:tcBorders>
            <w:vAlign w:val="bottom"/>
          </w:tcPr>
          <w:p w14:paraId="0FE891A4" w14:textId="77777777" w:rsidR="00DE183F"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December</w:t>
            </w:r>
          </w:p>
          <w:p w14:paraId="03CE6133" w14:textId="7D518B43"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31, 202</w:t>
            </w:r>
            <w:r w:rsidR="003E79D7" w:rsidRPr="00A3667D">
              <w:rPr>
                <w:rFonts w:asciiTheme="majorBidi" w:eastAsia="Times New Roman" w:hAnsiTheme="majorBidi" w:cstheme="majorBidi"/>
                <w:sz w:val="28"/>
              </w:rPr>
              <w:t>2</w:t>
            </w:r>
          </w:p>
        </w:tc>
        <w:tc>
          <w:tcPr>
            <w:tcW w:w="113" w:type="dxa"/>
            <w:tcBorders>
              <w:top w:val="single" w:sz="4" w:space="0" w:color="auto"/>
            </w:tcBorders>
            <w:vAlign w:val="bottom"/>
          </w:tcPr>
          <w:p w14:paraId="1F73856C"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tcBorders>
              <w:top w:val="single" w:sz="4" w:space="0" w:color="auto"/>
              <w:bottom w:val="single" w:sz="4" w:space="0" w:color="auto"/>
            </w:tcBorders>
            <w:vAlign w:val="bottom"/>
          </w:tcPr>
          <w:p w14:paraId="5BD9D316" w14:textId="77777777" w:rsidR="00DE183F"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December</w:t>
            </w:r>
          </w:p>
          <w:p w14:paraId="2DD233F0" w14:textId="52EAD138"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r w:rsidRPr="00A3667D">
              <w:rPr>
                <w:rFonts w:asciiTheme="majorBidi" w:eastAsia="Times New Roman" w:hAnsiTheme="majorBidi" w:cstheme="majorBidi"/>
                <w:sz w:val="28"/>
              </w:rPr>
              <w:t>31, 202</w:t>
            </w:r>
            <w:r w:rsidR="003E79D7" w:rsidRPr="00A3667D">
              <w:rPr>
                <w:rFonts w:asciiTheme="majorBidi" w:eastAsia="Times New Roman" w:hAnsiTheme="majorBidi" w:cstheme="majorBidi"/>
                <w:sz w:val="28"/>
              </w:rPr>
              <w:t>1</w:t>
            </w:r>
          </w:p>
        </w:tc>
        <w:tc>
          <w:tcPr>
            <w:tcW w:w="113" w:type="dxa"/>
          </w:tcPr>
          <w:p w14:paraId="741F3E66"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A3667D" w14:paraId="6FB18F45" w14:textId="77777777" w:rsidTr="00C16339">
        <w:trPr>
          <w:trHeight w:val="415"/>
        </w:trPr>
        <w:tc>
          <w:tcPr>
            <w:tcW w:w="6269" w:type="dxa"/>
            <w:gridSpan w:val="3"/>
            <w:shd w:val="clear" w:color="auto" w:fill="auto"/>
          </w:tcPr>
          <w:p w14:paraId="24955EC4" w14:textId="6A4F661B" w:rsidR="00D61055" w:rsidRPr="00A3667D" w:rsidRDefault="0045317C" w:rsidP="00A3667D">
            <w:pPr>
              <w:rPr>
                <w:rFonts w:asciiTheme="majorBidi" w:hAnsiTheme="majorBidi" w:cstheme="majorBidi"/>
                <w:sz w:val="28"/>
                <w:u w:val="single"/>
                <w:cs/>
              </w:rPr>
            </w:pPr>
            <w:r w:rsidRPr="00A3667D">
              <w:rPr>
                <w:rFonts w:asciiTheme="majorBidi" w:hAnsiTheme="majorBidi" w:cstheme="majorBidi"/>
                <w:sz w:val="28"/>
                <w:u w:val="single"/>
              </w:rPr>
              <w:t xml:space="preserve">Direct </w:t>
            </w:r>
            <w:r w:rsidR="00BD1B6D" w:rsidRPr="00A3667D">
              <w:rPr>
                <w:rFonts w:asciiTheme="majorBidi" w:hAnsiTheme="majorBidi" w:cstheme="majorBidi"/>
                <w:sz w:val="28"/>
                <w:u w:val="single"/>
              </w:rPr>
              <w:t>Subsidiar</w:t>
            </w:r>
            <w:r w:rsidR="00CA6F05">
              <w:rPr>
                <w:rFonts w:asciiTheme="majorBidi" w:hAnsiTheme="majorBidi" w:cstheme="majorBidi"/>
                <w:sz w:val="28"/>
                <w:u w:val="single"/>
              </w:rPr>
              <w:t>ies</w:t>
            </w:r>
            <w:r w:rsidR="00BD1B6D" w:rsidRPr="00A3667D">
              <w:rPr>
                <w:rFonts w:asciiTheme="majorBidi" w:hAnsiTheme="majorBidi" w:cstheme="majorBidi"/>
                <w:sz w:val="28"/>
                <w:u w:val="single"/>
              </w:rPr>
              <w:t xml:space="preserve"> Company</w:t>
            </w:r>
            <w:r w:rsidR="002B32A5" w:rsidRPr="00A3667D">
              <w:rPr>
                <w:rFonts w:asciiTheme="majorBidi" w:hAnsiTheme="majorBidi" w:cstheme="majorBidi"/>
                <w:sz w:val="28"/>
                <w:u w:val="single"/>
              </w:rPr>
              <w:t xml:space="preserve"> </w:t>
            </w:r>
            <w:r w:rsidR="00BD1B6D" w:rsidRPr="00A3667D">
              <w:rPr>
                <w:rFonts w:asciiTheme="majorBidi" w:hAnsiTheme="majorBidi" w:cstheme="majorBidi"/>
                <w:sz w:val="28"/>
                <w:u w:val="single"/>
              </w:rPr>
              <w:t xml:space="preserve"> </w:t>
            </w:r>
          </w:p>
        </w:tc>
        <w:tc>
          <w:tcPr>
            <w:tcW w:w="113" w:type="dxa"/>
            <w:shd w:val="clear" w:color="auto" w:fill="auto"/>
          </w:tcPr>
          <w:p w14:paraId="11614678"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5BD92516"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86" w:type="dxa"/>
          </w:tcPr>
          <w:p w14:paraId="34709F60"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5F9EEC4E"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6EDC62A5"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17C14CE1"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6DAF0DCE"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A3667D" w14:paraId="6CE0FF29" w14:textId="77777777" w:rsidTr="00B53C02">
        <w:trPr>
          <w:trHeight w:val="511"/>
        </w:trPr>
        <w:tc>
          <w:tcPr>
            <w:tcW w:w="2835" w:type="dxa"/>
            <w:shd w:val="clear" w:color="auto" w:fill="auto"/>
          </w:tcPr>
          <w:p w14:paraId="09D23897" w14:textId="7AC84A24" w:rsidR="00D61055" w:rsidRPr="00A3667D" w:rsidRDefault="00BD1B6D" w:rsidP="00A3667D">
            <w:pPr>
              <w:tabs>
                <w:tab w:val="left" w:pos="284"/>
                <w:tab w:val="left" w:pos="851"/>
                <w:tab w:val="left" w:pos="1418"/>
                <w:tab w:val="left" w:pos="1985"/>
              </w:tabs>
              <w:spacing w:after="0" w:line="240" w:lineRule="exact"/>
              <w:ind w:left="285" w:right="58" w:hanging="196"/>
              <w:rPr>
                <w:rFonts w:asciiTheme="majorBidi" w:hAnsiTheme="majorBidi" w:cstheme="majorBidi"/>
                <w:sz w:val="28"/>
                <w:cs/>
              </w:rPr>
            </w:pPr>
            <w:r w:rsidRPr="00A3667D">
              <w:rPr>
                <w:rFonts w:asciiTheme="majorBidi" w:hAnsiTheme="majorBidi" w:cstheme="majorBidi"/>
                <w:sz w:val="28"/>
              </w:rPr>
              <w:t>A</w:t>
            </w:r>
            <w:r w:rsidR="00974C0F" w:rsidRPr="00A3667D">
              <w:rPr>
                <w:rFonts w:asciiTheme="majorBidi" w:hAnsiTheme="majorBidi" w:cstheme="majorBidi"/>
                <w:sz w:val="28"/>
              </w:rPr>
              <w:t>2</w:t>
            </w:r>
            <w:r w:rsidR="002B32A5" w:rsidRPr="00A3667D">
              <w:rPr>
                <w:rFonts w:asciiTheme="majorBidi" w:hAnsiTheme="majorBidi" w:cstheme="majorBidi"/>
                <w:sz w:val="28"/>
                <w:cs/>
              </w:rPr>
              <w:t xml:space="preserve"> </w:t>
            </w:r>
            <w:r w:rsidR="00FB5063" w:rsidRPr="00A3667D">
              <w:rPr>
                <w:rFonts w:asciiTheme="majorBidi" w:eastAsia="Times New Roman" w:hAnsiTheme="majorBidi" w:cstheme="majorBidi"/>
                <w:sz w:val="28"/>
              </w:rPr>
              <w:t>Technologies</w:t>
            </w:r>
            <w:r w:rsidRPr="00A3667D">
              <w:rPr>
                <w:rFonts w:asciiTheme="majorBidi" w:hAnsiTheme="majorBidi" w:cstheme="majorBidi"/>
                <w:sz w:val="28"/>
              </w:rPr>
              <w:t xml:space="preserve"> Co., Ltd.</w:t>
            </w:r>
          </w:p>
        </w:tc>
        <w:tc>
          <w:tcPr>
            <w:tcW w:w="142" w:type="dxa"/>
          </w:tcPr>
          <w:p w14:paraId="60D1A955" w14:textId="77777777" w:rsidR="00D61055" w:rsidRPr="00A3667D" w:rsidRDefault="00D61055" w:rsidP="00A3667D">
            <w:pPr>
              <w:rPr>
                <w:rFonts w:asciiTheme="majorBidi" w:hAnsiTheme="majorBidi" w:cstheme="majorBidi"/>
                <w:sz w:val="28"/>
                <w:cs/>
              </w:rPr>
            </w:pPr>
          </w:p>
        </w:tc>
        <w:tc>
          <w:tcPr>
            <w:tcW w:w="3292" w:type="dxa"/>
          </w:tcPr>
          <w:p w14:paraId="665A0FB9" w14:textId="2B241200" w:rsidR="00D61055" w:rsidRPr="00A3667D" w:rsidRDefault="000E08E7" w:rsidP="00A3667D">
            <w:pPr>
              <w:spacing w:line="340" w:lineRule="exact"/>
              <w:rPr>
                <w:rFonts w:asciiTheme="majorBidi" w:hAnsiTheme="majorBidi" w:cstheme="majorBidi"/>
                <w:sz w:val="28"/>
                <w:cs/>
              </w:rPr>
            </w:pPr>
            <w:r w:rsidRPr="00A3667D">
              <w:rPr>
                <w:rFonts w:asciiTheme="majorBidi" w:hAnsiTheme="majorBidi" w:cstheme="majorBidi"/>
                <w:sz w:val="28"/>
              </w:rPr>
              <w:t>Providing services in Engineering Service, Automation Solution, Project Construction Services and provide maintenance services for all types of renewable energy power plants</w:t>
            </w:r>
            <w:r w:rsidR="00293041" w:rsidRPr="00A3667D">
              <w:rPr>
                <w:rFonts w:asciiTheme="majorBidi" w:hAnsiTheme="majorBidi" w:cstheme="majorBidi" w:hint="cs"/>
                <w:sz w:val="28"/>
                <w:cs/>
              </w:rPr>
              <w:t>.</w:t>
            </w:r>
          </w:p>
        </w:tc>
        <w:tc>
          <w:tcPr>
            <w:tcW w:w="113" w:type="dxa"/>
            <w:shd w:val="clear" w:color="auto" w:fill="auto"/>
          </w:tcPr>
          <w:p w14:paraId="281A10FD"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0B0A7927" w14:textId="7518408A" w:rsidR="00D61055" w:rsidRPr="00A3667D" w:rsidRDefault="00DE183F"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sz w:val="28"/>
              </w:rPr>
              <w:t>Thailand</w:t>
            </w:r>
          </w:p>
        </w:tc>
        <w:tc>
          <w:tcPr>
            <w:tcW w:w="86" w:type="dxa"/>
          </w:tcPr>
          <w:p w14:paraId="2BD68C56"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60D27770"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053CE65F"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0C5E8675" w14:textId="35665842" w:rsidR="00D61055" w:rsidRPr="00A3667D" w:rsidRDefault="002B32A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w:t>
            </w:r>
            <w:r w:rsidR="00D61055" w:rsidRPr="00A3667D">
              <w:rPr>
                <w:rFonts w:asciiTheme="majorBidi" w:eastAsia="Times New Roman" w:hAnsiTheme="majorBidi" w:cstheme="majorBidi"/>
                <w:sz w:val="28"/>
              </w:rPr>
              <w:t>.00</w:t>
            </w:r>
          </w:p>
        </w:tc>
        <w:tc>
          <w:tcPr>
            <w:tcW w:w="113" w:type="dxa"/>
            <w:shd w:val="clear" w:color="auto" w:fill="auto"/>
          </w:tcPr>
          <w:p w14:paraId="2158F5F8"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B122B1" w:rsidRPr="00A3667D" w14:paraId="429DAF59" w14:textId="77777777" w:rsidTr="00B53C02">
        <w:trPr>
          <w:trHeight w:val="511"/>
        </w:trPr>
        <w:tc>
          <w:tcPr>
            <w:tcW w:w="2835" w:type="dxa"/>
            <w:shd w:val="clear" w:color="auto" w:fill="auto"/>
          </w:tcPr>
          <w:p w14:paraId="652FC7C9" w14:textId="78AECE8A" w:rsidR="00B122B1" w:rsidRPr="00A3667D" w:rsidRDefault="001A4D07" w:rsidP="00A3667D">
            <w:pPr>
              <w:tabs>
                <w:tab w:val="left" w:pos="284"/>
                <w:tab w:val="left" w:pos="851"/>
                <w:tab w:val="left" w:pos="1418"/>
                <w:tab w:val="left" w:pos="1985"/>
              </w:tabs>
              <w:spacing w:after="0" w:line="240" w:lineRule="exact"/>
              <w:ind w:left="285" w:right="58" w:hanging="196"/>
              <w:rPr>
                <w:rFonts w:asciiTheme="majorBidi" w:eastAsia="Times New Roman" w:hAnsiTheme="majorBidi" w:cstheme="majorBidi"/>
                <w:sz w:val="28"/>
              </w:rPr>
            </w:pPr>
            <w:r w:rsidRPr="00A3667D">
              <w:rPr>
                <w:rFonts w:asciiTheme="majorBidi" w:hAnsiTheme="majorBidi" w:cstheme="majorBidi"/>
                <w:spacing w:val="4"/>
                <w:sz w:val="28"/>
                <w:shd w:val="clear" w:color="auto" w:fill="FFFFFF"/>
              </w:rPr>
              <w:t>Asia Pre</w:t>
            </w:r>
            <w:r w:rsidR="00077790" w:rsidRPr="00A3667D">
              <w:rPr>
                <w:rFonts w:asciiTheme="majorBidi" w:hAnsiTheme="majorBidi" w:cstheme="majorBidi"/>
                <w:spacing w:val="4"/>
                <w:sz w:val="28"/>
                <w:shd w:val="clear" w:color="auto" w:fill="FFFFFF"/>
              </w:rPr>
              <w:t>cision</w:t>
            </w:r>
            <w:r w:rsidRPr="00A3667D">
              <w:rPr>
                <w:rFonts w:asciiTheme="majorBidi" w:hAnsiTheme="majorBidi" w:cstheme="majorBidi"/>
                <w:spacing w:val="4"/>
                <w:sz w:val="28"/>
                <w:shd w:val="clear" w:color="auto" w:fill="FFFFFF"/>
              </w:rPr>
              <w:t xml:space="preserve"> A.T.</w:t>
            </w:r>
            <w:r w:rsidRPr="00A3667D">
              <w:rPr>
                <w:rFonts w:asciiTheme="majorBidi" w:eastAsia="Times New Roman" w:hAnsiTheme="majorBidi" w:cstheme="majorBidi"/>
                <w:sz w:val="28"/>
              </w:rPr>
              <w:t xml:space="preserve"> Co., Ltd.</w:t>
            </w:r>
            <w:r w:rsidR="004723C2" w:rsidRPr="00A3667D">
              <w:rPr>
                <w:rFonts w:asciiTheme="majorBidi" w:eastAsia="Times New Roman" w:hAnsiTheme="majorBidi" w:cstheme="majorBidi"/>
                <w:sz w:val="28"/>
              </w:rPr>
              <w:t xml:space="preserve"> </w:t>
            </w:r>
            <w:r w:rsidR="003524C6" w:rsidRPr="00A3667D">
              <w:rPr>
                <w:rFonts w:asciiTheme="majorBidi" w:eastAsia="Times New Roman" w:hAnsiTheme="majorBidi" w:cstheme="majorBidi"/>
                <w:sz w:val="28"/>
              </w:rPr>
              <w:br/>
            </w:r>
            <w:r w:rsidR="004723C2" w:rsidRPr="00A3667D">
              <w:rPr>
                <w:rFonts w:asciiTheme="majorBidi" w:eastAsia="Times New Roman" w:hAnsiTheme="majorBidi" w:cstheme="majorBidi"/>
                <w:sz w:val="28"/>
              </w:rPr>
              <w:t>(</w:t>
            </w:r>
            <w:r w:rsidR="003524C6" w:rsidRPr="00A3667D">
              <w:rPr>
                <w:rFonts w:asciiTheme="majorBidi" w:eastAsia="Times New Roman" w:hAnsiTheme="majorBidi" w:cstheme="majorBidi"/>
                <w:sz w:val="28"/>
              </w:rPr>
              <w:t xml:space="preserve">The related party transaction ended on January </w:t>
            </w:r>
            <w:r w:rsidR="00974C0F" w:rsidRPr="00A3667D">
              <w:rPr>
                <w:rFonts w:asciiTheme="majorBidi" w:eastAsia="Times New Roman" w:hAnsiTheme="majorBidi" w:cs="Angsana New"/>
                <w:sz w:val="28"/>
              </w:rPr>
              <w:t>4</w:t>
            </w:r>
            <w:r w:rsidR="003524C6" w:rsidRPr="00A3667D">
              <w:rPr>
                <w:rFonts w:asciiTheme="majorBidi" w:eastAsia="Times New Roman" w:hAnsiTheme="majorBidi" w:cstheme="majorBidi"/>
                <w:sz w:val="28"/>
              </w:rPr>
              <w:t xml:space="preserve">, </w:t>
            </w:r>
            <w:r w:rsidR="00974C0F" w:rsidRPr="00A3667D">
              <w:rPr>
                <w:rFonts w:asciiTheme="majorBidi" w:eastAsia="Times New Roman" w:hAnsiTheme="majorBidi" w:cs="Angsana New"/>
                <w:sz w:val="28"/>
              </w:rPr>
              <w:t>2023</w:t>
            </w:r>
            <w:r w:rsidR="003524C6" w:rsidRPr="00A3667D">
              <w:rPr>
                <w:rFonts w:asciiTheme="majorBidi" w:eastAsia="Times New Roman" w:hAnsiTheme="majorBidi" w:cs="Angsana New"/>
                <w:sz w:val="28"/>
                <w:cs/>
              </w:rPr>
              <w:t>.</w:t>
            </w:r>
            <w:r w:rsidR="004723C2" w:rsidRPr="00A3667D">
              <w:rPr>
                <w:rFonts w:asciiTheme="majorBidi" w:eastAsia="Times New Roman" w:hAnsiTheme="majorBidi" w:cstheme="majorBidi"/>
                <w:sz w:val="28"/>
              </w:rPr>
              <w:t>)</w:t>
            </w:r>
          </w:p>
        </w:tc>
        <w:tc>
          <w:tcPr>
            <w:tcW w:w="142" w:type="dxa"/>
          </w:tcPr>
          <w:p w14:paraId="75105457" w14:textId="77777777" w:rsidR="00B122B1" w:rsidRPr="00A3667D" w:rsidRDefault="00B122B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tcPr>
          <w:p w14:paraId="0E808425" w14:textId="21D366D7" w:rsidR="00B122B1" w:rsidRPr="00A3667D" w:rsidRDefault="00DE5F8C" w:rsidP="00A3667D">
            <w:pPr>
              <w:rPr>
                <w:rFonts w:asciiTheme="majorBidi" w:hAnsiTheme="majorBidi" w:cstheme="majorBidi"/>
                <w:sz w:val="28"/>
              </w:rPr>
            </w:pPr>
            <w:r w:rsidRPr="00A3667D">
              <w:rPr>
                <w:rFonts w:asciiTheme="majorBidi" w:hAnsiTheme="majorBidi" w:cstheme="majorBidi"/>
                <w:sz w:val="28"/>
              </w:rPr>
              <w:t>Manu</w:t>
            </w:r>
            <w:r w:rsidR="004E55D1" w:rsidRPr="00A3667D">
              <w:rPr>
                <w:rFonts w:asciiTheme="majorBidi" w:hAnsiTheme="majorBidi" w:cstheme="majorBidi"/>
                <w:sz w:val="28"/>
              </w:rPr>
              <w:t>facturing and sales of metal parts</w:t>
            </w:r>
            <w:r w:rsidR="00293041" w:rsidRPr="00A3667D">
              <w:rPr>
                <w:rFonts w:asciiTheme="majorBidi" w:hAnsiTheme="majorBidi" w:cstheme="majorBidi"/>
                <w:sz w:val="28"/>
              </w:rPr>
              <w:t>.</w:t>
            </w:r>
          </w:p>
        </w:tc>
        <w:tc>
          <w:tcPr>
            <w:tcW w:w="113" w:type="dxa"/>
            <w:shd w:val="clear" w:color="auto" w:fill="auto"/>
          </w:tcPr>
          <w:p w14:paraId="735A40B3" w14:textId="77777777" w:rsidR="00B122B1" w:rsidRPr="00A3667D" w:rsidRDefault="00B122B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68711B3F" w14:textId="44B1F53B" w:rsidR="00B122B1" w:rsidRPr="00A3667D" w:rsidRDefault="00077790"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562F226B" w14:textId="77777777" w:rsidR="00B122B1" w:rsidRPr="00A3667D" w:rsidRDefault="00B122B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6948373D" w14:textId="7DAFAEFF" w:rsidR="00B122B1" w:rsidRPr="00A3667D" w:rsidRDefault="00077790"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127C0D3C" w14:textId="77777777" w:rsidR="00B122B1" w:rsidRPr="00A3667D" w:rsidRDefault="00B122B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3C1463C1" w14:textId="460CCA43" w:rsidR="00B122B1" w:rsidRPr="00A3667D" w:rsidRDefault="00077790"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7543BC5A" w14:textId="77777777" w:rsidR="00B122B1" w:rsidRPr="00A3667D" w:rsidRDefault="00B122B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4723C2" w:rsidRPr="00A3667D" w14:paraId="194B3D18" w14:textId="77777777" w:rsidTr="00B53C02">
        <w:trPr>
          <w:trHeight w:val="511"/>
        </w:trPr>
        <w:tc>
          <w:tcPr>
            <w:tcW w:w="2835" w:type="dxa"/>
            <w:shd w:val="clear" w:color="auto" w:fill="auto"/>
          </w:tcPr>
          <w:p w14:paraId="5E396918" w14:textId="4534C15E" w:rsidR="00311456" w:rsidRPr="00A3667D" w:rsidRDefault="003524C6" w:rsidP="00A3667D">
            <w:pPr>
              <w:tabs>
                <w:tab w:val="left" w:pos="284"/>
                <w:tab w:val="left" w:pos="851"/>
                <w:tab w:val="left" w:pos="1418"/>
                <w:tab w:val="left" w:pos="1985"/>
              </w:tabs>
              <w:spacing w:after="0" w:line="240" w:lineRule="exact"/>
              <w:ind w:left="285" w:right="58" w:hanging="196"/>
              <w:rPr>
                <w:rFonts w:asciiTheme="majorBidi" w:eastAsia="Times New Roman" w:hAnsiTheme="majorBidi" w:cstheme="majorBidi"/>
                <w:sz w:val="28"/>
              </w:rPr>
            </w:pPr>
            <w:r w:rsidRPr="00A3667D">
              <w:rPr>
                <w:rFonts w:asciiTheme="majorBidi" w:eastAsia="Times New Roman" w:hAnsiTheme="majorBidi" w:cstheme="majorBidi"/>
                <w:sz w:val="28"/>
              </w:rPr>
              <w:t>Green energy mining Co., Ltd.</w:t>
            </w:r>
          </w:p>
        </w:tc>
        <w:tc>
          <w:tcPr>
            <w:tcW w:w="142" w:type="dxa"/>
          </w:tcPr>
          <w:p w14:paraId="5B81A378" w14:textId="77777777" w:rsidR="004723C2" w:rsidRPr="00A3667D" w:rsidRDefault="004723C2"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tcPr>
          <w:p w14:paraId="17692610" w14:textId="461CFB9B" w:rsidR="003524C6" w:rsidRPr="00A3667D" w:rsidRDefault="003524C6" w:rsidP="00A3667D">
            <w:pPr>
              <w:rPr>
                <w:rFonts w:asciiTheme="majorBidi" w:hAnsiTheme="majorBidi" w:cstheme="majorBidi"/>
                <w:sz w:val="28"/>
              </w:rPr>
            </w:pPr>
            <w:r w:rsidRPr="00A3667D">
              <w:rPr>
                <w:rFonts w:asciiTheme="majorBidi" w:hAnsiTheme="majorBidi" w:cstheme="majorBidi"/>
                <w:sz w:val="28"/>
              </w:rPr>
              <w:t>Trading, mining, cryptocurrency exchange</w:t>
            </w:r>
            <w:r w:rsidR="00293041" w:rsidRPr="00A3667D">
              <w:rPr>
                <w:rFonts w:asciiTheme="majorBidi" w:hAnsiTheme="majorBidi" w:cstheme="majorBidi"/>
                <w:sz w:val="28"/>
              </w:rPr>
              <w:t>.</w:t>
            </w:r>
          </w:p>
        </w:tc>
        <w:tc>
          <w:tcPr>
            <w:tcW w:w="113" w:type="dxa"/>
            <w:shd w:val="clear" w:color="auto" w:fill="auto"/>
          </w:tcPr>
          <w:p w14:paraId="37E5E3C4"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095FB9A3" w14:textId="5DB0D06A"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3861571D" w14:textId="77777777"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0957D685" w14:textId="41AC40B7"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sz w:val="28"/>
              </w:rPr>
              <w:t>100.00</w:t>
            </w:r>
          </w:p>
        </w:tc>
        <w:tc>
          <w:tcPr>
            <w:tcW w:w="113" w:type="dxa"/>
            <w:shd w:val="clear" w:color="auto" w:fill="auto"/>
          </w:tcPr>
          <w:p w14:paraId="09CD5DC6"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269323E9" w14:textId="083B8606"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sz w:val="28"/>
              </w:rPr>
              <w:t>-</w:t>
            </w:r>
          </w:p>
        </w:tc>
        <w:tc>
          <w:tcPr>
            <w:tcW w:w="113" w:type="dxa"/>
            <w:shd w:val="clear" w:color="auto" w:fill="auto"/>
          </w:tcPr>
          <w:p w14:paraId="75D57736"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4723C2" w:rsidRPr="00A3667D" w14:paraId="705B67B5" w14:textId="77777777" w:rsidTr="00B53C02">
        <w:trPr>
          <w:trHeight w:val="511"/>
        </w:trPr>
        <w:tc>
          <w:tcPr>
            <w:tcW w:w="2835" w:type="dxa"/>
            <w:shd w:val="clear" w:color="auto" w:fill="auto"/>
          </w:tcPr>
          <w:p w14:paraId="5174184D" w14:textId="4C12B2DE" w:rsidR="004723C2" w:rsidRPr="00A3667D" w:rsidRDefault="003524C6" w:rsidP="00A3667D">
            <w:pPr>
              <w:tabs>
                <w:tab w:val="left" w:pos="284"/>
                <w:tab w:val="left" w:pos="851"/>
                <w:tab w:val="left" w:pos="1418"/>
                <w:tab w:val="left" w:pos="1985"/>
              </w:tabs>
              <w:spacing w:after="0" w:line="340" w:lineRule="exact"/>
              <w:ind w:left="285" w:right="58" w:hanging="196"/>
              <w:rPr>
                <w:rFonts w:asciiTheme="majorBidi" w:eastAsia="Times New Roman" w:hAnsiTheme="majorBidi" w:cstheme="majorBidi"/>
                <w:sz w:val="28"/>
                <w:cs/>
              </w:rPr>
            </w:pPr>
            <w:r w:rsidRPr="00A3667D">
              <w:rPr>
                <w:rFonts w:asciiTheme="majorBidi" w:eastAsia="Times New Roman" w:hAnsiTheme="majorBidi" w:cstheme="majorBidi"/>
                <w:sz w:val="28"/>
              </w:rPr>
              <w:t>Asia waste energy Co., Ltd.</w:t>
            </w:r>
          </w:p>
        </w:tc>
        <w:tc>
          <w:tcPr>
            <w:tcW w:w="142" w:type="dxa"/>
          </w:tcPr>
          <w:p w14:paraId="6DD5216E" w14:textId="77777777" w:rsidR="004723C2" w:rsidRPr="00A3667D" w:rsidRDefault="004723C2"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92" w:type="dxa"/>
          </w:tcPr>
          <w:p w14:paraId="24706289" w14:textId="45E5720F" w:rsidR="00686124" w:rsidRPr="00695007" w:rsidRDefault="003524C6" w:rsidP="00695007">
            <w:pPr>
              <w:spacing w:line="340" w:lineRule="exact"/>
              <w:rPr>
                <w:rFonts w:asciiTheme="majorBidi" w:hAnsiTheme="majorBidi" w:cstheme="majorBidi"/>
                <w:sz w:val="28"/>
                <w:cs/>
              </w:rPr>
            </w:pPr>
            <w:r w:rsidRPr="00A3667D">
              <w:rPr>
                <w:rFonts w:asciiTheme="majorBidi" w:hAnsiTheme="majorBidi" w:cstheme="majorBidi"/>
                <w:sz w:val="28"/>
              </w:rPr>
              <w:t>Provide engineering service, project construction service and maintenance service for renewable energy power plants from biomass fuel.</w:t>
            </w:r>
          </w:p>
        </w:tc>
        <w:tc>
          <w:tcPr>
            <w:tcW w:w="113" w:type="dxa"/>
            <w:shd w:val="clear" w:color="auto" w:fill="auto"/>
          </w:tcPr>
          <w:p w14:paraId="0680F911"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1CDFA5BE" w14:textId="48E66DA6"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4AE63613" w14:textId="77777777"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7CB55EC0" w14:textId="4B096008"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100.00</w:t>
            </w:r>
          </w:p>
        </w:tc>
        <w:tc>
          <w:tcPr>
            <w:tcW w:w="113" w:type="dxa"/>
            <w:shd w:val="clear" w:color="auto" w:fill="auto"/>
          </w:tcPr>
          <w:p w14:paraId="5500E283"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1DFE91AF" w14:textId="41B5EDDF"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w:t>
            </w:r>
          </w:p>
        </w:tc>
        <w:tc>
          <w:tcPr>
            <w:tcW w:w="113" w:type="dxa"/>
            <w:shd w:val="clear" w:color="auto" w:fill="auto"/>
          </w:tcPr>
          <w:p w14:paraId="4A27B519"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C633BB" w:rsidRPr="00A3667D" w14:paraId="3BC26F2B" w14:textId="77777777" w:rsidTr="00B53C02">
        <w:trPr>
          <w:trHeight w:val="511"/>
        </w:trPr>
        <w:tc>
          <w:tcPr>
            <w:tcW w:w="6269" w:type="dxa"/>
            <w:gridSpan w:val="3"/>
            <w:shd w:val="clear" w:color="auto" w:fill="auto"/>
          </w:tcPr>
          <w:p w14:paraId="53FADA09" w14:textId="54B820A1" w:rsidR="00C633BB" w:rsidRPr="00A3667D" w:rsidRDefault="00C633BB"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color w:val="000000"/>
                <w:spacing w:val="-8"/>
                <w:sz w:val="28"/>
              </w:rPr>
            </w:pPr>
            <w:r w:rsidRPr="00A3667D">
              <w:rPr>
                <w:rFonts w:asciiTheme="majorBidi" w:hAnsiTheme="majorBidi" w:cstheme="majorBidi"/>
                <w:sz w:val="28"/>
                <w:u w:val="single"/>
              </w:rPr>
              <w:lastRenderedPageBreak/>
              <w:t>Indirect Subsidiar</w:t>
            </w:r>
            <w:r w:rsidR="00695007">
              <w:rPr>
                <w:rFonts w:asciiTheme="majorBidi" w:hAnsiTheme="majorBidi" w:cstheme="majorBidi"/>
                <w:sz w:val="28"/>
                <w:u w:val="single"/>
              </w:rPr>
              <w:t>y</w:t>
            </w:r>
            <w:r w:rsidRPr="00A3667D">
              <w:rPr>
                <w:rFonts w:asciiTheme="majorBidi" w:hAnsiTheme="majorBidi" w:cstheme="majorBidi"/>
                <w:sz w:val="28"/>
                <w:u w:val="single"/>
              </w:rPr>
              <w:t xml:space="preserve"> Company </w:t>
            </w:r>
            <w:r w:rsidRPr="00A3667D">
              <w:rPr>
                <w:rFonts w:asciiTheme="majorBidi" w:eastAsia="Times New Roman" w:hAnsiTheme="majorBidi" w:cstheme="majorBidi"/>
                <w:sz w:val="28"/>
              </w:rPr>
              <w:t xml:space="preserve">(Held by </w:t>
            </w:r>
            <w:r w:rsidRPr="00A3667D">
              <w:rPr>
                <w:rFonts w:asciiTheme="majorBidi" w:hAnsiTheme="majorBidi" w:cstheme="majorBidi"/>
                <w:color w:val="000000"/>
                <w:sz w:val="28"/>
              </w:rPr>
              <w:t>A</w:t>
            </w:r>
            <w:r w:rsidR="00005EC9" w:rsidRPr="00A3667D">
              <w:rPr>
                <w:rFonts w:asciiTheme="majorBidi" w:hAnsiTheme="majorBidi" w:cstheme="majorBidi"/>
                <w:color w:val="000000"/>
                <w:sz w:val="28"/>
              </w:rPr>
              <w:t>sia Precision A.T.</w:t>
            </w:r>
            <w:r w:rsidRPr="00A3667D">
              <w:rPr>
                <w:rFonts w:asciiTheme="majorBidi" w:hAnsiTheme="majorBidi" w:cstheme="majorBidi"/>
                <w:color w:val="000000"/>
                <w:sz w:val="28"/>
              </w:rPr>
              <w:t xml:space="preserve"> Co., Ltd.)</w:t>
            </w:r>
          </w:p>
        </w:tc>
        <w:tc>
          <w:tcPr>
            <w:tcW w:w="113" w:type="dxa"/>
            <w:shd w:val="clear" w:color="auto" w:fill="auto"/>
          </w:tcPr>
          <w:p w14:paraId="598B7059" w14:textId="77777777" w:rsidR="00C633BB" w:rsidRPr="00A3667D" w:rsidRDefault="00C633BB"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5561E172" w14:textId="77777777" w:rsidR="00C633BB" w:rsidRPr="00A3667D" w:rsidRDefault="00C633BB"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p>
        </w:tc>
        <w:tc>
          <w:tcPr>
            <w:tcW w:w="86" w:type="dxa"/>
          </w:tcPr>
          <w:p w14:paraId="2712A776" w14:textId="77777777" w:rsidR="00C633BB" w:rsidRPr="00A3667D" w:rsidRDefault="00C633BB"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11AF1391" w14:textId="77777777" w:rsidR="00C633BB" w:rsidRPr="00A3667D" w:rsidRDefault="00C633BB"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 w:type="dxa"/>
            <w:shd w:val="clear" w:color="auto" w:fill="auto"/>
          </w:tcPr>
          <w:p w14:paraId="048E4FE9" w14:textId="77777777" w:rsidR="00C633BB" w:rsidRPr="00A3667D" w:rsidRDefault="00C633BB"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629C53E4" w14:textId="77777777" w:rsidR="00C633BB" w:rsidRPr="00A3667D" w:rsidRDefault="00C633BB"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 w:type="dxa"/>
            <w:shd w:val="clear" w:color="auto" w:fill="auto"/>
          </w:tcPr>
          <w:p w14:paraId="224B3F27" w14:textId="77777777" w:rsidR="00C633BB" w:rsidRPr="00A3667D" w:rsidRDefault="00C633BB"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A3667D" w14:paraId="5E3268A1" w14:textId="77777777" w:rsidTr="00B53C02">
        <w:trPr>
          <w:trHeight w:val="511"/>
        </w:trPr>
        <w:tc>
          <w:tcPr>
            <w:tcW w:w="2835" w:type="dxa"/>
            <w:shd w:val="clear" w:color="auto" w:fill="auto"/>
          </w:tcPr>
          <w:p w14:paraId="5F397CA2" w14:textId="40A16F34" w:rsidR="00113D61" w:rsidRPr="00A3667D" w:rsidRDefault="00113D61" w:rsidP="00A3667D">
            <w:pPr>
              <w:tabs>
                <w:tab w:val="left" w:pos="284"/>
                <w:tab w:val="left" w:pos="851"/>
                <w:tab w:val="left" w:pos="1418"/>
                <w:tab w:val="left" w:pos="1985"/>
              </w:tabs>
              <w:spacing w:after="0" w:line="340" w:lineRule="exact"/>
              <w:ind w:left="285" w:right="58" w:hanging="196"/>
              <w:rPr>
                <w:rFonts w:asciiTheme="majorBidi" w:eastAsia="Times New Roman" w:hAnsiTheme="majorBidi" w:cstheme="majorBidi"/>
                <w:sz w:val="28"/>
                <w:cs/>
              </w:rPr>
            </w:pPr>
            <w:r w:rsidRPr="00A3667D">
              <w:rPr>
                <w:rFonts w:asciiTheme="majorBidi" w:eastAsia="Times New Roman" w:hAnsiTheme="majorBidi" w:cstheme="majorBidi"/>
                <w:sz w:val="28"/>
              </w:rPr>
              <w:t xml:space="preserve">  Asia Precision Tech</w:t>
            </w:r>
            <w:r w:rsidRPr="00A3667D">
              <w:rPr>
                <w:rFonts w:asciiTheme="majorBidi" w:eastAsia="Times New Roman" w:hAnsiTheme="majorBidi" w:cstheme="majorBidi"/>
                <w:sz w:val="28"/>
                <w:cs/>
              </w:rPr>
              <w:t xml:space="preserve"> </w:t>
            </w:r>
            <w:r w:rsidRPr="00A3667D">
              <w:rPr>
                <w:rFonts w:asciiTheme="majorBidi" w:eastAsia="Times New Roman" w:hAnsiTheme="majorBidi" w:cstheme="majorBidi"/>
                <w:sz w:val="28"/>
              </w:rPr>
              <w:t>Co., Ltd.</w:t>
            </w:r>
            <w:r w:rsidR="004723C2" w:rsidRPr="00A3667D">
              <w:rPr>
                <w:rFonts w:asciiTheme="majorBidi" w:eastAsia="Times New Roman" w:hAnsiTheme="majorBidi" w:cstheme="majorBidi"/>
                <w:sz w:val="28"/>
              </w:rPr>
              <w:t xml:space="preserve"> </w:t>
            </w:r>
            <w:r w:rsidR="00076B93" w:rsidRPr="00A3667D">
              <w:rPr>
                <w:rFonts w:asciiTheme="majorBidi" w:eastAsia="Times New Roman" w:hAnsiTheme="majorBidi" w:cstheme="majorBidi"/>
                <w:sz w:val="28"/>
              </w:rPr>
              <w:br/>
              <w:t>(The related party transaction ended on January 4, 2023.)</w:t>
            </w:r>
          </w:p>
        </w:tc>
        <w:tc>
          <w:tcPr>
            <w:tcW w:w="142" w:type="dxa"/>
          </w:tcPr>
          <w:p w14:paraId="3B6F3DED" w14:textId="77777777" w:rsidR="00113D61" w:rsidRPr="00A3667D" w:rsidRDefault="00113D6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92" w:type="dxa"/>
          </w:tcPr>
          <w:p w14:paraId="35A7763B" w14:textId="60ED374F" w:rsidR="00113D61" w:rsidRPr="00A3667D" w:rsidRDefault="00113D6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color w:val="000000"/>
                <w:spacing w:val="-8"/>
                <w:sz w:val="28"/>
              </w:rPr>
            </w:pPr>
            <w:r w:rsidRPr="00A3667D">
              <w:rPr>
                <w:rFonts w:asciiTheme="majorBidi" w:hAnsiTheme="majorBidi" w:cstheme="majorBidi"/>
                <w:sz w:val="28"/>
              </w:rPr>
              <w:t>Manufacturing and sales of metal parts</w:t>
            </w:r>
            <w:r w:rsidR="00293041" w:rsidRPr="00A3667D">
              <w:rPr>
                <w:rFonts w:asciiTheme="majorBidi" w:hAnsiTheme="majorBidi" w:cstheme="majorBidi"/>
                <w:color w:val="000000"/>
                <w:spacing w:val="-8"/>
                <w:sz w:val="28"/>
              </w:rPr>
              <w:t>.</w:t>
            </w:r>
          </w:p>
        </w:tc>
        <w:tc>
          <w:tcPr>
            <w:tcW w:w="113" w:type="dxa"/>
            <w:shd w:val="clear" w:color="auto" w:fill="auto"/>
          </w:tcPr>
          <w:p w14:paraId="746F73B2"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72B671B1" w14:textId="70C4BD62" w:rsidR="00113D61" w:rsidRPr="00A3667D" w:rsidRDefault="00113D6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5C348138" w14:textId="77777777" w:rsidR="00113D61" w:rsidRPr="00A3667D" w:rsidRDefault="00113D6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654E2D2A" w14:textId="46A247DF" w:rsidR="00113D61" w:rsidRPr="00A3667D" w:rsidRDefault="00113D6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03278CB6"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1F4DDD8A" w14:textId="5AAC05CF" w:rsidR="00113D61" w:rsidRPr="00A3667D" w:rsidRDefault="00113D6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0938AC30"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8C6E82" w:rsidRPr="00A3667D" w14:paraId="7E184074" w14:textId="77777777" w:rsidTr="00B53C02">
        <w:trPr>
          <w:trHeight w:val="511"/>
        </w:trPr>
        <w:tc>
          <w:tcPr>
            <w:tcW w:w="6269" w:type="dxa"/>
            <w:gridSpan w:val="3"/>
            <w:shd w:val="clear" w:color="auto" w:fill="auto"/>
          </w:tcPr>
          <w:p w14:paraId="005593C3" w14:textId="36F8EA04" w:rsidR="008C6E82" w:rsidRPr="00A3667D" w:rsidRDefault="008C6E82"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color w:val="000000"/>
                <w:spacing w:val="-8"/>
                <w:sz w:val="28"/>
              </w:rPr>
            </w:pPr>
            <w:r w:rsidRPr="00A3667D">
              <w:rPr>
                <w:rFonts w:asciiTheme="majorBidi" w:hAnsiTheme="majorBidi" w:cstheme="majorBidi"/>
                <w:sz w:val="28"/>
                <w:u w:val="single"/>
              </w:rPr>
              <w:t>Indirect Subsidiar</w:t>
            </w:r>
            <w:r w:rsidR="00695007">
              <w:rPr>
                <w:rFonts w:asciiTheme="majorBidi" w:hAnsiTheme="majorBidi" w:cstheme="majorBidi"/>
                <w:sz w:val="28"/>
                <w:u w:val="single"/>
              </w:rPr>
              <w:t>ies</w:t>
            </w:r>
            <w:r w:rsidRPr="00A3667D">
              <w:rPr>
                <w:rFonts w:asciiTheme="majorBidi" w:hAnsiTheme="majorBidi" w:cstheme="majorBidi"/>
                <w:sz w:val="28"/>
                <w:u w:val="single"/>
              </w:rPr>
              <w:t xml:space="preserve"> Company </w:t>
            </w:r>
            <w:r w:rsidRPr="00A3667D">
              <w:rPr>
                <w:rFonts w:asciiTheme="majorBidi" w:eastAsia="Times New Roman" w:hAnsiTheme="majorBidi" w:cstheme="majorBidi"/>
                <w:sz w:val="28"/>
              </w:rPr>
              <w:t xml:space="preserve">(Held by </w:t>
            </w:r>
            <w:r w:rsidRPr="00A3667D">
              <w:rPr>
                <w:rFonts w:asciiTheme="majorBidi" w:hAnsiTheme="majorBidi" w:cstheme="majorBidi"/>
                <w:color w:val="000000"/>
                <w:sz w:val="28"/>
              </w:rPr>
              <w:t>A</w:t>
            </w:r>
            <w:r w:rsidR="00F652DA" w:rsidRPr="00A3667D">
              <w:rPr>
                <w:rFonts w:asciiTheme="majorBidi" w:hAnsiTheme="majorBidi" w:cstheme="majorBidi"/>
                <w:color w:val="000000"/>
                <w:sz w:val="28"/>
              </w:rPr>
              <w:t>2 Technologies</w:t>
            </w:r>
            <w:r w:rsidRPr="00A3667D">
              <w:rPr>
                <w:rFonts w:asciiTheme="majorBidi" w:hAnsiTheme="majorBidi" w:cstheme="majorBidi"/>
                <w:color w:val="000000"/>
                <w:sz w:val="28"/>
              </w:rPr>
              <w:t xml:space="preserve"> Co., Ltd.)</w:t>
            </w:r>
          </w:p>
        </w:tc>
        <w:tc>
          <w:tcPr>
            <w:tcW w:w="113" w:type="dxa"/>
            <w:shd w:val="clear" w:color="auto" w:fill="auto"/>
          </w:tcPr>
          <w:p w14:paraId="6E124F58" w14:textId="77777777" w:rsidR="008C6E82" w:rsidRPr="00A3667D" w:rsidRDefault="008C6E8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4F7ACE73" w14:textId="77777777" w:rsidR="008C6E82" w:rsidRPr="00A3667D" w:rsidRDefault="008C6E8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p>
        </w:tc>
        <w:tc>
          <w:tcPr>
            <w:tcW w:w="86" w:type="dxa"/>
          </w:tcPr>
          <w:p w14:paraId="354F004C" w14:textId="77777777" w:rsidR="008C6E82" w:rsidRPr="00A3667D" w:rsidRDefault="008C6E8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32CB3A61" w14:textId="77777777" w:rsidR="008C6E82" w:rsidRPr="00A3667D" w:rsidRDefault="008C6E8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 w:type="dxa"/>
            <w:shd w:val="clear" w:color="auto" w:fill="auto"/>
          </w:tcPr>
          <w:p w14:paraId="398B5BC1" w14:textId="77777777" w:rsidR="008C6E82" w:rsidRPr="00A3667D" w:rsidRDefault="008C6E8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324BBDA7" w14:textId="77777777" w:rsidR="008C6E82" w:rsidRPr="00A3667D" w:rsidRDefault="008C6E8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 w:type="dxa"/>
            <w:shd w:val="clear" w:color="auto" w:fill="auto"/>
          </w:tcPr>
          <w:p w14:paraId="1EB76E89" w14:textId="77777777" w:rsidR="008C6E82" w:rsidRPr="00A3667D" w:rsidRDefault="008C6E8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A3667D" w14:paraId="2CEAEFDF" w14:textId="77777777" w:rsidTr="00B53C02">
        <w:trPr>
          <w:trHeight w:val="431"/>
        </w:trPr>
        <w:tc>
          <w:tcPr>
            <w:tcW w:w="2835" w:type="dxa"/>
            <w:shd w:val="clear" w:color="auto" w:fill="auto"/>
          </w:tcPr>
          <w:p w14:paraId="20E9B66A" w14:textId="57BF6E26" w:rsidR="00113D61" w:rsidRPr="00A3667D" w:rsidRDefault="00AA7658" w:rsidP="00A3667D">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cs/>
              </w:rPr>
              <w:t xml:space="preserve">  </w:t>
            </w:r>
            <w:proofErr w:type="spellStart"/>
            <w:r w:rsidR="00AD45BA" w:rsidRPr="00A3667D">
              <w:rPr>
                <w:rFonts w:asciiTheme="majorBidi" w:eastAsia="Times New Roman" w:hAnsiTheme="majorBidi" w:cstheme="majorBidi"/>
                <w:sz w:val="28"/>
              </w:rPr>
              <w:t>Cho</w:t>
            </w:r>
            <w:r w:rsidR="00982C65" w:rsidRPr="00A3667D">
              <w:rPr>
                <w:rFonts w:asciiTheme="majorBidi" w:eastAsia="Times New Roman" w:hAnsiTheme="majorBidi" w:cstheme="majorBidi"/>
                <w:sz w:val="28"/>
              </w:rPr>
              <w:t>l</w:t>
            </w:r>
            <w:r w:rsidR="00AD45BA" w:rsidRPr="00A3667D">
              <w:rPr>
                <w:rFonts w:asciiTheme="majorBidi" w:eastAsia="Times New Roman" w:hAnsiTheme="majorBidi" w:cstheme="majorBidi"/>
                <w:sz w:val="28"/>
              </w:rPr>
              <w:t>kij</w:t>
            </w:r>
            <w:proofErr w:type="spellEnd"/>
            <w:r w:rsidR="00982C65" w:rsidRPr="00A3667D">
              <w:rPr>
                <w:rFonts w:asciiTheme="majorBidi" w:eastAsia="Times New Roman" w:hAnsiTheme="majorBidi" w:cstheme="majorBidi"/>
                <w:sz w:val="28"/>
              </w:rPr>
              <w:t xml:space="preserve"> </w:t>
            </w:r>
            <w:proofErr w:type="spellStart"/>
            <w:r w:rsidR="00982C65" w:rsidRPr="00A3667D">
              <w:rPr>
                <w:rFonts w:asciiTheme="majorBidi" w:eastAsia="Times New Roman" w:hAnsiTheme="majorBidi" w:cstheme="majorBidi"/>
                <w:sz w:val="28"/>
              </w:rPr>
              <w:t>Sa</w:t>
            </w:r>
            <w:r w:rsidR="00AD45BA" w:rsidRPr="00A3667D">
              <w:rPr>
                <w:rFonts w:asciiTheme="majorBidi" w:eastAsia="Times New Roman" w:hAnsiTheme="majorBidi" w:cstheme="majorBidi"/>
                <w:sz w:val="28"/>
              </w:rPr>
              <w:t>kol</w:t>
            </w:r>
            <w:proofErr w:type="spellEnd"/>
            <w:r w:rsidR="00AD45BA" w:rsidRPr="00A3667D">
              <w:rPr>
                <w:rFonts w:asciiTheme="majorBidi" w:eastAsia="Times New Roman" w:hAnsiTheme="majorBidi" w:cstheme="majorBidi"/>
                <w:sz w:val="28"/>
              </w:rPr>
              <w:t xml:space="preserve"> Co., Ltd.</w:t>
            </w:r>
          </w:p>
        </w:tc>
        <w:tc>
          <w:tcPr>
            <w:tcW w:w="142" w:type="dxa"/>
          </w:tcPr>
          <w:p w14:paraId="4107C5D1" w14:textId="77777777" w:rsidR="00113D61" w:rsidRPr="00A3667D" w:rsidRDefault="00113D6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92" w:type="dxa"/>
          </w:tcPr>
          <w:p w14:paraId="623CBD70" w14:textId="69C161BA" w:rsidR="00113D61" w:rsidRPr="00A3667D" w:rsidRDefault="00B8032A"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color w:val="000000"/>
                <w:sz w:val="28"/>
              </w:rPr>
            </w:pPr>
            <w:r w:rsidRPr="00A3667D">
              <w:rPr>
                <w:rFonts w:asciiTheme="majorBidi" w:hAnsiTheme="majorBidi" w:cstheme="majorBidi"/>
                <w:color w:val="000000"/>
                <w:sz w:val="28"/>
              </w:rPr>
              <w:t>Production and distribution of raw water</w:t>
            </w:r>
          </w:p>
        </w:tc>
        <w:tc>
          <w:tcPr>
            <w:tcW w:w="113" w:type="dxa"/>
            <w:shd w:val="clear" w:color="auto" w:fill="auto"/>
          </w:tcPr>
          <w:p w14:paraId="4F3C5BB6"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59972FC7" w14:textId="4BBFFBC8" w:rsidR="00113D61" w:rsidRPr="00A3667D" w:rsidRDefault="00FF285F"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w:t>
            </w:r>
            <w:r w:rsidR="00C722E3" w:rsidRPr="00A3667D">
              <w:rPr>
                <w:rFonts w:asciiTheme="majorBidi" w:hAnsiTheme="majorBidi" w:cstheme="majorBidi"/>
                <w:sz w:val="28"/>
              </w:rPr>
              <w:t>iland</w:t>
            </w:r>
          </w:p>
        </w:tc>
        <w:tc>
          <w:tcPr>
            <w:tcW w:w="86" w:type="dxa"/>
          </w:tcPr>
          <w:p w14:paraId="1810DD42" w14:textId="77777777" w:rsidR="00113D61" w:rsidRPr="00A3667D" w:rsidRDefault="00113D6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5A04D908" w14:textId="74D56062" w:rsidR="00113D61" w:rsidRPr="00A3667D" w:rsidRDefault="00C722E3"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98.12</w:t>
            </w:r>
          </w:p>
        </w:tc>
        <w:tc>
          <w:tcPr>
            <w:tcW w:w="113" w:type="dxa"/>
            <w:shd w:val="clear" w:color="auto" w:fill="auto"/>
          </w:tcPr>
          <w:p w14:paraId="0707009F"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32AF78C7" w14:textId="700DF8FB" w:rsidR="00113D61" w:rsidRPr="00A3667D" w:rsidRDefault="00C722E3"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98.12</w:t>
            </w:r>
          </w:p>
        </w:tc>
        <w:tc>
          <w:tcPr>
            <w:tcW w:w="113" w:type="dxa"/>
            <w:shd w:val="clear" w:color="auto" w:fill="auto"/>
          </w:tcPr>
          <w:p w14:paraId="10B939CC"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A3667D" w14:paraId="4BC75353" w14:textId="77777777" w:rsidTr="00B53C02">
        <w:trPr>
          <w:trHeight w:val="511"/>
        </w:trPr>
        <w:tc>
          <w:tcPr>
            <w:tcW w:w="2835" w:type="dxa"/>
            <w:shd w:val="clear" w:color="auto" w:fill="auto"/>
          </w:tcPr>
          <w:p w14:paraId="5DBD097E" w14:textId="144C912F" w:rsidR="00113D61" w:rsidRPr="00A3667D" w:rsidRDefault="00E51E0C" w:rsidP="00A3667D">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t xml:space="preserve">  APCS Technologies Co., Ltd.</w:t>
            </w:r>
          </w:p>
        </w:tc>
        <w:tc>
          <w:tcPr>
            <w:tcW w:w="142" w:type="dxa"/>
          </w:tcPr>
          <w:p w14:paraId="382202C9" w14:textId="77777777" w:rsidR="00113D61" w:rsidRPr="00A3667D" w:rsidRDefault="00113D6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92" w:type="dxa"/>
            <w:shd w:val="clear" w:color="auto" w:fill="auto"/>
          </w:tcPr>
          <w:p w14:paraId="0BD1B4F6" w14:textId="6396E501" w:rsidR="00113D61" w:rsidRPr="00A3667D" w:rsidRDefault="004D0ECC" w:rsidP="00A3667D">
            <w:pPr>
              <w:spacing w:line="340" w:lineRule="exact"/>
              <w:rPr>
                <w:rFonts w:asciiTheme="majorBidi" w:hAnsiTheme="majorBidi" w:cstheme="majorBidi"/>
                <w:sz w:val="28"/>
              </w:rPr>
            </w:pPr>
            <w:r w:rsidRPr="00A3667D">
              <w:rPr>
                <w:rFonts w:asciiTheme="majorBidi" w:hAnsiTheme="majorBidi" w:cstheme="majorBidi"/>
                <w:sz w:val="28"/>
              </w:rPr>
              <w:t>Distributed materials, equipment and spare parts are used for the structural construction of electrical enterprises and various energy businesses. Water treatment plants, water purification plants and chemical equations, environmental and design services</w:t>
            </w:r>
            <w:r w:rsidR="00293041" w:rsidRPr="00A3667D">
              <w:rPr>
                <w:rFonts w:asciiTheme="majorBidi" w:hAnsiTheme="majorBidi" w:cstheme="majorBidi"/>
                <w:sz w:val="28"/>
              </w:rPr>
              <w:t xml:space="preserve">. </w:t>
            </w:r>
            <w:r w:rsidRPr="00A3667D">
              <w:rPr>
                <w:rFonts w:asciiTheme="majorBidi" w:hAnsiTheme="majorBidi" w:cstheme="majorBidi"/>
                <w:sz w:val="28"/>
              </w:rPr>
              <w:t>Engineering consulting services</w:t>
            </w:r>
            <w:r w:rsidR="00293041" w:rsidRPr="00A3667D">
              <w:rPr>
                <w:rFonts w:asciiTheme="majorBidi" w:hAnsiTheme="majorBidi" w:cstheme="majorBidi"/>
                <w:sz w:val="28"/>
              </w:rPr>
              <w:t>.</w:t>
            </w:r>
          </w:p>
        </w:tc>
        <w:tc>
          <w:tcPr>
            <w:tcW w:w="113" w:type="dxa"/>
            <w:shd w:val="clear" w:color="auto" w:fill="auto"/>
          </w:tcPr>
          <w:p w14:paraId="0717EFFA"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3C5DFC8C" w14:textId="6BC9388B" w:rsidR="00113D61" w:rsidRPr="00A3667D" w:rsidRDefault="00C722E3"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7CAE5F92" w14:textId="77777777" w:rsidR="00113D61" w:rsidRPr="00A3667D" w:rsidRDefault="00113D6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489566A4" w14:textId="4FA28FFA" w:rsidR="00113D61" w:rsidRPr="00A3667D" w:rsidRDefault="00C722E3"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268F6C22"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673423EC" w14:textId="37F11C65" w:rsidR="00113D61" w:rsidRPr="00A3667D" w:rsidRDefault="00C722E3"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56531130"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A3667D" w14:paraId="7D2F962F" w14:textId="77777777" w:rsidTr="00B53C02">
        <w:trPr>
          <w:trHeight w:val="511"/>
        </w:trPr>
        <w:tc>
          <w:tcPr>
            <w:tcW w:w="2835" w:type="dxa"/>
            <w:shd w:val="clear" w:color="auto" w:fill="auto"/>
          </w:tcPr>
          <w:p w14:paraId="28BEB64C" w14:textId="1DBE9EC8" w:rsidR="00113D61" w:rsidRPr="00A3667D" w:rsidRDefault="00E51E0C" w:rsidP="00A3667D">
            <w:pPr>
              <w:tabs>
                <w:tab w:val="left" w:pos="284"/>
                <w:tab w:val="left" w:pos="851"/>
                <w:tab w:val="left" w:pos="1418"/>
                <w:tab w:val="left" w:pos="1985"/>
              </w:tabs>
              <w:spacing w:after="0" w:line="340" w:lineRule="exact"/>
              <w:ind w:left="285" w:right="58" w:hanging="196"/>
              <w:rPr>
                <w:rFonts w:asciiTheme="majorBidi" w:eastAsia="Times New Roman" w:hAnsiTheme="majorBidi" w:cstheme="majorBidi"/>
                <w:sz w:val="28"/>
              </w:rPr>
            </w:pPr>
            <w:r w:rsidRPr="00A3667D">
              <w:rPr>
                <w:rFonts w:asciiTheme="majorBidi" w:eastAsia="Times New Roman" w:hAnsiTheme="majorBidi" w:cstheme="majorBidi"/>
                <w:sz w:val="28"/>
              </w:rPr>
              <w:t xml:space="preserve">  </w:t>
            </w:r>
            <w:r w:rsidR="00076B93" w:rsidRPr="00A3667D">
              <w:rPr>
                <w:rFonts w:asciiTheme="majorBidi" w:eastAsia="Times New Roman" w:hAnsiTheme="majorBidi" w:cstheme="majorBidi"/>
                <w:sz w:val="28"/>
              </w:rPr>
              <w:t>A2 water management Co., Ltd.</w:t>
            </w:r>
            <w:r w:rsidR="00076B93" w:rsidRPr="00A3667D">
              <w:rPr>
                <w:rFonts w:asciiTheme="majorBidi" w:eastAsia="Times New Roman" w:hAnsiTheme="majorBidi" w:cstheme="majorBidi"/>
                <w:sz w:val="28"/>
              </w:rPr>
              <w:br/>
              <w:t>(Former name “</w:t>
            </w:r>
            <w:r w:rsidRPr="00A3667D">
              <w:rPr>
                <w:rFonts w:asciiTheme="majorBidi" w:eastAsia="Times New Roman" w:hAnsiTheme="majorBidi" w:cstheme="majorBidi"/>
                <w:sz w:val="28"/>
              </w:rPr>
              <w:t>A</w:t>
            </w:r>
            <w:r w:rsidR="00974C0F" w:rsidRPr="00A3667D">
              <w:rPr>
                <w:rFonts w:asciiTheme="majorBidi" w:eastAsia="Times New Roman" w:hAnsiTheme="majorBidi" w:cstheme="majorBidi"/>
                <w:sz w:val="28"/>
              </w:rPr>
              <w:t>2</w:t>
            </w:r>
            <w:r w:rsidRPr="00A3667D">
              <w:rPr>
                <w:rFonts w:asciiTheme="majorBidi" w:eastAsia="Times New Roman" w:hAnsiTheme="majorBidi" w:cstheme="majorBidi"/>
                <w:sz w:val="28"/>
                <w:cs/>
              </w:rPr>
              <w:t xml:space="preserve"> </w:t>
            </w:r>
            <w:proofErr w:type="spellStart"/>
            <w:r w:rsidRPr="00A3667D">
              <w:rPr>
                <w:rFonts w:asciiTheme="majorBidi" w:eastAsia="Times New Roman" w:hAnsiTheme="majorBidi" w:cstheme="majorBidi"/>
                <w:sz w:val="28"/>
              </w:rPr>
              <w:t>Teeravat</w:t>
            </w:r>
            <w:proofErr w:type="spellEnd"/>
            <w:r w:rsidRPr="00A3667D">
              <w:rPr>
                <w:rFonts w:asciiTheme="majorBidi" w:eastAsia="Times New Roman" w:hAnsiTheme="majorBidi" w:cstheme="majorBidi"/>
                <w:sz w:val="28"/>
              </w:rPr>
              <w:t xml:space="preserve"> joint venture Co., Ltd.</w:t>
            </w:r>
            <w:r w:rsidR="00076B93" w:rsidRPr="00A3667D">
              <w:rPr>
                <w:rFonts w:asciiTheme="majorBidi" w:eastAsia="Times New Roman" w:hAnsiTheme="majorBidi" w:cstheme="majorBidi"/>
                <w:sz w:val="28"/>
              </w:rPr>
              <w:t>”)</w:t>
            </w:r>
          </w:p>
        </w:tc>
        <w:tc>
          <w:tcPr>
            <w:tcW w:w="142" w:type="dxa"/>
          </w:tcPr>
          <w:p w14:paraId="37645442" w14:textId="77777777" w:rsidR="00113D61" w:rsidRPr="00A3667D" w:rsidRDefault="00113D6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92" w:type="dxa"/>
          </w:tcPr>
          <w:p w14:paraId="1F0128DE" w14:textId="32858378" w:rsidR="00113D61" w:rsidRPr="00A3667D" w:rsidRDefault="002A639B"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color w:val="000000"/>
                <w:sz w:val="28"/>
              </w:rPr>
            </w:pPr>
            <w:r w:rsidRPr="00A3667D">
              <w:rPr>
                <w:rFonts w:asciiTheme="majorBidi" w:hAnsiTheme="majorBidi" w:cstheme="majorBidi"/>
                <w:color w:val="000000"/>
                <w:sz w:val="28"/>
              </w:rPr>
              <w:t>Construction project to increase water pumping capability.</w:t>
            </w:r>
          </w:p>
        </w:tc>
        <w:tc>
          <w:tcPr>
            <w:tcW w:w="113" w:type="dxa"/>
            <w:shd w:val="clear" w:color="auto" w:fill="auto"/>
          </w:tcPr>
          <w:p w14:paraId="0A898BAB"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59BFC961" w14:textId="20FE98DD" w:rsidR="00113D61" w:rsidRPr="00A3667D" w:rsidRDefault="0081406C"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2D9D792A" w14:textId="77777777" w:rsidR="00113D61" w:rsidRPr="00A3667D" w:rsidRDefault="00113D6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0D3DFB74" w14:textId="303C0F31" w:rsidR="00113D61" w:rsidRPr="00A3667D" w:rsidRDefault="0081406C"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1DE457A7"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5C035238" w14:textId="10265F56" w:rsidR="00113D61" w:rsidRPr="00A3667D" w:rsidRDefault="0029304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06762329"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A3667D" w14:paraId="4ECB231C" w14:textId="77777777" w:rsidTr="00B53C02">
        <w:trPr>
          <w:trHeight w:val="511"/>
        </w:trPr>
        <w:tc>
          <w:tcPr>
            <w:tcW w:w="2835" w:type="dxa"/>
            <w:shd w:val="clear" w:color="auto" w:fill="auto"/>
          </w:tcPr>
          <w:p w14:paraId="5287A80E" w14:textId="46DD6EDA" w:rsidR="00113D61" w:rsidRPr="00A3667D" w:rsidRDefault="00E51E0C" w:rsidP="00A3667D">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t xml:space="preserve">  </w:t>
            </w:r>
            <w:r w:rsidR="00DE4F4A" w:rsidRPr="00A3667D">
              <w:rPr>
                <w:rFonts w:asciiTheme="majorBidi" w:eastAsia="Times New Roman" w:hAnsiTheme="majorBidi" w:cstheme="majorBidi"/>
                <w:sz w:val="28"/>
              </w:rPr>
              <w:t>A</w:t>
            </w:r>
            <w:r w:rsidR="00974C0F" w:rsidRPr="00A3667D">
              <w:rPr>
                <w:rFonts w:asciiTheme="majorBidi" w:eastAsia="Times New Roman" w:hAnsiTheme="majorBidi" w:cstheme="majorBidi"/>
                <w:sz w:val="28"/>
              </w:rPr>
              <w:t>2</w:t>
            </w:r>
            <w:r w:rsidR="00DE4F4A" w:rsidRPr="00A3667D">
              <w:rPr>
                <w:rFonts w:asciiTheme="majorBidi" w:eastAsia="Times New Roman" w:hAnsiTheme="majorBidi" w:cstheme="majorBidi"/>
                <w:sz w:val="28"/>
                <w:cs/>
              </w:rPr>
              <w:t xml:space="preserve"> </w:t>
            </w:r>
            <w:r w:rsidR="00AD45BA" w:rsidRPr="00A3667D">
              <w:rPr>
                <w:rFonts w:asciiTheme="majorBidi" w:eastAsia="Times New Roman" w:hAnsiTheme="majorBidi" w:cstheme="majorBidi"/>
                <w:sz w:val="28"/>
              </w:rPr>
              <w:t>T</w:t>
            </w:r>
            <w:r w:rsidR="00DE4F4A" w:rsidRPr="00A3667D">
              <w:rPr>
                <w:rFonts w:asciiTheme="majorBidi" w:eastAsia="Times New Roman" w:hAnsiTheme="majorBidi" w:cstheme="majorBidi"/>
                <w:sz w:val="28"/>
              </w:rPr>
              <w:t>e</w:t>
            </w:r>
            <w:r w:rsidR="00530D28" w:rsidRPr="00A3667D">
              <w:rPr>
                <w:rFonts w:asciiTheme="majorBidi" w:eastAsia="Times New Roman" w:hAnsiTheme="majorBidi" w:cstheme="majorBidi"/>
                <w:sz w:val="28"/>
              </w:rPr>
              <w:t>chnologies Vietnam</w:t>
            </w:r>
            <w:r w:rsidR="00DE4F4A" w:rsidRPr="00A3667D">
              <w:rPr>
                <w:rFonts w:asciiTheme="majorBidi" w:eastAsia="Times New Roman" w:hAnsiTheme="majorBidi" w:cstheme="majorBidi"/>
                <w:sz w:val="28"/>
              </w:rPr>
              <w:t xml:space="preserve"> Co., Ltd.</w:t>
            </w:r>
          </w:p>
        </w:tc>
        <w:tc>
          <w:tcPr>
            <w:tcW w:w="142" w:type="dxa"/>
          </w:tcPr>
          <w:p w14:paraId="3946F7DB" w14:textId="77777777" w:rsidR="00113D61" w:rsidRPr="00A3667D" w:rsidRDefault="00113D6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92" w:type="dxa"/>
          </w:tcPr>
          <w:p w14:paraId="729F4D12" w14:textId="7F7192E9" w:rsidR="00113D61" w:rsidRPr="00A3667D" w:rsidRDefault="00407B25"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color w:val="000000"/>
                <w:sz w:val="28"/>
              </w:rPr>
            </w:pPr>
            <w:r w:rsidRPr="00A3667D">
              <w:rPr>
                <w:rFonts w:asciiTheme="majorBidi" w:hAnsiTheme="majorBidi" w:cstheme="majorBidi"/>
                <w:color w:val="000000"/>
                <w:sz w:val="28"/>
              </w:rPr>
              <w:t>Pro</w:t>
            </w:r>
            <w:r w:rsidR="00340FA9" w:rsidRPr="00A3667D">
              <w:rPr>
                <w:rFonts w:asciiTheme="majorBidi" w:hAnsiTheme="majorBidi" w:cstheme="majorBidi"/>
                <w:color w:val="000000"/>
                <w:sz w:val="28"/>
              </w:rPr>
              <w:t>ject consultant and construction</w:t>
            </w:r>
          </w:p>
        </w:tc>
        <w:tc>
          <w:tcPr>
            <w:tcW w:w="113" w:type="dxa"/>
            <w:shd w:val="clear" w:color="auto" w:fill="auto"/>
          </w:tcPr>
          <w:p w14:paraId="645C9470"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4EB771EA" w14:textId="13086D2F" w:rsidR="00113D61" w:rsidRPr="00A3667D" w:rsidRDefault="002B620D"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Vietnam</w:t>
            </w:r>
          </w:p>
        </w:tc>
        <w:tc>
          <w:tcPr>
            <w:tcW w:w="86" w:type="dxa"/>
          </w:tcPr>
          <w:p w14:paraId="6E9A070E" w14:textId="77777777" w:rsidR="00113D61" w:rsidRPr="00A3667D" w:rsidRDefault="00113D6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260D9741" w14:textId="4DAC22BF" w:rsidR="00113D61" w:rsidRPr="00A3667D" w:rsidRDefault="0081406C"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72705321"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4" w:type="dxa"/>
            <w:shd w:val="clear" w:color="auto" w:fill="auto"/>
          </w:tcPr>
          <w:p w14:paraId="5A3213DF" w14:textId="3276BBD6" w:rsidR="00113D61" w:rsidRPr="00A3667D" w:rsidRDefault="0081406C"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4E3127A7" w14:textId="77777777" w:rsidR="00113D61" w:rsidRPr="00A3667D" w:rsidRDefault="00113D6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bl>
    <w:p w14:paraId="0EA9C075" w14:textId="77777777" w:rsidR="00D61055" w:rsidRPr="00A3667D" w:rsidRDefault="00D61055" w:rsidP="00A3667D">
      <w:pPr>
        <w:tabs>
          <w:tab w:val="left" w:pos="426"/>
        </w:tabs>
        <w:spacing w:after="0" w:line="240" w:lineRule="auto"/>
        <w:jc w:val="thaiDistribute"/>
        <w:rPr>
          <w:rFonts w:asciiTheme="majorBidi" w:eastAsia="Times New Roman" w:hAnsiTheme="majorBidi" w:cstheme="majorBidi"/>
          <w:sz w:val="8"/>
          <w:szCs w:val="8"/>
        </w:rPr>
      </w:pPr>
    </w:p>
    <w:p w14:paraId="1EED0956" w14:textId="2EDC48BB" w:rsidR="000326D9" w:rsidRPr="00A3667D" w:rsidRDefault="004F2E16" w:rsidP="00A3667D">
      <w:pPr>
        <w:pStyle w:val="afe"/>
        <w:numPr>
          <w:ilvl w:val="1"/>
          <w:numId w:val="34"/>
        </w:numPr>
        <w:spacing w:after="120" w:line="240" w:lineRule="auto"/>
        <w:ind w:left="782" w:right="544"/>
        <w:jc w:val="thaiDistribute"/>
        <w:rPr>
          <w:rFonts w:asciiTheme="majorBidi" w:hAnsiTheme="majorBidi" w:cstheme="majorBidi"/>
          <w:sz w:val="28"/>
          <w:lang w:val="en-GB"/>
        </w:rPr>
      </w:pPr>
      <w:r w:rsidRPr="00A3667D">
        <w:rPr>
          <w:rFonts w:asciiTheme="majorBidi" w:hAnsiTheme="majorBidi" w:cstheme="majorBidi"/>
          <w:sz w:val="28"/>
          <w:lang w:val="en-GB"/>
        </w:rPr>
        <w:t xml:space="preserve">Subsidiary is an entity controlled by the Company. Control exists when the Company has the power, directly or indirectly through other subsidiaries, to govern the financial and operating policies of an entity so as to obtain benefits from its activities. </w:t>
      </w:r>
    </w:p>
    <w:p w14:paraId="11C814C1" w14:textId="1DB409EA" w:rsidR="0034407A" w:rsidRPr="00A3667D" w:rsidRDefault="00CD7B8F" w:rsidP="00A3667D">
      <w:pPr>
        <w:pStyle w:val="afe"/>
        <w:numPr>
          <w:ilvl w:val="1"/>
          <w:numId w:val="34"/>
        </w:numPr>
        <w:spacing w:after="120" w:line="240" w:lineRule="auto"/>
        <w:ind w:left="782" w:right="544"/>
        <w:jc w:val="thaiDistribute"/>
        <w:rPr>
          <w:rFonts w:asciiTheme="majorBidi" w:hAnsiTheme="majorBidi" w:cstheme="majorBidi"/>
          <w:sz w:val="28"/>
          <w:lang w:val="en-GB"/>
        </w:rPr>
      </w:pPr>
      <w:r w:rsidRPr="00A3667D">
        <w:rPr>
          <w:rFonts w:asciiTheme="majorBidi" w:hAnsiTheme="majorBidi" w:cstheme="majorBidi"/>
          <w:sz w:val="28"/>
          <w:lang w:val="en-GB"/>
        </w:rPr>
        <w:t>Subsidiaries</w:t>
      </w:r>
      <w:r w:rsidR="004F2E16" w:rsidRPr="00A3667D">
        <w:rPr>
          <w:rFonts w:asciiTheme="majorBidi" w:hAnsiTheme="majorBidi" w:cstheme="majorBidi"/>
          <w:sz w:val="28"/>
          <w:lang w:val="en-GB"/>
        </w:rPr>
        <w:t xml:space="preserve"> are fully consolidated as from the date on which the Company obtains control, and continue to be consolidated until the date when such control ceases.</w:t>
      </w:r>
    </w:p>
    <w:p w14:paraId="5C3D0D81" w14:textId="77777777" w:rsidR="0034407A" w:rsidRPr="00A3667D" w:rsidRDefault="004F2E16" w:rsidP="00A3667D">
      <w:pPr>
        <w:pStyle w:val="afe"/>
        <w:numPr>
          <w:ilvl w:val="1"/>
          <w:numId w:val="34"/>
        </w:numPr>
        <w:spacing w:after="120" w:line="240" w:lineRule="auto"/>
        <w:ind w:left="782" w:right="544"/>
        <w:jc w:val="thaiDistribute"/>
        <w:rPr>
          <w:rFonts w:asciiTheme="majorBidi" w:hAnsiTheme="majorBidi" w:cstheme="majorBidi"/>
          <w:sz w:val="28"/>
          <w:lang w:val="en-GB"/>
        </w:rPr>
      </w:pPr>
      <w:r w:rsidRPr="00A3667D">
        <w:rPr>
          <w:rFonts w:asciiTheme="majorBidi" w:hAnsiTheme="majorBidi" w:cstheme="majorBidi"/>
          <w:spacing w:val="-4"/>
          <w:sz w:val="28"/>
          <w:lang w:val="en-GB"/>
        </w:rPr>
        <w:t>The financial statements of the subsidiaries are prepared using the same significant accounting policies as the Company.</w:t>
      </w:r>
    </w:p>
    <w:p w14:paraId="4514DC15" w14:textId="77777777" w:rsidR="0034407A" w:rsidRPr="00A3667D" w:rsidRDefault="004F2E16" w:rsidP="00A3667D">
      <w:pPr>
        <w:pStyle w:val="afe"/>
        <w:numPr>
          <w:ilvl w:val="1"/>
          <w:numId w:val="34"/>
        </w:numPr>
        <w:spacing w:after="120" w:line="240" w:lineRule="auto"/>
        <w:ind w:left="782" w:right="544"/>
        <w:jc w:val="thaiDistribute"/>
        <w:rPr>
          <w:rFonts w:asciiTheme="majorBidi" w:hAnsiTheme="majorBidi" w:cstheme="majorBidi"/>
          <w:sz w:val="28"/>
          <w:lang w:val="en-GB"/>
        </w:rPr>
      </w:pPr>
      <w:r w:rsidRPr="00A3667D">
        <w:rPr>
          <w:rFonts w:asciiTheme="majorBidi" w:hAnsiTheme="majorBidi" w:cstheme="majorBidi"/>
          <w:sz w:val="28"/>
          <w:lang w:val="en-GB"/>
        </w:rPr>
        <w:t>Material balances and transactions between the Company and its subsidiaries have been eliminated from the consolidated financial statements.</w:t>
      </w:r>
    </w:p>
    <w:p w14:paraId="7C9FEFF8" w14:textId="77777777" w:rsidR="0034407A" w:rsidRPr="00A3667D" w:rsidRDefault="004F2E16" w:rsidP="00A3667D">
      <w:pPr>
        <w:pStyle w:val="afe"/>
        <w:numPr>
          <w:ilvl w:val="1"/>
          <w:numId w:val="34"/>
        </w:numPr>
        <w:spacing w:after="120" w:line="240" w:lineRule="auto"/>
        <w:ind w:left="782" w:right="544"/>
        <w:jc w:val="thaiDistribute"/>
        <w:rPr>
          <w:rFonts w:asciiTheme="majorBidi" w:hAnsiTheme="majorBidi" w:cstheme="majorBidi"/>
          <w:sz w:val="28"/>
          <w:lang w:val="en-GB"/>
        </w:rPr>
      </w:pPr>
      <w:r w:rsidRPr="00A3667D">
        <w:rPr>
          <w:rFonts w:asciiTheme="majorBidi" w:hAnsiTheme="majorBidi" w:cstheme="majorBidi"/>
          <w:sz w:val="28"/>
          <w:lang w:val="en-GB"/>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 </w:t>
      </w:r>
    </w:p>
    <w:p w14:paraId="278F6ADF" w14:textId="307850AA" w:rsidR="00767F74" w:rsidRPr="00A3667D" w:rsidRDefault="004F2E16" w:rsidP="00A3667D">
      <w:pPr>
        <w:pStyle w:val="afe"/>
        <w:numPr>
          <w:ilvl w:val="1"/>
          <w:numId w:val="34"/>
        </w:numPr>
        <w:spacing w:after="120" w:line="240" w:lineRule="auto"/>
        <w:ind w:left="782" w:right="544"/>
        <w:jc w:val="thaiDistribute"/>
        <w:rPr>
          <w:rFonts w:asciiTheme="majorBidi" w:hAnsiTheme="majorBidi" w:cstheme="majorBidi"/>
          <w:sz w:val="28"/>
          <w:lang w:val="en-GB"/>
        </w:rPr>
      </w:pPr>
      <w:r w:rsidRPr="00A3667D">
        <w:rPr>
          <w:rFonts w:asciiTheme="majorBidi" w:hAnsiTheme="majorBidi" w:cstheme="majorBidi"/>
          <w:sz w:val="28"/>
          <w:lang w:val="en-GB"/>
        </w:rPr>
        <w:lastRenderedPageBreak/>
        <w:t xml:space="preserve">Non – 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0FD03C7" w14:textId="4BCD346A" w:rsidR="00767F74" w:rsidRPr="00A3667D" w:rsidRDefault="004F2E16" w:rsidP="00A3667D">
      <w:pPr>
        <w:pStyle w:val="afe"/>
        <w:spacing w:after="120" w:line="240" w:lineRule="auto"/>
        <w:ind w:left="782" w:right="544"/>
        <w:jc w:val="thaiDistribute"/>
        <w:rPr>
          <w:rFonts w:asciiTheme="majorBidi" w:hAnsiTheme="majorBidi" w:cstheme="majorBidi"/>
          <w:spacing w:val="-2"/>
          <w:sz w:val="28"/>
          <w:lang w:val="en-GB"/>
        </w:rPr>
      </w:pPr>
      <w:r w:rsidRPr="00A3667D">
        <w:rPr>
          <w:rFonts w:asciiTheme="majorBidi" w:hAnsiTheme="majorBidi" w:cstheme="majorBidi"/>
          <w:spacing w:val="-2"/>
          <w:sz w:val="28"/>
          <w:lang w:val="en-GB"/>
        </w:rPr>
        <w:t>The separate financial statements, prepared for the public use, present investments in subsidiaries under the cost method.</w:t>
      </w:r>
    </w:p>
    <w:p w14:paraId="735C62C0" w14:textId="77777777" w:rsidR="00ED77E6" w:rsidRPr="00A3667D" w:rsidRDefault="00E231A2" w:rsidP="00A3667D">
      <w:pPr>
        <w:numPr>
          <w:ilvl w:val="0"/>
          <w:numId w:val="16"/>
        </w:numPr>
        <w:spacing w:after="0" w:line="240" w:lineRule="auto"/>
        <w:ind w:left="425" w:right="-142" w:hanging="425"/>
        <w:rPr>
          <w:rFonts w:asciiTheme="majorBidi" w:hAnsiTheme="majorBidi" w:cstheme="majorBidi"/>
          <w:b/>
          <w:sz w:val="28"/>
          <w:lang w:val="en-GB"/>
        </w:rPr>
      </w:pPr>
      <w:bookmarkStart w:id="0" w:name="_Hlk64647982"/>
      <w:r w:rsidRPr="00A3667D">
        <w:rPr>
          <w:rFonts w:asciiTheme="majorBidi" w:hAnsiTheme="majorBidi" w:cstheme="majorBidi"/>
          <w:b/>
          <w:sz w:val="28"/>
          <w:lang w:val="en-GB"/>
        </w:rPr>
        <w:t>SIGNIFICANT ACCOUNTING POLICIES</w:t>
      </w:r>
      <w:bookmarkEnd w:id="0"/>
    </w:p>
    <w:p w14:paraId="698D593E" w14:textId="71B06AB4" w:rsidR="00ED77E6" w:rsidRPr="00A3667D" w:rsidRDefault="00E231A2" w:rsidP="00A3667D">
      <w:pPr>
        <w:pStyle w:val="afe"/>
        <w:numPr>
          <w:ilvl w:val="1"/>
          <w:numId w:val="36"/>
        </w:numPr>
        <w:tabs>
          <w:tab w:val="left" w:pos="851"/>
        </w:tabs>
        <w:spacing w:before="120" w:after="120" w:line="240" w:lineRule="auto"/>
        <w:ind w:right="-143"/>
        <w:jc w:val="thaiDistribute"/>
        <w:rPr>
          <w:rFonts w:asciiTheme="majorBidi" w:hAnsiTheme="majorBidi" w:cstheme="majorBidi"/>
          <w:b/>
          <w:sz w:val="28"/>
          <w:lang w:val="en-GB"/>
        </w:rPr>
      </w:pPr>
      <w:r w:rsidRPr="00A3667D">
        <w:rPr>
          <w:rFonts w:asciiTheme="majorBidi" w:hAnsiTheme="majorBidi" w:cstheme="majorBidi"/>
          <w:bCs/>
          <w:sz w:val="28"/>
          <w:lang w:val="en-GB"/>
        </w:rPr>
        <w:t>Cash and cash equivalents</w:t>
      </w:r>
    </w:p>
    <w:p w14:paraId="3457E9D4" w14:textId="53DF00F4" w:rsidR="0010670D"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Cash and cash equivalents consist of cash in hand and at banks, and all highly liquid investments with an original maturity of three months or less and not subject to withdrawal restrictions.</w:t>
      </w:r>
    </w:p>
    <w:p w14:paraId="3D878441" w14:textId="54ABCC45" w:rsidR="00E231A2" w:rsidRPr="00A3667D" w:rsidRDefault="00E231A2" w:rsidP="00A3667D">
      <w:pPr>
        <w:pStyle w:val="afe"/>
        <w:numPr>
          <w:ilvl w:val="1"/>
          <w:numId w:val="36"/>
        </w:numPr>
        <w:tabs>
          <w:tab w:val="left" w:pos="851"/>
        </w:tabs>
        <w:spacing w:before="120" w:after="120" w:line="240" w:lineRule="auto"/>
        <w:ind w:right="-143"/>
        <w:jc w:val="thaiDistribute"/>
        <w:rPr>
          <w:rFonts w:asciiTheme="majorBidi" w:hAnsiTheme="majorBidi" w:cstheme="majorBidi"/>
          <w:sz w:val="28"/>
        </w:rPr>
      </w:pPr>
      <w:r w:rsidRPr="00A3667D">
        <w:rPr>
          <w:rFonts w:asciiTheme="majorBidi" w:hAnsiTheme="majorBidi" w:cstheme="majorBidi"/>
          <w:bCs/>
          <w:sz w:val="28"/>
          <w:lang w:val="en-GB"/>
        </w:rPr>
        <w:t>Finished goods and work in process</w:t>
      </w:r>
    </w:p>
    <w:p w14:paraId="12E97F18" w14:textId="3B5AECBD"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Finished goods and work in process are valued at the lower of cost calculated by moving average </w:t>
      </w:r>
      <w:r w:rsidR="0072793F" w:rsidRPr="00A3667D">
        <w:rPr>
          <w:rFonts w:asciiTheme="majorBidi" w:hAnsiTheme="majorBidi" w:cstheme="majorBidi"/>
          <w:sz w:val="28"/>
        </w:rPr>
        <w:t>or</w:t>
      </w:r>
      <w:r w:rsidRPr="00A3667D">
        <w:rPr>
          <w:rFonts w:asciiTheme="majorBidi" w:hAnsiTheme="majorBidi" w:cstheme="majorBidi"/>
          <w:sz w:val="28"/>
        </w:rPr>
        <w:t xml:space="preserve"> net realizable value. The costs of purchased inventories cost directly attributed to the acquisition of goods, direct labor, other direct costs and an appropriate share of production overheads based on normal operating capacity.</w:t>
      </w:r>
    </w:p>
    <w:p w14:paraId="22BD6827" w14:textId="77777777" w:rsidR="00E231A2" w:rsidRPr="00A3667D" w:rsidRDefault="00E231A2" w:rsidP="00A3667D">
      <w:pPr>
        <w:spacing w:line="240" w:lineRule="auto"/>
        <w:ind w:left="785" w:right="544"/>
        <w:jc w:val="thaiDistribute"/>
        <w:rPr>
          <w:rFonts w:asciiTheme="majorBidi" w:hAnsiTheme="majorBidi" w:cstheme="majorBidi"/>
          <w:b/>
          <w:sz w:val="28"/>
          <w:lang w:val="en-GB"/>
        </w:rPr>
      </w:pPr>
      <w:r w:rsidRPr="00A3667D">
        <w:rPr>
          <w:rFonts w:asciiTheme="majorBidi" w:hAnsiTheme="majorBidi" w:cstheme="majorBidi"/>
          <w:sz w:val="28"/>
        </w:rPr>
        <w:t>Raw materials are valued at the lower of cost calculated by moving average and net realizable value and are charged to production costs and cost of services whenever consumed. The costs of purchased inventories comprise of the purchase price, conversion cost and other costs directly attributed to the acquisition of goods.</w:t>
      </w:r>
    </w:p>
    <w:p w14:paraId="57516EFE" w14:textId="77777777" w:rsidR="00E231A2" w:rsidRPr="00A3667D" w:rsidRDefault="00E231A2" w:rsidP="00A3667D">
      <w:pPr>
        <w:spacing w:line="240" w:lineRule="auto"/>
        <w:ind w:left="785" w:right="544"/>
        <w:jc w:val="thaiDistribute"/>
        <w:rPr>
          <w:rFonts w:asciiTheme="majorBidi" w:hAnsiTheme="majorBidi" w:cstheme="majorBidi"/>
          <w:b/>
          <w:sz w:val="28"/>
          <w:cs/>
          <w:lang w:val="en-GB"/>
        </w:rPr>
      </w:pPr>
      <w:r w:rsidRPr="00A3667D">
        <w:rPr>
          <w:rFonts w:asciiTheme="majorBidi" w:hAnsiTheme="majorBidi" w:cstheme="majorBidi"/>
          <w:sz w:val="28"/>
        </w:rPr>
        <w:t>Net realizable value is the estimated selling price in the ordinary course of business less the estimated costs necessary to make the sale.</w:t>
      </w:r>
    </w:p>
    <w:p w14:paraId="6A1BE368" w14:textId="77777777" w:rsidR="00E231A2" w:rsidRPr="00A3667D" w:rsidRDefault="00E231A2" w:rsidP="00A3667D">
      <w:pPr>
        <w:spacing w:line="240" w:lineRule="auto"/>
        <w:ind w:left="785" w:right="544"/>
        <w:jc w:val="thaiDistribute"/>
        <w:rPr>
          <w:rFonts w:asciiTheme="majorBidi" w:hAnsiTheme="majorBidi" w:cstheme="majorBidi"/>
          <w:b/>
          <w:spacing w:val="-4"/>
          <w:sz w:val="28"/>
        </w:rPr>
      </w:pPr>
      <w:r w:rsidRPr="00A3667D">
        <w:rPr>
          <w:rFonts w:asciiTheme="majorBidi" w:hAnsiTheme="majorBidi" w:cstheme="majorBidi"/>
          <w:sz w:val="28"/>
        </w:rPr>
        <w:t>Allowance</w:t>
      </w:r>
      <w:r w:rsidRPr="00A3667D">
        <w:rPr>
          <w:rFonts w:asciiTheme="majorBidi" w:hAnsiTheme="majorBidi" w:cstheme="majorBidi"/>
          <w:spacing w:val="-4"/>
          <w:sz w:val="28"/>
        </w:rPr>
        <w:t xml:space="preserve"> for diminution in value of inventories is recorded by considering obsolete inventories and slow – moving inventories.</w:t>
      </w:r>
    </w:p>
    <w:p w14:paraId="4AF00484" w14:textId="6DD4DFB7" w:rsidR="00E231A2" w:rsidRPr="00A3667D" w:rsidRDefault="00E231A2" w:rsidP="00A3667D">
      <w:pPr>
        <w:pStyle w:val="afe"/>
        <w:numPr>
          <w:ilvl w:val="1"/>
          <w:numId w:val="36"/>
        </w:numPr>
        <w:tabs>
          <w:tab w:val="left" w:pos="851"/>
        </w:tabs>
        <w:spacing w:before="120" w:after="120" w:line="240" w:lineRule="auto"/>
        <w:ind w:right="-143"/>
        <w:jc w:val="thaiDistribute"/>
        <w:rPr>
          <w:rFonts w:asciiTheme="majorBidi" w:hAnsiTheme="majorBidi" w:cstheme="majorBidi"/>
          <w:sz w:val="28"/>
          <w:lang w:val="en-GB"/>
        </w:rPr>
      </w:pPr>
      <w:r w:rsidRPr="00A3667D">
        <w:rPr>
          <w:rFonts w:asciiTheme="majorBidi" w:hAnsiTheme="majorBidi" w:cstheme="majorBidi"/>
          <w:bCs/>
          <w:sz w:val="28"/>
          <w:lang w:val="en-GB"/>
        </w:rPr>
        <w:t>Financial</w:t>
      </w:r>
      <w:r w:rsidRPr="00A3667D">
        <w:rPr>
          <w:rFonts w:asciiTheme="majorBidi" w:hAnsiTheme="majorBidi" w:cstheme="majorBidi"/>
          <w:sz w:val="28"/>
        </w:rPr>
        <w:t xml:space="preserve"> instruments</w:t>
      </w:r>
    </w:p>
    <w:p w14:paraId="54D40D16" w14:textId="02FFFBCF"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The </w:t>
      </w:r>
      <w:r w:rsidR="00F4722C" w:rsidRPr="00A3667D">
        <w:rPr>
          <w:rFonts w:asciiTheme="majorBidi" w:hAnsiTheme="majorBidi" w:cstheme="majorBidi"/>
          <w:bCs/>
          <w:sz w:val="28"/>
        </w:rPr>
        <w:t>Group</w:t>
      </w:r>
      <w:r w:rsidRPr="00A3667D">
        <w:rPr>
          <w:rFonts w:asciiTheme="majorBidi" w:hAnsiTheme="majorBidi" w:cstheme="majorBidi"/>
          <w:bCs/>
          <w:sz w:val="28"/>
        </w:rPr>
        <w:t xml:space="preserve"> initially measures financial assets at its fair value</w:t>
      </w:r>
      <w:r w:rsidR="0072793F" w:rsidRPr="00A3667D">
        <w:rPr>
          <w:rFonts w:asciiTheme="majorBidi" w:hAnsiTheme="majorBidi" w:cstheme="majorBidi"/>
          <w:bCs/>
          <w:sz w:val="28"/>
        </w:rPr>
        <w:t xml:space="preserve"> and</w:t>
      </w:r>
      <w:r w:rsidRPr="00A3667D">
        <w:rPr>
          <w:rFonts w:asciiTheme="majorBidi" w:hAnsiTheme="majorBidi" w:cstheme="majorBidi"/>
          <w:bCs/>
          <w:sz w:val="28"/>
        </w:rPr>
        <w:t xml:space="preserve"> plus</w:t>
      </w:r>
      <w:r w:rsidR="0072793F" w:rsidRPr="00A3667D">
        <w:rPr>
          <w:rFonts w:asciiTheme="majorBidi" w:hAnsiTheme="majorBidi" w:cstheme="majorBidi"/>
          <w:bCs/>
          <w:sz w:val="28"/>
        </w:rPr>
        <w:t xml:space="preserve"> transaction costs</w:t>
      </w:r>
      <w:r w:rsidRPr="00A3667D">
        <w:rPr>
          <w:rFonts w:asciiTheme="majorBidi" w:hAnsiTheme="majorBidi" w:cstheme="majorBidi"/>
          <w:bCs/>
          <w:sz w:val="28"/>
        </w:rPr>
        <w:t>, in the case of financial assets that are not measured at fair value through profit or loss. However, trade receivables, that do not contain a significant financing component, are measured at the transaction price as disclosed in the accounting policy relating to revenue recognition.</w:t>
      </w:r>
    </w:p>
    <w:p w14:paraId="17D94902" w14:textId="05D2A221" w:rsidR="00076B93" w:rsidRPr="00A3667D" w:rsidRDefault="00076B93" w:rsidP="00A3667D">
      <w:pPr>
        <w:spacing w:line="240" w:lineRule="auto"/>
        <w:ind w:left="785" w:right="544"/>
        <w:jc w:val="thaiDistribute"/>
        <w:rPr>
          <w:rFonts w:asciiTheme="majorBidi" w:hAnsiTheme="majorBidi" w:cstheme="majorBidi"/>
          <w:bCs/>
          <w:sz w:val="28"/>
        </w:rPr>
      </w:pPr>
    </w:p>
    <w:p w14:paraId="7CA27BA4" w14:textId="0780A077" w:rsidR="00076B93" w:rsidRPr="00A3667D" w:rsidRDefault="00076B93" w:rsidP="00A3667D">
      <w:pPr>
        <w:spacing w:line="240" w:lineRule="auto"/>
        <w:ind w:left="785" w:right="544"/>
        <w:jc w:val="thaiDistribute"/>
        <w:rPr>
          <w:rFonts w:asciiTheme="majorBidi" w:hAnsiTheme="majorBidi" w:cstheme="majorBidi"/>
          <w:bCs/>
          <w:sz w:val="28"/>
        </w:rPr>
      </w:pPr>
    </w:p>
    <w:p w14:paraId="6C989991" w14:textId="3548538D" w:rsidR="008E39AE" w:rsidRPr="00A3667D" w:rsidRDefault="008E39AE" w:rsidP="00A3667D">
      <w:pPr>
        <w:spacing w:line="240" w:lineRule="auto"/>
        <w:ind w:left="785" w:right="544"/>
        <w:jc w:val="thaiDistribute"/>
        <w:rPr>
          <w:rFonts w:asciiTheme="majorBidi" w:hAnsiTheme="majorBidi" w:cstheme="majorBidi"/>
          <w:bCs/>
          <w:sz w:val="28"/>
        </w:rPr>
      </w:pPr>
    </w:p>
    <w:p w14:paraId="32BA1613" w14:textId="77777777" w:rsidR="008E39AE" w:rsidRPr="00A3667D" w:rsidRDefault="008E39AE" w:rsidP="00A3667D">
      <w:pPr>
        <w:spacing w:line="240" w:lineRule="auto"/>
        <w:ind w:left="785" w:right="544"/>
        <w:jc w:val="thaiDistribute"/>
        <w:rPr>
          <w:rFonts w:asciiTheme="majorBidi" w:hAnsiTheme="majorBidi" w:cstheme="majorBidi"/>
          <w:bCs/>
          <w:sz w:val="28"/>
        </w:rPr>
      </w:pPr>
    </w:p>
    <w:p w14:paraId="6606F59B" w14:textId="77777777" w:rsidR="00E231A2" w:rsidRPr="00A3667D" w:rsidRDefault="00E231A2" w:rsidP="00A3667D">
      <w:pPr>
        <w:spacing w:line="240" w:lineRule="auto"/>
        <w:ind w:left="785" w:right="544"/>
        <w:jc w:val="thaiDistribute"/>
        <w:rPr>
          <w:rFonts w:asciiTheme="majorBidi" w:hAnsiTheme="majorBidi" w:cstheme="majorBidi"/>
          <w:b/>
          <w:sz w:val="28"/>
        </w:rPr>
      </w:pPr>
      <w:r w:rsidRPr="00A3667D">
        <w:rPr>
          <w:rFonts w:asciiTheme="majorBidi" w:hAnsiTheme="majorBidi" w:cstheme="majorBidi"/>
          <w:b/>
          <w:sz w:val="28"/>
        </w:rPr>
        <w:lastRenderedPageBreak/>
        <w:t>Classification and measurement of financial assets</w:t>
      </w:r>
    </w:p>
    <w:p w14:paraId="4BB7ADC4" w14:textId="312DB6ED"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Financial assets are classified, at initial recognition, as to be subsequently measured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fair value through other comprehensive income (“FVOCI”), or fair value through profit or loss (“FVTPL”). The classification of financial assets at initial recognition is driven by the</w:t>
      </w:r>
      <w:r w:rsidR="00103EAC" w:rsidRPr="00A3667D">
        <w:rPr>
          <w:rFonts w:asciiTheme="majorBidi" w:hAnsiTheme="majorBidi" w:cstheme="majorBidi"/>
          <w:bCs/>
          <w:sz w:val="28"/>
        </w:rPr>
        <w:t xml:space="preserve"> </w:t>
      </w:r>
      <w:r w:rsidR="00CF5E33" w:rsidRPr="00A3667D">
        <w:rPr>
          <w:rFonts w:asciiTheme="majorBidi" w:hAnsiTheme="majorBidi" w:cstheme="majorBidi"/>
          <w:bCs/>
          <w:sz w:val="28"/>
        </w:rPr>
        <w:t>Group</w:t>
      </w:r>
      <w:r w:rsidRPr="00A3667D">
        <w:rPr>
          <w:rFonts w:asciiTheme="majorBidi" w:hAnsiTheme="majorBidi" w:cstheme="majorBidi"/>
          <w:bCs/>
          <w:sz w:val="28"/>
        </w:rPr>
        <w:t>’s business model for managing the financial assets and the contractual cash flows characteristics of the financial assets.</w:t>
      </w:r>
      <w:r w:rsidRPr="00A3667D">
        <w:rPr>
          <w:rFonts w:asciiTheme="majorBidi" w:hAnsiTheme="majorBidi" w:cstheme="majorBidi"/>
          <w:bCs/>
          <w:sz w:val="28"/>
          <w:cs/>
        </w:rPr>
        <w:t xml:space="preserve"> </w:t>
      </w:r>
    </w:p>
    <w:p w14:paraId="60921FC1" w14:textId="72E964C6" w:rsidR="00E231A2" w:rsidRPr="00A3667D" w:rsidRDefault="00E231A2" w:rsidP="00A3667D">
      <w:pPr>
        <w:spacing w:line="240" w:lineRule="auto"/>
        <w:ind w:left="785" w:right="544"/>
        <w:jc w:val="thaiDistribute"/>
        <w:rPr>
          <w:rFonts w:asciiTheme="majorBidi" w:hAnsiTheme="majorBidi" w:cstheme="majorBidi"/>
          <w:b/>
          <w:bCs/>
          <w:i/>
          <w:iCs/>
          <w:sz w:val="28"/>
        </w:rPr>
      </w:pPr>
      <w:r w:rsidRPr="00A3667D">
        <w:rPr>
          <w:rFonts w:asciiTheme="majorBidi" w:hAnsiTheme="majorBidi" w:cstheme="majorBidi"/>
          <w:b/>
          <w:i/>
          <w:iCs/>
          <w:sz w:val="28"/>
        </w:rPr>
        <w:t>Financial</w:t>
      </w:r>
      <w:r w:rsidRPr="00A3667D">
        <w:rPr>
          <w:rFonts w:asciiTheme="majorBidi" w:hAnsiTheme="majorBidi" w:cstheme="majorBidi"/>
          <w:b/>
          <w:bCs/>
          <w:i/>
          <w:iCs/>
          <w:sz w:val="28"/>
        </w:rPr>
        <w:t xml:space="preserve"> assets at </w:t>
      </w:r>
      <w:r w:rsidR="00654727" w:rsidRPr="00A3667D">
        <w:rPr>
          <w:rFonts w:asciiTheme="majorBidi" w:hAnsiTheme="majorBidi" w:cstheme="majorBidi"/>
          <w:b/>
          <w:bCs/>
          <w:i/>
          <w:iCs/>
          <w:sz w:val="28"/>
        </w:rPr>
        <w:t>amortized</w:t>
      </w:r>
      <w:r w:rsidRPr="00A3667D">
        <w:rPr>
          <w:rFonts w:asciiTheme="majorBidi" w:hAnsiTheme="majorBidi" w:cstheme="majorBidi"/>
          <w:b/>
          <w:bCs/>
          <w:i/>
          <w:iCs/>
          <w:sz w:val="28"/>
        </w:rPr>
        <w:t xml:space="preserve"> cost </w:t>
      </w:r>
    </w:p>
    <w:p w14:paraId="60D90A00" w14:textId="6A3D0BBE"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The </w:t>
      </w:r>
      <w:r w:rsidR="00103EAC" w:rsidRPr="00A3667D">
        <w:rPr>
          <w:rFonts w:asciiTheme="majorBidi" w:hAnsiTheme="majorBidi" w:cstheme="majorBidi"/>
          <w:bCs/>
          <w:sz w:val="28"/>
        </w:rPr>
        <w:t>Group</w:t>
      </w:r>
      <w:r w:rsidRPr="00A3667D">
        <w:rPr>
          <w:rFonts w:asciiTheme="majorBidi" w:hAnsiTheme="majorBidi" w:cstheme="majorBidi"/>
          <w:bCs/>
          <w:sz w:val="28"/>
        </w:rPr>
        <w:t xml:space="preserve"> measures financial assets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1618882" w14:textId="0FA96296" w:rsidR="00E231A2" w:rsidRPr="00A3667D" w:rsidRDefault="00E231A2" w:rsidP="00A3667D">
      <w:pPr>
        <w:spacing w:line="240" w:lineRule="auto"/>
        <w:ind w:left="785" w:right="544"/>
        <w:jc w:val="thaiDistribute"/>
        <w:rPr>
          <w:rFonts w:asciiTheme="majorBidi" w:hAnsiTheme="majorBidi" w:cstheme="majorBidi"/>
          <w:bCs/>
          <w:spacing w:val="-4"/>
          <w:sz w:val="28"/>
        </w:rPr>
      </w:pPr>
      <w:r w:rsidRPr="00A3667D">
        <w:rPr>
          <w:rFonts w:asciiTheme="majorBidi" w:hAnsiTheme="majorBidi" w:cstheme="majorBidi"/>
          <w:bCs/>
          <w:spacing w:val="-4"/>
          <w:sz w:val="28"/>
        </w:rPr>
        <w:t xml:space="preserve">Financial assets at </w:t>
      </w:r>
      <w:r w:rsidR="00654727" w:rsidRPr="00A3667D">
        <w:rPr>
          <w:rFonts w:asciiTheme="majorBidi" w:hAnsiTheme="majorBidi" w:cstheme="majorBidi"/>
          <w:bCs/>
          <w:spacing w:val="-4"/>
          <w:sz w:val="28"/>
        </w:rPr>
        <w:t>amortized</w:t>
      </w:r>
      <w:r w:rsidRPr="00A3667D">
        <w:rPr>
          <w:rFonts w:asciiTheme="majorBidi" w:hAnsiTheme="majorBidi" w:cstheme="majorBidi"/>
          <w:bCs/>
          <w:spacing w:val="-4"/>
          <w:sz w:val="28"/>
        </w:rPr>
        <w:t xml:space="preserve"> cost are subsequently measured using the effective interest rate (“EIR”) method and are subject to impairment. Gains and losses are </w:t>
      </w:r>
      <w:r w:rsidR="00654727" w:rsidRPr="00A3667D">
        <w:rPr>
          <w:rFonts w:asciiTheme="majorBidi" w:hAnsiTheme="majorBidi" w:cstheme="majorBidi"/>
          <w:bCs/>
          <w:spacing w:val="-4"/>
          <w:sz w:val="28"/>
        </w:rPr>
        <w:t>recognized</w:t>
      </w:r>
      <w:r w:rsidRPr="00A3667D">
        <w:rPr>
          <w:rFonts w:asciiTheme="majorBidi" w:hAnsiTheme="majorBidi" w:cstheme="majorBidi"/>
          <w:bCs/>
          <w:spacing w:val="-4"/>
          <w:sz w:val="28"/>
        </w:rPr>
        <w:t xml:space="preserve"> in profit or loss when the asset is </w:t>
      </w:r>
      <w:r w:rsidR="00654727" w:rsidRPr="00A3667D">
        <w:rPr>
          <w:rFonts w:asciiTheme="majorBidi" w:hAnsiTheme="majorBidi" w:cstheme="majorBidi"/>
          <w:bCs/>
          <w:spacing w:val="-4"/>
          <w:sz w:val="28"/>
        </w:rPr>
        <w:t>derecognized</w:t>
      </w:r>
      <w:r w:rsidRPr="00A3667D">
        <w:rPr>
          <w:rFonts w:asciiTheme="majorBidi" w:hAnsiTheme="majorBidi" w:cstheme="majorBidi"/>
          <w:bCs/>
          <w:spacing w:val="-4"/>
          <w:sz w:val="28"/>
        </w:rPr>
        <w:t>, modified or impaired.</w:t>
      </w:r>
    </w:p>
    <w:p w14:paraId="15BE82ED" w14:textId="77777777" w:rsidR="00E231A2" w:rsidRPr="00A3667D" w:rsidRDefault="00E231A2" w:rsidP="00A3667D">
      <w:pPr>
        <w:spacing w:line="240" w:lineRule="auto"/>
        <w:ind w:left="785" w:right="544"/>
        <w:jc w:val="thaiDistribute"/>
        <w:rPr>
          <w:rFonts w:asciiTheme="majorBidi" w:hAnsiTheme="majorBidi" w:cstheme="majorBidi"/>
          <w:b/>
          <w:bCs/>
          <w:i/>
          <w:iCs/>
          <w:sz w:val="28"/>
        </w:rPr>
      </w:pPr>
      <w:r w:rsidRPr="00A3667D">
        <w:rPr>
          <w:rFonts w:asciiTheme="majorBidi" w:hAnsiTheme="majorBidi" w:cstheme="majorBidi"/>
          <w:b/>
          <w:bCs/>
          <w:i/>
          <w:iCs/>
          <w:sz w:val="28"/>
        </w:rPr>
        <w:t>Financial assets at FVTPL</w:t>
      </w:r>
    </w:p>
    <w:p w14:paraId="48B16B35" w14:textId="279D5FA8"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Financial assets measured at FVTPL are carried in the statement of financial position at fair value with net changes in fair value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w:t>
      </w:r>
    </w:p>
    <w:p w14:paraId="596A9C91" w14:textId="29083A29" w:rsidR="00F52A6E" w:rsidRPr="00A3667D" w:rsidRDefault="00F52A6E" w:rsidP="00A3667D">
      <w:pPr>
        <w:spacing w:line="240" w:lineRule="auto"/>
        <w:ind w:left="785" w:right="544"/>
        <w:jc w:val="thaiDistribute"/>
        <w:rPr>
          <w:rFonts w:asciiTheme="majorBidi" w:hAnsiTheme="majorBidi" w:cstheme="majorBidi"/>
          <w:b/>
          <w:bCs/>
          <w:sz w:val="28"/>
          <w:cs/>
        </w:rPr>
      </w:pPr>
      <w:r w:rsidRPr="00A3667D">
        <w:rPr>
          <w:rFonts w:asciiTheme="majorBidi" w:hAnsiTheme="majorBidi" w:cstheme="majorBidi"/>
          <w:bCs/>
          <w:sz w:val="28"/>
        </w:rPr>
        <w:t>Such financial assets include derivatives.</w:t>
      </w:r>
    </w:p>
    <w:p w14:paraId="696B9863"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 xml:space="preserve">Classification and </w:t>
      </w:r>
      <w:r w:rsidRPr="00A3667D">
        <w:rPr>
          <w:rFonts w:asciiTheme="majorBidi" w:hAnsiTheme="majorBidi" w:cstheme="majorBidi"/>
          <w:b/>
          <w:bCs/>
          <w:i/>
          <w:iCs/>
          <w:sz w:val="28"/>
        </w:rPr>
        <w:t>measurement</w:t>
      </w:r>
      <w:r w:rsidRPr="00A3667D">
        <w:rPr>
          <w:rFonts w:asciiTheme="majorBidi" w:hAnsiTheme="majorBidi" w:cstheme="majorBidi"/>
          <w:b/>
          <w:bCs/>
          <w:sz w:val="28"/>
        </w:rPr>
        <w:t xml:space="preserve"> of financial liabilities</w:t>
      </w:r>
    </w:p>
    <w:p w14:paraId="5FC1F66A" w14:textId="40CF8913"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Except for derivative liabilities, at initial recognition the </w:t>
      </w:r>
      <w:r w:rsidR="0063000F" w:rsidRPr="00A3667D">
        <w:rPr>
          <w:rFonts w:asciiTheme="majorBidi" w:hAnsiTheme="majorBidi" w:cstheme="majorBidi"/>
          <w:bCs/>
          <w:sz w:val="28"/>
        </w:rPr>
        <w:t>Group</w:t>
      </w:r>
      <w:r w:rsidRPr="00A3667D">
        <w:rPr>
          <w:rFonts w:asciiTheme="majorBidi" w:hAnsiTheme="majorBidi" w:cstheme="majorBidi"/>
          <w:bCs/>
          <w:sz w:val="28"/>
        </w:rPr>
        <w:t xml:space="preserve">’s financial liabilities are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at fair value net of</w:t>
      </w:r>
      <w:r w:rsidRPr="00A3667D">
        <w:rPr>
          <w:rFonts w:asciiTheme="majorBidi" w:hAnsiTheme="majorBidi" w:cstheme="majorBidi"/>
          <w:bCs/>
          <w:sz w:val="28"/>
          <w:cs/>
        </w:rPr>
        <w:t xml:space="preserve"> </w:t>
      </w:r>
      <w:r w:rsidRPr="00A3667D">
        <w:rPr>
          <w:rFonts w:asciiTheme="majorBidi" w:hAnsiTheme="majorBidi" w:cstheme="majorBidi"/>
          <w:bCs/>
          <w:sz w:val="28"/>
        </w:rPr>
        <w:t>transaction costs and classified</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as liabilities to be subsequently measured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using the EIR method.</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Gains and losses are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 when the liabilities are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as well as through the EIR </w:t>
      </w:r>
      <w:r w:rsidR="00654727" w:rsidRPr="00A3667D">
        <w:rPr>
          <w:rFonts w:asciiTheme="majorBidi" w:hAnsiTheme="majorBidi" w:cstheme="majorBidi"/>
          <w:bCs/>
          <w:sz w:val="28"/>
        </w:rPr>
        <w:t>amortization</w:t>
      </w:r>
      <w:r w:rsidRPr="00A3667D">
        <w:rPr>
          <w:rFonts w:asciiTheme="majorBidi" w:hAnsiTheme="majorBidi" w:cstheme="majorBidi"/>
          <w:bCs/>
          <w:sz w:val="28"/>
        </w:rPr>
        <w:t xml:space="preserve"> process. In determining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the </w:t>
      </w:r>
      <w:r w:rsidR="00CE0397" w:rsidRPr="00A3667D">
        <w:rPr>
          <w:rFonts w:asciiTheme="majorBidi" w:hAnsiTheme="majorBidi" w:cstheme="majorBidi"/>
          <w:bCs/>
          <w:sz w:val="28"/>
        </w:rPr>
        <w:t>Group</w:t>
      </w:r>
      <w:r w:rsidRPr="00A3667D">
        <w:rPr>
          <w:rFonts w:asciiTheme="majorBidi" w:hAnsiTheme="majorBidi" w:cstheme="majorBidi"/>
          <w:bCs/>
          <w:sz w:val="28"/>
        </w:rPr>
        <w:t xml:space="preserve"> takes into account any discounts or premiums on acquisition and fees or costs that are an integral part of the EIR. The EIR </w:t>
      </w:r>
      <w:r w:rsidR="00654727" w:rsidRPr="00A3667D">
        <w:rPr>
          <w:rFonts w:asciiTheme="majorBidi" w:hAnsiTheme="majorBidi" w:cstheme="majorBidi"/>
          <w:bCs/>
          <w:sz w:val="28"/>
        </w:rPr>
        <w:t>amortization</w:t>
      </w:r>
      <w:r w:rsidRPr="00A3667D">
        <w:rPr>
          <w:rFonts w:asciiTheme="majorBidi" w:hAnsiTheme="majorBidi" w:cstheme="majorBidi"/>
          <w:bCs/>
          <w:sz w:val="28"/>
        </w:rPr>
        <w:t xml:space="preserve"> is included in finance costs</w:t>
      </w:r>
      <w:r w:rsidRPr="00A3667D">
        <w:rPr>
          <w:rFonts w:asciiTheme="majorBidi" w:hAnsiTheme="majorBidi" w:cstheme="majorBidi"/>
          <w:bCs/>
          <w:sz w:val="28"/>
          <w:cs/>
        </w:rPr>
        <w:t xml:space="preserve"> </w:t>
      </w:r>
      <w:r w:rsidRPr="00A3667D">
        <w:rPr>
          <w:rFonts w:asciiTheme="majorBidi" w:hAnsiTheme="majorBidi" w:cstheme="majorBidi"/>
          <w:bCs/>
          <w:sz w:val="28"/>
        </w:rPr>
        <w:t>in profit or loss</w:t>
      </w:r>
      <w:r w:rsidRPr="00A3667D">
        <w:rPr>
          <w:rFonts w:asciiTheme="majorBidi" w:hAnsiTheme="majorBidi" w:cstheme="majorBidi"/>
          <w:bCs/>
          <w:sz w:val="28"/>
          <w:cs/>
        </w:rPr>
        <w:t>.</w:t>
      </w:r>
    </w:p>
    <w:p w14:paraId="2F17224A"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Derecognition of financial instruments</w:t>
      </w:r>
    </w:p>
    <w:p w14:paraId="258B4C4C" w14:textId="4F34A2FC"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A financial asset is primarily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315D8E51" w14:textId="77777777" w:rsidR="00F52A6E" w:rsidRPr="00A3667D" w:rsidRDefault="00F52A6E" w:rsidP="00A3667D">
      <w:pPr>
        <w:spacing w:line="240" w:lineRule="auto"/>
        <w:ind w:left="785" w:right="544"/>
        <w:jc w:val="thaiDistribute"/>
        <w:rPr>
          <w:rFonts w:asciiTheme="majorBidi" w:hAnsiTheme="majorBidi" w:cstheme="majorBidi"/>
          <w:bCs/>
          <w:sz w:val="28"/>
        </w:rPr>
      </w:pPr>
    </w:p>
    <w:p w14:paraId="6BFACA29" w14:textId="4F9245EE"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lastRenderedPageBreak/>
        <w:t xml:space="preserve">A financial liability is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w:t>
      </w:r>
    </w:p>
    <w:p w14:paraId="0F2A7CD6"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Impairment of financial assets</w:t>
      </w:r>
    </w:p>
    <w:p w14:paraId="6C03CD9E" w14:textId="04AF649F" w:rsidR="00E231A2" w:rsidRPr="00A3667D" w:rsidRDefault="00E231A2" w:rsidP="00A3667D">
      <w:pPr>
        <w:spacing w:line="240" w:lineRule="auto"/>
        <w:ind w:left="785" w:right="544"/>
        <w:jc w:val="thaiDistribute"/>
        <w:rPr>
          <w:rFonts w:asciiTheme="majorBidi" w:hAnsiTheme="majorBidi" w:cstheme="majorBidi"/>
          <w:bCs/>
          <w:spacing w:val="-2"/>
          <w:sz w:val="28"/>
        </w:rPr>
      </w:pPr>
      <w:r w:rsidRPr="00A3667D">
        <w:rPr>
          <w:rFonts w:asciiTheme="majorBidi" w:hAnsiTheme="majorBidi" w:cstheme="majorBidi"/>
          <w:bCs/>
          <w:sz w:val="28"/>
        </w:rPr>
        <w:t xml:space="preserve">The </w:t>
      </w:r>
      <w:r w:rsidR="003820BF" w:rsidRPr="00A3667D">
        <w:rPr>
          <w:rFonts w:asciiTheme="majorBidi" w:hAnsiTheme="majorBidi" w:cstheme="majorBidi"/>
          <w:bCs/>
          <w:sz w:val="28"/>
        </w:rPr>
        <w:t>Group</w:t>
      </w:r>
      <w:r w:rsidRPr="00A3667D">
        <w:rPr>
          <w:rFonts w:asciiTheme="majorBidi" w:hAnsiTheme="majorBidi" w:cstheme="majorBidi"/>
          <w:bCs/>
          <w:sz w:val="28"/>
        </w:rPr>
        <w:t xml:space="preserve"> </w:t>
      </w:r>
      <w:r w:rsidR="00654727" w:rsidRPr="00A3667D">
        <w:rPr>
          <w:rFonts w:asciiTheme="majorBidi" w:hAnsiTheme="majorBidi" w:cstheme="majorBidi"/>
          <w:bCs/>
          <w:sz w:val="28"/>
        </w:rPr>
        <w:t>recognizes</w:t>
      </w:r>
      <w:r w:rsidRPr="00A3667D">
        <w:rPr>
          <w:rFonts w:asciiTheme="majorBidi" w:hAnsiTheme="majorBidi" w:cstheme="majorBidi"/>
          <w:bCs/>
          <w:sz w:val="28"/>
        </w:rPr>
        <w:t xml:space="preserve"> an allowance for expected credit losses (“ECLs”) for all debt</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instruments not held at FVTPL. </w:t>
      </w:r>
      <w:r w:rsidRPr="00A3667D">
        <w:rPr>
          <w:rFonts w:asciiTheme="majorBidi" w:hAnsiTheme="majorBidi" w:cstheme="majorBidi"/>
          <w:bCs/>
          <w:spacing w:val="-2"/>
          <w:sz w:val="28"/>
        </w:rPr>
        <w:t xml:space="preserve">ECLs are based </w:t>
      </w:r>
      <w:r w:rsidRPr="00A3667D">
        <w:rPr>
          <w:rFonts w:asciiTheme="majorBidi" w:hAnsiTheme="majorBidi" w:cstheme="majorBidi"/>
          <w:bCs/>
          <w:sz w:val="28"/>
        </w:rPr>
        <w:t>on</w:t>
      </w:r>
      <w:r w:rsidRPr="00A3667D">
        <w:rPr>
          <w:rFonts w:asciiTheme="majorBidi" w:hAnsiTheme="majorBidi" w:cstheme="majorBidi"/>
          <w:bCs/>
          <w:spacing w:val="-2"/>
          <w:sz w:val="28"/>
        </w:rPr>
        <w:t xml:space="preserve"> the difference between the contractual cash flows due in accordance with the contract and all the cash flows that the </w:t>
      </w:r>
      <w:r w:rsidR="00D5107F">
        <w:rPr>
          <w:rFonts w:asciiTheme="majorBidi" w:hAnsiTheme="majorBidi" w:cstheme="majorBidi"/>
          <w:bCs/>
          <w:spacing w:val="-2"/>
          <w:sz w:val="28"/>
        </w:rPr>
        <w:t>Group</w:t>
      </w:r>
      <w:r w:rsidRPr="00A3667D">
        <w:rPr>
          <w:rFonts w:asciiTheme="majorBidi" w:hAnsiTheme="majorBidi" w:cstheme="majorBidi"/>
          <w:bCs/>
          <w:spacing w:val="-2"/>
          <w:sz w:val="28"/>
        </w:rPr>
        <w:t xml:space="preserve"> expects to receive, discounted at an approximation of the original effective interest rate.</w:t>
      </w:r>
    </w:p>
    <w:p w14:paraId="68F42939" w14:textId="77777777" w:rsidR="00E231A2" w:rsidRPr="00A3667D" w:rsidRDefault="00E231A2" w:rsidP="00A3667D">
      <w:pPr>
        <w:spacing w:line="240" w:lineRule="auto"/>
        <w:ind w:left="785" w:right="544"/>
        <w:jc w:val="thaiDistribute"/>
        <w:rPr>
          <w:rFonts w:asciiTheme="majorBidi" w:hAnsiTheme="majorBidi" w:cstheme="majorBidi"/>
          <w:bCs/>
          <w:spacing w:val="-2"/>
          <w:sz w:val="28"/>
        </w:rPr>
      </w:pPr>
      <w:r w:rsidRPr="00A3667D">
        <w:rPr>
          <w:rFonts w:asciiTheme="majorBidi" w:hAnsiTheme="majorBidi" w:cstheme="majorBidi"/>
          <w:bCs/>
          <w:spacing w:val="-2"/>
          <w:sz w:val="28"/>
        </w:rPr>
        <w:t>For credit exposures for which there has not been a significant increase in credit risk since initial recognition, ECLs are provided for credit losses that result from default events that are possible within the next 12</w:t>
      </w:r>
      <w:r w:rsidRPr="00A3667D">
        <w:rPr>
          <w:rFonts w:asciiTheme="majorBidi" w:hAnsiTheme="majorBidi" w:cstheme="majorBidi"/>
          <w:spacing w:val="-2"/>
          <w:sz w:val="28"/>
        </w:rPr>
        <w:t xml:space="preserve"> – </w:t>
      </w:r>
      <w:r w:rsidRPr="00A3667D">
        <w:rPr>
          <w:rFonts w:asciiTheme="majorBidi" w:hAnsiTheme="majorBidi" w:cstheme="majorBidi"/>
          <w:bCs/>
          <w:spacing w:val="-2"/>
          <w:sz w:val="28"/>
        </w:rPr>
        <w:t xml:space="preserve">months (a 12 </w:t>
      </w:r>
      <w:r w:rsidRPr="00A3667D">
        <w:rPr>
          <w:rFonts w:asciiTheme="majorBidi" w:hAnsiTheme="majorBidi" w:cstheme="majorBidi"/>
          <w:spacing w:val="-2"/>
          <w:sz w:val="28"/>
        </w:rPr>
        <w:t xml:space="preserve">– </w:t>
      </w:r>
      <w:r w:rsidRPr="00A3667D">
        <w:rPr>
          <w:rFonts w:asciiTheme="majorBidi" w:hAnsiTheme="majorBidi" w:cstheme="majorBidi"/>
          <w:bCs/>
          <w:spacing w:val="-2"/>
          <w:sz w:val="28"/>
        </w:rPr>
        <w:t>month ECL). For those credit exposures for which there has been a significant increase in credit risk since initial recognition, a loss allowance is required for credit losses expected over the remaining life of the exposure (a lifetime ECL).</w:t>
      </w:r>
    </w:p>
    <w:p w14:paraId="79DE4F3D" w14:textId="7C577E58"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The </w:t>
      </w:r>
      <w:r w:rsidR="00392874" w:rsidRPr="00A3667D">
        <w:rPr>
          <w:rFonts w:asciiTheme="majorBidi" w:hAnsiTheme="majorBidi" w:cstheme="majorBidi"/>
          <w:bCs/>
          <w:sz w:val="28"/>
        </w:rPr>
        <w:t>Group</w:t>
      </w:r>
      <w:r w:rsidRPr="00A3667D">
        <w:rPr>
          <w:rFonts w:asciiTheme="majorBidi" w:hAnsiTheme="majorBidi" w:cstheme="majorBidi"/>
          <w:bCs/>
          <w:sz w:val="28"/>
        </w:rPr>
        <w:t xml:space="preserve"> considers a significant increase in credit risk to have occurred when contractual payments are more than 30 days past due and considers a financial asset in default when contractual payments are 90 days past due. However, in certain cases, the </w:t>
      </w:r>
      <w:r w:rsidR="00D5107F">
        <w:rPr>
          <w:rFonts w:asciiTheme="majorBidi" w:hAnsiTheme="majorBidi" w:cstheme="majorBidi"/>
          <w:bCs/>
          <w:sz w:val="28"/>
        </w:rPr>
        <w:t>Group</w:t>
      </w:r>
      <w:r w:rsidRPr="00A3667D">
        <w:rPr>
          <w:rFonts w:asciiTheme="majorBidi" w:hAnsiTheme="majorBidi" w:cstheme="majorBidi"/>
          <w:bCs/>
          <w:sz w:val="28"/>
        </w:rPr>
        <w:t xml:space="preserve"> may also consider a financial asset to have a significant increase in credit risk and to be in default using other internal or external information, such as credit rating of issuers. </w:t>
      </w:r>
    </w:p>
    <w:p w14:paraId="6092C7B3" w14:textId="4BC6B731"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For trade receivables and contract assets, the </w:t>
      </w:r>
      <w:r w:rsidR="00CA6F05">
        <w:rPr>
          <w:rFonts w:asciiTheme="majorBidi" w:hAnsiTheme="majorBidi" w:cstheme="majorBidi"/>
          <w:bCs/>
          <w:sz w:val="28"/>
        </w:rPr>
        <w:t>Group</w:t>
      </w:r>
      <w:r w:rsidRPr="00A3667D">
        <w:rPr>
          <w:rFonts w:asciiTheme="majorBidi" w:hAnsiTheme="majorBidi" w:cstheme="majorBidi"/>
          <w:bCs/>
          <w:sz w:val="28"/>
        </w:rPr>
        <w:t xml:space="preserve"> applies a simplified approach in calculating ECLs. Therefore, the </w:t>
      </w:r>
      <w:r w:rsidR="00D5107F">
        <w:rPr>
          <w:rFonts w:asciiTheme="majorBidi" w:hAnsiTheme="majorBidi" w:cstheme="majorBidi"/>
          <w:bCs/>
          <w:sz w:val="28"/>
        </w:rPr>
        <w:t>Group</w:t>
      </w:r>
      <w:r w:rsidRPr="00A3667D">
        <w:rPr>
          <w:rFonts w:asciiTheme="majorBidi" w:hAnsiTheme="majorBidi" w:cstheme="majorBidi"/>
          <w:bCs/>
          <w:sz w:val="28"/>
        </w:rPr>
        <w:t xml:space="preserve"> does not track changes in credit risk, but instead </w:t>
      </w:r>
      <w:r w:rsidR="00654727" w:rsidRPr="00A3667D">
        <w:rPr>
          <w:rFonts w:asciiTheme="majorBidi" w:hAnsiTheme="majorBidi" w:cstheme="majorBidi"/>
          <w:bCs/>
          <w:sz w:val="28"/>
        </w:rPr>
        <w:t>recognizes</w:t>
      </w:r>
      <w:r w:rsidRPr="00A3667D">
        <w:rPr>
          <w:rFonts w:asciiTheme="majorBidi" w:hAnsiTheme="majorBidi" w:cstheme="majorBidi"/>
          <w:bCs/>
          <w:sz w:val="28"/>
        </w:rPr>
        <w:t xml:space="preserve"> a loss allowance based on lifetime ECLs at each reporting date. It is based on its historical credit loss experience and adjusted for forward-looking factors specific to the debtors and the economic environment.</w:t>
      </w:r>
    </w:p>
    <w:p w14:paraId="0A0B9A7D"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A financial asset is written off when there is no reasonable expectation of recovering the contractual cash flows.</w:t>
      </w:r>
    </w:p>
    <w:p w14:paraId="7A3271F7"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 xml:space="preserve">Offsetting of financial instruments </w:t>
      </w:r>
    </w:p>
    <w:p w14:paraId="7C4B18A6" w14:textId="27EDA62E"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Financial assets and financial liabilities are offset, and the net amount is reported in the statement of financial position if there is a currently enforceable legal right to offset the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amounts and there is an intention to settle on a net basis, to </w:t>
      </w:r>
      <w:r w:rsidR="00654727" w:rsidRPr="00A3667D">
        <w:rPr>
          <w:rFonts w:asciiTheme="majorBidi" w:hAnsiTheme="majorBidi" w:cstheme="majorBidi"/>
          <w:bCs/>
          <w:sz w:val="28"/>
        </w:rPr>
        <w:t>realize</w:t>
      </w:r>
      <w:r w:rsidRPr="00A3667D">
        <w:rPr>
          <w:rFonts w:asciiTheme="majorBidi" w:hAnsiTheme="majorBidi" w:cstheme="majorBidi"/>
          <w:bCs/>
          <w:sz w:val="28"/>
        </w:rPr>
        <w:t xml:space="preserve"> the assets and settle the liabilities simultaneously.</w:t>
      </w:r>
    </w:p>
    <w:p w14:paraId="5E4F0A18" w14:textId="7C28C53D" w:rsidR="00CA6F05" w:rsidRDefault="00CA6F05" w:rsidP="00CA6F05">
      <w:pPr>
        <w:spacing w:line="240" w:lineRule="auto"/>
        <w:ind w:left="785" w:right="544"/>
        <w:jc w:val="thaiDistribute"/>
        <w:rPr>
          <w:rFonts w:asciiTheme="majorBidi" w:hAnsiTheme="majorBidi" w:cstheme="majorBidi"/>
          <w:bCs/>
          <w:sz w:val="28"/>
        </w:rPr>
      </w:pPr>
    </w:p>
    <w:p w14:paraId="4323A76D" w14:textId="49DADA96" w:rsidR="00CA6F05" w:rsidRDefault="00CA6F05" w:rsidP="00CA6F05">
      <w:pPr>
        <w:spacing w:line="240" w:lineRule="auto"/>
        <w:ind w:left="785" w:right="544"/>
        <w:jc w:val="thaiDistribute"/>
        <w:rPr>
          <w:rFonts w:asciiTheme="majorBidi" w:hAnsiTheme="majorBidi" w:cstheme="majorBidi"/>
          <w:bCs/>
          <w:sz w:val="28"/>
        </w:rPr>
      </w:pPr>
    </w:p>
    <w:p w14:paraId="6C008C19" w14:textId="77777777" w:rsidR="00CA6F05" w:rsidRPr="00A3667D" w:rsidRDefault="00CA6F05" w:rsidP="00CA6F05">
      <w:pPr>
        <w:spacing w:line="240" w:lineRule="auto"/>
        <w:ind w:left="785" w:right="544"/>
        <w:jc w:val="thaiDistribute"/>
        <w:rPr>
          <w:rFonts w:asciiTheme="majorBidi" w:hAnsiTheme="majorBidi" w:cstheme="majorBidi"/>
          <w:bCs/>
          <w:sz w:val="28"/>
        </w:rPr>
      </w:pPr>
    </w:p>
    <w:p w14:paraId="049C0459" w14:textId="427E6D73" w:rsidR="004723C2" w:rsidRPr="00A3667D" w:rsidRDefault="00076B93" w:rsidP="00A3667D">
      <w:pPr>
        <w:pStyle w:val="afe"/>
        <w:numPr>
          <w:ilvl w:val="1"/>
          <w:numId w:val="36"/>
        </w:numPr>
        <w:tabs>
          <w:tab w:val="left" w:pos="851"/>
        </w:tabs>
        <w:spacing w:before="120" w:after="120" w:line="240" w:lineRule="auto"/>
        <w:ind w:right="-143"/>
        <w:jc w:val="thaiDistribute"/>
        <w:rPr>
          <w:rFonts w:asciiTheme="majorBidi" w:hAnsiTheme="majorBidi" w:cstheme="majorBidi"/>
          <w:b/>
          <w:sz w:val="28"/>
          <w:lang w:val="en-GB"/>
        </w:rPr>
      </w:pPr>
      <w:r w:rsidRPr="00A3667D">
        <w:rPr>
          <w:rFonts w:asciiTheme="majorBidi" w:hAnsiTheme="majorBidi" w:cstheme="majorBidi"/>
          <w:bCs/>
          <w:sz w:val="28"/>
          <w:lang w:val="en-GB"/>
        </w:rPr>
        <w:lastRenderedPageBreak/>
        <w:t>Derivatives and hedge accounting</w:t>
      </w:r>
    </w:p>
    <w:p w14:paraId="3FBE76BD" w14:textId="742B6C5F" w:rsidR="00A11ABD" w:rsidRPr="00A3667D" w:rsidRDefault="00A11ABD"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The Group uses derivatives such as forward foreign exchange contracts to hedge its exposure to fluctuations in foreign exchange rates.</w:t>
      </w:r>
    </w:p>
    <w:p w14:paraId="06C8BDD6" w14:textId="77777777" w:rsidR="00A11ABD" w:rsidRPr="00A3667D" w:rsidRDefault="00A11ABD"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Derivatives are initially </w:t>
      </w:r>
      <w:proofErr w:type="spellStart"/>
      <w:r w:rsidRPr="00A3667D">
        <w:rPr>
          <w:rFonts w:asciiTheme="majorBidi" w:hAnsiTheme="majorBidi" w:cstheme="majorBidi"/>
          <w:sz w:val="28"/>
        </w:rPr>
        <w:t>recognised</w:t>
      </w:r>
      <w:proofErr w:type="spellEnd"/>
      <w:r w:rsidRPr="00A3667D">
        <w:rPr>
          <w:rFonts w:asciiTheme="majorBidi" w:hAnsiTheme="majorBidi" w:cstheme="majorBidi"/>
          <w:sz w:val="28"/>
        </w:rPr>
        <w:t xml:space="preserve"> at fair value on the date on which a derivative contract is entered into and are subsequently remeasured at fair value. The subsequent changes including interest income are </w:t>
      </w:r>
      <w:proofErr w:type="spellStart"/>
      <w:r w:rsidRPr="00A3667D">
        <w:rPr>
          <w:rFonts w:asciiTheme="majorBidi" w:hAnsiTheme="majorBidi" w:cstheme="majorBidi"/>
          <w:sz w:val="28"/>
        </w:rPr>
        <w:t>recognised</w:t>
      </w:r>
      <w:proofErr w:type="spellEnd"/>
      <w:r w:rsidRPr="00A3667D">
        <w:rPr>
          <w:rFonts w:asciiTheme="majorBidi" w:hAnsiTheme="majorBidi" w:cstheme="majorBidi"/>
          <w:sz w:val="28"/>
        </w:rPr>
        <w:t xml:space="preserve"> in profit or loss. Derivatives are carried as financial assets when the fair value is positive and as financial liabilities when the fair value is negative. </w:t>
      </w:r>
    </w:p>
    <w:p w14:paraId="4B822E58" w14:textId="295A2ABE" w:rsidR="00076B93" w:rsidRPr="00A3667D" w:rsidRDefault="00A11ABD"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Derivative is presented as a non-current asset or a non-current liability if the remaining maturity of the instrument is more than </w:t>
      </w:r>
      <w:r w:rsidR="00974C0F" w:rsidRPr="00A3667D">
        <w:rPr>
          <w:rFonts w:asciiTheme="majorBidi" w:hAnsiTheme="majorBidi" w:cs="Angsana New"/>
          <w:sz w:val="28"/>
        </w:rPr>
        <w:t>12</w:t>
      </w:r>
      <w:r w:rsidRPr="00A3667D">
        <w:rPr>
          <w:rFonts w:asciiTheme="majorBidi" w:hAnsiTheme="majorBidi" w:cs="Angsana New"/>
          <w:sz w:val="28"/>
          <w:cs/>
        </w:rPr>
        <w:t xml:space="preserve"> </w:t>
      </w:r>
      <w:r w:rsidRPr="00A3667D">
        <w:rPr>
          <w:rFonts w:asciiTheme="majorBidi" w:hAnsiTheme="majorBidi" w:cstheme="majorBidi"/>
          <w:sz w:val="28"/>
        </w:rPr>
        <w:t xml:space="preserve">months and it is not due to be </w:t>
      </w:r>
      <w:proofErr w:type="spellStart"/>
      <w:r w:rsidRPr="00A3667D">
        <w:rPr>
          <w:rFonts w:asciiTheme="majorBidi" w:hAnsiTheme="majorBidi" w:cstheme="majorBidi"/>
          <w:sz w:val="28"/>
        </w:rPr>
        <w:t>realised</w:t>
      </w:r>
      <w:proofErr w:type="spellEnd"/>
      <w:r w:rsidRPr="00A3667D">
        <w:rPr>
          <w:rFonts w:asciiTheme="majorBidi" w:hAnsiTheme="majorBidi" w:cstheme="majorBidi"/>
          <w:sz w:val="28"/>
        </w:rPr>
        <w:t xml:space="preserve"> or settled within </w:t>
      </w:r>
      <w:r w:rsidR="00974C0F" w:rsidRPr="00A3667D">
        <w:rPr>
          <w:rFonts w:asciiTheme="majorBidi" w:hAnsiTheme="majorBidi" w:cs="Angsana New"/>
          <w:sz w:val="28"/>
        </w:rPr>
        <w:t>12</w:t>
      </w:r>
      <w:r w:rsidRPr="00A3667D">
        <w:rPr>
          <w:rFonts w:asciiTheme="majorBidi" w:hAnsiTheme="majorBidi" w:cs="Angsana New"/>
          <w:sz w:val="28"/>
          <w:cs/>
        </w:rPr>
        <w:t xml:space="preserve"> </w:t>
      </w:r>
      <w:r w:rsidRPr="00A3667D">
        <w:rPr>
          <w:rFonts w:asciiTheme="majorBidi" w:hAnsiTheme="majorBidi" w:cstheme="majorBidi"/>
          <w:sz w:val="28"/>
        </w:rPr>
        <w:t>months. Other derivatives are presented as current assets or current liabilities.</w:t>
      </w:r>
    </w:p>
    <w:p w14:paraId="223881C8" w14:textId="64963DCB" w:rsidR="00E231A2" w:rsidRPr="00A3667D" w:rsidRDefault="00E231A2" w:rsidP="00A3667D">
      <w:pPr>
        <w:pStyle w:val="afe"/>
        <w:numPr>
          <w:ilvl w:val="1"/>
          <w:numId w:val="36"/>
        </w:numPr>
        <w:tabs>
          <w:tab w:val="left" w:pos="851"/>
        </w:tabs>
        <w:spacing w:before="120" w:after="120" w:line="240" w:lineRule="auto"/>
        <w:ind w:right="-143"/>
        <w:jc w:val="thaiDistribute"/>
        <w:rPr>
          <w:rFonts w:asciiTheme="majorBidi" w:hAnsiTheme="majorBidi" w:cstheme="majorBidi"/>
          <w:bCs/>
          <w:sz w:val="28"/>
          <w:lang w:val="en-GB"/>
        </w:rPr>
      </w:pPr>
      <w:r w:rsidRPr="00A3667D">
        <w:rPr>
          <w:rFonts w:asciiTheme="majorBidi" w:hAnsiTheme="majorBidi" w:cstheme="majorBidi"/>
          <w:bCs/>
          <w:sz w:val="28"/>
          <w:lang w:val="en-GB"/>
        </w:rPr>
        <w:t>Investments in subsidiary companies</w:t>
      </w:r>
    </w:p>
    <w:p w14:paraId="6CD7A8C0" w14:textId="77777777" w:rsidR="00E231A2" w:rsidRPr="00A3667D" w:rsidRDefault="00E231A2" w:rsidP="00A3667D">
      <w:pPr>
        <w:spacing w:line="240" w:lineRule="auto"/>
        <w:ind w:left="785" w:right="544"/>
        <w:jc w:val="thaiDistribute"/>
        <w:rPr>
          <w:rFonts w:asciiTheme="majorBidi" w:hAnsiTheme="majorBidi" w:cstheme="majorBidi"/>
          <w:b/>
          <w:sz w:val="28"/>
          <w:lang w:val="en-GB"/>
        </w:rPr>
      </w:pPr>
      <w:r w:rsidRPr="00A3667D">
        <w:rPr>
          <w:rFonts w:asciiTheme="majorBidi" w:hAnsiTheme="majorBidi" w:cstheme="majorBidi"/>
          <w:sz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2DBDE06E" w14:textId="50499591" w:rsidR="00E231A2" w:rsidRPr="00A3667D" w:rsidRDefault="00E231A2" w:rsidP="00A3667D">
      <w:pPr>
        <w:pStyle w:val="afe"/>
        <w:numPr>
          <w:ilvl w:val="1"/>
          <w:numId w:val="36"/>
        </w:numPr>
        <w:tabs>
          <w:tab w:val="left" w:pos="851"/>
        </w:tabs>
        <w:spacing w:before="120" w:after="120" w:line="240" w:lineRule="auto"/>
        <w:ind w:right="-143"/>
        <w:jc w:val="thaiDistribute"/>
        <w:rPr>
          <w:rFonts w:asciiTheme="majorBidi" w:hAnsiTheme="majorBidi" w:cstheme="majorBidi"/>
          <w:bCs/>
          <w:sz w:val="28"/>
          <w:lang w:val="en-GB"/>
        </w:rPr>
      </w:pPr>
      <w:r w:rsidRPr="00A3667D">
        <w:rPr>
          <w:rFonts w:asciiTheme="majorBidi" w:hAnsiTheme="majorBidi" w:cstheme="majorBidi"/>
          <w:bCs/>
          <w:sz w:val="28"/>
          <w:lang w:val="en-GB"/>
        </w:rPr>
        <w:t>Disposal assets (liabilities) groups classified as held for sale</w:t>
      </w:r>
    </w:p>
    <w:p w14:paraId="6857AED4" w14:textId="77777777"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Disposal </w:t>
      </w:r>
      <w:r w:rsidRPr="00A3667D">
        <w:rPr>
          <w:rFonts w:asciiTheme="majorBidi" w:hAnsiTheme="majorBidi" w:cstheme="majorBidi"/>
          <w:bCs/>
          <w:sz w:val="28"/>
          <w:lang w:val="en-GB"/>
        </w:rPr>
        <w:t>assets</w:t>
      </w:r>
      <w:r w:rsidRPr="00A3667D">
        <w:rPr>
          <w:rFonts w:asciiTheme="majorBidi" w:hAnsiTheme="majorBidi" w:cstheme="majorBidi"/>
          <w:sz w:val="28"/>
        </w:rPr>
        <w:t xml:space="preserve"> (liabilities) groups is classified as held for sale if its carrying value will be recovered principally through a sale transaction rather than through continuing use, such asset (liabilities) is available for immediate sale in its present and its sale is highly probable.</w:t>
      </w:r>
    </w:p>
    <w:p w14:paraId="06DAF72D" w14:textId="77777777"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Disposal </w:t>
      </w:r>
      <w:r w:rsidRPr="00A3667D">
        <w:rPr>
          <w:rFonts w:asciiTheme="majorBidi" w:hAnsiTheme="majorBidi" w:cstheme="majorBidi"/>
          <w:bCs/>
          <w:sz w:val="28"/>
          <w:lang w:val="en-GB"/>
        </w:rPr>
        <w:t>assets</w:t>
      </w:r>
      <w:r w:rsidRPr="00A3667D">
        <w:rPr>
          <w:rFonts w:asciiTheme="majorBidi" w:hAnsiTheme="majorBidi" w:cstheme="majorBidi"/>
          <w:sz w:val="28"/>
        </w:rPr>
        <w:t xml:space="preserve"> (liabilities) groups classified as held for sale is measured at the lower of </w:t>
      </w:r>
      <w:proofErr w:type="gramStart"/>
      <w:r w:rsidRPr="00A3667D">
        <w:rPr>
          <w:rFonts w:asciiTheme="majorBidi" w:hAnsiTheme="majorBidi" w:cstheme="majorBidi"/>
          <w:sz w:val="28"/>
        </w:rPr>
        <w:t>its</w:t>
      </w:r>
      <w:proofErr w:type="gramEnd"/>
      <w:r w:rsidRPr="00A3667D">
        <w:rPr>
          <w:rFonts w:asciiTheme="majorBidi" w:hAnsiTheme="majorBidi" w:cstheme="majorBidi"/>
          <w:sz w:val="28"/>
        </w:rPr>
        <w:t xml:space="preserve"> carrying value and fair value less costs to sell.</w:t>
      </w:r>
    </w:p>
    <w:p w14:paraId="19492C00" w14:textId="1637B511" w:rsidR="00E231A2" w:rsidRPr="00A3667D" w:rsidRDefault="00E231A2" w:rsidP="00A3667D">
      <w:pPr>
        <w:pStyle w:val="afe"/>
        <w:numPr>
          <w:ilvl w:val="1"/>
          <w:numId w:val="36"/>
        </w:numPr>
        <w:tabs>
          <w:tab w:val="left" w:pos="851"/>
        </w:tabs>
        <w:spacing w:before="120" w:after="120" w:line="240" w:lineRule="auto"/>
        <w:ind w:right="-143"/>
        <w:jc w:val="thaiDistribute"/>
        <w:rPr>
          <w:rFonts w:asciiTheme="majorBidi" w:hAnsiTheme="majorBidi" w:cstheme="majorBidi"/>
          <w:bCs/>
          <w:sz w:val="28"/>
          <w:lang w:val="en-GB"/>
        </w:rPr>
      </w:pPr>
      <w:r w:rsidRPr="00A3667D">
        <w:rPr>
          <w:rFonts w:asciiTheme="majorBidi" w:hAnsiTheme="majorBidi" w:cstheme="majorBidi"/>
          <w:bCs/>
          <w:sz w:val="28"/>
          <w:lang w:val="en-GB"/>
        </w:rPr>
        <w:t>Investment property</w:t>
      </w:r>
    </w:p>
    <w:p w14:paraId="2729CDC0" w14:textId="241141E2" w:rsidR="00E231A2" w:rsidRPr="00A3667D" w:rsidRDefault="00E231A2" w:rsidP="00A3667D">
      <w:pPr>
        <w:spacing w:line="240" w:lineRule="auto"/>
        <w:ind w:left="785" w:right="544"/>
        <w:jc w:val="thaiDistribute"/>
        <w:rPr>
          <w:rFonts w:asciiTheme="majorBidi" w:hAnsiTheme="majorBidi" w:cstheme="majorBidi"/>
          <w:bCs/>
          <w:sz w:val="28"/>
          <w:lang w:val="en-GB"/>
        </w:rPr>
      </w:pPr>
      <w:r w:rsidRPr="00A3667D">
        <w:rPr>
          <w:rFonts w:asciiTheme="majorBidi" w:hAnsiTheme="majorBidi" w:cstheme="majorBidi"/>
          <w:bCs/>
          <w:sz w:val="28"/>
          <w:lang w:val="en-GB"/>
        </w:rPr>
        <w:t>Investment property is measured initially at cost, including directly attributable costs and borrowing costs. Subsequently, they are carried at cost less accumulated depreciation and impairment. Land is not depreciated.</w:t>
      </w:r>
    </w:p>
    <w:p w14:paraId="45194D5F" w14:textId="76BA2048" w:rsidR="005508B6" w:rsidRPr="00A3667D" w:rsidRDefault="005508B6" w:rsidP="00A3667D">
      <w:pPr>
        <w:spacing w:line="240" w:lineRule="auto"/>
        <w:ind w:left="785" w:right="544"/>
        <w:jc w:val="thaiDistribute"/>
        <w:rPr>
          <w:rFonts w:asciiTheme="majorBidi" w:hAnsiTheme="majorBidi" w:cstheme="majorBidi"/>
          <w:bCs/>
          <w:sz w:val="28"/>
          <w:lang w:val="en-GB"/>
        </w:rPr>
      </w:pPr>
    </w:p>
    <w:p w14:paraId="5D756423" w14:textId="7B8F87D3" w:rsidR="005508B6" w:rsidRPr="00A3667D" w:rsidRDefault="005508B6" w:rsidP="00A3667D">
      <w:pPr>
        <w:spacing w:line="240" w:lineRule="auto"/>
        <w:ind w:left="785" w:right="544"/>
        <w:jc w:val="thaiDistribute"/>
        <w:rPr>
          <w:rFonts w:asciiTheme="majorBidi" w:hAnsiTheme="majorBidi" w:cstheme="majorBidi"/>
          <w:bCs/>
          <w:sz w:val="28"/>
          <w:lang w:val="en-GB"/>
        </w:rPr>
      </w:pPr>
    </w:p>
    <w:p w14:paraId="4C5AA62F" w14:textId="4CA62EB8" w:rsidR="005508B6" w:rsidRPr="00A3667D" w:rsidRDefault="005508B6" w:rsidP="00A3667D">
      <w:pPr>
        <w:spacing w:line="240" w:lineRule="auto"/>
        <w:ind w:left="785" w:right="544"/>
        <w:jc w:val="thaiDistribute"/>
        <w:rPr>
          <w:rFonts w:asciiTheme="majorBidi" w:hAnsiTheme="majorBidi" w:cstheme="majorBidi"/>
          <w:bCs/>
          <w:sz w:val="28"/>
          <w:lang w:val="en-GB"/>
        </w:rPr>
      </w:pPr>
    </w:p>
    <w:p w14:paraId="1E5B13ED" w14:textId="5D53B32B" w:rsidR="005508B6" w:rsidRPr="00A3667D" w:rsidRDefault="005508B6" w:rsidP="00A3667D">
      <w:pPr>
        <w:spacing w:line="240" w:lineRule="auto"/>
        <w:ind w:left="785" w:right="544"/>
        <w:jc w:val="thaiDistribute"/>
        <w:rPr>
          <w:rFonts w:asciiTheme="majorBidi" w:hAnsiTheme="majorBidi" w:cstheme="majorBidi"/>
          <w:bCs/>
          <w:sz w:val="28"/>
          <w:lang w:val="en-GB"/>
        </w:rPr>
      </w:pPr>
    </w:p>
    <w:p w14:paraId="6F0D68F0" w14:textId="77777777" w:rsidR="00F40441" w:rsidRPr="00A3667D" w:rsidRDefault="00F40441" w:rsidP="00A3667D">
      <w:pPr>
        <w:spacing w:line="240" w:lineRule="auto"/>
        <w:ind w:left="785" w:right="544"/>
        <w:jc w:val="thaiDistribute"/>
        <w:rPr>
          <w:rFonts w:asciiTheme="majorBidi" w:hAnsiTheme="majorBidi" w:cstheme="majorBidi"/>
          <w:bCs/>
          <w:sz w:val="28"/>
          <w:lang w:val="en-GB"/>
        </w:rPr>
      </w:pPr>
    </w:p>
    <w:p w14:paraId="09C6F8C0" w14:textId="2F85BCDD" w:rsidR="00E231A2" w:rsidRPr="00A3667D" w:rsidRDefault="00E231A2" w:rsidP="00A3667D">
      <w:pPr>
        <w:pStyle w:val="afe"/>
        <w:numPr>
          <w:ilvl w:val="1"/>
          <w:numId w:val="36"/>
        </w:numPr>
        <w:tabs>
          <w:tab w:val="left" w:pos="851"/>
        </w:tabs>
        <w:spacing w:before="120" w:after="120" w:line="240" w:lineRule="auto"/>
        <w:ind w:right="-143"/>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Property, plant and equipment</w:t>
      </w:r>
    </w:p>
    <w:p w14:paraId="3141817E" w14:textId="77777777" w:rsidR="00E231A2" w:rsidRPr="00A3667D" w:rsidRDefault="00E231A2" w:rsidP="00A3667D">
      <w:pPr>
        <w:spacing w:line="240" w:lineRule="auto"/>
        <w:ind w:left="785" w:right="544"/>
        <w:jc w:val="thaiDistribute"/>
        <w:rPr>
          <w:rFonts w:asciiTheme="majorBidi" w:hAnsiTheme="majorBidi" w:cstheme="majorBidi"/>
          <w:spacing w:val="-4"/>
          <w:sz w:val="28"/>
        </w:rPr>
      </w:pPr>
      <w:r w:rsidRPr="00A3667D">
        <w:rPr>
          <w:rFonts w:asciiTheme="majorBidi" w:hAnsiTheme="majorBidi" w:cstheme="majorBidi"/>
          <w:spacing w:val="-4"/>
          <w:sz w:val="28"/>
        </w:rPr>
        <w:t xml:space="preserve">Property, </w:t>
      </w:r>
      <w:r w:rsidRPr="00A3667D">
        <w:rPr>
          <w:rFonts w:asciiTheme="majorBidi" w:hAnsiTheme="majorBidi" w:cstheme="majorBidi"/>
          <w:bCs/>
          <w:sz w:val="28"/>
          <w:lang w:val="en-GB"/>
        </w:rPr>
        <w:t>plant</w:t>
      </w:r>
      <w:r w:rsidRPr="00A3667D">
        <w:rPr>
          <w:rFonts w:asciiTheme="majorBidi" w:hAnsiTheme="majorBidi" w:cstheme="majorBidi"/>
          <w:spacing w:val="-4"/>
          <w:sz w:val="28"/>
        </w:rPr>
        <w:t xml:space="preserve"> and equipment are stated at cost less accumulated depreciation and impairment losses of assets (if any).</w:t>
      </w:r>
    </w:p>
    <w:p w14:paraId="39118AE7" w14:textId="29B6D4D6"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sz w:val="28"/>
        </w:rPr>
        <w:t xml:space="preserve">Cost includes expenditure that is directly attributable to the acquisition of the asset. The cost of self – constructed assets </w:t>
      </w:r>
      <w:r w:rsidRPr="00A3667D">
        <w:rPr>
          <w:rFonts w:asciiTheme="majorBidi" w:hAnsiTheme="majorBidi" w:cstheme="majorBidi"/>
          <w:bCs/>
          <w:sz w:val="28"/>
          <w:lang w:val="en-GB"/>
        </w:rPr>
        <w:t>include</w:t>
      </w:r>
      <w:r w:rsidRPr="00A3667D">
        <w:rPr>
          <w:rFonts w:asciiTheme="majorBidi" w:hAnsiTheme="majorBidi" w:cstheme="majorBidi"/>
          <w:sz w:val="28"/>
        </w:rPr>
        <w:t xml:space="preserve"> the cost of materials and direct labor, any other costs directly attributable to bringing the assets to </w:t>
      </w:r>
      <w:r w:rsidRPr="00A3667D">
        <w:rPr>
          <w:rFonts w:asciiTheme="majorBidi" w:hAnsiTheme="majorBidi" w:cstheme="majorBidi"/>
          <w:sz w:val="28"/>
        </w:rPr>
        <w:br/>
        <w:t xml:space="preserve">a working </w:t>
      </w:r>
      <w:r w:rsidRPr="00A3667D">
        <w:rPr>
          <w:rFonts w:asciiTheme="majorBidi" w:hAnsiTheme="majorBidi" w:cstheme="majorBidi"/>
          <w:bCs/>
          <w:sz w:val="28"/>
          <w:lang w:val="en-GB"/>
        </w:rPr>
        <w:t>condition for their intended use, the costs of dismantling and removing the items and restoring the site on which they are located, and capitalized borrowing costs.</w:t>
      </w:r>
    </w:p>
    <w:p w14:paraId="710A885F" w14:textId="77777777" w:rsidR="00E231A2" w:rsidRPr="00A3667D" w:rsidRDefault="00E231A2" w:rsidP="00A3667D">
      <w:pPr>
        <w:spacing w:line="240" w:lineRule="auto"/>
        <w:ind w:left="785"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When parts of an item of property, plant and equipment have different useful lives, they are accounted for </w:t>
      </w:r>
      <w:r w:rsidRPr="00A3667D">
        <w:rPr>
          <w:rFonts w:asciiTheme="majorBidi" w:hAnsiTheme="majorBidi" w:cstheme="majorBidi"/>
          <w:bCs/>
          <w:sz w:val="28"/>
          <w:lang w:val="en-GB"/>
        </w:rPr>
        <w:br/>
        <w:t xml:space="preserve">as separate items (major components) of property, plant and equipment. </w:t>
      </w:r>
    </w:p>
    <w:p w14:paraId="3C1E9727" w14:textId="77777777" w:rsidR="00E231A2" w:rsidRPr="00A3667D" w:rsidRDefault="00E231A2" w:rsidP="00A3667D">
      <w:pPr>
        <w:spacing w:line="240" w:lineRule="auto"/>
        <w:ind w:left="785"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Gains and losses on disposal of an item of property, plant and equipment are determined by comparing </w:t>
      </w:r>
      <w:r w:rsidRPr="00A3667D">
        <w:rPr>
          <w:rFonts w:asciiTheme="majorBidi" w:hAnsiTheme="majorBidi" w:cstheme="majorBidi"/>
          <w:bCs/>
          <w:sz w:val="28"/>
          <w:lang w:val="en-GB"/>
        </w:rPr>
        <w:br/>
        <w:t xml:space="preserve">the proceeds from disposal with the carrying amount of property, plant and equipment, and are recognized net within other income or other expense in profit or loss. </w:t>
      </w:r>
    </w:p>
    <w:p w14:paraId="7C9989B5" w14:textId="56B87058"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bCs/>
          <w:sz w:val="28"/>
          <w:lang w:val="en-GB"/>
        </w:rPr>
        <w:t xml:space="preserve">Subsequent cost, the cost of replacing a part of an item of property, plant and equipment is recognized in </w:t>
      </w:r>
      <w:r w:rsidRPr="00A3667D">
        <w:rPr>
          <w:rFonts w:asciiTheme="majorBidi" w:hAnsiTheme="majorBidi" w:cstheme="majorBidi"/>
          <w:bCs/>
          <w:sz w:val="28"/>
          <w:lang w:val="en-GB"/>
        </w:rPr>
        <w:br/>
        <w:t xml:space="preserve">the carrying amount of the item if it is probable that the future economic benefits embodied within the part will flow to the </w:t>
      </w:r>
      <w:r w:rsidR="00D5107F">
        <w:rPr>
          <w:rFonts w:asciiTheme="majorBidi" w:hAnsiTheme="majorBidi" w:cstheme="majorBidi"/>
          <w:bCs/>
          <w:sz w:val="28"/>
          <w:lang w:val="en-GB"/>
        </w:rPr>
        <w:t>Group</w:t>
      </w:r>
      <w:r w:rsidRPr="00A3667D">
        <w:rPr>
          <w:rFonts w:asciiTheme="majorBidi" w:hAnsiTheme="majorBidi" w:cstheme="majorBidi"/>
          <w:bCs/>
          <w:sz w:val="28"/>
          <w:lang w:val="en-GB"/>
        </w:rPr>
        <w:t xml:space="preserve"> and its cost can be measured reliably. The carrying amount of the replaced part is derecognized. The costs of the day – to – day</w:t>
      </w:r>
      <w:r w:rsidRPr="00A3667D">
        <w:rPr>
          <w:rFonts w:asciiTheme="majorBidi" w:hAnsiTheme="majorBidi" w:cstheme="majorBidi"/>
          <w:sz w:val="28"/>
        </w:rPr>
        <w:t xml:space="preserve"> servicing of property, plant and equipment are recognized in profit or loss as incurred.</w:t>
      </w:r>
    </w:p>
    <w:p w14:paraId="2944DD17" w14:textId="77777777" w:rsidR="00E231A2" w:rsidRPr="00A3667D" w:rsidRDefault="00E231A2" w:rsidP="00A3667D">
      <w:pPr>
        <w:spacing w:line="240" w:lineRule="auto"/>
        <w:ind w:left="785" w:right="544"/>
        <w:jc w:val="thaiDistribute"/>
        <w:rPr>
          <w:rFonts w:asciiTheme="majorBidi" w:hAnsiTheme="majorBidi" w:cstheme="majorBidi"/>
          <w:bCs/>
          <w:sz w:val="28"/>
          <w:lang w:val="en-GB"/>
        </w:rPr>
      </w:pPr>
      <w:r w:rsidRPr="00A3667D">
        <w:rPr>
          <w:rFonts w:asciiTheme="majorBidi" w:hAnsiTheme="majorBidi" w:cstheme="majorBidi"/>
          <w:sz w:val="28"/>
        </w:rPr>
        <w:t xml:space="preserve">Depreciation is calculated based on the depreciable amount, which is the cost of an asset, or other amount substituted for cost, </w:t>
      </w:r>
      <w:r w:rsidRPr="00A3667D">
        <w:rPr>
          <w:rFonts w:asciiTheme="majorBidi" w:hAnsiTheme="majorBidi" w:cstheme="majorBidi"/>
          <w:bCs/>
          <w:sz w:val="28"/>
          <w:lang w:val="en-GB"/>
        </w:rPr>
        <w:t>less its residual value.</w:t>
      </w:r>
    </w:p>
    <w:p w14:paraId="51E28A67" w14:textId="38432E50"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bCs/>
          <w:sz w:val="28"/>
          <w:lang w:val="en-GB"/>
        </w:rPr>
        <w:t>Depreciation is charged to profit or loss on a straight – line basis over the estimated useful lives of each component of an item of</w:t>
      </w:r>
      <w:r w:rsidRPr="00A3667D">
        <w:rPr>
          <w:rFonts w:asciiTheme="majorBidi" w:hAnsiTheme="majorBidi" w:cstheme="majorBidi"/>
          <w:sz w:val="28"/>
        </w:rPr>
        <w:t xml:space="preserve"> property, plant and equipment. The estimated useful lives are as follows:</w:t>
      </w:r>
    </w:p>
    <w:tbl>
      <w:tblPr>
        <w:tblW w:w="5697" w:type="dxa"/>
        <w:tblInd w:w="1494" w:type="dxa"/>
        <w:tblLook w:val="01E0" w:firstRow="1" w:lastRow="1" w:firstColumn="1" w:lastColumn="1" w:noHBand="0" w:noVBand="0"/>
      </w:tblPr>
      <w:tblGrid>
        <w:gridCol w:w="3528"/>
        <w:gridCol w:w="237"/>
        <w:gridCol w:w="1932"/>
      </w:tblGrid>
      <w:tr w:rsidR="00E231A2" w:rsidRPr="00A3667D" w14:paraId="5920F541" w14:textId="77777777" w:rsidTr="00E231A2">
        <w:trPr>
          <w:trHeight w:val="397"/>
        </w:trPr>
        <w:tc>
          <w:tcPr>
            <w:tcW w:w="3528" w:type="dxa"/>
            <w:vAlign w:val="center"/>
          </w:tcPr>
          <w:p w14:paraId="7AE48375" w14:textId="77777777" w:rsidR="00E231A2" w:rsidRPr="00A3667D" w:rsidRDefault="00E231A2" w:rsidP="00A3667D">
            <w:pPr>
              <w:tabs>
                <w:tab w:val="left" w:pos="1418"/>
              </w:tabs>
              <w:spacing w:line="240" w:lineRule="auto"/>
              <w:jc w:val="center"/>
              <w:rPr>
                <w:rFonts w:asciiTheme="majorBidi" w:hAnsiTheme="majorBidi" w:cstheme="majorBidi"/>
                <w:bCs/>
                <w:sz w:val="28"/>
                <w:cs/>
              </w:rPr>
            </w:pPr>
          </w:p>
        </w:tc>
        <w:tc>
          <w:tcPr>
            <w:tcW w:w="237" w:type="dxa"/>
          </w:tcPr>
          <w:p w14:paraId="2B940AE1" w14:textId="77777777" w:rsidR="00E231A2" w:rsidRPr="00A3667D" w:rsidRDefault="00E231A2" w:rsidP="00A3667D">
            <w:pPr>
              <w:tabs>
                <w:tab w:val="left" w:pos="1477"/>
              </w:tabs>
              <w:spacing w:line="240" w:lineRule="auto"/>
              <w:ind w:hanging="82"/>
              <w:jc w:val="center"/>
              <w:rPr>
                <w:rFonts w:asciiTheme="majorBidi" w:hAnsiTheme="majorBidi" w:cstheme="majorBidi"/>
                <w:bCs/>
                <w:iCs/>
                <w:sz w:val="28"/>
              </w:rPr>
            </w:pPr>
          </w:p>
        </w:tc>
        <w:tc>
          <w:tcPr>
            <w:tcW w:w="1932" w:type="dxa"/>
            <w:tcBorders>
              <w:bottom w:val="single" w:sz="4" w:space="0" w:color="auto"/>
            </w:tcBorders>
            <w:vAlign w:val="center"/>
          </w:tcPr>
          <w:p w14:paraId="69721873" w14:textId="77777777" w:rsidR="00E231A2" w:rsidRPr="00A3667D" w:rsidRDefault="00E231A2" w:rsidP="00A3667D">
            <w:pPr>
              <w:tabs>
                <w:tab w:val="left" w:pos="1477"/>
              </w:tabs>
              <w:spacing w:line="240" w:lineRule="auto"/>
              <w:ind w:left="-21"/>
              <w:jc w:val="center"/>
              <w:rPr>
                <w:rFonts w:asciiTheme="majorBidi" w:hAnsiTheme="majorBidi" w:cstheme="majorBidi"/>
                <w:bCs/>
                <w:iCs/>
                <w:sz w:val="28"/>
                <w:cs/>
              </w:rPr>
            </w:pPr>
            <w:r w:rsidRPr="00A3667D">
              <w:rPr>
                <w:rFonts w:asciiTheme="majorBidi" w:hAnsiTheme="majorBidi" w:cstheme="majorBidi"/>
                <w:bCs/>
                <w:sz w:val="28"/>
              </w:rPr>
              <w:t>Useful life (years)</w:t>
            </w:r>
          </w:p>
        </w:tc>
      </w:tr>
      <w:tr w:rsidR="00E231A2" w:rsidRPr="00A3667D" w14:paraId="1BF3C8E4" w14:textId="77777777" w:rsidTr="00E231A2">
        <w:trPr>
          <w:trHeight w:val="397"/>
        </w:trPr>
        <w:tc>
          <w:tcPr>
            <w:tcW w:w="3528" w:type="dxa"/>
          </w:tcPr>
          <w:p w14:paraId="606D93A8" w14:textId="77777777" w:rsidR="00E231A2" w:rsidRPr="00A3667D" w:rsidRDefault="00E231A2" w:rsidP="00A3667D">
            <w:pPr>
              <w:widowControl w:val="0"/>
              <w:spacing w:line="240" w:lineRule="auto"/>
              <w:ind w:left="-45" w:right="-43"/>
              <w:jc w:val="both"/>
              <w:rPr>
                <w:rFonts w:asciiTheme="majorBidi" w:hAnsiTheme="majorBidi" w:cstheme="majorBidi"/>
                <w:sz w:val="28"/>
              </w:rPr>
            </w:pPr>
            <w:r w:rsidRPr="00A3667D">
              <w:rPr>
                <w:rFonts w:asciiTheme="majorBidi" w:hAnsiTheme="majorBidi" w:cstheme="majorBidi"/>
                <w:sz w:val="28"/>
              </w:rPr>
              <w:t>Building and building improvements</w:t>
            </w:r>
          </w:p>
        </w:tc>
        <w:tc>
          <w:tcPr>
            <w:tcW w:w="237" w:type="dxa"/>
          </w:tcPr>
          <w:p w14:paraId="66C67416"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tcBorders>
              <w:top w:val="single" w:sz="4" w:space="0" w:color="auto"/>
            </w:tcBorders>
            <w:vAlign w:val="center"/>
          </w:tcPr>
          <w:p w14:paraId="66606AF3" w14:textId="5E05AEA4" w:rsidR="00E231A2" w:rsidRPr="00A3667D" w:rsidRDefault="002D5DE4" w:rsidP="00A3667D">
            <w:pPr>
              <w:spacing w:line="240" w:lineRule="auto"/>
              <w:jc w:val="center"/>
              <w:rPr>
                <w:rFonts w:asciiTheme="majorBidi" w:hAnsiTheme="majorBidi" w:cstheme="majorBidi"/>
                <w:sz w:val="28"/>
                <w:cs/>
              </w:rPr>
            </w:pPr>
            <w:r w:rsidRPr="00A3667D">
              <w:rPr>
                <w:rFonts w:asciiTheme="majorBidi" w:hAnsiTheme="majorBidi" w:cstheme="majorBidi"/>
                <w:sz w:val="28"/>
              </w:rPr>
              <w:t>25 –30</w:t>
            </w:r>
          </w:p>
        </w:tc>
      </w:tr>
      <w:tr w:rsidR="00E231A2" w:rsidRPr="00A3667D" w14:paraId="1F13FF96" w14:textId="77777777" w:rsidTr="00E231A2">
        <w:trPr>
          <w:trHeight w:val="397"/>
        </w:trPr>
        <w:tc>
          <w:tcPr>
            <w:tcW w:w="3528" w:type="dxa"/>
          </w:tcPr>
          <w:p w14:paraId="726E99C8" w14:textId="77777777" w:rsidR="00E231A2" w:rsidRPr="00A3667D" w:rsidRDefault="00E231A2" w:rsidP="00A3667D">
            <w:pPr>
              <w:widowControl w:val="0"/>
              <w:spacing w:line="240" w:lineRule="auto"/>
              <w:ind w:left="-45" w:right="-43"/>
              <w:jc w:val="both"/>
              <w:rPr>
                <w:rFonts w:asciiTheme="majorBidi" w:hAnsiTheme="majorBidi" w:cstheme="majorBidi"/>
                <w:sz w:val="28"/>
                <w:cs/>
              </w:rPr>
            </w:pPr>
            <w:r w:rsidRPr="00A3667D">
              <w:rPr>
                <w:rFonts w:asciiTheme="majorBidi" w:hAnsiTheme="majorBidi" w:cstheme="majorBidi"/>
                <w:sz w:val="28"/>
              </w:rPr>
              <w:t>Machinery and equipment</w:t>
            </w:r>
          </w:p>
        </w:tc>
        <w:tc>
          <w:tcPr>
            <w:tcW w:w="237" w:type="dxa"/>
          </w:tcPr>
          <w:p w14:paraId="180E8E63"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017921D8" w14:textId="77777777" w:rsidR="00E231A2" w:rsidRPr="00A3667D" w:rsidRDefault="00E231A2" w:rsidP="00A3667D">
            <w:pPr>
              <w:spacing w:line="240" w:lineRule="auto"/>
              <w:jc w:val="center"/>
              <w:rPr>
                <w:rFonts w:asciiTheme="majorBidi" w:hAnsiTheme="majorBidi" w:cstheme="majorBidi"/>
                <w:sz w:val="28"/>
              </w:rPr>
            </w:pPr>
            <w:r w:rsidRPr="00A3667D">
              <w:rPr>
                <w:rFonts w:asciiTheme="majorBidi" w:hAnsiTheme="majorBidi" w:cstheme="majorBidi"/>
                <w:sz w:val="28"/>
              </w:rPr>
              <w:t>5 – 10</w:t>
            </w:r>
          </w:p>
        </w:tc>
      </w:tr>
      <w:tr w:rsidR="00E231A2" w:rsidRPr="00A3667D" w14:paraId="696277E7" w14:textId="77777777" w:rsidTr="00E231A2">
        <w:trPr>
          <w:trHeight w:val="397"/>
        </w:trPr>
        <w:tc>
          <w:tcPr>
            <w:tcW w:w="3528" w:type="dxa"/>
          </w:tcPr>
          <w:p w14:paraId="5D40E619" w14:textId="77777777" w:rsidR="00E231A2" w:rsidRPr="00A3667D" w:rsidRDefault="00E231A2" w:rsidP="00A3667D">
            <w:pPr>
              <w:widowControl w:val="0"/>
              <w:spacing w:line="240" w:lineRule="auto"/>
              <w:ind w:left="-45" w:right="-43"/>
              <w:jc w:val="both"/>
              <w:rPr>
                <w:rFonts w:asciiTheme="majorBidi" w:hAnsiTheme="majorBidi" w:cstheme="majorBidi"/>
                <w:sz w:val="28"/>
              </w:rPr>
            </w:pPr>
            <w:r w:rsidRPr="00A3667D">
              <w:rPr>
                <w:rFonts w:asciiTheme="majorBidi" w:hAnsiTheme="majorBidi" w:cstheme="majorBidi"/>
                <w:sz w:val="28"/>
              </w:rPr>
              <w:t>Utilities systems</w:t>
            </w:r>
          </w:p>
        </w:tc>
        <w:tc>
          <w:tcPr>
            <w:tcW w:w="237" w:type="dxa"/>
          </w:tcPr>
          <w:p w14:paraId="1DC832CD"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245198DF" w14:textId="77777777" w:rsidR="00E231A2" w:rsidRPr="00A3667D" w:rsidRDefault="00E231A2" w:rsidP="00A3667D">
            <w:pPr>
              <w:spacing w:line="240" w:lineRule="auto"/>
              <w:jc w:val="center"/>
              <w:rPr>
                <w:rFonts w:asciiTheme="majorBidi" w:hAnsiTheme="majorBidi" w:cstheme="majorBidi"/>
                <w:sz w:val="28"/>
                <w:cs/>
              </w:rPr>
            </w:pPr>
            <w:r w:rsidRPr="00A3667D">
              <w:rPr>
                <w:rFonts w:asciiTheme="majorBidi" w:hAnsiTheme="majorBidi" w:cstheme="majorBidi"/>
                <w:sz w:val="28"/>
              </w:rPr>
              <w:t>5 – 10</w:t>
            </w:r>
          </w:p>
        </w:tc>
      </w:tr>
      <w:tr w:rsidR="00E231A2" w:rsidRPr="00A3667D" w14:paraId="0CC077CA" w14:textId="77777777" w:rsidTr="00E231A2">
        <w:trPr>
          <w:trHeight w:val="397"/>
        </w:trPr>
        <w:tc>
          <w:tcPr>
            <w:tcW w:w="3528" w:type="dxa"/>
          </w:tcPr>
          <w:p w14:paraId="019ED168" w14:textId="77777777" w:rsidR="00E231A2" w:rsidRPr="00A3667D" w:rsidRDefault="00E231A2" w:rsidP="00A3667D">
            <w:pPr>
              <w:widowControl w:val="0"/>
              <w:spacing w:line="240" w:lineRule="auto"/>
              <w:ind w:left="-45" w:right="-43"/>
              <w:rPr>
                <w:rFonts w:asciiTheme="majorBidi" w:hAnsiTheme="majorBidi" w:cstheme="majorBidi"/>
                <w:sz w:val="28"/>
              </w:rPr>
            </w:pPr>
            <w:r w:rsidRPr="00A3667D">
              <w:rPr>
                <w:rFonts w:asciiTheme="majorBidi" w:hAnsiTheme="majorBidi" w:cstheme="majorBidi"/>
                <w:sz w:val="28"/>
              </w:rPr>
              <w:t>Furniture and office equipment</w:t>
            </w:r>
          </w:p>
        </w:tc>
        <w:tc>
          <w:tcPr>
            <w:tcW w:w="237" w:type="dxa"/>
          </w:tcPr>
          <w:p w14:paraId="44D43941"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1CA54E7B" w14:textId="533D5518" w:rsidR="00E231A2" w:rsidRPr="00A3667D" w:rsidRDefault="002D5DE4" w:rsidP="00A3667D">
            <w:pPr>
              <w:spacing w:line="240" w:lineRule="auto"/>
              <w:jc w:val="center"/>
              <w:rPr>
                <w:rFonts w:asciiTheme="majorBidi" w:hAnsiTheme="majorBidi" w:cstheme="majorBidi"/>
                <w:sz w:val="28"/>
              </w:rPr>
            </w:pPr>
            <w:r w:rsidRPr="00A3667D">
              <w:rPr>
                <w:rFonts w:asciiTheme="majorBidi" w:hAnsiTheme="majorBidi" w:cstheme="majorBidi"/>
                <w:sz w:val="28"/>
              </w:rPr>
              <w:t>4 – 10</w:t>
            </w:r>
          </w:p>
        </w:tc>
      </w:tr>
      <w:tr w:rsidR="00E231A2" w:rsidRPr="00A3667D" w14:paraId="4A4AB253" w14:textId="77777777" w:rsidTr="00E231A2">
        <w:trPr>
          <w:trHeight w:val="397"/>
        </w:trPr>
        <w:tc>
          <w:tcPr>
            <w:tcW w:w="3528" w:type="dxa"/>
          </w:tcPr>
          <w:p w14:paraId="4EC02F36" w14:textId="5A404094" w:rsidR="00E231A2" w:rsidRPr="00A3667D" w:rsidRDefault="00D36A45" w:rsidP="00A3667D">
            <w:pPr>
              <w:widowControl w:val="0"/>
              <w:spacing w:line="240" w:lineRule="auto"/>
              <w:ind w:left="-45" w:right="-43"/>
              <w:rPr>
                <w:rFonts w:asciiTheme="majorBidi" w:hAnsiTheme="majorBidi" w:cstheme="majorBidi"/>
                <w:sz w:val="28"/>
              </w:rPr>
            </w:pPr>
            <w:r w:rsidRPr="00A3667D">
              <w:rPr>
                <w:rFonts w:asciiTheme="majorBidi" w:hAnsiTheme="majorBidi" w:cstheme="majorBidi"/>
                <w:sz w:val="28"/>
              </w:rPr>
              <w:t>V</w:t>
            </w:r>
            <w:r w:rsidR="00E231A2" w:rsidRPr="00A3667D">
              <w:rPr>
                <w:rFonts w:asciiTheme="majorBidi" w:hAnsiTheme="majorBidi" w:cstheme="majorBidi"/>
                <w:sz w:val="28"/>
              </w:rPr>
              <w:t>ehicles</w:t>
            </w:r>
          </w:p>
        </w:tc>
        <w:tc>
          <w:tcPr>
            <w:tcW w:w="237" w:type="dxa"/>
          </w:tcPr>
          <w:p w14:paraId="3DE0189D"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591D0B63" w14:textId="5D9B66DA" w:rsidR="00E231A2" w:rsidRPr="00A3667D" w:rsidRDefault="002D5DE4" w:rsidP="00A3667D">
            <w:pPr>
              <w:spacing w:line="240" w:lineRule="auto"/>
              <w:jc w:val="center"/>
              <w:rPr>
                <w:rFonts w:asciiTheme="majorBidi" w:hAnsiTheme="majorBidi" w:cstheme="majorBidi"/>
                <w:sz w:val="28"/>
                <w:cs/>
              </w:rPr>
            </w:pPr>
            <w:r w:rsidRPr="00A3667D">
              <w:rPr>
                <w:rFonts w:asciiTheme="majorBidi" w:hAnsiTheme="majorBidi" w:cstheme="majorBidi"/>
                <w:sz w:val="28"/>
              </w:rPr>
              <w:t xml:space="preserve">4 – </w:t>
            </w:r>
            <w:r w:rsidR="00E07922" w:rsidRPr="00A3667D">
              <w:rPr>
                <w:rFonts w:asciiTheme="majorBidi" w:hAnsiTheme="majorBidi" w:cstheme="majorBidi"/>
                <w:sz w:val="28"/>
              </w:rPr>
              <w:t>5</w:t>
            </w:r>
          </w:p>
        </w:tc>
      </w:tr>
    </w:tbl>
    <w:p w14:paraId="2EA8006E" w14:textId="77777777" w:rsidR="00E231A2" w:rsidRPr="00A3667D" w:rsidRDefault="00E231A2" w:rsidP="00A3667D">
      <w:pPr>
        <w:spacing w:before="120" w:after="120" w:line="240" w:lineRule="auto"/>
        <w:ind w:left="851" w:right="-142"/>
        <w:jc w:val="thaiDistribute"/>
        <w:rPr>
          <w:rFonts w:asciiTheme="majorBidi" w:hAnsiTheme="majorBidi" w:cstheme="majorBidi"/>
          <w:sz w:val="28"/>
        </w:rPr>
      </w:pPr>
      <w:r w:rsidRPr="00A3667D">
        <w:rPr>
          <w:rFonts w:asciiTheme="majorBidi" w:hAnsiTheme="majorBidi" w:cstheme="majorBidi"/>
          <w:sz w:val="28"/>
        </w:rPr>
        <w:t>No depreciation is provided on land or assets under construction.</w:t>
      </w:r>
    </w:p>
    <w:p w14:paraId="7E255379" w14:textId="0D5CB75F" w:rsidR="00E231A2" w:rsidRPr="00A3667D" w:rsidRDefault="00E231A2" w:rsidP="00A3667D">
      <w:pPr>
        <w:spacing w:line="240" w:lineRule="auto"/>
        <w:ind w:left="851" w:right="544"/>
        <w:jc w:val="thaiDistribute"/>
        <w:rPr>
          <w:rFonts w:asciiTheme="majorBidi" w:hAnsiTheme="majorBidi" w:cstheme="majorBidi"/>
          <w:spacing w:val="-6"/>
          <w:sz w:val="28"/>
        </w:rPr>
      </w:pPr>
      <w:r w:rsidRPr="00A3667D">
        <w:rPr>
          <w:rFonts w:asciiTheme="majorBidi" w:hAnsiTheme="majorBidi" w:cstheme="majorBidi"/>
          <w:spacing w:val="-6"/>
          <w:sz w:val="28"/>
        </w:rPr>
        <w:t>Depreciation methods, useful lives and residual values are reviewed at each financial year – end and adjusted if appropriate.</w:t>
      </w:r>
    </w:p>
    <w:p w14:paraId="79004F27" w14:textId="3F8EEDCB" w:rsidR="00E231A2" w:rsidRPr="00A3667D" w:rsidRDefault="00E231A2" w:rsidP="00A3667D">
      <w:pPr>
        <w:pStyle w:val="afe"/>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Intangible assets</w:t>
      </w:r>
    </w:p>
    <w:p w14:paraId="1BE9714C" w14:textId="77777777"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Intangible assets </w:t>
      </w:r>
      <w:r w:rsidRPr="00A3667D">
        <w:rPr>
          <w:rFonts w:asciiTheme="majorBidi" w:hAnsiTheme="majorBidi" w:cstheme="majorBidi"/>
          <w:bCs/>
          <w:sz w:val="28"/>
          <w:lang w:val="en-GB"/>
        </w:rPr>
        <w:t>are</w:t>
      </w:r>
      <w:r w:rsidRPr="00A3667D">
        <w:rPr>
          <w:rFonts w:asciiTheme="majorBidi" w:hAnsiTheme="majorBidi" w:cstheme="majorBidi"/>
          <w:sz w:val="28"/>
        </w:rPr>
        <w:t xml:space="preserve"> shown at cost less by accumulated amortized expense and allowance for impairment (if any) of that asset. Amortization is calculated over the cost of the assets less its residual value (if any). Amortization </w:t>
      </w:r>
      <w:r w:rsidRPr="00A3667D">
        <w:rPr>
          <w:rFonts w:asciiTheme="majorBidi" w:hAnsiTheme="majorBidi" w:cstheme="majorBidi"/>
          <w:sz w:val="28"/>
        </w:rPr>
        <w:br/>
        <w:t xml:space="preserve">is recognized in profit or loss on a straight – line basis over the estimated useful lives of intangible assets from </w:t>
      </w:r>
      <w:r w:rsidRPr="00A3667D">
        <w:rPr>
          <w:rFonts w:asciiTheme="majorBidi" w:hAnsiTheme="majorBidi" w:cstheme="majorBidi"/>
          <w:sz w:val="28"/>
        </w:rPr>
        <w:br/>
        <w:t xml:space="preserve">the date that they are available for use, since this most closely reflects the expected pattern of consumption of </w:t>
      </w:r>
      <w:r w:rsidRPr="00A3667D">
        <w:rPr>
          <w:rFonts w:asciiTheme="majorBidi" w:hAnsiTheme="majorBidi" w:cstheme="majorBidi"/>
          <w:sz w:val="28"/>
        </w:rPr>
        <w:br/>
        <w:t xml:space="preserve">the future economic benefits embodied in the asset. The estimated useful lives are as follows: </w:t>
      </w:r>
    </w:p>
    <w:p w14:paraId="65AC3A43" w14:textId="148BD98F" w:rsidR="00E231A2" w:rsidRPr="00A3667D" w:rsidRDefault="00E231A2" w:rsidP="00A3667D">
      <w:pPr>
        <w:spacing w:before="120" w:after="120" w:line="240" w:lineRule="auto"/>
        <w:ind w:left="1077" w:right="544"/>
        <w:jc w:val="thaiDistribute"/>
        <w:rPr>
          <w:rFonts w:asciiTheme="majorBidi" w:hAnsiTheme="majorBidi" w:cstheme="majorBidi"/>
          <w:sz w:val="28"/>
        </w:rPr>
      </w:pPr>
      <w:r w:rsidRPr="00A3667D">
        <w:rPr>
          <w:rFonts w:asciiTheme="majorBidi" w:hAnsiTheme="majorBidi" w:cstheme="majorBidi"/>
          <w:sz w:val="28"/>
        </w:rPr>
        <w:tab/>
        <w:t>Computer Software</w:t>
      </w:r>
      <w:r w:rsidRPr="00A3667D">
        <w:rPr>
          <w:rFonts w:asciiTheme="majorBidi" w:hAnsiTheme="majorBidi" w:cstheme="majorBidi"/>
          <w:sz w:val="28"/>
        </w:rPr>
        <w:tab/>
      </w:r>
      <w:r w:rsidRPr="00A3667D">
        <w:rPr>
          <w:rFonts w:asciiTheme="majorBidi" w:hAnsiTheme="majorBidi" w:cstheme="majorBidi"/>
          <w:sz w:val="28"/>
        </w:rPr>
        <w:tab/>
      </w:r>
      <w:r w:rsidR="00E07922" w:rsidRPr="00A3667D">
        <w:rPr>
          <w:rFonts w:asciiTheme="majorBidi" w:hAnsiTheme="majorBidi" w:cstheme="majorBidi"/>
          <w:sz w:val="28"/>
        </w:rPr>
        <w:t>3</w:t>
      </w:r>
      <w:r w:rsidR="00C16986" w:rsidRPr="00A3667D">
        <w:rPr>
          <w:rFonts w:asciiTheme="majorBidi" w:hAnsiTheme="majorBidi" w:cstheme="majorBidi"/>
          <w:sz w:val="28"/>
        </w:rPr>
        <w:t xml:space="preserve"> </w:t>
      </w:r>
      <w:r w:rsidR="00E65352" w:rsidRPr="00A3667D">
        <w:rPr>
          <w:rFonts w:asciiTheme="majorBidi" w:hAnsiTheme="majorBidi" w:cstheme="majorBidi"/>
          <w:sz w:val="28"/>
        </w:rPr>
        <w:t>–</w:t>
      </w:r>
      <w:r w:rsidR="00C16986" w:rsidRPr="00A3667D">
        <w:rPr>
          <w:rFonts w:asciiTheme="majorBidi" w:hAnsiTheme="majorBidi" w:cstheme="majorBidi"/>
          <w:sz w:val="28"/>
        </w:rPr>
        <w:t xml:space="preserve"> 10</w:t>
      </w:r>
      <w:r w:rsidRPr="00A3667D">
        <w:rPr>
          <w:rFonts w:asciiTheme="majorBidi" w:hAnsiTheme="majorBidi" w:cstheme="majorBidi"/>
          <w:sz w:val="28"/>
        </w:rPr>
        <w:tab/>
        <w:t>years</w:t>
      </w:r>
    </w:p>
    <w:p w14:paraId="727A305A" w14:textId="73AAE1A0" w:rsidR="00A71145" w:rsidRPr="00A3667D" w:rsidRDefault="00A71145" w:rsidP="00A3667D">
      <w:pPr>
        <w:spacing w:before="120" w:after="120" w:line="240" w:lineRule="auto"/>
        <w:ind w:left="1077" w:right="544"/>
        <w:jc w:val="thaiDistribute"/>
        <w:rPr>
          <w:rFonts w:asciiTheme="majorBidi" w:hAnsiTheme="majorBidi" w:cstheme="majorBidi"/>
          <w:sz w:val="28"/>
        </w:rPr>
      </w:pPr>
      <w:r w:rsidRPr="00A3667D">
        <w:rPr>
          <w:rFonts w:asciiTheme="majorBidi" w:hAnsiTheme="majorBidi" w:cstheme="majorBidi"/>
          <w:sz w:val="28"/>
        </w:rPr>
        <w:tab/>
        <w:t>No amortization of intangible assets during installation</w:t>
      </w:r>
    </w:p>
    <w:p w14:paraId="6519DC0C" w14:textId="25E9E7DD"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bCs/>
          <w:sz w:val="28"/>
          <w:lang w:val="en-GB"/>
        </w:rPr>
        <w:t>Amortization</w:t>
      </w:r>
      <w:r w:rsidRPr="00A3667D">
        <w:rPr>
          <w:rFonts w:asciiTheme="majorBidi" w:hAnsiTheme="majorBidi" w:cstheme="majorBidi"/>
          <w:sz w:val="28"/>
        </w:rPr>
        <w:t xml:space="preserve"> methods, useful lives and residual values are reviewed at each financial year – end and adjusted </w:t>
      </w:r>
      <w:r w:rsidRPr="00A3667D">
        <w:rPr>
          <w:rFonts w:asciiTheme="majorBidi" w:hAnsiTheme="majorBidi" w:cstheme="majorBidi"/>
          <w:sz w:val="28"/>
        </w:rPr>
        <w:br/>
        <w:t>if appropriate.</w:t>
      </w:r>
    </w:p>
    <w:p w14:paraId="56443388" w14:textId="60E3707E" w:rsidR="00FF1668" w:rsidRPr="00A3667D" w:rsidRDefault="008E39AE" w:rsidP="00A3667D">
      <w:pPr>
        <w:pStyle w:val="afe"/>
        <w:numPr>
          <w:ilvl w:val="1"/>
          <w:numId w:val="36"/>
        </w:numPr>
        <w:spacing w:after="120"/>
        <w:rPr>
          <w:rFonts w:asciiTheme="majorBidi" w:hAnsiTheme="majorBidi" w:cstheme="majorBidi"/>
          <w:bCs/>
          <w:sz w:val="28"/>
          <w:lang w:val="en-GB"/>
        </w:rPr>
      </w:pPr>
      <w:r w:rsidRPr="00A3667D">
        <w:rPr>
          <w:rFonts w:asciiTheme="majorBidi" w:hAnsiTheme="majorBidi"/>
          <w:bCs/>
          <w:sz w:val="28"/>
          <w:lang w:val="en-GB"/>
        </w:rPr>
        <w:t>Digital</w:t>
      </w:r>
      <w:r w:rsidR="00B61231" w:rsidRPr="00A3667D">
        <w:rPr>
          <w:rFonts w:asciiTheme="majorBidi" w:hAnsiTheme="majorBidi"/>
          <w:bCs/>
          <w:sz w:val="28"/>
          <w:lang w:val="en-GB"/>
        </w:rPr>
        <w:t xml:space="preserve"> assets</w:t>
      </w:r>
    </w:p>
    <w:p w14:paraId="586AA1BD" w14:textId="42B3E1A4" w:rsidR="00160603" w:rsidRPr="00A3667D" w:rsidRDefault="00BF77BE" w:rsidP="00A3667D">
      <w:pPr>
        <w:spacing w:after="120" w:line="240" w:lineRule="auto"/>
        <w:ind w:left="785" w:right="544"/>
        <w:jc w:val="thaiDistribute"/>
        <w:rPr>
          <w:rFonts w:asciiTheme="majorBidi" w:hAnsiTheme="majorBidi" w:cstheme="majorBidi"/>
          <w:bCs/>
          <w:sz w:val="28"/>
          <w:u w:val="single"/>
          <w:lang w:val="en-GB"/>
        </w:rPr>
      </w:pPr>
      <w:r w:rsidRPr="00A3667D">
        <w:rPr>
          <w:rFonts w:asciiTheme="majorBidi" w:hAnsiTheme="majorBidi" w:cs="Angsana New"/>
          <w:bCs/>
          <w:sz w:val="28"/>
          <w:u w:val="single"/>
          <w:lang w:val="en-GB"/>
        </w:rPr>
        <w:t>Revenue and expense recognition</w:t>
      </w:r>
    </w:p>
    <w:p w14:paraId="0DCBA65B" w14:textId="574E7DC9" w:rsidR="00160603" w:rsidRPr="00A3667D" w:rsidRDefault="00160603" w:rsidP="00A3667D">
      <w:pPr>
        <w:spacing w:after="120" w:line="240" w:lineRule="auto"/>
        <w:ind w:left="785" w:right="544"/>
        <w:jc w:val="thaiDistribute"/>
        <w:rPr>
          <w:rFonts w:asciiTheme="majorBidi" w:hAnsiTheme="majorBidi" w:cstheme="majorBidi"/>
          <w:b/>
          <w:i/>
          <w:iCs/>
          <w:sz w:val="28"/>
          <w:lang w:val="en-GB"/>
        </w:rPr>
      </w:pPr>
      <w:r w:rsidRPr="00A3667D">
        <w:rPr>
          <w:rFonts w:asciiTheme="majorBidi" w:hAnsiTheme="majorBidi" w:cstheme="majorBidi"/>
          <w:bCs/>
          <w:i/>
          <w:iCs/>
          <w:sz w:val="28"/>
          <w:lang w:val="en-GB"/>
        </w:rPr>
        <w:t>Revenue from cryptocurrency mining</w:t>
      </w:r>
    </w:p>
    <w:p w14:paraId="63E7212A" w14:textId="77777777" w:rsidR="00BF77BE" w:rsidRPr="00A3667D" w:rsidRDefault="00BF77BE" w:rsidP="00A3667D">
      <w:pPr>
        <w:spacing w:line="240" w:lineRule="auto"/>
        <w:ind w:left="785" w:right="544"/>
        <w:jc w:val="thaiDistribute"/>
        <w:rPr>
          <w:rFonts w:asciiTheme="majorBidi" w:hAnsiTheme="majorBidi" w:cstheme="majorBidi"/>
          <w:bCs/>
          <w:sz w:val="28"/>
          <w:lang w:val="en-GB"/>
        </w:rPr>
      </w:pPr>
      <w:r w:rsidRPr="00A3667D">
        <w:rPr>
          <w:rFonts w:asciiTheme="majorBidi" w:hAnsiTheme="majorBidi" w:cstheme="majorBidi"/>
          <w:bCs/>
          <w:sz w:val="28"/>
          <w:lang w:val="en-GB"/>
        </w:rPr>
        <w:t>The Group, together with the Bitcoin mining pool, provides verification and validation of blockchain transactions and is compensated with cryptocurrencies by the Bitcoin mining pool. Revenue from cryptocurrency mining is recognised when the Group has provided a service and received cryptocurrency from the Bitcoin mining pool, at the fair value of the cryptocurrencies on the date of receipt, measured at the closing price on www.coinmarketcap.com (“</w:t>
      </w:r>
      <w:proofErr w:type="spellStart"/>
      <w:r w:rsidRPr="00A3667D">
        <w:rPr>
          <w:rFonts w:asciiTheme="majorBidi" w:hAnsiTheme="majorBidi" w:cstheme="majorBidi"/>
          <w:bCs/>
          <w:sz w:val="28"/>
          <w:lang w:val="en-GB"/>
        </w:rPr>
        <w:t>CoinMarketCap</w:t>
      </w:r>
      <w:proofErr w:type="spellEnd"/>
      <w:r w:rsidRPr="00A3667D">
        <w:rPr>
          <w:rFonts w:asciiTheme="majorBidi" w:hAnsiTheme="majorBidi" w:cstheme="majorBidi"/>
          <w:bCs/>
          <w:sz w:val="28"/>
          <w:lang w:val="en-GB"/>
        </w:rPr>
        <w:t>”), a central source for cryptocurrency prices.</w:t>
      </w:r>
    </w:p>
    <w:p w14:paraId="65D2C2F7" w14:textId="56C9C220" w:rsidR="00160603" w:rsidRPr="00A3667D" w:rsidRDefault="00BF77BE" w:rsidP="00A3667D">
      <w:pPr>
        <w:spacing w:after="120" w:line="240" w:lineRule="auto"/>
        <w:ind w:left="785" w:right="544"/>
        <w:jc w:val="thaiDistribute"/>
        <w:rPr>
          <w:rFonts w:asciiTheme="majorBidi" w:hAnsiTheme="majorBidi" w:cstheme="majorBidi"/>
          <w:b/>
          <w:sz w:val="28"/>
          <w:u w:val="single"/>
          <w:lang w:val="en-GB"/>
        </w:rPr>
      </w:pPr>
      <w:r w:rsidRPr="00A3667D">
        <w:rPr>
          <w:rFonts w:asciiTheme="majorBidi" w:hAnsiTheme="majorBidi" w:cs="Angsana New"/>
          <w:bCs/>
          <w:sz w:val="28"/>
          <w:u w:val="single"/>
          <w:lang w:val="en-GB"/>
        </w:rPr>
        <w:t>Cryptocurrency</w:t>
      </w:r>
      <w:r w:rsidRPr="00A3667D">
        <w:rPr>
          <w:rFonts w:asciiTheme="majorBidi" w:hAnsiTheme="majorBidi" w:cstheme="majorBidi"/>
          <w:bCs/>
          <w:sz w:val="28"/>
          <w:u w:val="single"/>
          <w:lang w:val="en-GB"/>
        </w:rPr>
        <w:t xml:space="preserve"> assets</w:t>
      </w:r>
    </w:p>
    <w:p w14:paraId="37CA079A" w14:textId="77777777" w:rsidR="00BF77BE" w:rsidRPr="00A3667D" w:rsidRDefault="00BF77BE" w:rsidP="00A3667D">
      <w:pPr>
        <w:spacing w:line="240" w:lineRule="auto"/>
        <w:ind w:left="785" w:right="544"/>
        <w:jc w:val="thaiDistribute"/>
        <w:rPr>
          <w:rFonts w:asciiTheme="majorBidi" w:hAnsiTheme="majorBidi" w:cstheme="majorBidi"/>
          <w:bCs/>
          <w:sz w:val="28"/>
          <w:lang w:val="en-GB"/>
        </w:rPr>
      </w:pPr>
      <w:r w:rsidRPr="00A3667D">
        <w:rPr>
          <w:rFonts w:asciiTheme="majorBidi" w:hAnsiTheme="majorBidi" w:cstheme="majorBidi"/>
          <w:bCs/>
          <w:sz w:val="28"/>
          <w:lang w:val="en-GB"/>
        </w:rPr>
        <w:t>The cryptocurrency business is a new business globally and there are not yet any directly applicable financial reporting standards. Therefore, since the Group considers the objective of investing in cryptocurrency assets to be for long-term investment. The Group has adopted the principles of TAS 38, Intangible Assets, and classifies them as non-current assets.</w:t>
      </w:r>
    </w:p>
    <w:p w14:paraId="5C926321" w14:textId="0F485C39" w:rsidR="00BF77BE" w:rsidRPr="00A3667D" w:rsidRDefault="00BF77BE" w:rsidP="00A3667D">
      <w:pPr>
        <w:spacing w:line="240" w:lineRule="auto"/>
        <w:ind w:left="785" w:right="544"/>
        <w:jc w:val="thaiDistribute"/>
        <w:rPr>
          <w:rFonts w:asciiTheme="majorBidi" w:hAnsiTheme="majorBidi" w:cstheme="majorBidi"/>
          <w:bCs/>
          <w:sz w:val="28"/>
          <w:lang w:val="en-GB"/>
        </w:rPr>
      </w:pPr>
      <w:r w:rsidRPr="00A3667D">
        <w:rPr>
          <w:rFonts w:asciiTheme="majorBidi" w:hAnsiTheme="majorBidi" w:cstheme="majorBidi"/>
          <w:bCs/>
          <w:sz w:val="28"/>
          <w:lang w:val="en-GB"/>
        </w:rPr>
        <w:t>The Group initially recognises cryptocurrency assets at cost, which is the fair value on the asset on the date of receipt. Following initial recognition, the assets are carried at cost (weighted average method) less any accumulated impairment losses (if any). The Group does not amortise cryptocurrency assets because they are indefinite useful lives. The assessment of their status with indefinite useful lives is reviewed annually. </w:t>
      </w:r>
    </w:p>
    <w:p w14:paraId="66069FC4" w14:textId="77777777" w:rsidR="00BF77BE" w:rsidRPr="00A3667D" w:rsidRDefault="00BF77BE" w:rsidP="00A3667D">
      <w:pPr>
        <w:spacing w:line="240" w:lineRule="auto"/>
        <w:ind w:left="785" w:right="544"/>
        <w:jc w:val="thaiDistribute"/>
        <w:rPr>
          <w:rFonts w:asciiTheme="majorBidi" w:hAnsiTheme="majorBidi" w:cstheme="majorBidi"/>
          <w:bCs/>
          <w:sz w:val="28"/>
          <w:lang w:val="en-GB"/>
        </w:rPr>
      </w:pPr>
    </w:p>
    <w:p w14:paraId="76F1CE10" w14:textId="4D8D0D35" w:rsidR="00BF77BE" w:rsidRPr="00A3667D" w:rsidRDefault="00BF77BE"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lang w:val="en-GB"/>
        </w:rPr>
        <w:lastRenderedPageBreak/>
        <w:t xml:space="preserve">At the end of each reporting period, the Group performs impairment reviews on cryptocurrency assets. An impairment loss is recognised when the carrying amount is higher than the asset’s fair value at the end of the reporting period, with fair value measured using the closing price at the end of the reporting period on </w:t>
      </w:r>
      <w:proofErr w:type="spellStart"/>
      <w:r w:rsidRPr="00A3667D">
        <w:rPr>
          <w:rFonts w:asciiTheme="majorBidi" w:hAnsiTheme="majorBidi" w:cstheme="majorBidi"/>
          <w:bCs/>
          <w:sz w:val="28"/>
          <w:lang w:val="en-GB"/>
        </w:rPr>
        <w:t>CoinMarketCap</w:t>
      </w:r>
      <w:proofErr w:type="spellEnd"/>
      <w:r w:rsidRPr="00A3667D">
        <w:rPr>
          <w:rFonts w:asciiTheme="majorBidi" w:hAnsiTheme="majorBidi" w:cstheme="majorBidi"/>
          <w:bCs/>
          <w:sz w:val="28"/>
          <w:lang w:val="en-GB"/>
        </w:rPr>
        <w:t>.</w:t>
      </w:r>
      <w:r w:rsidR="00F43B85" w:rsidRPr="00A3667D">
        <w:rPr>
          <w:bCs/>
        </w:rPr>
        <w:t xml:space="preserve"> </w:t>
      </w:r>
      <w:r w:rsidR="00F43B85" w:rsidRPr="00A3667D">
        <w:rPr>
          <w:rFonts w:asciiTheme="majorBidi" w:hAnsiTheme="majorBidi" w:cs="Angsana New"/>
          <w:bCs/>
          <w:sz w:val="28"/>
          <w:lang w:val="en-GB"/>
        </w:rPr>
        <w:t>and converted into Thai baht at the exchange rate at the end of the period from the Bank of Thailand.</w:t>
      </w:r>
    </w:p>
    <w:p w14:paraId="3EF2893C" w14:textId="357B3D4A" w:rsidR="00BF77BE" w:rsidRPr="00A3667D" w:rsidRDefault="00BF77BE" w:rsidP="00A3667D">
      <w:pPr>
        <w:spacing w:line="240" w:lineRule="auto"/>
        <w:ind w:left="785" w:right="544"/>
        <w:jc w:val="thaiDistribute"/>
        <w:rPr>
          <w:rFonts w:asciiTheme="majorBidi" w:hAnsiTheme="majorBidi" w:cstheme="majorBidi"/>
          <w:bCs/>
          <w:sz w:val="28"/>
          <w:lang w:val="en-GB"/>
        </w:rPr>
      </w:pPr>
      <w:r w:rsidRPr="00A3667D">
        <w:rPr>
          <w:rFonts w:asciiTheme="majorBidi" w:hAnsiTheme="majorBidi" w:cstheme="majorBidi"/>
          <w:bCs/>
          <w:sz w:val="28"/>
          <w:lang w:val="en-GB"/>
        </w:rPr>
        <w:t>Cryptocurrency assets are derecognised upon disposal or when no future economic benefits are expected from their use or disposal. Any gain or loss arising on disposal of an asset is included in profit or loss when the asset is derecognised.</w:t>
      </w:r>
    </w:p>
    <w:p w14:paraId="2C1BA3E2" w14:textId="2365531C" w:rsidR="00E231A2" w:rsidRPr="00A3667D" w:rsidRDefault="00E231A2" w:rsidP="00A3667D">
      <w:pPr>
        <w:pStyle w:val="afe"/>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Leases</w:t>
      </w:r>
    </w:p>
    <w:p w14:paraId="3B6AE1AE" w14:textId="07231A1E"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At inception of contract, the </w:t>
      </w:r>
      <w:r w:rsidR="005748A7" w:rsidRPr="00A3667D">
        <w:rPr>
          <w:rFonts w:asciiTheme="majorBidi" w:hAnsiTheme="majorBidi" w:cstheme="majorBidi"/>
          <w:bCs/>
          <w:sz w:val="28"/>
        </w:rPr>
        <w:t>Group</w:t>
      </w:r>
      <w:r w:rsidRPr="00A3667D">
        <w:rPr>
          <w:rFonts w:asciiTheme="majorBidi" w:hAnsiTheme="majorBidi" w:cstheme="majorBidi"/>
          <w:bCs/>
          <w:sz w:val="28"/>
        </w:rPr>
        <w:t xml:space="preserve"> assesses whether a contract is, or contains, a lease. A contract is, or contains, a lease </w:t>
      </w:r>
      <w:r w:rsidRPr="00A3667D">
        <w:rPr>
          <w:rFonts w:asciiTheme="majorBidi" w:hAnsiTheme="majorBidi" w:cstheme="majorBidi"/>
          <w:sz w:val="28"/>
        </w:rPr>
        <w:t>if</w:t>
      </w:r>
      <w:r w:rsidRPr="00A3667D">
        <w:rPr>
          <w:rFonts w:asciiTheme="majorBidi" w:hAnsiTheme="majorBidi" w:cstheme="majorBidi"/>
          <w:bCs/>
          <w:sz w:val="28"/>
        </w:rPr>
        <w:t xml:space="preserve"> the contract conveys the right to control the use of an identified asset for a period of time in exchange for consideration.</w:t>
      </w:r>
    </w:p>
    <w:p w14:paraId="0E609C1E" w14:textId="6983013B" w:rsidR="00E231A2" w:rsidRPr="00A3667D" w:rsidRDefault="00E231A2" w:rsidP="00A3667D">
      <w:pPr>
        <w:spacing w:line="240" w:lineRule="auto"/>
        <w:ind w:left="785" w:right="544"/>
        <w:jc w:val="thaiDistribute"/>
        <w:rPr>
          <w:rFonts w:asciiTheme="majorBidi" w:hAnsiTheme="majorBidi" w:cstheme="majorBidi"/>
          <w:b/>
          <w:sz w:val="28"/>
        </w:rPr>
      </w:pPr>
      <w:r w:rsidRPr="00A3667D">
        <w:rPr>
          <w:rFonts w:asciiTheme="majorBidi" w:hAnsiTheme="majorBidi" w:cstheme="majorBidi"/>
          <w:b/>
          <w:sz w:val="28"/>
        </w:rPr>
        <w:t xml:space="preserve">The </w:t>
      </w:r>
      <w:r w:rsidR="00782D88" w:rsidRPr="00A3667D">
        <w:rPr>
          <w:rFonts w:asciiTheme="majorBidi" w:hAnsiTheme="majorBidi" w:cstheme="majorBidi"/>
          <w:b/>
          <w:sz w:val="28"/>
        </w:rPr>
        <w:t>Group</w:t>
      </w:r>
      <w:r w:rsidRPr="00A3667D">
        <w:rPr>
          <w:rFonts w:asciiTheme="majorBidi" w:hAnsiTheme="majorBidi" w:cstheme="majorBidi"/>
          <w:b/>
          <w:sz w:val="28"/>
        </w:rPr>
        <w:t xml:space="preserve"> as a lessee</w:t>
      </w:r>
    </w:p>
    <w:p w14:paraId="7ECFBA6A" w14:textId="03115B64"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The </w:t>
      </w:r>
      <w:r w:rsidR="001E520B" w:rsidRPr="00A3667D">
        <w:rPr>
          <w:rFonts w:asciiTheme="majorBidi" w:hAnsiTheme="majorBidi" w:cstheme="majorBidi"/>
          <w:sz w:val="28"/>
        </w:rPr>
        <w:t>Group</w:t>
      </w:r>
      <w:r w:rsidRPr="00A3667D">
        <w:rPr>
          <w:rFonts w:asciiTheme="majorBidi" w:hAnsiTheme="majorBidi" w:cstheme="majorBidi"/>
          <w:sz w:val="28"/>
        </w:rPr>
        <w:t xml:space="preserve"> a</w:t>
      </w:r>
      <w:r w:rsidRPr="00A3667D">
        <w:rPr>
          <w:rFonts w:asciiTheme="majorBidi" w:hAnsiTheme="majorBidi" w:cstheme="majorBidi"/>
          <w:bCs/>
          <w:sz w:val="28"/>
        </w:rPr>
        <w:t xml:space="preserve">pplied a single recognition and measurement approach for all leases, except for short </w:t>
      </w:r>
      <w:r w:rsidRPr="00A3667D">
        <w:rPr>
          <w:rFonts w:asciiTheme="majorBidi" w:hAnsiTheme="majorBidi" w:cstheme="majorBidi"/>
          <w:spacing w:val="-2"/>
          <w:sz w:val="28"/>
        </w:rPr>
        <w:t xml:space="preserve">– </w:t>
      </w:r>
      <w:r w:rsidRPr="00A3667D">
        <w:rPr>
          <w:rFonts w:asciiTheme="majorBidi" w:hAnsiTheme="majorBidi" w:cstheme="majorBidi"/>
          <w:bCs/>
          <w:sz w:val="28"/>
        </w:rPr>
        <w:t>term leases and leases of low</w:t>
      </w:r>
      <w:r w:rsidRPr="00A3667D">
        <w:rPr>
          <w:rFonts w:asciiTheme="majorBidi" w:hAnsiTheme="majorBidi" w:cstheme="majorBidi"/>
          <w:spacing w:val="-2"/>
          <w:sz w:val="28"/>
        </w:rPr>
        <w:t xml:space="preserve"> –</w:t>
      </w:r>
      <w:r w:rsidRPr="00A3667D">
        <w:rPr>
          <w:rFonts w:asciiTheme="majorBidi" w:hAnsiTheme="majorBidi" w:cstheme="majorBidi"/>
          <w:bCs/>
          <w:sz w:val="28"/>
        </w:rPr>
        <w:t xml:space="preserve"> value assets. At the commencement date of the lease (</w:t>
      </w:r>
      <w:proofErr w:type="gramStart"/>
      <w:r w:rsidRPr="00A3667D">
        <w:rPr>
          <w:rFonts w:asciiTheme="majorBidi" w:hAnsiTheme="majorBidi" w:cstheme="majorBidi"/>
          <w:bCs/>
          <w:sz w:val="28"/>
        </w:rPr>
        <w:t>i.e.</w:t>
      </w:r>
      <w:proofErr w:type="gramEnd"/>
      <w:r w:rsidRPr="00A3667D">
        <w:rPr>
          <w:rFonts w:asciiTheme="majorBidi" w:hAnsiTheme="majorBidi" w:cstheme="majorBidi"/>
          <w:bCs/>
          <w:sz w:val="28"/>
        </w:rPr>
        <w:t xml:space="preserve"> the date the underlying asset is available for use), the </w:t>
      </w:r>
      <w:r w:rsidR="00D5107F">
        <w:rPr>
          <w:rFonts w:asciiTheme="majorBidi" w:hAnsiTheme="majorBidi" w:cstheme="majorBidi"/>
          <w:bCs/>
          <w:sz w:val="28"/>
        </w:rPr>
        <w:t>Group</w:t>
      </w:r>
      <w:r w:rsidRPr="00A3667D">
        <w:rPr>
          <w:rFonts w:asciiTheme="majorBidi" w:hAnsiTheme="majorBidi" w:cstheme="majorBidi"/>
          <w:bCs/>
          <w:sz w:val="28"/>
        </w:rPr>
        <w:t xml:space="preserve"> </w:t>
      </w:r>
      <w:r w:rsidR="00297F09" w:rsidRPr="00A3667D">
        <w:rPr>
          <w:rFonts w:asciiTheme="majorBidi" w:hAnsiTheme="majorBidi" w:cstheme="majorBidi"/>
          <w:bCs/>
          <w:sz w:val="28"/>
        </w:rPr>
        <w:t>recognizes</w:t>
      </w:r>
      <w:r w:rsidRPr="00A3667D">
        <w:rPr>
          <w:rFonts w:asciiTheme="majorBidi" w:hAnsiTheme="majorBidi" w:cstheme="majorBidi"/>
          <w:bCs/>
          <w:sz w:val="28"/>
        </w:rPr>
        <w:t xml:space="preserve"> right </w:t>
      </w:r>
      <w:r w:rsidRPr="00A3667D">
        <w:rPr>
          <w:rFonts w:asciiTheme="majorBidi" w:hAnsiTheme="majorBidi" w:cstheme="majorBidi"/>
          <w:spacing w:val="-2"/>
          <w:sz w:val="28"/>
        </w:rPr>
        <w:t xml:space="preserve">– </w:t>
      </w:r>
      <w:r w:rsidRPr="00A3667D">
        <w:rPr>
          <w:rFonts w:asciiTheme="majorBidi" w:hAnsiTheme="majorBidi" w:cstheme="majorBidi"/>
          <w:bCs/>
          <w:sz w:val="28"/>
        </w:rPr>
        <w:t xml:space="preserve">of </w:t>
      </w:r>
      <w:r w:rsidRPr="00A3667D">
        <w:rPr>
          <w:rFonts w:asciiTheme="majorBidi" w:hAnsiTheme="majorBidi" w:cstheme="majorBidi"/>
          <w:spacing w:val="-2"/>
          <w:sz w:val="28"/>
        </w:rPr>
        <w:t>–</w:t>
      </w:r>
      <w:r w:rsidRPr="00A3667D">
        <w:rPr>
          <w:rFonts w:asciiTheme="majorBidi" w:hAnsiTheme="majorBidi" w:cstheme="majorBidi"/>
          <w:bCs/>
          <w:sz w:val="28"/>
        </w:rPr>
        <w:t xml:space="preserve"> use assets representing the right to use underlying assets and lease liabilities based on lease payments.</w:t>
      </w:r>
    </w:p>
    <w:p w14:paraId="022F7025" w14:textId="77777777" w:rsidR="00E231A2" w:rsidRPr="00A3667D" w:rsidRDefault="00E231A2" w:rsidP="00A3667D">
      <w:pPr>
        <w:spacing w:line="240" w:lineRule="auto"/>
        <w:ind w:left="785" w:right="544"/>
        <w:jc w:val="thaiDistribute"/>
        <w:rPr>
          <w:rFonts w:asciiTheme="majorBidi" w:hAnsiTheme="majorBidi" w:cstheme="majorBidi"/>
          <w:b/>
          <w:i/>
          <w:iCs/>
          <w:sz w:val="28"/>
        </w:rPr>
      </w:pPr>
      <w:r w:rsidRPr="00A3667D">
        <w:rPr>
          <w:rFonts w:asciiTheme="majorBidi" w:hAnsiTheme="majorBidi" w:cstheme="majorBidi"/>
          <w:b/>
          <w:i/>
          <w:iCs/>
          <w:sz w:val="28"/>
        </w:rPr>
        <w:t>Right – of – use assets</w:t>
      </w:r>
    </w:p>
    <w:p w14:paraId="70EDE3D3" w14:textId="41AFA2E9"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Right </w:t>
      </w:r>
      <w:r w:rsidRPr="00A3667D">
        <w:rPr>
          <w:rFonts w:asciiTheme="majorBidi" w:hAnsiTheme="majorBidi" w:cstheme="majorBidi"/>
          <w:spacing w:val="-2"/>
          <w:sz w:val="28"/>
        </w:rPr>
        <w:t>–</w:t>
      </w:r>
      <w:r w:rsidRPr="00A3667D">
        <w:rPr>
          <w:rFonts w:asciiTheme="majorBidi" w:hAnsiTheme="majorBidi" w:cstheme="majorBidi"/>
          <w:bCs/>
          <w:sz w:val="28"/>
        </w:rPr>
        <w:t xml:space="preserve"> of</w:t>
      </w:r>
      <w:r w:rsidRPr="00A3667D">
        <w:rPr>
          <w:rFonts w:asciiTheme="majorBidi" w:hAnsiTheme="majorBidi" w:cstheme="majorBidi"/>
          <w:spacing w:val="-2"/>
          <w:sz w:val="28"/>
        </w:rPr>
        <w:t xml:space="preserve"> – </w:t>
      </w:r>
      <w:r w:rsidRPr="00A3667D">
        <w:rPr>
          <w:rFonts w:asciiTheme="majorBidi" w:hAnsiTheme="majorBidi" w:cstheme="majorBidi"/>
          <w:bCs/>
          <w:sz w:val="28"/>
        </w:rPr>
        <w:t xml:space="preserve">use assets are measured at cost, less accumulated depreciation, any accumulated impairment losses, and adjusted for any remeasurement of lease liabilities. The cost of right </w:t>
      </w:r>
      <w:r w:rsidRPr="00A3667D">
        <w:rPr>
          <w:rFonts w:asciiTheme="majorBidi" w:hAnsiTheme="majorBidi" w:cstheme="majorBidi"/>
          <w:spacing w:val="-2"/>
          <w:sz w:val="28"/>
        </w:rPr>
        <w:t xml:space="preserve">– </w:t>
      </w:r>
      <w:r w:rsidRPr="00A3667D">
        <w:rPr>
          <w:rFonts w:asciiTheme="majorBidi" w:hAnsiTheme="majorBidi" w:cstheme="majorBidi"/>
          <w:bCs/>
          <w:sz w:val="28"/>
        </w:rPr>
        <w:t>of</w:t>
      </w:r>
      <w:r w:rsidRPr="00A3667D">
        <w:rPr>
          <w:rFonts w:asciiTheme="majorBidi" w:hAnsiTheme="majorBidi" w:cstheme="majorBidi"/>
          <w:spacing w:val="-2"/>
          <w:sz w:val="28"/>
        </w:rPr>
        <w:t xml:space="preserve"> –</w:t>
      </w:r>
      <w:r w:rsidRPr="00A3667D">
        <w:rPr>
          <w:rFonts w:asciiTheme="majorBidi" w:hAnsiTheme="majorBidi" w:cstheme="majorBidi"/>
          <w:bCs/>
          <w:sz w:val="28"/>
        </w:rPr>
        <w:t xml:space="preserve"> use assets includes the amount of lease liabilities initially </w:t>
      </w:r>
      <w:r w:rsidR="00297F09" w:rsidRPr="00A3667D">
        <w:rPr>
          <w:rFonts w:asciiTheme="majorBidi" w:hAnsiTheme="majorBidi" w:cstheme="majorBidi"/>
          <w:bCs/>
          <w:sz w:val="28"/>
        </w:rPr>
        <w:t>recognized</w:t>
      </w:r>
      <w:r w:rsidRPr="00A3667D">
        <w:rPr>
          <w:rFonts w:asciiTheme="majorBidi" w:hAnsiTheme="majorBidi" w:cstheme="majorBidi"/>
          <w:bCs/>
          <w:sz w:val="28"/>
        </w:rPr>
        <w:t xml:space="preserve">, initial direct costs incurred, and lease payments made at or before </w:t>
      </w:r>
      <w:r w:rsidRPr="00A3667D">
        <w:rPr>
          <w:rFonts w:asciiTheme="majorBidi" w:hAnsiTheme="majorBidi" w:cstheme="majorBidi"/>
          <w:bCs/>
          <w:sz w:val="28"/>
        </w:rPr>
        <w:br/>
        <w:t>the commencement date of the lease less any lease incentives received.</w:t>
      </w:r>
    </w:p>
    <w:p w14:paraId="714A122F"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Depreciation of right </w:t>
      </w:r>
      <w:bookmarkStart w:id="1" w:name="_Hlk65057755"/>
      <w:r w:rsidRPr="00A3667D">
        <w:rPr>
          <w:rFonts w:asciiTheme="majorBidi" w:hAnsiTheme="majorBidi" w:cstheme="majorBidi"/>
          <w:spacing w:val="-2"/>
          <w:sz w:val="28"/>
        </w:rPr>
        <w:t>–</w:t>
      </w:r>
      <w:bookmarkEnd w:id="1"/>
      <w:r w:rsidRPr="00A3667D">
        <w:rPr>
          <w:rFonts w:asciiTheme="majorBidi" w:hAnsiTheme="majorBidi" w:cstheme="majorBidi"/>
          <w:bCs/>
          <w:sz w:val="28"/>
        </w:rPr>
        <w:t xml:space="preserve"> of</w:t>
      </w:r>
      <w:r w:rsidRPr="00A3667D">
        <w:rPr>
          <w:rFonts w:asciiTheme="majorBidi" w:hAnsiTheme="majorBidi" w:cstheme="majorBidi"/>
          <w:spacing w:val="-2"/>
          <w:sz w:val="28"/>
        </w:rPr>
        <w:t xml:space="preserve"> –</w:t>
      </w:r>
      <w:r w:rsidRPr="00A3667D">
        <w:rPr>
          <w:rFonts w:asciiTheme="majorBidi" w:hAnsiTheme="majorBidi" w:cstheme="majorBidi"/>
          <w:bCs/>
          <w:sz w:val="28"/>
        </w:rPr>
        <w:t xml:space="preserve"> use assets are calculated by reference to their costs, on the straight-line basis over </w:t>
      </w:r>
      <w:r w:rsidRPr="00A3667D">
        <w:rPr>
          <w:rFonts w:asciiTheme="majorBidi" w:hAnsiTheme="majorBidi" w:cstheme="majorBidi"/>
          <w:bCs/>
          <w:sz w:val="28"/>
        </w:rPr>
        <w:br/>
        <w:t>the shorter of their estimated useful lives and the lease term.</w:t>
      </w:r>
    </w:p>
    <w:tbl>
      <w:tblPr>
        <w:tblW w:w="4557" w:type="dxa"/>
        <w:tblInd w:w="1809" w:type="dxa"/>
        <w:tblLook w:val="0000" w:firstRow="0" w:lastRow="0" w:firstColumn="0" w:lastColumn="0" w:noHBand="0" w:noVBand="0"/>
      </w:tblPr>
      <w:tblGrid>
        <w:gridCol w:w="2127"/>
        <w:gridCol w:w="850"/>
        <w:gridCol w:w="1580"/>
      </w:tblGrid>
      <w:tr w:rsidR="00E231A2" w:rsidRPr="00A3667D" w14:paraId="3EC8F2C1" w14:textId="77777777" w:rsidTr="00E231A2">
        <w:tc>
          <w:tcPr>
            <w:tcW w:w="2127" w:type="dxa"/>
          </w:tcPr>
          <w:p w14:paraId="41A881A5" w14:textId="77777777" w:rsidR="00E231A2" w:rsidRPr="00A3667D" w:rsidRDefault="00E231A2" w:rsidP="00A3667D">
            <w:pPr>
              <w:pStyle w:val="7"/>
              <w:keepNext w:val="0"/>
              <w:tabs>
                <w:tab w:val="left" w:pos="990"/>
              </w:tabs>
              <w:spacing w:line="400" w:lineRule="exact"/>
              <w:ind w:left="237"/>
              <w:rPr>
                <w:rFonts w:asciiTheme="majorBidi" w:hAnsiTheme="majorBidi" w:cstheme="majorBidi"/>
                <w:b w:val="0"/>
                <w:sz w:val="28"/>
                <w:szCs w:val="28"/>
                <w:cs/>
              </w:rPr>
            </w:pPr>
            <w:r w:rsidRPr="00A3667D">
              <w:rPr>
                <w:rFonts w:asciiTheme="majorBidi" w:hAnsiTheme="majorBidi" w:cstheme="majorBidi"/>
                <w:b w:val="0"/>
                <w:sz w:val="28"/>
                <w:szCs w:val="28"/>
              </w:rPr>
              <w:t>Buildings</w:t>
            </w:r>
          </w:p>
        </w:tc>
        <w:tc>
          <w:tcPr>
            <w:tcW w:w="850" w:type="dxa"/>
          </w:tcPr>
          <w:p w14:paraId="7882786C" w14:textId="2D0C86C8" w:rsidR="00E231A2" w:rsidRPr="00A3667D" w:rsidRDefault="00E07922" w:rsidP="00A3667D">
            <w:pPr>
              <w:pStyle w:val="7"/>
              <w:keepNext w:val="0"/>
              <w:spacing w:line="400" w:lineRule="exact"/>
              <w:ind w:left="-42" w:right="-65"/>
              <w:jc w:val="center"/>
              <w:rPr>
                <w:rFonts w:asciiTheme="majorBidi" w:hAnsiTheme="majorBidi" w:cstheme="majorBidi"/>
                <w:b w:val="0"/>
                <w:sz w:val="28"/>
                <w:szCs w:val="28"/>
                <w:cs/>
              </w:rPr>
            </w:pPr>
            <w:r w:rsidRPr="00A3667D">
              <w:rPr>
                <w:rFonts w:asciiTheme="majorBidi" w:hAnsiTheme="majorBidi" w:cstheme="majorBidi"/>
                <w:b w:val="0"/>
                <w:sz w:val="28"/>
                <w:szCs w:val="28"/>
              </w:rPr>
              <w:t xml:space="preserve">2.5 – </w:t>
            </w:r>
            <w:r w:rsidR="00E231A2" w:rsidRPr="00A3667D">
              <w:rPr>
                <w:rFonts w:asciiTheme="majorBidi" w:hAnsiTheme="majorBidi" w:cstheme="majorBidi"/>
                <w:b w:val="0"/>
                <w:sz w:val="28"/>
                <w:szCs w:val="28"/>
              </w:rPr>
              <w:t>8</w:t>
            </w:r>
          </w:p>
        </w:tc>
        <w:tc>
          <w:tcPr>
            <w:tcW w:w="1580" w:type="dxa"/>
          </w:tcPr>
          <w:p w14:paraId="4052AD23" w14:textId="77777777" w:rsidR="00E231A2" w:rsidRPr="00A3667D" w:rsidRDefault="00E231A2" w:rsidP="00A3667D">
            <w:pPr>
              <w:pStyle w:val="7"/>
              <w:keepNext w:val="0"/>
              <w:tabs>
                <w:tab w:val="right" w:pos="1092"/>
              </w:tabs>
              <w:spacing w:line="400" w:lineRule="exact"/>
              <w:ind w:right="585"/>
              <w:jc w:val="right"/>
              <w:rPr>
                <w:rFonts w:asciiTheme="majorBidi" w:hAnsiTheme="majorBidi" w:cstheme="majorBidi"/>
                <w:b w:val="0"/>
                <w:sz w:val="28"/>
                <w:szCs w:val="28"/>
                <w:cs/>
              </w:rPr>
            </w:pPr>
            <w:r w:rsidRPr="00A3667D">
              <w:rPr>
                <w:rFonts w:asciiTheme="majorBidi" w:hAnsiTheme="majorBidi" w:cstheme="majorBidi"/>
                <w:b w:val="0"/>
                <w:sz w:val="28"/>
                <w:szCs w:val="28"/>
              </w:rPr>
              <w:t>years</w:t>
            </w:r>
          </w:p>
        </w:tc>
      </w:tr>
      <w:tr w:rsidR="00E231A2" w:rsidRPr="00A3667D" w14:paraId="6E5F1B87" w14:textId="77777777" w:rsidTr="00E231A2">
        <w:tc>
          <w:tcPr>
            <w:tcW w:w="2127" w:type="dxa"/>
          </w:tcPr>
          <w:p w14:paraId="3E15A430" w14:textId="77777777" w:rsidR="00E231A2" w:rsidRPr="00A3667D" w:rsidRDefault="00E231A2" w:rsidP="00A3667D">
            <w:pPr>
              <w:pStyle w:val="7"/>
              <w:keepNext w:val="0"/>
              <w:tabs>
                <w:tab w:val="left" w:pos="990"/>
              </w:tabs>
              <w:spacing w:line="400" w:lineRule="exact"/>
              <w:ind w:left="237"/>
              <w:rPr>
                <w:rFonts w:asciiTheme="majorBidi" w:hAnsiTheme="majorBidi" w:cstheme="majorBidi"/>
                <w:b w:val="0"/>
                <w:sz w:val="28"/>
                <w:szCs w:val="28"/>
                <w:cs/>
              </w:rPr>
            </w:pPr>
            <w:r w:rsidRPr="00A3667D">
              <w:rPr>
                <w:rFonts w:asciiTheme="majorBidi" w:hAnsiTheme="majorBidi" w:cstheme="majorBidi"/>
                <w:b w:val="0"/>
                <w:sz w:val="28"/>
                <w:szCs w:val="28"/>
              </w:rPr>
              <w:t>Vehicle</w:t>
            </w:r>
          </w:p>
        </w:tc>
        <w:tc>
          <w:tcPr>
            <w:tcW w:w="850" w:type="dxa"/>
          </w:tcPr>
          <w:p w14:paraId="5F48A99D" w14:textId="77777777" w:rsidR="00E231A2" w:rsidRPr="00A3667D" w:rsidRDefault="00E231A2" w:rsidP="00A3667D">
            <w:pPr>
              <w:pStyle w:val="7"/>
              <w:keepNext w:val="0"/>
              <w:spacing w:line="400" w:lineRule="exact"/>
              <w:ind w:left="-42" w:right="-65"/>
              <w:jc w:val="center"/>
              <w:rPr>
                <w:rFonts w:asciiTheme="majorBidi" w:hAnsiTheme="majorBidi" w:cstheme="majorBidi"/>
                <w:b w:val="0"/>
                <w:sz w:val="28"/>
                <w:szCs w:val="28"/>
              </w:rPr>
            </w:pPr>
            <w:r w:rsidRPr="00A3667D">
              <w:rPr>
                <w:rFonts w:asciiTheme="majorBidi" w:hAnsiTheme="majorBidi" w:cstheme="majorBidi"/>
                <w:b w:val="0"/>
                <w:sz w:val="28"/>
                <w:szCs w:val="28"/>
              </w:rPr>
              <w:t>3</w:t>
            </w:r>
          </w:p>
        </w:tc>
        <w:tc>
          <w:tcPr>
            <w:tcW w:w="1580" w:type="dxa"/>
          </w:tcPr>
          <w:p w14:paraId="019FE69F" w14:textId="77777777" w:rsidR="00E231A2" w:rsidRPr="00A3667D" w:rsidRDefault="00E231A2" w:rsidP="00A3667D">
            <w:pPr>
              <w:pStyle w:val="7"/>
              <w:keepNext w:val="0"/>
              <w:tabs>
                <w:tab w:val="right" w:pos="1092"/>
              </w:tabs>
              <w:spacing w:line="400" w:lineRule="exact"/>
              <w:ind w:right="585"/>
              <w:jc w:val="right"/>
              <w:rPr>
                <w:rFonts w:asciiTheme="majorBidi" w:hAnsiTheme="majorBidi" w:cstheme="majorBidi"/>
                <w:b w:val="0"/>
                <w:sz w:val="28"/>
                <w:szCs w:val="28"/>
              </w:rPr>
            </w:pPr>
            <w:r w:rsidRPr="00A3667D">
              <w:rPr>
                <w:rFonts w:asciiTheme="majorBidi" w:hAnsiTheme="majorBidi" w:cstheme="majorBidi"/>
                <w:b w:val="0"/>
                <w:sz w:val="28"/>
                <w:szCs w:val="28"/>
              </w:rPr>
              <w:t>years</w:t>
            </w:r>
          </w:p>
        </w:tc>
      </w:tr>
    </w:tbl>
    <w:p w14:paraId="51B00BF8" w14:textId="6DB49C0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Cs/>
          <w:sz w:val="28"/>
        </w:rPr>
        <w:t xml:space="preserve">If ownership of the leased asset is transferred to the Company at the end of the lease term or the cost reflects </w:t>
      </w:r>
      <w:r w:rsidRPr="00A3667D">
        <w:rPr>
          <w:rFonts w:asciiTheme="majorBidi" w:hAnsiTheme="majorBidi" w:cstheme="majorBidi"/>
          <w:bCs/>
          <w:sz w:val="28"/>
        </w:rPr>
        <w:br/>
        <w:t>the exercise of a purchase option, depreciation is calculated using the estimated useful life of the asset.</w:t>
      </w:r>
    </w:p>
    <w:p w14:paraId="44D299BA" w14:textId="5E603EAC" w:rsidR="00B61231" w:rsidRPr="00A3667D" w:rsidRDefault="00B61231" w:rsidP="00A3667D">
      <w:pPr>
        <w:spacing w:line="240" w:lineRule="auto"/>
        <w:ind w:left="785" w:right="544"/>
        <w:jc w:val="thaiDistribute"/>
        <w:rPr>
          <w:rFonts w:asciiTheme="majorBidi" w:hAnsiTheme="majorBidi" w:cstheme="majorBidi"/>
          <w:bCs/>
          <w:sz w:val="28"/>
        </w:rPr>
      </w:pPr>
    </w:p>
    <w:p w14:paraId="2D513EFA" w14:textId="77777777" w:rsidR="00B61231" w:rsidRPr="00A3667D" w:rsidRDefault="00B61231" w:rsidP="00A3667D">
      <w:pPr>
        <w:spacing w:line="240" w:lineRule="auto"/>
        <w:ind w:left="785" w:right="544"/>
        <w:jc w:val="thaiDistribute"/>
        <w:rPr>
          <w:rFonts w:asciiTheme="majorBidi" w:hAnsiTheme="majorBidi" w:cstheme="majorBidi"/>
          <w:bCs/>
          <w:sz w:val="28"/>
        </w:rPr>
      </w:pPr>
    </w:p>
    <w:p w14:paraId="69C80D1F" w14:textId="77777777" w:rsidR="00E231A2" w:rsidRPr="00A3667D" w:rsidRDefault="00E231A2" w:rsidP="00A3667D">
      <w:pPr>
        <w:spacing w:line="360" w:lineRule="exact"/>
        <w:ind w:left="782" w:right="544"/>
        <w:jc w:val="thaiDistribute"/>
        <w:rPr>
          <w:rFonts w:asciiTheme="majorBidi" w:hAnsiTheme="majorBidi" w:cstheme="majorBidi"/>
          <w:b/>
          <w:i/>
          <w:iCs/>
          <w:sz w:val="28"/>
        </w:rPr>
      </w:pPr>
      <w:r w:rsidRPr="00A3667D">
        <w:rPr>
          <w:rFonts w:asciiTheme="majorBidi" w:hAnsiTheme="majorBidi" w:cstheme="majorBidi"/>
          <w:b/>
          <w:i/>
          <w:iCs/>
          <w:sz w:val="28"/>
        </w:rPr>
        <w:lastRenderedPageBreak/>
        <w:t>Lease liabilities</w:t>
      </w:r>
    </w:p>
    <w:p w14:paraId="7EC28EA7" w14:textId="76F9393C" w:rsidR="00E231A2" w:rsidRPr="00A3667D" w:rsidRDefault="00E231A2" w:rsidP="00A3667D">
      <w:pPr>
        <w:spacing w:line="360" w:lineRule="exact"/>
        <w:ind w:left="782" w:right="544"/>
        <w:jc w:val="thaiDistribute"/>
        <w:rPr>
          <w:rFonts w:asciiTheme="majorBidi" w:hAnsiTheme="majorBidi" w:cstheme="majorBidi"/>
          <w:bCs/>
          <w:sz w:val="28"/>
        </w:rPr>
      </w:pPr>
      <w:r w:rsidRPr="00A3667D">
        <w:rPr>
          <w:rFonts w:asciiTheme="majorBidi" w:hAnsiTheme="majorBidi" w:cstheme="majorBidi"/>
          <w:bCs/>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w:t>
      </w:r>
      <w:r w:rsidR="00D5107F">
        <w:rPr>
          <w:rFonts w:asciiTheme="majorBidi" w:hAnsiTheme="majorBidi" w:cstheme="majorBidi"/>
          <w:bCs/>
          <w:sz w:val="28"/>
        </w:rPr>
        <w:t>Group</w:t>
      </w:r>
      <w:r w:rsidRPr="00A3667D">
        <w:rPr>
          <w:rFonts w:asciiTheme="majorBidi" w:hAnsiTheme="majorBidi" w:cstheme="majorBidi"/>
          <w:bCs/>
          <w:sz w:val="28"/>
        </w:rPr>
        <w:t xml:space="preserve"> exercising an option to terminate. Variable lease payments that do not depend on an index or a rate are </w:t>
      </w:r>
      <w:r w:rsidR="00297F09" w:rsidRPr="00A3667D">
        <w:rPr>
          <w:rFonts w:asciiTheme="majorBidi" w:hAnsiTheme="majorBidi" w:cstheme="majorBidi"/>
          <w:bCs/>
          <w:sz w:val="28"/>
        </w:rPr>
        <w:t>recognized</w:t>
      </w:r>
      <w:r w:rsidRPr="00A3667D">
        <w:rPr>
          <w:rFonts w:asciiTheme="majorBidi" w:hAnsiTheme="majorBidi" w:cstheme="majorBidi"/>
          <w:bCs/>
          <w:sz w:val="28"/>
        </w:rPr>
        <w:t xml:space="preserve"> as expenses in the period in which the event or condition that triggers the payment occurs.</w:t>
      </w:r>
    </w:p>
    <w:p w14:paraId="08E79DD9" w14:textId="0D1700CB" w:rsidR="00E231A2" w:rsidRPr="00A3667D" w:rsidRDefault="00E231A2" w:rsidP="00A3667D">
      <w:pPr>
        <w:spacing w:line="360" w:lineRule="exact"/>
        <w:ind w:left="782" w:right="544"/>
        <w:jc w:val="thaiDistribute"/>
        <w:rPr>
          <w:rFonts w:asciiTheme="majorBidi" w:hAnsiTheme="majorBidi" w:cstheme="majorBidi"/>
          <w:bCs/>
          <w:sz w:val="28"/>
        </w:rPr>
      </w:pPr>
      <w:r w:rsidRPr="00A3667D">
        <w:rPr>
          <w:rFonts w:asciiTheme="majorBidi" w:hAnsiTheme="majorBidi" w:cstheme="majorBidi"/>
          <w:bCs/>
          <w:sz w:val="28"/>
        </w:rPr>
        <w:t xml:space="preserve">The </w:t>
      </w:r>
      <w:r w:rsidR="00936474" w:rsidRPr="00A3667D">
        <w:rPr>
          <w:rFonts w:asciiTheme="majorBidi" w:hAnsiTheme="majorBidi" w:cstheme="majorBidi"/>
          <w:bCs/>
          <w:sz w:val="28"/>
        </w:rPr>
        <w:t>Group</w:t>
      </w:r>
      <w:r w:rsidRPr="00A3667D">
        <w:rPr>
          <w:rFonts w:asciiTheme="majorBidi" w:hAnsiTheme="majorBidi" w:cstheme="majorBidi"/>
          <w:bCs/>
          <w:sz w:val="28"/>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3667D">
        <w:rPr>
          <w:rFonts w:asciiTheme="majorBidi" w:hAnsiTheme="majorBidi" w:cstheme="majorBidi"/>
          <w:bCs/>
          <w:sz w:val="28"/>
          <w:cs/>
        </w:rPr>
        <w:t xml:space="preserve"> </w:t>
      </w:r>
      <w:r w:rsidRPr="00A3667D">
        <w:rPr>
          <w:rFonts w:asciiTheme="majorBidi" w:hAnsiTheme="majorBidi" w:cstheme="majorBidi"/>
          <w:bCs/>
          <w:sz w:val="28"/>
        </w:rPr>
        <w:t>assessment of an option to purchase the underlying asset.</w:t>
      </w:r>
    </w:p>
    <w:p w14:paraId="389F4701" w14:textId="77777777" w:rsidR="00E231A2" w:rsidRPr="00A3667D" w:rsidRDefault="00E231A2" w:rsidP="00A3667D">
      <w:pPr>
        <w:spacing w:line="360" w:lineRule="exact"/>
        <w:ind w:left="782" w:right="544"/>
        <w:jc w:val="thaiDistribute"/>
        <w:rPr>
          <w:rFonts w:asciiTheme="majorBidi" w:hAnsiTheme="majorBidi" w:cstheme="majorBidi"/>
          <w:b/>
          <w:i/>
          <w:iCs/>
          <w:sz w:val="28"/>
        </w:rPr>
      </w:pPr>
      <w:r w:rsidRPr="00A3667D">
        <w:rPr>
          <w:rFonts w:asciiTheme="majorBidi" w:hAnsiTheme="majorBidi" w:cstheme="majorBidi"/>
          <w:b/>
          <w:i/>
          <w:iCs/>
          <w:sz w:val="28"/>
        </w:rPr>
        <w:t>Short – term leases and leases of low – value assets</w:t>
      </w:r>
    </w:p>
    <w:p w14:paraId="5173BB8B" w14:textId="3066EE8F" w:rsidR="00E231A2" w:rsidRPr="00A3667D" w:rsidRDefault="00E231A2" w:rsidP="00A3667D">
      <w:pPr>
        <w:spacing w:line="360" w:lineRule="exact"/>
        <w:ind w:left="782" w:right="544"/>
        <w:jc w:val="thaiDistribute"/>
        <w:rPr>
          <w:rFonts w:asciiTheme="majorBidi" w:hAnsiTheme="majorBidi" w:cstheme="majorBidi"/>
          <w:bCs/>
          <w:sz w:val="28"/>
        </w:rPr>
      </w:pPr>
      <w:r w:rsidRPr="00A3667D">
        <w:rPr>
          <w:rFonts w:asciiTheme="majorBidi" w:hAnsiTheme="majorBidi" w:cstheme="majorBidi"/>
          <w:bCs/>
          <w:sz w:val="28"/>
        </w:rPr>
        <w:t>A lease that has a lease term less than or equal to 12 months from commencement date or a lease of low</w:t>
      </w:r>
      <w:r w:rsidRPr="00A3667D">
        <w:rPr>
          <w:rFonts w:asciiTheme="majorBidi" w:hAnsiTheme="majorBidi" w:cstheme="majorBidi"/>
          <w:spacing w:val="-2"/>
          <w:sz w:val="28"/>
        </w:rPr>
        <w:t xml:space="preserve"> –</w:t>
      </w:r>
      <w:r w:rsidRPr="00A3667D">
        <w:rPr>
          <w:rFonts w:asciiTheme="majorBidi" w:hAnsiTheme="majorBidi" w:cstheme="majorBidi"/>
          <w:bCs/>
          <w:sz w:val="28"/>
        </w:rPr>
        <w:t xml:space="preserve"> value assets is </w:t>
      </w:r>
      <w:r w:rsidR="00297F09" w:rsidRPr="00A3667D">
        <w:rPr>
          <w:rFonts w:asciiTheme="majorBidi" w:hAnsiTheme="majorBidi" w:cstheme="majorBidi"/>
          <w:bCs/>
          <w:sz w:val="28"/>
        </w:rPr>
        <w:t>recognized</w:t>
      </w:r>
      <w:r w:rsidRPr="00A3667D">
        <w:rPr>
          <w:rFonts w:asciiTheme="majorBidi" w:hAnsiTheme="majorBidi" w:cstheme="majorBidi"/>
          <w:bCs/>
          <w:sz w:val="28"/>
        </w:rPr>
        <w:t xml:space="preserve"> as expenses on a straight-line basis over the lease term.</w:t>
      </w:r>
    </w:p>
    <w:p w14:paraId="2DCF4C08" w14:textId="4845360E" w:rsidR="00E231A2" w:rsidRPr="00A3667D" w:rsidRDefault="00E231A2" w:rsidP="00A3667D">
      <w:pPr>
        <w:pStyle w:val="afe"/>
        <w:numPr>
          <w:ilvl w:val="1"/>
          <w:numId w:val="36"/>
        </w:numPr>
        <w:tabs>
          <w:tab w:val="left" w:pos="851"/>
        </w:tabs>
        <w:spacing w:before="120" w:after="120" w:line="360" w:lineRule="exact"/>
        <w:ind w:left="782" w:right="-142"/>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t>Impairment of assets</w:t>
      </w:r>
    </w:p>
    <w:p w14:paraId="04A4A4B4" w14:textId="77777777" w:rsidR="00E231A2" w:rsidRPr="00A3667D" w:rsidRDefault="00E231A2" w:rsidP="00A3667D">
      <w:pPr>
        <w:spacing w:line="360" w:lineRule="exact"/>
        <w:ind w:left="782" w:right="544"/>
        <w:jc w:val="thaiDistribute"/>
        <w:rPr>
          <w:rFonts w:asciiTheme="majorBidi" w:hAnsiTheme="majorBidi" w:cstheme="majorBidi"/>
          <w:sz w:val="28"/>
        </w:rPr>
      </w:pPr>
      <w:r w:rsidRPr="00A3667D">
        <w:rPr>
          <w:rFonts w:asciiTheme="majorBidi" w:hAnsiTheme="majorBidi" w:cstheme="majorBidi"/>
          <w:sz w:val="28"/>
        </w:rPr>
        <w:t xml:space="preserve">Impairment of assets, the carrying amounts of the Group’s assets are reviewed at each financial reporting date to determine whether there is any indication of impairment. If any such indication exists, the assets’ recoverable amounts are </w:t>
      </w:r>
      <w:r w:rsidRPr="00A3667D">
        <w:rPr>
          <w:rFonts w:asciiTheme="majorBidi" w:hAnsiTheme="majorBidi" w:cstheme="majorBidi"/>
          <w:bCs/>
          <w:sz w:val="28"/>
        </w:rPr>
        <w:t>estimated</w:t>
      </w:r>
      <w:r w:rsidRPr="00A3667D">
        <w:rPr>
          <w:rFonts w:asciiTheme="majorBidi" w:hAnsiTheme="majorBidi" w:cstheme="majorBidi"/>
          <w:sz w:val="28"/>
        </w:rPr>
        <w:t xml:space="preserve">. An impairment loss is recognized whenever the carrying amount of on asset or its cash – generating unit exceeds its recoverable amount. The impairment loss is recognized in profit or loss. </w:t>
      </w:r>
    </w:p>
    <w:p w14:paraId="3B4F400B" w14:textId="398A5B72" w:rsidR="00E231A2" w:rsidRPr="00A3667D" w:rsidRDefault="00E231A2" w:rsidP="00A3667D">
      <w:pPr>
        <w:spacing w:line="360" w:lineRule="exact"/>
        <w:ind w:left="782" w:right="544"/>
        <w:jc w:val="thaiDistribute"/>
        <w:rPr>
          <w:rFonts w:asciiTheme="majorBidi" w:hAnsiTheme="majorBidi" w:cstheme="majorBidi"/>
          <w:sz w:val="28"/>
        </w:rPr>
      </w:pPr>
      <w:r w:rsidRPr="00A3667D">
        <w:rPr>
          <w:rFonts w:asciiTheme="majorBidi" w:hAnsiTheme="majorBidi" w:cstheme="majorBidi"/>
          <w:sz w:val="28"/>
        </w:rPr>
        <w:t xml:space="preserve">The recoverable amount of assets is the greater of the assets’ net selling price and value in use. In assessing value in use, the estimated future cash flows are discounted to their present value using a pre – tax discount rate that reflects current market assessments of the time value of money and the risks specific to the asset. For an asset that does not generate cash inflows largely independent of those from other assets, the recoverable amount </w:t>
      </w:r>
      <w:r w:rsidRPr="00A3667D">
        <w:rPr>
          <w:rFonts w:asciiTheme="majorBidi" w:hAnsiTheme="majorBidi" w:cstheme="majorBidi"/>
          <w:sz w:val="28"/>
        </w:rPr>
        <w:br/>
        <w:t>is determined for the cash – generating unit to which the asset belongs.</w:t>
      </w:r>
    </w:p>
    <w:p w14:paraId="688DD461" w14:textId="20E9C547" w:rsidR="00E231A2" w:rsidRPr="00A3667D" w:rsidRDefault="00E231A2" w:rsidP="00A3667D">
      <w:pPr>
        <w:spacing w:line="360" w:lineRule="exact"/>
        <w:ind w:left="782" w:right="544"/>
        <w:jc w:val="thaiDistribute"/>
        <w:rPr>
          <w:rFonts w:asciiTheme="majorBidi" w:hAnsiTheme="majorBidi" w:cstheme="majorBidi"/>
          <w:sz w:val="28"/>
        </w:rPr>
      </w:pPr>
      <w:r w:rsidRPr="00A3667D">
        <w:rPr>
          <w:rFonts w:asciiTheme="majorBidi" w:hAnsiTheme="majorBidi" w:cstheme="majorBidi"/>
          <w:sz w:val="28"/>
        </w:rPr>
        <w:t>An impairment loss is reversed only to the extent that the asset’s carrying amount does not exceed the carrying amount that would have been determined, net of depreciation or amortization, if no impairment loss had been recognized.</w:t>
      </w:r>
    </w:p>
    <w:p w14:paraId="24197DB5" w14:textId="244AD99E" w:rsidR="00E231A2" w:rsidRPr="00A3667D" w:rsidRDefault="00E231A2" w:rsidP="00A3667D">
      <w:pPr>
        <w:pStyle w:val="afe"/>
        <w:numPr>
          <w:ilvl w:val="1"/>
          <w:numId w:val="36"/>
        </w:numPr>
        <w:tabs>
          <w:tab w:val="left" w:pos="851"/>
        </w:tabs>
        <w:spacing w:before="120" w:after="120" w:line="360" w:lineRule="exact"/>
        <w:ind w:left="782" w:right="-142"/>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t>Trade and other accounts payable</w:t>
      </w:r>
    </w:p>
    <w:p w14:paraId="00F854E3" w14:textId="77777777" w:rsidR="00E231A2" w:rsidRPr="00A3667D" w:rsidRDefault="00E231A2" w:rsidP="00A3667D">
      <w:pPr>
        <w:spacing w:line="360" w:lineRule="exact"/>
        <w:ind w:left="782" w:right="544"/>
        <w:jc w:val="thaiDistribute"/>
        <w:rPr>
          <w:rFonts w:asciiTheme="majorBidi" w:hAnsiTheme="majorBidi" w:cstheme="majorBidi"/>
          <w:bCs/>
          <w:sz w:val="28"/>
        </w:rPr>
      </w:pPr>
      <w:r w:rsidRPr="00A3667D">
        <w:rPr>
          <w:rFonts w:asciiTheme="majorBidi" w:hAnsiTheme="majorBidi" w:cstheme="majorBidi"/>
          <w:bCs/>
          <w:sz w:val="28"/>
        </w:rPr>
        <w:t xml:space="preserve">Trade and other </w:t>
      </w:r>
      <w:r w:rsidRPr="00A3667D">
        <w:rPr>
          <w:rFonts w:asciiTheme="majorBidi" w:hAnsiTheme="majorBidi" w:cstheme="majorBidi"/>
          <w:sz w:val="28"/>
        </w:rPr>
        <w:t>accounts</w:t>
      </w:r>
      <w:r w:rsidRPr="00A3667D">
        <w:rPr>
          <w:rFonts w:asciiTheme="majorBidi" w:hAnsiTheme="majorBidi" w:cstheme="majorBidi"/>
          <w:bCs/>
          <w:sz w:val="28"/>
        </w:rPr>
        <w:t xml:space="preserve"> payable are stated at cost.</w:t>
      </w:r>
    </w:p>
    <w:p w14:paraId="51DD2A8E" w14:textId="060CEA13" w:rsidR="00E231A2" w:rsidRPr="00A3667D" w:rsidRDefault="00E231A2" w:rsidP="00A3667D">
      <w:pPr>
        <w:pStyle w:val="afe"/>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Employee benefits</w:t>
      </w:r>
    </w:p>
    <w:p w14:paraId="2CB67C3B" w14:textId="77777777" w:rsidR="00E231A2" w:rsidRPr="00A3667D" w:rsidRDefault="00E231A2" w:rsidP="00A3667D">
      <w:pPr>
        <w:spacing w:line="240" w:lineRule="auto"/>
        <w:ind w:left="785" w:right="544"/>
        <w:jc w:val="thaiDistribute"/>
        <w:rPr>
          <w:rFonts w:asciiTheme="majorBidi" w:hAnsiTheme="majorBidi" w:cstheme="majorBidi"/>
          <w:bCs/>
          <w:sz w:val="28"/>
          <w:u w:val="single"/>
        </w:rPr>
      </w:pPr>
      <w:r w:rsidRPr="00A3667D">
        <w:rPr>
          <w:rFonts w:asciiTheme="majorBidi" w:hAnsiTheme="majorBidi" w:cstheme="majorBidi"/>
          <w:bCs/>
          <w:sz w:val="28"/>
          <w:u w:val="single"/>
        </w:rPr>
        <w:t>Short – term employee benefits</w:t>
      </w:r>
    </w:p>
    <w:p w14:paraId="6FC89EED" w14:textId="77777777"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The Group </w:t>
      </w:r>
      <w:r w:rsidRPr="00A3667D">
        <w:rPr>
          <w:rFonts w:asciiTheme="majorBidi" w:hAnsiTheme="majorBidi" w:cstheme="majorBidi"/>
          <w:bCs/>
          <w:sz w:val="28"/>
        </w:rPr>
        <w:t>recognizes</w:t>
      </w:r>
      <w:r w:rsidRPr="00A3667D">
        <w:rPr>
          <w:rFonts w:asciiTheme="majorBidi" w:hAnsiTheme="majorBidi" w:cstheme="majorBidi"/>
          <w:sz w:val="28"/>
        </w:rPr>
        <w:t xml:space="preserve"> salaries, wages, bonuses and contributions to Social Security Fund as expense when incurred. </w:t>
      </w:r>
    </w:p>
    <w:p w14:paraId="7E85CC7A" w14:textId="77777777"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bCs/>
          <w:sz w:val="28"/>
          <w:u w:val="single"/>
        </w:rPr>
        <w:t>Post</w:t>
      </w:r>
      <w:r w:rsidRPr="00A3667D">
        <w:rPr>
          <w:rFonts w:asciiTheme="majorBidi" w:hAnsiTheme="majorBidi" w:cstheme="majorBidi"/>
          <w:sz w:val="28"/>
          <w:u w:val="single"/>
        </w:rPr>
        <w:t xml:space="preserve"> – employment benefits</w:t>
      </w:r>
      <w:r w:rsidRPr="00A3667D">
        <w:rPr>
          <w:rFonts w:asciiTheme="majorBidi" w:hAnsiTheme="majorBidi" w:cstheme="majorBidi"/>
          <w:sz w:val="28"/>
        </w:rPr>
        <w:t xml:space="preserve"> (Defined contribution plans)</w:t>
      </w:r>
    </w:p>
    <w:p w14:paraId="6E025130" w14:textId="77777777"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The Group and its employees have jointly established a provident fund. The fund is monthly contributed </w:t>
      </w:r>
      <w:r w:rsidRPr="00A3667D">
        <w:rPr>
          <w:rFonts w:asciiTheme="majorBidi" w:hAnsiTheme="majorBidi" w:cstheme="majorBidi"/>
          <w:sz w:val="28"/>
        </w:rPr>
        <w:br/>
        <w:t>by employees and by the Group. The fund’s assets are held in a separate trust fund and the Group’ contributions are recognized as expenses in profit or loss in the in which they aside.</w:t>
      </w:r>
    </w:p>
    <w:p w14:paraId="69F19BCA" w14:textId="77777777"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u w:val="single"/>
        </w:rPr>
        <w:t>Post – employment benefits</w:t>
      </w:r>
      <w:r w:rsidRPr="00A3667D">
        <w:rPr>
          <w:rFonts w:asciiTheme="majorBidi" w:hAnsiTheme="majorBidi" w:cstheme="majorBidi"/>
          <w:sz w:val="28"/>
        </w:rPr>
        <w:t xml:space="preserve"> (Defined benefit plans)</w:t>
      </w:r>
    </w:p>
    <w:p w14:paraId="74F2903D" w14:textId="77777777"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The Group has obligations in respect of the severance payments, under labor law and benefits for the long service. The Group treats these severance payment obligations as a defined benefit plan.</w:t>
      </w:r>
    </w:p>
    <w:p w14:paraId="189457AB" w14:textId="23DB6EB3" w:rsidR="00E231A2"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The obligation under the defined benefit plans is determined by a professionally qualified actuary based on actuarial techniques, using the projected unit credit method on a regular basis. The projected unit credit method considers each of service as giving rise to an additional unit of benefit entitlement and measures each unit separately to build up the final obligation. Past service costs are recognized on a straight – line basis over the average until the amended benefits become vested. </w:t>
      </w:r>
    </w:p>
    <w:p w14:paraId="0DF3F6FE" w14:textId="1943F49C" w:rsidR="00E231A2" w:rsidRPr="00A3667D" w:rsidRDefault="00E231A2" w:rsidP="00A3667D">
      <w:pPr>
        <w:spacing w:line="240" w:lineRule="auto"/>
        <w:ind w:left="785" w:right="544"/>
        <w:jc w:val="thaiDistribute"/>
        <w:rPr>
          <w:rFonts w:asciiTheme="majorBidi" w:hAnsiTheme="majorBidi" w:cstheme="majorBidi"/>
          <w:spacing w:val="-4"/>
          <w:sz w:val="28"/>
        </w:rPr>
      </w:pPr>
      <w:r w:rsidRPr="00A3667D">
        <w:rPr>
          <w:rFonts w:asciiTheme="majorBidi" w:hAnsiTheme="majorBidi" w:cstheme="majorBidi"/>
          <w:spacing w:val="-4"/>
          <w:sz w:val="28"/>
        </w:rPr>
        <w:t xml:space="preserve">Actuarial gains and losses arising from post – employment benefits are recognized immediately in other comprehensive income in the in </w:t>
      </w:r>
      <w:r w:rsidRPr="00A3667D">
        <w:rPr>
          <w:rFonts w:asciiTheme="majorBidi" w:hAnsiTheme="majorBidi" w:cstheme="majorBidi"/>
          <w:sz w:val="28"/>
        </w:rPr>
        <w:t>which</w:t>
      </w:r>
      <w:r w:rsidRPr="00A3667D">
        <w:rPr>
          <w:rFonts w:asciiTheme="majorBidi" w:hAnsiTheme="majorBidi" w:cstheme="majorBidi"/>
          <w:spacing w:val="-4"/>
          <w:sz w:val="28"/>
        </w:rPr>
        <w:t xml:space="preserve"> they arise and accumulated amounts are recognized as retained earnings in equity.</w:t>
      </w:r>
    </w:p>
    <w:p w14:paraId="635726C4" w14:textId="77777777" w:rsidR="00E231A2" w:rsidRPr="00A3667D" w:rsidRDefault="00E231A2" w:rsidP="00A3667D">
      <w:pPr>
        <w:spacing w:line="240" w:lineRule="auto"/>
        <w:ind w:left="785" w:right="544"/>
        <w:jc w:val="thaiDistribute"/>
        <w:rPr>
          <w:rFonts w:asciiTheme="majorBidi" w:hAnsiTheme="majorBidi" w:cstheme="majorBidi"/>
          <w:sz w:val="28"/>
          <w:u w:val="single"/>
        </w:rPr>
      </w:pPr>
      <w:r w:rsidRPr="00A3667D">
        <w:rPr>
          <w:rFonts w:asciiTheme="majorBidi" w:hAnsiTheme="majorBidi" w:cstheme="majorBidi"/>
          <w:sz w:val="28"/>
          <w:u w:val="single"/>
        </w:rPr>
        <w:t xml:space="preserve">Other long – term employment benefits </w:t>
      </w:r>
    </w:p>
    <w:p w14:paraId="56A99E33" w14:textId="562FE5EE" w:rsidR="0008273D" w:rsidRPr="00A3667D" w:rsidRDefault="00E231A2" w:rsidP="00A3667D">
      <w:pPr>
        <w:spacing w:line="240" w:lineRule="auto"/>
        <w:ind w:left="785" w:right="544"/>
        <w:jc w:val="thaiDistribute"/>
        <w:rPr>
          <w:rFonts w:asciiTheme="majorBidi" w:hAnsiTheme="majorBidi" w:cstheme="majorBidi"/>
          <w:sz w:val="28"/>
        </w:rPr>
      </w:pPr>
      <w:r w:rsidRPr="00A3667D">
        <w:rPr>
          <w:rFonts w:asciiTheme="majorBidi" w:hAnsiTheme="majorBidi" w:cstheme="majorBidi"/>
          <w:sz w:val="28"/>
        </w:rPr>
        <w:t xml:space="preserve">The obligation under the defined benefit plan is determined based on actuarial techniques, using the projected unit </w:t>
      </w:r>
      <w:r w:rsidRPr="00A3667D">
        <w:rPr>
          <w:rFonts w:asciiTheme="majorBidi" w:hAnsiTheme="majorBidi" w:cstheme="majorBidi"/>
          <w:spacing w:val="-2"/>
          <w:sz w:val="28"/>
        </w:rPr>
        <w:t>credit method, in order to determine present value of the obligation and be recognized as a liability in the statements</w:t>
      </w:r>
      <w:r w:rsidRPr="00A3667D">
        <w:rPr>
          <w:rFonts w:asciiTheme="majorBidi" w:hAnsiTheme="majorBidi" w:cstheme="majorBidi"/>
          <w:sz w:val="28"/>
        </w:rPr>
        <w:t xml:space="preserve"> of financial position. </w:t>
      </w:r>
      <w:r w:rsidRPr="00A3667D">
        <w:rPr>
          <w:rFonts w:asciiTheme="majorBidi" w:hAnsiTheme="majorBidi" w:cstheme="majorBidi"/>
          <w:spacing w:val="-4"/>
          <w:sz w:val="28"/>
        </w:rPr>
        <w:t>Current</w:t>
      </w:r>
      <w:r w:rsidRPr="00A3667D">
        <w:rPr>
          <w:rFonts w:asciiTheme="majorBidi" w:hAnsiTheme="majorBidi" w:cstheme="majorBidi"/>
          <w:sz w:val="28"/>
        </w:rPr>
        <w:t xml:space="preserve"> service cost, past service cost, net interest on the net defined benefit liability </w:t>
      </w:r>
      <w:proofErr w:type="gramStart"/>
      <w:r w:rsidRPr="00A3667D">
        <w:rPr>
          <w:rFonts w:asciiTheme="majorBidi" w:hAnsiTheme="majorBidi" w:cstheme="majorBidi"/>
          <w:sz w:val="28"/>
        </w:rPr>
        <w:t>are</w:t>
      </w:r>
      <w:proofErr w:type="gramEnd"/>
      <w:r w:rsidRPr="00A3667D">
        <w:rPr>
          <w:rFonts w:asciiTheme="majorBidi" w:hAnsiTheme="majorBidi" w:cstheme="majorBidi"/>
          <w:sz w:val="28"/>
        </w:rPr>
        <w:t xml:space="preserve"> recognized as expenses in profit or loss. Remeasurements of the net other long – term benefit liability or asset, including actuarial gains and losses are recognized in profit or loss immediately.</w:t>
      </w:r>
    </w:p>
    <w:p w14:paraId="2BE6C448" w14:textId="6723BA06" w:rsidR="00E231A2" w:rsidRPr="00A3667D" w:rsidRDefault="00E231A2" w:rsidP="00A3667D">
      <w:pPr>
        <w:pStyle w:val="afe"/>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Provision</w:t>
      </w:r>
    </w:p>
    <w:p w14:paraId="4F04D9DE" w14:textId="77777777" w:rsidR="00E231A2" w:rsidRPr="00A3667D" w:rsidRDefault="00E231A2" w:rsidP="00A3667D">
      <w:pPr>
        <w:spacing w:line="240" w:lineRule="auto"/>
        <w:ind w:left="785" w:right="544"/>
        <w:jc w:val="thaiDistribute"/>
        <w:rPr>
          <w:rFonts w:asciiTheme="majorBidi" w:hAnsiTheme="majorBidi" w:cstheme="majorBidi"/>
          <w:spacing w:val="-2"/>
          <w:sz w:val="28"/>
        </w:rPr>
      </w:pPr>
      <w:r w:rsidRPr="00A3667D">
        <w:rPr>
          <w:rFonts w:asciiTheme="majorBidi" w:hAnsiTheme="majorBidi" w:cstheme="majorBidi"/>
          <w:spacing w:val="-2"/>
          <w:sz w:val="28"/>
        </w:rPr>
        <w:t xml:space="preserve">Provision is recognized in the statements of financial position when the Group have a present legal or constructive obligation as a result of a past event, and it is probable that an outflow of economic benefits will be required to settle the obligation and a </w:t>
      </w:r>
      <w:r w:rsidRPr="00A3667D">
        <w:rPr>
          <w:rFonts w:asciiTheme="majorBidi" w:hAnsiTheme="majorBidi" w:cstheme="majorBidi"/>
          <w:spacing w:val="-4"/>
          <w:sz w:val="28"/>
        </w:rPr>
        <w:t>reliable</w:t>
      </w:r>
      <w:r w:rsidRPr="00A3667D">
        <w:rPr>
          <w:rFonts w:asciiTheme="majorBidi" w:hAnsiTheme="majorBidi" w:cstheme="majorBidi"/>
          <w:spacing w:val="-2"/>
          <w:sz w:val="28"/>
        </w:rPr>
        <w:t xml:space="preserv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08270014" w14:textId="5EC0D55D" w:rsidR="00E231A2" w:rsidRPr="00A3667D" w:rsidRDefault="00E231A2" w:rsidP="00A3667D">
      <w:pPr>
        <w:pStyle w:val="afe"/>
        <w:numPr>
          <w:ilvl w:val="1"/>
          <w:numId w:val="36"/>
        </w:numPr>
        <w:tabs>
          <w:tab w:val="left" w:pos="851"/>
        </w:tabs>
        <w:spacing w:before="120" w:after="120" w:line="360" w:lineRule="exact"/>
        <w:ind w:right="-142"/>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 xml:space="preserve">Revenue recognized </w:t>
      </w:r>
    </w:p>
    <w:p w14:paraId="5B3ABE5B" w14:textId="77777777" w:rsidR="00E231A2" w:rsidRPr="00A3667D" w:rsidRDefault="00E231A2" w:rsidP="00A3667D">
      <w:pPr>
        <w:spacing w:line="360" w:lineRule="exact"/>
        <w:ind w:left="785" w:right="544"/>
        <w:jc w:val="thaiDistribute"/>
        <w:rPr>
          <w:rFonts w:asciiTheme="majorBidi" w:hAnsiTheme="majorBidi" w:cstheme="majorBidi"/>
          <w:spacing w:val="-2"/>
          <w:sz w:val="28"/>
        </w:rPr>
      </w:pPr>
      <w:r w:rsidRPr="00A3667D">
        <w:rPr>
          <w:rFonts w:asciiTheme="majorBidi" w:hAnsiTheme="majorBidi" w:cstheme="majorBidi"/>
          <w:spacing w:val="-2"/>
          <w:sz w:val="28"/>
        </w:rPr>
        <w:t xml:space="preserve">Revenue is recognized when a customer obtains control of the goods or services in an amount that reflects </w:t>
      </w:r>
      <w:r w:rsidRPr="00A3667D">
        <w:rPr>
          <w:rFonts w:asciiTheme="majorBidi" w:hAnsiTheme="majorBidi" w:cstheme="majorBidi"/>
          <w:spacing w:val="-2"/>
          <w:sz w:val="28"/>
        </w:rPr>
        <w:br/>
        <w:t xml:space="preserve">the consideration to which the Group </w:t>
      </w:r>
      <w:r w:rsidRPr="00A3667D">
        <w:rPr>
          <w:rFonts w:asciiTheme="majorBidi" w:hAnsiTheme="majorBidi" w:cstheme="majorBidi"/>
          <w:spacing w:val="-4"/>
          <w:sz w:val="28"/>
        </w:rPr>
        <w:t>expects</w:t>
      </w:r>
      <w:r w:rsidRPr="00A3667D">
        <w:rPr>
          <w:rFonts w:asciiTheme="majorBidi" w:hAnsiTheme="majorBidi" w:cstheme="majorBidi"/>
          <w:spacing w:val="-2"/>
          <w:sz w:val="28"/>
        </w:rPr>
        <w:t xml:space="preserve"> to be entitled, excluding those amounts collected on behalf of third parties, value added tax and is after deduction of any trade discounts and volume rebates with the following policies:</w:t>
      </w:r>
    </w:p>
    <w:p w14:paraId="77A580A6" w14:textId="77777777" w:rsidR="00E231A2" w:rsidRPr="00A3667D" w:rsidRDefault="00E231A2" w:rsidP="00A3667D">
      <w:pPr>
        <w:numPr>
          <w:ilvl w:val="0"/>
          <w:numId w:val="27"/>
        </w:numPr>
        <w:spacing w:before="120" w:after="120" w:line="360" w:lineRule="exact"/>
        <w:ind w:left="1135" w:right="-142" w:hanging="284"/>
        <w:jc w:val="thaiDistribute"/>
        <w:rPr>
          <w:rFonts w:asciiTheme="majorBidi" w:hAnsiTheme="majorBidi" w:cstheme="majorBidi"/>
          <w:sz w:val="28"/>
        </w:rPr>
      </w:pPr>
      <w:r w:rsidRPr="00A3667D">
        <w:rPr>
          <w:rFonts w:asciiTheme="majorBidi" w:hAnsiTheme="majorBidi" w:cstheme="majorBidi"/>
          <w:sz w:val="28"/>
        </w:rPr>
        <w:t>Sale of goods</w:t>
      </w:r>
    </w:p>
    <w:p w14:paraId="2345471C" w14:textId="34328186" w:rsidR="00E231A2" w:rsidRPr="00A3667D" w:rsidRDefault="00E231A2" w:rsidP="00A3667D">
      <w:pPr>
        <w:spacing w:line="360" w:lineRule="exact"/>
        <w:ind w:left="1134" w:right="544"/>
        <w:jc w:val="thaiDistribute"/>
        <w:rPr>
          <w:rFonts w:asciiTheme="majorBidi" w:hAnsiTheme="majorBidi" w:cstheme="majorBidi"/>
          <w:sz w:val="28"/>
        </w:rPr>
      </w:pPr>
      <w:r w:rsidRPr="00A3667D">
        <w:rPr>
          <w:rFonts w:asciiTheme="majorBidi" w:hAnsiTheme="majorBidi" w:cstheme="majorBidi"/>
          <w:sz w:val="28"/>
        </w:rPr>
        <w:t xml:space="preserve">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roofErr w:type="gramStart"/>
      <w:r w:rsidRPr="00A3667D">
        <w:rPr>
          <w:rFonts w:asciiTheme="majorBidi" w:hAnsiTheme="majorBidi" w:cstheme="majorBidi"/>
          <w:sz w:val="28"/>
        </w:rPr>
        <w:t>Therefore</w:t>
      </w:r>
      <w:proofErr w:type="gramEnd"/>
      <w:r w:rsidRPr="00A3667D">
        <w:rPr>
          <w:rFonts w:asciiTheme="majorBidi" w:hAnsiTheme="majorBidi" w:cstheme="majorBidi"/>
          <w:sz w:val="28"/>
        </w:rPr>
        <w:t xml:space="preserve"> the amount of revenue recognized is adjusted for estimated returns, which are estimated based on the historical data.</w:t>
      </w:r>
    </w:p>
    <w:p w14:paraId="33C5B8BE" w14:textId="77777777" w:rsidR="00E231A2" w:rsidRPr="00A3667D" w:rsidRDefault="00E231A2" w:rsidP="00A3667D">
      <w:pPr>
        <w:numPr>
          <w:ilvl w:val="0"/>
          <w:numId w:val="27"/>
        </w:numPr>
        <w:spacing w:before="120" w:after="120" w:line="360" w:lineRule="exact"/>
        <w:ind w:left="1135" w:right="-142" w:hanging="284"/>
        <w:jc w:val="thaiDistribute"/>
        <w:rPr>
          <w:rFonts w:asciiTheme="majorBidi" w:hAnsiTheme="majorBidi" w:cstheme="majorBidi"/>
          <w:sz w:val="28"/>
        </w:rPr>
      </w:pPr>
      <w:r w:rsidRPr="00A3667D">
        <w:rPr>
          <w:rFonts w:asciiTheme="majorBidi" w:hAnsiTheme="majorBidi" w:cstheme="majorBidi"/>
          <w:sz w:val="28"/>
        </w:rPr>
        <w:t>Revenues from construction contract</w:t>
      </w:r>
    </w:p>
    <w:p w14:paraId="434D1402" w14:textId="77777777" w:rsidR="00E231A2" w:rsidRPr="00A3667D" w:rsidRDefault="00E231A2" w:rsidP="00A3667D">
      <w:pPr>
        <w:spacing w:line="360" w:lineRule="exact"/>
        <w:ind w:left="1134" w:right="544"/>
        <w:jc w:val="thaiDistribute"/>
        <w:rPr>
          <w:rFonts w:asciiTheme="majorBidi" w:hAnsiTheme="majorBidi" w:cstheme="majorBidi"/>
          <w:sz w:val="28"/>
        </w:rPr>
      </w:pPr>
      <w:r w:rsidRPr="00A3667D">
        <w:rPr>
          <w:rFonts w:asciiTheme="majorBidi" w:hAnsiTheme="majorBidi" w:cstheme="majorBidi"/>
          <w:sz w:val="28"/>
        </w:rPr>
        <w:t>Contract revenue includes the initial amount agreed in the contract plus any variations in contract work, claims and incentive payments to the extent that it is probable that they will result in revenue and can be measured reliably. Construction revenue is recognized when the company fulfills an obligation to fulfill a contract over the period by assigning control over the construction assets to the customer. Revenues from construction contract will be recognized over time on an input method based on the proportion of contract costs incurred for work performed to date relative to the estimated total contract costs. It is considered a reasonable method to mirror the transfer of the service.</w:t>
      </w:r>
    </w:p>
    <w:p w14:paraId="7F057966" w14:textId="77777777" w:rsidR="00E231A2" w:rsidRPr="00A3667D" w:rsidRDefault="00E231A2" w:rsidP="00A3667D">
      <w:pPr>
        <w:spacing w:before="120" w:after="120" w:line="360" w:lineRule="exact"/>
        <w:ind w:left="1134" w:right="544"/>
        <w:jc w:val="thaiDistribute"/>
        <w:rPr>
          <w:rFonts w:asciiTheme="majorBidi" w:hAnsiTheme="majorBidi" w:cstheme="majorBidi"/>
          <w:sz w:val="28"/>
        </w:rPr>
      </w:pPr>
      <w:r w:rsidRPr="00A3667D">
        <w:rPr>
          <w:rFonts w:asciiTheme="majorBidi" w:hAnsiTheme="majorBidi" w:cstheme="majorBidi"/>
          <w:sz w:val="28"/>
        </w:rPr>
        <w:t>When the outcome of a construction contract cannot be estimated reliably, revenue from construction contract is recognized only to the extent of contract costs incurred that it is probably will be recoverable.</w:t>
      </w:r>
    </w:p>
    <w:p w14:paraId="100F34BF" w14:textId="77777777" w:rsidR="00E231A2" w:rsidRPr="00A3667D" w:rsidRDefault="00E231A2" w:rsidP="00A3667D">
      <w:pPr>
        <w:spacing w:line="360" w:lineRule="exact"/>
        <w:ind w:left="1134" w:right="-142"/>
        <w:jc w:val="thaiDistribute"/>
        <w:rPr>
          <w:rFonts w:asciiTheme="majorBidi" w:hAnsiTheme="majorBidi" w:cstheme="majorBidi"/>
          <w:sz w:val="28"/>
          <w:u w:val="single"/>
        </w:rPr>
      </w:pPr>
      <w:r w:rsidRPr="00A3667D">
        <w:rPr>
          <w:rFonts w:asciiTheme="majorBidi" w:hAnsiTheme="majorBidi" w:cstheme="majorBidi"/>
          <w:sz w:val="28"/>
          <w:u w:val="single"/>
        </w:rPr>
        <w:t>Contract loss</w:t>
      </w:r>
    </w:p>
    <w:p w14:paraId="3B12A095" w14:textId="24E35A93" w:rsidR="00E231A2" w:rsidRPr="00A3667D" w:rsidRDefault="00E231A2" w:rsidP="00A3667D">
      <w:pPr>
        <w:spacing w:before="120" w:after="120" w:line="360" w:lineRule="exact"/>
        <w:ind w:left="1134" w:right="544"/>
        <w:jc w:val="thaiDistribute"/>
        <w:rPr>
          <w:rFonts w:asciiTheme="majorBidi" w:hAnsiTheme="majorBidi" w:cstheme="majorBidi"/>
          <w:sz w:val="28"/>
        </w:rPr>
      </w:pPr>
      <w:r w:rsidRPr="00A3667D">
        <w:rPr>
          <w:rFonts w:asciiTheme="majorBidi" w:hAnsiTheme="majorBidi" w:cstheme="majorBidi"/>
          <w:sz w:val="28"/>
        </w:rPr>
        <w:t xml:space="preserve">When it is probable that total contract costs will exceed total contract revenue, the </w:t>
      </w:r>
      <w:r w:rsidR="005A5F54">
        <w:rPr>
          <w:rFonts w:asciiTheme="majorBidi" w:hAnsiTheme="majorBidi" w:cstheme="majorBidi"/>
          <w:sz w:val="28"/>
        </w:rPr>
        <w:t>Group</w:t>
      </w:r>
      <w:r w:rsidRPr="00A3667D">
        <w:rPr>
          <w:rFonts w:asciiTheme="majorBidi" w:hAnsiTheme="majorBidi" w:cstheme="majorBidi"/>
          <w:sz w:val="28"/>
        </w:rPr>
        <w:t xml:space="preserve"> will recognize </w:t>
      </w:r>
      <w:r w:rsidRPr="00A3667D">
        <w:rPr>
          <w:rFonts w:asciiTheme="majorBidi" w:hAnsiTheme="majorBidi" w:cstheme="majorBidi"/>
          <w:sz w:val="28"/>
        </w:rPr>
        <w:br/>
        <w:t>the expected loss on a contract in the statement of profit or loss and other comprehensive income.</w:t>
      </w:r>
    </w:p>
    <w:p w14:paraId="54A73923" w14:textId="77777777" w:rsidR="00E231A2" w:rsidRPr="00A3667D" w:rsidRDefault="00E231A2" w:rsidP="00A3667D">
      <w:pPr>
        <w:spacing w:line="360" w:lineRule="exact"/>
        <w:ind w:left="1134" w:right="-142"/>
        <w:jc w:val="thaiDistribute"/>
        <w:rPr>
          <w:rFonts w:asciiTheme="majorBidi" w:hAnsiTheme="majorBidi" w:cstheme="majorBidi"/>
          <w:sz w:val="28"/>
          <w:u w:val="single"/>
        </w:rPr>
      </w:pPr>
      <w:r w:rsidRPr="00A3667D">
        <w:rPr>
          <w:rFonts w:asciiTheme="majorBidi" w:hAnsiTheme="majorBidi" w:cstheme="majorBidi"/>
          <w:sz w:val="28"/>
          <w:u w:val="single"/>
        </w:rPr>
        <w:t>Unbilled construction revenues and unearned construction revenues</w:t>
      </w:r>
    </w:p>
    <w:p w14:paraId="2E47D8B8" w14:textId="2A1BA15B" w:rsidR="00E231A2" w:rsidRPr="00A3667D" w:rsidRDefault="00E231A2" w:rsidP="00A3667D">
      <w:pPr>
        <w:spacing w:before="120" w:after="120" w:line="360" w:lineRule="exact"/>
        <w:ind w:left="1134" w:right="544"/>
        <w:jc w:val="thaiDistribute"/>
        <w:rPr>
          <w:rFonts w:asciiTheme="majorBidi" w:hAnsiTheme="majorBidi" w:cstheme="majorBidi"/>
          <w:sz w:val="28"/>
        </w:rPr>
      </w:pPr>
      <w:r w:rsidRPr="00A3667D">
        <w:rPr>
          <w:rFonts w:asciiTheme="majorBidi" w:hAnsiTheme="majorBidi" w:cstheme="majorBidi"/>
          <w:spacing w:val="-6"/>
          <w:sz w:val="28"/>
        </w:rPr>
        <w:t xml:space="preserve">The </w:t>
      </w:r>
      <w:r w:rsidR="005A5F54">
        <w:rPr>
          <w:rFonts w:asciiTheme="majorBidi" w:hAnsiTheme="majorBidi" w:cstheme="majorBidi"/>
          <w:spacing w:val="-6"/>
          <w:sz w:val="28"/>
        </w:rPr>
        <w:t>Group</w:t>
      </w:r>
      <w:r w:rsidRPr="00A3667D">
        <w:rPr>
          <w:rFonts w:asciiTheme="majorBidi" w:hAnsiTheme="majorBidi" w:cstheme="majorBidi"/>
          <w:spacing w:val="-6"/>
          <w:sz w:val="28"/>
        </w:rPr>
        <w:t xml:space="preserve"> becomes entitled to invoice customers for construction based on achieving a series of performance – </w:t>
      </w:r>
      <w:r w:rsidRPr="00A3667D">
        <w:rPr>
          <w:rFonts w:asciiTheme="majorBidi" w:hAnsiTheme="majorBidi" w:cstheme="majorBidi"/>
          <w:sz w:val="28"/>
        </w:rPr>
        <w:t xml:space="preserve">related milestones. When a particular milestone is reached the customer is sent a relevant statement of work signed by </w:t>
      </w:r>
      <w:r w:rsidRPr="00A3667D">
        <w:rPr>
          <w:rFonts w:asciiTheme="majorBidi" w:hAnsiTheme="majorBidi" w:cstheme="majorBidi"/>
          <w:spacing w:val="4"/>
          <w:sz w:val="28"/>
        </w:rPr>
        <w:t xml:space="preserve">a third </w:t>
      </w:r>
      <w:r w:rsidRPr="00A3667D">
        <w:rPr>
          <w:rFonts w:asciiTheme="majorBidi" w:hAnsiTheme="majorBidi" w:cstheme="majorBidi"/>
          <w:spacing w:val="4"/>
          <w:sz w:val="28"/>
          <w:cs/>
        </w:rPr>
        <w:t xml:space="preserve">– </w:t>
      </w:r>
      <w:r w:rsidRPr="00A3667D">
        <w:rPr>
          <w:rFonts w:asciiTheme="majorBidi" w:hAnsiTheme="majorBidi" w:cstheme="majorBidi"/>
          <w:spacing w:val="4"/>
          <w:sz w:val="28"/>
        </w:rPr>
        <w:t xml:space="preserve">party assessor and an invoice for the related milestone payment. The </w:t>
      </w:r>
      <w:r w:rsidR="005A5F54">
        <w:rPr>
          <w:rFonts w:asciiTheme="majorBidi" w:hAnsiTheme="majorBidi" w:cstheme="majorBidi"/>
          <w:spacing w:val="4"/>
          <w:sz w:val="28"/>
        </w:rPr>
        <w:t>Group</w:t>
      </w:r>
      <w:r w:rsidRPr="00A3667D">
        <w:rPr>
          <w:rFonts w:asciiTheme="majorBidi" w:hAnsiTheme="majorBidi" w:cstheme="majorBidi"/>
          <w:spacing w:val="4"/>
          <w:sz w:val="28"/>
        </w:rPr>
        <w:t xml:space="preserve"> recognizes unbilled</w:t>
      </w:r>
      <w:r w:rsidRPr="00A3667D">
        <w:rPr>
          <w:rFonts w:asciiTheme="majorBidi" w:hAnsiTheme="majorBidi" w:cstheme="majorBidi"/>
          <w:sz w:val="28"/>
        </w:rPr>
        <w:t xml:space="preserve"> construction revenues as part of trade and other current receivable in the statement of financial position. Such amount will be classified as trade receivables which it is invoiced to the customer. If the milestone payment exceeds the revenue recognized to date under the input cost method, the Company recognizes different amount as unearned construction revenues in the statement of financial position.</w:t>
      </w:r>
    </w:p>
    <w:p w14:paraId="1551DEFE" w14:textId="77777777" w:rsidR="00E231A2" w:rsidRPr="00A3667D" w:rsidRDefault="00E231A2" w:rsidP="00A3667D">
      <w:pPr>
        <w:spacing w:line="240" w:lineRule="auto"/>
        <w:ind w:left="1134" w:right="-142"/>
        <w:jc w:val="thaiDistribute"/>
        <w:rPr>
          <w:rFonts w:asciiTheme="majorBidi" w:hAnsiTheme="majorBidi" w:cstheme="majorBidi"/>
          <w:sz w:val="28"/>
          <w:u w:val="single"/>
        </w:rPr>
      </w:pPr>
      <w:r w:rsidRPr="00A3667D">
        <w:rPr>
          <w:rFonts w:asciiTheme="majorBidi" w:hAnsiTheme="majorBidi" w:cstheme="majorBidi"/>
          <w:sz w:val="28"/>
          <w:u w:val="single"/>
        </w:rPr>
        <w:lastRenderedPageBreak/>
        <w:t>Work in progress</w:t>
      </w:r>
    </w:p>
    <w:p w14:paraId="00E46914" w14:textId="77777777" w:rsidR="00E231A2" w:rsidRPr="00A3667D" w:rsidRDefault="00E231A2" w:rsidP="00A3667D">
      <w:pPr>
        <w:spacing w:before="120" w:after="120" w:line="240" w:lineRule="auto"/>
        <w:ind w:left="1134" w:right="544"/>
        <w:jc w:val="thaiDistribute"/>
        <w:rPr>
          <w:rFonts w:asciiTheme="majorBidi" w:hAnsiTheme="majorBidi" w:cstheme="majorBidi"/>
          <w:sz w:val="28"/>
        </w:rPr>
      </w:pPr>
      <w:r w:rsidRPr="00A3667D">
        <w:rPr>
          <w:rFonts w:asciiTheme="majorBidi" w:hAnsiTheme="majorBidi" w:cstheme="majorBidi"/>
          <w:sz w:val="28"/>
        </w:rPr>
        <w:t>Costs that relate to future activity on the contract are recognized as work in progress provided it is probable that they will be recovered.</w:t>
      </w:r>
    </w:p>
    <w:p w14:paraId="559FDD96" w14:textId="77777777" w:rsidR="00E231A2" w:rsidRPr="00A3667D" w:rsidRDefault="00E231A2" w:rsidP="00A3667D">
      <w:pPr>
        <w:numPr>
          <w:ilvl w:val="0"/>
          <w:numId w:val="27"/>
        </w:numPr>
        <w:spacing w:after="0" w:line="240" w:lineRule="auto"/>
        <w:ind w:left="1134" w:right="-142" w:hanging="283"/>
        <w:jc w:val="thaiDistribute"/>
        <w:rPr>
          <w:rFonts w:asciiTheme="majorBidi" w:hAnsiTheme="majorBidi" w:cstheme="majorBidi"/>
          <w:sz w:val="28"/>
        </w:rPr>
      </w:pPr>
      <w:r w:rsidRPr="00A3667D">
        <w:rPr>
          <w:rFonts w:asciiTheme="majorBidi" w:hAnsiTheme="majorBidi" w:cstheme="majorBidi"/>
          <w:sz w:val="28"/>
        </w:rPr>
        <w:t>Service income is recognized when the services are completed and delivered.</w:t>
      </w:r>
    </w:p>
    <w:p w14:paraId="71049B9B" w14:textId="77777777" w:rsidR="00E231A2" w:rsidRPr="00A3667D" w:rsidRDefault="00E231A2" w:rsidP="00A3667D">
      <w:pPr>
        <w:numPr>
          <w:ilvl w:val="0"/>
          <w:numId w:val="27"/>
        </w:numPr>
        <w:spacing w:before="120" w:after="120" w:line="240" w:lineRule="auto"/>
        <w:ind w:left="1135" w:right="-142" w:hanging="284"/>
        <w:jc w:val="thaiDistribute"/>
        <w:rPr>
          <w:rFonts w:asciiTheme="majorBidi" w:hAnsiTheme="majorBidi" w:cstheme="majorBidi"/>
          <w:sz w:val="28"/>
        </w:rPr>
      </w:pPr>
      <w:r w:rsidRPr="00A3667D">
        <w:rPr>
          <w:rFonts w:asciiTheme="majorBidi" w:hAnsiTheme="majorBidi" w:cstheme="majorBidi"/>
          <w:sz w:val="28"/>
        </w:rPr>
        <w:t>Interest and other income are recognized on an accrual basis.</w:t>
      </w:r>
    </w:p>
    <w:p w14:paraId="58D285FD" w14:textId="700EEE77" w:rsidR="00E231A2" w:rsidRPr="00A3667D" w:rsidRDefault="00980CEA" w:rsidP="00A3667D">
      <w:pPr>
        <w:pStyle w:val="afe"/>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 xml:space="preserve">Expenses recognized </w:t>
      </w:r>
    </w:p>
    <w:p w14:paraId="1F6B1E58" w14:textId="1CF32F14" w:rsidR="00E231A2" w:rsidRPr="00A3667D" w:rsidRDefault="00E231A2" w:rsidP="00A3667D">
      <w:pPr>
        <w:spacing w:line="240" w:lineRule="auto"/>
        <w:ind w:left="851" w:right="-142"/>
        <w:jc w:val="thaiDistribute"/>
        <w:rPr>
          <w:rFonts w:asciiTheme="majorBidi" w:hAnsiTheme="majorBidi" w:cstheme="majorBidi"/>
          <w:sz w:val="28"/>
        </w:rPr>
      </w:pPr>
      <w:r w:rsidRPr="00A3667D">
        <w:rPr>
          <w:rFonts w:asciiTheme="majorBidi" w:hAnsiTheme="majorBidi" w:cstheme="majorBidi"/>
          <w:sz w:val="28"/>
        </w:rPr>
        <w:t>Expenses are recognized in profit or loss on an accrual basis.</w:t>
      </w:r>
    </w:p>
    <w:p w14:paraId="6B77CADE" w14:textId="13CEDB57" w:rsidR="00E231A2" w:rsidRPr="00A3667D" w:rsidRDefault="009073D2" w:rsidP="00A3667D">
      <w:pPr>
        <w:pStyle w:val="afe"/>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 xml:space="preserve">Income tax expense </w:t>
      </w:r>
    </w:p>
    <w:p w14:paraId="6DAE89A0" w14:textId="77777777" w:rsidR="00E231A2" w:rsidRPr="00A3667D" w:rsidRDefault="00E231A2" w:rsidP="00A3667D">
      <w:pPr>
        <w:spacing w:line="240" w:lineRule="auto"/>
        <w:ind w:left="851" w:right="544"/>
        <w:jc w:val="thaiDistribute"/>
        <w:rPr>
          <w:rFonts w:asciiTheme="majorBidi" w:hAnsiTheme="majorBidi" w:cstheme="majorBidi"/>
          <w:b/>
          <w:sz w:val="28"/>
          <w:lang w:val="en-GB"/>
        </w:rPr>
      </w:pPr>
      <w:r w:rsidRPr="00A3667D">
        <w:rPr>
          <w:rFonts w:asciiTheme="majorBidi" w:hAnsiTheme="majorBidi" w:cstheme="majorBidi"/>
          <w:sz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5BE2BD61" w14:textId="58DD84AC" w:rsidR="00E231A2" w:rsidRPr="00A3667D" w:rsidRDefault="00E231A2" w:rsidP="00A3667D">
      <w:pPr>
        <w:spacing w:before="120" w:after="120" w:line="240" w:lineRule="auto"/>
        <w:ind w:left="851" w:right="544"/>
        <w:jc w:val="thaiDistribute"/>
        <w:rPr>
          <w:rFonts w:asciiTheme="majorBidi" w:hAnsiTheme="majorBidi" w:cstheme="majorBidi"/>
          <w:spacing w:val="-2"/>
          <w:sz w:val="28"/>
        </w:rPr>
      </w:pPr>
      <w:r w:rsidRPr="00A3667D">
        <w:rPr>
          <w:rFonts w:asciiTheme="majorBidi" w:hAnsiTheme="majorBidi" w:cstheme="majorBidi"/>
          <w:spacing w:val="-2"/>
          <w:sz w:val="28"/>
        </w:rPr>
        <w:t>Current tax is the expected tax payable or receivable on the taxable income or loss for the year, using tax rates enacted or substantively enacted at the reporting date, and any adjustment to tax payable in respect of previous years.</w:t>
      </w:r>
    </w:p>
    <w:p w14:paraId="24880EA0" w14:textId="64732BEF" w:rsidR="00E231A2" w:rsidRPr="00A3667D" w:rsidRDefault="00E231A2" w:rsidP="00A3667D">
      <w:pPr>
        <w:spacing w:line="240" w:lineRule="auto"/>
        <w:ind w:left="851" w:right="544"/>
        <w:jc w:val="thaiDistribute"/>
        <w:rPr>
          <w:rFonts w:asciiTheme="majorBidi" w:hAnsiTheme="majorBidi" w:cstheme="majorBidi"/>
          <w:sz w:val="28"/>
        </w:rPr>
      </w:pPr>
      <w:r w:rsidRPr="00A3667D">
        <w:rPr>
          <w:rFonts w:asciiTheme="majorBidi" w:hAnsiTheme="majorBidi" w:cstheme="majorBidi"/>
          <w:sz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 – controlled entities to the extent that it is probable that they will not reverse in the foreseeable future.</w:t>
      </w:r>
    </w:p>
    <w:p w14:paraId="12A5E88B" w14:textId="77777777" w:rsidR="00E231A2" w:rsidRPr="00A3667D" w:rsidRDefault="00E231A2" w:rsidP="00A3667D">
      <w:pPr>
        <w:spacing w:before="120" w:after="120" w:line="240" w:lineRule="auto"/>
        <w:ind w:left="851" w:right="544"/>
        <w:jc w:val="thaiDistribute"/>
        <w:rPr>
          <w:rFonts w:asciiTheme="majorBidi" w:hAnsiTheme="majorBidi" w:cstheme="majorBidi"/>
          <w:sz w:val="28"/>
        </w:rPr>
      </w:pPr>
      <w:r w:rsidRPr="00A3667D">
        <w:rPr>
          <w:rFonts w:asciiTheme="majorBidi" w:hAnsiTheme="majorBidi" w:cstheme="majorBidi"/>
          <w:sz w:val="28"/>
        </w:rPr>
        <w:t>Deferred tax is measured at the tax rates that are expected to be applied to the temporary differences when they reverse, using tax rates enacted or substantively enacted at the reporting date.</w:t>
      </w:r>
    </w:p>
    <w:p w14:paraId="01D6DCDD" w14:textId="64693F74" w:rsidR="00E231A2" w:rsidRPr="00A3667D" w:rsidRDefault="00E231A2" w:rsidP="00A3667D">
      <w:pPr>
        <w:spacing w:line="240" w:lineRule="auto"/>
        <w:ind w:left="851" w:right="544"/>
        <w:jc w:val="thaiDistribute"/>
        <w:rPr>
          <w:rFonts w:asciiTheme="majorBidi" w:hAnsiTheme="majorBidi" w:cstheme="majorBidi"/>
          <w:sz w:val="28"/>
        </w:rPr>
      </w:pPr>
      <w:r w:rsidRPr="00A3667D">
        <w:rPr>
          <w:rFonts w:asciiTheme="majorBidi" w:hAnsiTheme="majorBidi" w:cstheme="majorBidi"/>
          <w:sz w:val="28"/>
        </w:rPr>
        <w:t>In determining the amount of current and deferred tax, the Group’s takes into account the impact of uncertain tax positions and whether additional taxes and interest may be due. The Group’s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that such a determination is made.</w:t>
      </w:r>
    </w:p>
    <w:p w14:paraId="34B441D3" w14:textId="77777777" w:rsidR="008E39AE" w:rsidRPr="00A3667D" w:rsidRDefault="008E39AE" w:rsidP="00A3667D">
      <w:pPr>
        <w:spacing w:line="240" w:lineRule="auto"/>
        <w:ind w:left="851" w:right="544"/>
        <w:jc w:val="thaiDistribute"/>
        <w:rPr>
          <w:rFonts w:asciiTheme="majorBidi" w:hAnsiTheme="majorBidi" w:cstheme="majorBidi"/>
          <w:sz w:val="28"/>
        </w:rPr>
      </w:pPr>
    </w:p>
    <w:p w14:paraId="2AE3BEE3" w14:textId="1C785E57" w:rsidR="00E231A2" w:rsidRPr="00A3667D" w:rsidRDefault="00E231A2" w:rsidP="00A3667D">
      <w:pPr>
        <w:spacing w:before="120" w:after="120" w:line="240" w:lineRule="auto"/>
        <w:ind w:left="851" w:right="544"/>
        <w:jc w:val="thaiDistribute"/>
        <w:rPr>
          <w:rFonts w:asciiTheme="majorBidi" w:hAnsiTheme="majorBidi" w:cstheme="majorBidi"/>
          <w:b/>
          <w:sz w:val="28"/>
        </w:rPr>
      </w:pPr>
      <w:r w:rsidRPr="00A3667D">
        <w:rPr>
          <w:rFonts w:asciiTheme="majorBidi" w:hAnsiTheme="majorBidi" w:cstheme="majorBidi"/>
          <w:sz w:val="28"/>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w:t>
      </w:r>
      <w:r w:rsidRPr="00A3667D">
        <w:rPr>
          <w:rFonts w:asciiTheme="majorBidi" w:hAnsiTheme="majorBidi" w:cstheme="majorBidi"/>
          <w:spacing w:val="6"/>
          <w:sz w:val="28"/>
        </w:rPr>
        <w:t>against which the temporary differences can be utilized. Deferred tax assets are reviewed at each reporting date</w:t>
      </w:r>
      <w:r w:rsidRPr="00A3667D">
        <w:rPr>
          <w:rFonts w:asciiTheme="majorBidi" w:hAnsiTheme="majorBidi" w:cstheme="majorBidi"/>
          <w:sz w:val="28"/>
        </w:rPr>
        <w:t xml:space="preserve"> and reduced to the extent that it is no longer probable that the related tax benefit will be realized.</w:t>
      </w:r>
    </w:p>
    <w:p w14:paraId="7E1ED192" w14:textId="00D59EC8" w:rsidR="00E231A2" w:rsidRPr="00A3667D" w:rsidRDefault="00D623EB" w:rsidP="00A3667D">
      <w:pPr>
        <w:pStyle w:val="afe"/>
        <w:numPr>
          <w:ilvl w:val="1"/>
          <w:numId w:val="36"/>
        </w:numPr>
        <w:tabs>
          <w:tab w:val="left" w:pos="851"/>
        </w:tabs>
        <w:spacing w:before="120" w:after="120" w:line="240" w:lineRule="auto"/>
        <w:ind w:right="-142"/>
        <w:jc w:val="thaiDistribute"/>
        <w:rPr>
          <w:rFonts w:asciiTheme="majorBidi" w:hAnsiTheme="majorBidi" w:cstheme="majorBidi"/>
          <w:sz w:val="28"/>
          <w:lang w:val="en-GB"/>
        </w:rPr>
      </w:pPr>
      <w:r w:rsidRPr="00A3667D">
        <w:rPr>
          <w:rFonts w:asciiTheme="majorBidi" w:hAnsiTheme="majorBidi" w:cstheme="majorBidi"/>
          <w:sz w:val="28"/>
        </w:rPr>
        <w:t xml:space="preserve"> </w:t>
      </w:r>
      <w:r w:rsidR="00E231A2" w:rsidRPr="00A3667D">
        <w:rPr>
          <w:rFonts w:asciiTheme="majorBidi" w:hAnsiTheme="majorBidi" w:cstheme="majorBidi"/>
          <w:sz w:val="28"/>
        </w:rPr>
        <w:t>Segment information</w:t>
      </w:r>
    </w:p>
    <w:p w14:paraId="7F5ACD57" w14:textId="77777777" w:rsidR="00E231A2" w:rsidRPr="00A3667D" w:rsidRDefault="00E231A2" w:rsidP="00A3667D">
      <w:pPr>
        <w:spacing w:line="240" w:lineRule="auto"/>
        <w:ind w:left="851" w:right="544"/>
        <w:jc w:val="thaiDistribute"/>
        <w:rPr>
          <w:rFonts w:asciiTheme="majorBidi" w:hAnsiTheme="majorBidi" w:cstheme="majorBidi"/>
          <w:sz w:val="28"/>
          <w:lang w:val="en-GB"/>
        </w:rPr>
      </w:pPr>
      <w:r w:rsidRPr="00A3667D">
        <w:rPr>
          <w:rFonts w:asciiTheme="majorBidi" w:hAnsiTheme="majorBidi" w:cstheme="majorBidi"/>
          <w:sz w:val="28"/>
          <w:lang w:val="en-GB"/>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598473D2" w14:textId="1BAC4B50" w:rsidR="00E231A2" w:rsidRPr="00A3667D" w:rsidRDefault="00E231A2" w:rsidP="00A3667D">
      <w:pPr>
        <w:spacing w:before="120" w:after="120" w:line="240" w:lineRule="auto"/>
        <w:ind w:left="851" w:right="544"/>
        <w:jc w:val="thaiDistribute"/>
        <w:rPr>
          <w:rFonts w:asciiTheme="majorBidi" w:hAnsiTheme="majorBidi" w:cstheme="majorBidi"/>
          <w:sz w:val="28"/>
          <w:lang w:val="en-GB"/>
        </w:rPr>
      </w:pPr>
      <w:r w:rsidRPr="00A3667D">
        <w:rPr>
          <w:rFonts w:asciiTheme="majorBidi" w:hAnsiTheme="majorBidi" w:cstheme="majorBidi"/>
          <w:spacing w:val="-2"/>
          <w:sz w:val="28"/>
          <w:lang w:val="en-GB"/>
        </w:rPr>
        <w:t>Segment information is presented in business segments consist of; investment, Manufacture and sale of metal parts,</w:t>
      </w:r>
      <w:r w:rsidRPr="00A3667D">
        <w:rPr>
          <w:rFonts w:asciiTheme="majorBidi" w:hAnsiTheme="majorBidi" w:cstheme="majorBidi"/>
          <w:spacing w:val="-4"/>
          <w:sz w:val="28"/>
          <w:lang w:val="en-GB"/>
        </w:rPr>
        <w:t xml:space="preserve"> construction,</w:t>
      </w:r>
      <w:r w:rsidRPr="00A3667D">
        <w:rPr>
          <w:rFonts w:asciiTheme="majorBidi" w:hAnsiTheme="majorBidi" w:cstheme="majorBidi"/>
          <w:spacing w:val="-4"/>
        </w:rPr>
        <w:t xml:space="preserve"> </w:t>
      </w:r>
      <w:r w:rsidR="00297F09" w:rsidRPr="00A3667D">
        <w:rPr>
          <w:rFonts w:asciiTheme="majorBidi" w:hAnsiTheme="majorBidi" w:cstheme="majorBidi"/>
          <w:spacing w:val="-4"/>
          <w:sz w:val="28"/>
          <w:lang w:val="en-GB"/>
        </w:rPr>
        <w:t>production</w:t>
      </w:r>
      <w:r w:rsidRPr="00A3667D">
        <w:rPr>
          <w:rFonts w:asciiTheme="majorBidi" w:hAnsiTheme="majorBidi" w:cstheme="majorBidi"/>
          <w:spacing w:val="-4"/>
          <w:sz w:val="28"/>
          <w:lang w:val="en-GB"/>
        </w:rPr>
        <w:t xml:space="preserve"> and distribution of raw water</w:t>
      </w:r>
      <w:r w:rsidRPr="00A3667D">
        <w:rPr>
          <w:rFonts w:asciiTheme="majorBidi" w:hAnsiTheme="majorBidi" w:cstheme="majorBidi"/>
          <w:spacing w:val="-4"/>
        </w:rPr>
        <w:t xml:space="preserve"> </w:t>
      </w:r>
      <w:r w:rsidRPr="00A3667D">
        <w:rPr>
          <w:rFonts w:asciiTheme="majorBidi" w:hAnsiTheme="majorBidi" w:cstheme="majorBidi"/>
          <w:spacing w:val="-4"/>
          <w:sz w:val="28"/>
          <w:lang w:val="en-GB"/>
        </w:rPr>
        <w:t>distribution of materials and spare parts for the construction</w:t>
      </w:r>
      <w:r w:rsidRPr="00A3667D">
        <w:rPr>
          <w:rFonts w:asciiTheme="majorBidi" w:hAnsiTheme="majorBidi" w:cstheme="majorBidi"/>
          <w:sz w:val="28"/>
          <w:lang w:val="en-GB"/>
        </w:rPr>
        <w:t xml:space="preserve"> and construction consultation. Revenue less than 10 percent of total revenue, the consolidated financial statements not present information in segment information.</w:t>
      </w:r>
    </w:p>
    <w:p w14:paraId="495C2AD0" w14:textId="3DCE3506" w:rsidR="00E231A2" w:rsidRPr="00A3667D" w:rsidRDefault="00E67616" w:rsidP="00A3667D">
      <w:pPr>
        <w:pStyle w:val="afe"/>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Basic earnings per share</w:t>
      </w:r>
    </w:p>
    <w:p w14:paraId="6FE33A23" w14:textId="77777777" w:rsidR="00E231A2" w:rsidRPr="00A3667D" w:rsidRDefault="00E231A2" w:rsidP="00A3667D">
      <w:pPr>
        <w:spacing w:line="240" w:lineRule="auto"/>
        <w:ind w:left="851" w:right="544"/>
        <w:jc w:val="thaiDistribute"/>
        <w:rPr>
          <w:rFonts w:asciiTheme="majorBidi" w:hAnsiTheme="majorBidi" w:cstheme="majorBidi"/>
          <w:sz w:val="28"/>
        </w:rPr>
      </w:pPr>
      <w:r w:rsidRPr="00A3667D">
        <w:rPr>
          <w:rFonts w:asciiTheme="majorBidi" w:hAnsiTheme="majorBidi" w:cstheme="majorBidi"/>
          <w:sz w:val="28"/>
        </w:rPr>
        <w:t>Earnings per share are calculated by dividing the net profit (loss) for the year by the weighted average number of ordinary shares issued during the year.</w:t>
      </w:r>
    </w:p>
    <w:p w14:paraId="0C106C3E" w14:textId="024DF8B9" w:rsidR="00E231A2" w:rsidRPr="00A3667D" w:rsidRDefault="008E39AE" w:rsidP="00A3667D">
      <w:pPr>
        <w:pStyle w:val="afe"/>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Foreign currency transactions</w:t>
      </w:r>
    </w:p>
    <w:p w14:paraId="5AA60AC9" w14:textId="101E17E2" w:rsidR="00B53B9A" w:rsidRPr="00A3667D" w:rsidRDefault="00E231A2" w:rsidP="00A3667D">
      <w:pPr>
        <w:spacing w:before="120" w:after="120" w:line="240" w:lineRule="auto"/>
        <w:ind w:left="851" w:right="544"/>
        <w:jc w:val="thaiDistribute"/>
        <w:rPr>
          <w:rFonts w:asciiTheme="majorBidi" w:hAnsiTheme="majorBidi" w:cstheme="majorBidi"/>
          <w:sz w:val="28"/>
        </w:rPr>
      </w:pPr>
      <w:r w:rsidRPr="00A3667D">
        <w:rPr>
          <w:rFonts w:asciiTheme="majorBidi" w:hAnsiTheme="majorBidi" w:cstheme="majorBidi"/>
          <w:sz w:val="28"/>
        </w:rPr>
        <w:t>Foreign currency transactions are translated into Baht at the rates ruling on the occurrence dates. Assets and liabilities or losses are included as incomes or expenses in profit or loss.</w:t>
      </w:r>
    </w:p>
    <w:p w14:paraId="601FFD89" w14:textId="0800F28D" w:rsidR="00E231A2" w:rsidRPr="00A3667D" w:rsidRDefault="00DB1FE0" w:rsidP="00A3667D">
      <w:pPr>
        <w:pStyle w:val="afe"/>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The related parties and related companies</w:t>
      </w:r>
    </w:p>
    <w:p w14:paraId="464E5CE4" w14:textId="77777777" w:rsidR="00E231A2" w:rsidRPr="00A3667D" w:rsidRDefault="00E231A2" w:rsidP="00A3667D">
      <w:pPr>
        <w:spacing w:before="120" w:after="120" w:line="240" w:lineRule="auto"/>
        <w:ind w:left="851" w:right="544"/>
        <w:jc w:val="thaiDistribute"/>
        <w:rPr>
          <w:rFonts w:asciiTheme="majorBidi" w:hAnsiTheme="majorBidi" w:cstheme="majorBidi"/>
          <w:sz w:val="28"/>
        </w:rPr>
      </w:pPr>
      <w:r w:rsidRPr="00A3667D">
        <w:rPr>
          <w:rFonts w:asciiTheme="majorBidi" w:hAnsiTheme="majorBidi" w:cstheme="majorBidi"/>
          <w:spacing w:val="-4"/>
          <w:sz w:val="28"/>
        </w:rPr>
        <w:t>The related parties and related companies with the Group meant individuals or enterprises which have the controlling</w:t>
      </w:r>
      <w:r w:rsidRPr="00A3667D">
        <w:rPr>
          <w:rFonts w:asciiTheme="majorBidi" w:hAnsiTheme="majorBidi" w:cstheme="majorBidi"/>
          <w:sz w:val="28"/>
        </w:rPr>
        <w:t xml:space="preserve"> power over the Group or are controlled by Group either directly or indirectly, or under the same control with </w:t>
      </w:r>
      <w:r w:rsidRPr="00A3667D">
        <w:rPr>
          <w:rFonts w:asciiTheme="majorBidi" w:hAnsiTheme="majorBidi" w:cstheme="majorBidi"/>
          <w:sz w:val="28"/>
        </w:rPr>
        <w:br/>
        <w:t xml:space="preserve">the Group. Furthermore, the related parties or related companies also meant the associated companies and </w:t>
      </w:r>
      <w:r w:rsidRPr="00A3667D">
        <w:rPr>
          <w:rFonts w:asciiTheme="majorBidi" w:hAnsiTheme="majorBidi" w:cstheme="majorBidi"/>
          <w:sz w:val="28"/>
        </w:rPr>
        <w:br/>
        <w:t>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534F021F" w14:textId="373FB15A" w:rsidR="00E231A2" w:rsidRPr="00A3667D" w:rsidRDefault="007C1F0C" w:rsidP="00A3667D">
      <w:pPr>
        <w:pStyle w:val="afe"/>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 xml:space="preserve"> </w:t>
      </w:r>
      <w:r w:rsidR="00E231A2" w:rsidRPr="00A3667D">
        <w:rPr>
          <w:rFonts w:asciiTheme="majorBidi" w:hAnsiTheme="majorBidi" w:cstheme="majorBidi"/>
          <w:bCs/>
          <w:sz w:val="28"/>
          <w:lang w:val="en-GB"/>
        </w:rPr>
        <w:t>Fair value measurement</w:t>
      </w:r>
    </w:p>
    <w:p w14:paraId="19114218" w14:textId="77777777" w:rsidR="00E231A2" w:rsidRPr="00A3667D" w:rsidRDefault="00E231A2" w:rsidP="00A3667D">
      <w:pPr>
        <w:spacing w:line="240" w:lineRule="auto"/>
        <w:ind w:left="851" w:right="544"/>
        <w:jc w:val="thaiDistribute"/>
        <w:rPr>
          <w:rFonts w:asciiTheme="majorBidi" w:hAnsiTheme="majorBidi" w:cstheme="majorBidi"/>
          <w:sz w:val="28"/>
        </w:rPr>
      </w:pPr>
      <w:r w:rsidRPr="00A3667D">
        <w:rPr>
          <w:rFonts w:asciiTheme="majorBidi" w:hAnsiTheme="majorBidi" w:cstheme="majorBidi"/>
          <w:sz w:val="28"/>
        </w:rPr>
        <w:t xml:space="preserve">Fair value is the price that would be received to sell an asset or paid to transfer a liability in an orderly transaction between buyer and seller (market participants) at the measurement date. The Company and its subsidiaries apply </w:t>
      </w:r>
      <w:r w:rsidRPr="00A3667D">
        <w:rPr>
          <w:rFonts w:asciiTheme="majorBidi" w:hAnsiTheme="majorBidi" w:cstheme="majorBidi"/>
          <w:sz w:val="28"/>
        </w:rPr>
        <w:br/>
        <w:t xml:space="preserve">a quoted market price in an active market to measure their assets and liabilities that are required to be measured </w:t>
      </w:r>
      <w:r w:rsidRPr="00A3667D">
        <w:rPr>
          <w:rFonts w:asciiTheme="majorBidi" w:hAnsiTheme="majorBidi" w:cstheme="majorBidi"/>
          <w:sz w:val="28"/>
        </w:rPr>
        <w:br/>
        <w:t>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46215C99" w14:textId="5400691C" w:rsidR="00E231A2" w:rsidRPr="00A3667D" w:rsidRDefault="00E231A2" w:rsidP="00A3667D">
      <w:pPr>
        <w:spacing w:before="120" w:after="120" w:line="240" w:lineRule="auto"/>
        <w:ind w:left="851" w:right="544"/>
        <w:jc w:val="thaiDistribute"/>
        <w:rPr>
          <w:rFonts w:asciiTheme="majorBidi" w:hAnsiTheme="majorBidi" w:cstheme="majorBidi"/>
          <w:spacing w:val="-2"/>
          <w:sz w:val="28"/>
        </w:rPr>
      </w:pPr>
      <w:r w:rsidRPr="00A3667D">
        <w:rPr>
          <w:rFonts w:asciiTheme="majorBidi" w:hAnsiTheme="majorBidi" w:cstheme="majorBidi"/>
          <w:spacing w:val="-2"/>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8EA372C" w14:textId="77777777" w:rsidR="00E231A2" w:rsidRPr="00A3667D" w:rsidRDefault="00E231A2" w:rsidP="00A3667D">
      <w:pPr>
        <w:spacing w:after="120" w:line="240" w:lineRule="auto"/>
        <w:ind w:left="851" w:right="-142"/>
        <w:jc w:val="thaiDistribute"/>
        <w:rPr>
          <w:rFonts w:asciiTheme="majorBidi" w:hAnsiTheme="majorBidi" w:cstheme="majorBidi"/>
          <w:sz w:val="28"/>
        </w:rPr>
      </w:pPr>
      <w:r w:rsidRPr="00A3667D">
        <w:rPr>
          <w:rFonts w:asciiTheme="majorBidi" w:hAnsiTheme="majorBidi" w:cstheme="majorBidi"/>
          <w:sz w:val="28"/>
        </w:rPr>
        <w:t>Level 1 Use of quoted market prices in an observable active market for such assets or liabilities.</w:t>
      </w:r>
    </w:p>
    <w:p w14:paraId="1C534171" w14:textId="77777777" w:rsidR="00E231A2" w:rsidRPr="00A3667D" w:rsidRDefault="00E231A2" w:rsidP="00A3667D">
      <w:pPr>
        <w:spacing w:before="120" w:after="120" w:line="240" w:lineRule="auto"/>
        <w:ind w:left="851" w:right="-142"/>
        <w:jc w:val="thaiDistribute"/>
        <w:rPr>
          <w:rFonts w:asciiTheme="majorBidi" w:hAnsiTheme="majorBidi" w:cstheme="majorBidi"/>
          <w:sz w:val="28"/>
        </w:rPr>
      </w:pPr>
      <w:r w:rsidRPr="00A3667D">
        <w:rPr>
          <w:rFonts w:asciiTheme="majorBidi" w:hAnsiTheme="majorBidi" w:cstheme="majorBidi"/>
          <w:sz w:val="28"/>
        </w:rPr>
        <w:t>Level 2 Use of other observable inputs for such assets or liabilities, whether directly or indirectly.</w:t>
      </w:r>
    </w:p>
    <w:p w14:paraId="41025734" w14:textId="77777777" w:rsidR="00E231A2" w:rsidRPr="00A3667D" w:rsidRDefault="00E231A2" w:rsidP="00A3667D">
      <w:pPr>
        <w:spacing w:line="240" w:lineRule="auto"/>
        <w:ind w:left="851" w:right="-143"/>
        <w:jc w:val="thaiDistribute"/>
        <w:rPr>
          <w:rFonts w:asciiTheme="majorBidi" w:hAnsiTheme="majorBidi" w:cstheme="majorBidi"/>
          <w:sz w:val="28"/>
        </w:rPr>
      </w:pPr>
      <w:r w:rsidRPr="00A3667D">
        <w:rPr>
          <w:rFonts w:asciiTheme="majorBidi" w:hAnsiTheme="majorBidi" w:cstheme="majorBidi"/>
          <w:sz w:val="28"/>
        </w:rPr>
        <w:t>Level 3 Use of unobservable inputs such as estimates of future cash flows.</w:t>
      </w:r>
    </w:p>
    <w:p w14:paraId="11D846DA" w14:textId="7B0CD602" w:rsidR="00E231A2" w:rsidRPr="00A3667D" w:rsidRDefault="00E231A2" w:rsidP="00A3667D">
      <w:pPr>
        <w:spacing w:before="120" w:after="120" w:line="240" w:lineRule="auto"/>
        <w:ind w:left="851" w:right="544"/>
        <w:jc w:val="thaiDistribute"/>
        <w:rPr>
          <w:rFonts w:asciiTheme="majorBidi" w:hAnsiTheme="majorBidi" w:cstheme="majorBidi"/>
          <w:sz w:val="28"/>
        </w:rPr>
      </w:pPr>
      <w:r w:rsidRPr="00A3667D">
        <w:rPr>
          <w:rFonts w:asciiTheme="majorBidi" w:hAnsiTheme="majorBidi" w:cstheme="majorBidi"/>
          <w:sz w:val="28"/>
        </w:rPr>
        <w:t>At the end of each reporting, the Company and its subsidiaries determine whether transfers have occurred between levels within the fair value hierarchy for assets and liabilities held at the end of the reporting that are measured at fair value on a recurring basis.</w:t>
      </w:r>
    </w:p>
    <w:p w14:paraId="3122CE52" w14:textId="46EA998B" w:rsidR="00E231A2" w:rsidRPr="00A3667D" w:rsidRDefault="005527D0" w:rsidP="00A3667D">
      <w:pPr>
        <w:pStyle w:val="afe"/>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Significant use of accounting judgments and estimations</w:t>
      </w:r>
    </w:p>
    <w:p w14:paraId="1F51F150" w14:textId="77777777" w:rsidR="00E231A2" w:rsidRPr="00A3667D" w:rsidRDefault="00E231A2" w:rsidP="00A3667D">
      <w:pPr>
        <w:spacing w:before="120" w:after="120" w:line="240" w:lineRule="auto"/>
        <w:ind w:left="851" w:right="544"/>
        <w:jc w:val="thaiDistribute"/>
        <w:rPr>
          <w:rFonts w:asciiTheme="majorBidi" w:hAnsiTheme="majorBidi" w:cstheme="majorBidi"/>
          <w:sz w:val="28"/>
        </w:rPr>
      </w:pPr>
      <w:r w:rsidRPr="00A3667D">
        <w:rPr>
          <w:rFonts w:asciiTheme="majorBidi" w:hAnsiTheme="majorBidi" w:cstheme="majorBidi"/>
          <w:sz w:val="28"/>
        </w:rPr>
        <w:t>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p>
    <w:p w14:paraId="25A35584" w14:textId="04030F67" w:rsidR="00E231A2" w:rsidRPr="00A3667D" w:rsidRDefault="005527D0" w:rsidP="00A3667D">
      <w:pPr>
        <w:spacing w:line="240" w:lineRule="auto"/>
        <w:ind w:left="1418" w:right="-143" w:hanging="550"/>
        <w:jc w:val="thaiDistribute"/>
        <w:rPr>
          <w:rFonts w:asciiTheme="majorBidi" w:hAnsiTheme="majorBidi" w:cstheme="majorBidi"/>
          <w:sz w:val="28"/>
        </w:rPr>
      </w:pPr>
      <w:r w:rsidRPr="00A3667D">
        <w:rPr>
          <w:rFonts w:asciiTheme="majorBidi" w:hAnsiTheme="majorBidi" w:cstheme="majorBidi"/>
          <w:sz w:val="28"/>
        </w:rPr>
        <w:t>5.2</w:t>
      </w:r>
      <w:r w:rsidR="00F81AAC" w:rsidRPr="00A3667D">
        <w:rPr>
          <w:rFonts w:asciiTheme="majorBidi" w:hAnsiTheme="majorBidi" w:cstheme="majorBidi"/>
          <w:sz w:val="28"/>
        </w:rPr>
        <w:t>4</w:t>
      </w:r>
      <w:r w:rsidRPr="00A3667D">
        <w:rPr>
          <w:rFonts w:asciiTheme="majorBidi" w:hAnsiTheme="majorBidi" w:cstheme="majorBidi"/>
          <w:sz w:val="28"/>
        </w:rPr>
        <w:t>.1 Revenue</w:t>
      </w:r>
      <w:r w:rsidR="00E231A2" w:rsidRPr="00A3667D">
        <w:rPr>
          <w:rFonts w:asciiTheme="majorBidi" w:hAnsiTheme="majorBidi" w:cstheme="majorBidi"/>
          <w:sz w:val="28"/>
        </w:rPr>
        <w:t xml:space="preserve"> from contracts with customers</w:t>
      </w:r>
    </w:p>
    <w:p w14:paraId="06147F6D" w14:textId="77777777" w:rsidR="00E231A2" w:rsidRPr="00A3667D" w:rsidRDefault="00E231A2" w:rsidP="00A3667D">
      <w:pPr>
        <w:spacing w:before="120" w:after="120" w:line="240" w:lineRule="auto"/>
        <w:ind w:left="1418" w:right="-142"/>
        <w:jc w:val="thaiDistribute"/>
        <w:rPr>
          <w:rFonts w:asciiTheme="majorBidi" w:hAnsiTheme="majorBidi" w:cstheme="majorBidi"/>
          <w:b/>
          <w:bCs/>
          <w:i/>
          <w:iCs/>
          <w:sz w:val="28"/>
        </w:rPr>
      </w:pPr>
      <w:r w:rsidRPr="00A3667D">
        <w:rPr>
          <w:rFonts w:asciiTheme="majorBidi" w:hAnsiTheme="majorBidi" w:cstheme="majorBidi"/>
          <w:b/>
          <w:bCs/>
          <w:i/>
          <w:iCs/>
          <w:sz w:val="28"/>
        </w:rPr>
        <w:t>Identification of performance obligations</w:t>
      </w:r>
    </w:p>
    <w:p w14:paraId="5B691D3C" w14:textId="77777777" w:rsidR="00E231A2" w:rsidRPr="00A3667D" w:rsidRDefault="00E231A2" w:rsidP="00A3667D">
      <w:pPr>
        <w:spacing w:after="120" w:line="240" w:lineRule="auto"/>
        <w:ind w:left="1418" w:right="544"/>
        <w:jc w:val="thaiDistribute"/>
        <w:rPr>
          <w:rFonts w:asciiTheme="majorBidi" w:hAnsiTheme="majorBidi" w:cstheme="majorBidi"/>
          <w:sz w:val="28"/>
        </w:rPr>
      </w:pPr>
      <w:r w:rsidRPr="00A3667D">
        <w:rPr>
          <w:rFonts w:asciiTheme="majorBidi" w:hAnsiTheme="majorBidi" w:cstheme="majorBidi"/>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A93802E" w14:textId="77777777" w:rsidR="00E231A2" w:rsidRPr="00A3667D" w:rsidRDefault="00E231A2" w:rsidP="00A3667D">
      <w:pPr>
        <w:spacing w:before="120" w:after="120" w:line="240" w:lineRule="auto"/>
        <w:ind w:left="1418" w:right="544"/>
        <w:jc w:val="thaiDistribute"/>
        <w:rPr>
          <w:rFonts w:asciiTheme="majorBidi" w:hAnsiTheme="majorBidi" w:cstheme="majorBidi"/>
          <w:b/>
          <w:bCs/>
          <w:i/>
          <w:iCs/>
          <w:sz w:val="28"/>
        </w:rPr>
      </w:pPr>
      <w:r w:rsidRPr="00A3667D">
        <w:rPr>
          <w:rFonts w:asciiTheme="majorBidi" w:hAnsiTheme="majorBidi" w:cstheme="majorBidi"/>
          <w:b/>
          <w:bCs/>
          <w:i/>
          <w:iCs/>
          <w:sz w:val="28"/>
        </w:rPr>
        <w:lastRenderedPageBreak/>
        <w:t>Determination of timing of revenue recognition</w:t>
      </w:r>
    </w:p>
    <w:p w14:paraId="37A94871" w14:textId="77777777" w:rsidR="00E231A2" w:rsidRPr="00A3667D" w:rsidRDefault="00E231A2" w:rsidP="00A3667D">
      <w:pPr>
        <w:spacing w:line="240" w:lineRule="auto"/>
        <w:ind w:left="1418" w:right="544"/>
        <w:jc w:val="thaiDistribute"/>
        <w:rPr>
          <w:rFonts w:asciiTheme="majorBidi" w:hAnsiTheme="majorBidi" w:cstheme="majorBidi"/>
          <w:spacing w:val="-2"/>
          <w:sz w:val="28"/>
        </w:rPr>
      </w:pPr>
      <w:r w:rsidRPr="00A3667D">
        <w:rPr>
          <w:rFonts w:asciiTheme="majorBidi" w:hAnsiTheme="majorBidi" w:cstheme="majorBidi"/>
          <w:spacing w:val="-2"/>
          <w:sz w:val="28"/>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p>
    <w:p w14:paraId="744CE7D2" w14:textId="77777777" w:rsidR="00E231A2" w:rsidRPr="00A3667D" w:rsidRDefault="00E231A2" w:rsidP="00A3667D">
      <w:pPr>
        <w:spacing w:before="120" w:after="120" w:line="240" w:lineRule="auto"/>
        <w:ind w:left="1702" w:right="544" w:hanging="284"/>
        <w:jc w:val="thaiDistribute"/>
        <w:rPr>
          <w:rFonts w:asciiTheme="majorBidi" w:hAnsiTheme="majorBidi" w:cstheme="majorBidi"/>
          <w:sz w:val="28"/>
        </w:rPr>
      </w:pPr>
      <w:r w:rsidRPr="00A3667D">
        <w:rPr>
          <w:rFonts w:asciiTheme="majorBidi" w:hAnsiTheme="majorBidi" w:cstheme="majorBidi"/>
          <w:sz w:val="28"/>
        </w:rPr>
        <w:t xml:space="preserve">- </w:t>
      </w:r>
      <w:r w:rsidRPr="00A3667D">
        <w:rPr>
          <w:rFonts w:asciiTheme="majorBidi" w:hAnsiTheme="majorBidi" w:cstheme="majorBidi"/>
          <w:sz w:val="28"/>
        </w:rPr>
        <w:tab/>
        <w:t>The customer simultaneously receives and consumes the benefits provided by the entity’s performance as the entity performs.</w:t>
      </w:r>
    </w:p>
    <w:p w14:paraId="45665C26" w14:textId="77777777" w:rsidR="00E231A2" w:rsidRPr="00A3667D" w:rsidRDefault="00E231A2" w:rsidP="00A3667D">
      <w:pPr>
        <w:spacing w:line="240" w:lineRule="auto"/>
        <w:ind w:left="1701" w:right="544" w:hanging="283"/>
        <w:jc w:val="thaiDistribute"/>
        <w:rPr>
          <w:rFonts w:asciiTheme="majorBidi" w:hAnsiTheme="majorBidi" w:cstheme="majorBidi"/>
          <w:sz w:val="28"/>
        </w:rPr>
      </w:pPr>
      <w:r w:rsidRPr="00A3667D">
        <w:rPr>
          <w:rFonts w:asciiTheme="majorBidi" w:hAnsiTheme="majorBidi" w:cstheme="majorBidi"/>
          <w:sz w:val="28"/>
        </w:rPr>
        <w:t xml:space="preserve">- </w:t>
      </w:r>
      <w:r w:rsidRPr="00A3667D">
        <w:rPr>
          <w:rFonts w:asciiTheme="majorBidi" w:hAnsiTheme="majorBidi" w:cstheme="majorBidi"/>
          <w:sz w:val="28"/>
        </w:rPr>
        <w:tab/>
        <w:t>The entity’s performance creates or enhances an asset that the customer controls as the asset is created or enhanced; or</w:t>
      </w:r>
    </w:p>
    <w:p w14:paraId="02E9F733" w14:textId="77777777" w:rsidR="00E231A2" w:rsidRPr="00A3667D" w:rsidRDefault="00E231A2" w:rsidP="00A3667D">
      <w:pPr>
        <w:spacing w:before="120" w:after="120" w:line="240" w:lineRule="auto"/>
        <w:ind w:left="1702" w:right="544" w:hanging="284"/>
        <w:jc w:val="thaiDistribute"/>
        <w:rPr>
          <w:rFonts w:asciiTheme="majorBidi" w:hAnsiTheme="majorBidi" w:cstheme="majorBidi"/>
          <w:sz w:val="28"/>
        </w:rPr>
      </w:pPr>
      <w:r w:rsidRPr="00A3667D">
        <w:rPr>
          <w:rFonts w:asciiTheme="majorBidi" w:hAnsiTheme="majorBidi" w:cstheme="majorBidi"/>
          <w:sz w:val="28"/>
        </w:rPr>
        <w:t>-</w:t>
      </w:r>
      <w:r w:rsidRPr="00A3667D">
        <w:rPr>
          <w:rFonts w:asciiTheme="majorBidi" w:hAnsiTheme="majorBidi" w:cstheme="majorBidi"/>
          <w:sz w:val="28"/>
        </w:rPr>
        <w:tab/>
        <w:t>The entity’s performance does not create an asset with an alternative use to the entity and the entity has an enforceable right to payment for performance completed to date.</w:t>
      </w:r>
    </w:p>
    <w:p w14:paraId="64BD0763" w14:textId="77777777" w:rsidR="00E231A2" w:rsidRPr="00A3667D" w:rsidRDefault="00E231A2" w:rsidP="00A3667D">
      <w:pPr>
        <w:spacing w:line="240" w:lineRule="auto"/>
        <w:ind w:left="1418" w:right="544"/>
        <w:jc w:val="thaiDistribute"/>
        <w:rPr>
          <w:rFonts w:asciiTheme="majorBidi" w:hAnsiTheme="majorBidi" w:cstheme="majorBidi"/>
          <w:spacing w:val="-6"/>
          <w:sz w:val="28"/>
        </w:rPr>
      </w:pPr>
      <w:r w:rsidRPr="00A3667D">
        <w:rPr>
          <w:rFonts w:asciiTheme="majorBidi" w:hAnsiTheme="majorBidi" w:cstheme="majorBidi"/>
          <w:spacing w:val="-6"/>
          <w:sz w:val="28"/>
        </w:rPr>
        <w:t xml:space="preserve">Where the above criteria are not met, revenue is recognized at a point in time. Where revenue is </w:t>
      </w:r>
      <w:proofErr w:type="spellStart"/>
      <w:r w:rsidRPr="00A3667D">
        <w:rPr>
          <w:rFonts w:asciiTheme="majorBidi" w:hAnsiTheme="majorBidi" w:cstheme="majorBidi"/>
          <w:spacing w:val="-6"/>
          <w:sz w:val="28"/>
        </w:rPr>
        <w:t>recognised</w:t>
      </w:r>
      <w:proofErr w:type="spellEnd"/>
      <w:r w:rsidRPr="00A3667D">
        <w:rPr>
          <w:rFonts w:asciiTheme="majorBidi" w:hAnsiTheme="majorBidi" w:cstheme="majorBidi"/>
          <w:spacing w:val="-6"/>
          <w:sz w:val="28"/>
        </w:rPr>
        <w:t xml:space="preserve"> at a point </w:t>
      </w:r>
      <w:r w:rsidRPr="00A3667D">
        <w:rPr>
          <w:rFonts w:asciiTheme="majorBidi" w:hAnsiTheme="majorBidi" w:cstheme="majorBidi"/>
          <w:spacing w:val="-4"/>
          <w:sz w:val="28"/>
        </w:rPr>
        <w:t>in time, the management is required to determine when the performance obligation under the contract is satisfied.</w:t>
      </w:r>
    </w:p>
    <w:p w14:paraId="42D15315" w14:textId="77777777" w:rsidR="00E231A2" w:rsidRPr="00A3667D" w:rsidRDefault="00E231A2" w:rsidP="00A3667D">
      <w:pPr>
        <w:spacing w:before="120" w:after="120" w:line="240" w:lineRule="auto"/>
        <w:ind w:left="1418" w:right="544"/>
        <w:jc w:val="thaiDistribute"/>
        <w:rPr>
          <w:rFonts w:asciiTheme="majorBidi" w:hAnsiTheme="majorBidi" w:cstheme="majorBidi"/>
          <w:sz w:val="28"/>
        </w:rPr>
      </w:pPr>
      <w:r w:rsidRPr="00A3667D">
        <w:rPr>
          <w:rFonts w:asciiTheme="majorBidi" w:hAnsiTheme="majorBidi" w:cstheme="majorBidi"/>
          <w:sz w:val="28"/>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736D2F9B" w14:textId="3927184C" w:rsidR="00E231A2" w:rsidRPr="00A3667D" w:rsidRDefault="005527D0" w:rsidP="00A3667D">
      <w:pPr>
        <w:spacing w:line="240" w:lineRule="auto"/>
        <w:ind w:left="1418" w:right="544" w:hanging="550"/>
        <w:jc w:val="thaiDistribute"/>
        <w:rPr>
          <w:rFonts w:asciiTheme="majorBidi" w:hAnsiTheme="majorBidi" w:cstheme="majorBidi"/>
          <w:sz w:val="28"/>
        </w:rPr>
      </w:pPr>
      <w:r w:rsidRPr="00A3667D">
        <w:rPr>
          <w:rFonts w:asciiTheme="majorBidi" w:hAnsiTheme="majorBidi" w:cstheme="majorBidi"/>
          <w:sz w:val="28"/>
        </w:rPr>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.2 The Company estimates costs of each construction project based on details of the construction work taking into account the volume and value of construction materials to be used in the project, including labor costs and other miscellaneous costs to be incurred to complete construction service with consideration of trend of changes in construction materials price, labor and other expenses. The Company reviews estimated construction cost on a regularly basis and whenever actual costs significantly differ from estimated cost of each construction contract. In addition, the Company considers contract loss on each project by comparing total construction costs by contract revenue of each project.</w:t>
      </w:r>
    </w:p>
    <w:p w14:paraId="3EC84B7D" w14:textId="302A9109" w:rsidR="00E231A2" w:rsidRPr="00A3667D" w:rsidRDefault="005527D0" w:rsidP="00A3667D">
      <w:pPr>
        <w:spacing w:before="120" w:after="120" w:line="240" w:lineRule="auto"/>
        <w:ind w:left="1417" w:right="-142" w:hanging="561"/>
        <w:jc w:val="thaiDistribute"/>
        <w:rPr>
          <w:rFonts w:asciiTheme="majorBidi" w:hAnsiTheme="majorBidi" w:cstheme="majorBidi"/>
          <w:bCs/>
          <w:sz w:val="28"/>
          <w:lang w:val="en-GB"/>
        </w:rPr>
      </w:pPr>
      <w:r w:rsidRPr="00A3667D">
        <w:rPr>
          <w:rFonts w:asciiTheme="majorBidi" w:hAnsiTheme="majorBidi" w:cstheme="majorBidi"/>
          <w:sz w:val="28"/>
        </w:rPr>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 xml:space="preserve">.3 </w:t>
      </w:r>
      <w:r w:rsidR="00E231A2" w:rsidRPr="00A3667D">
        <w:rPr>
          <w:rFonts w:asciiTheme="majorBidi" w:hAnsiTheme="majorBidi" w:cstheme="majorBidi"/>
          <w:bCs/>
          <w:sz w:val="28"/>
          <w:lang w:val="en-GB"/>
        </w:rPr>
        <w:t>Property, plant and equipment/ Depreciation</w:t>
      </w:r>
    </w:p>
    <w:p w14:paraId="2504CFC1" w14:textId="77777777" w:rsidR="00E231A2" w:rsidRPr="00A3667D" w:rsidRDefault="00E231A2" w:rsidP="00A3667D">
      <w:pPr>
        <w:spacing w:after="120" w:line="240" w:lineRule="auto"/>
        <w:ind w:left="1372" w:right="544" w:hanging="6"/>
        <w:jc w:val="thaiDistribute"/>
        <w:rPr>
          <w:rFonts w:asciiTheme="majorBidi" w:hAnsiTheme="majorBidi" w:cstheme="majorBidi"/>
          <w:bCs/>
          <w:sz w:val="28"/>
          <w:lang w:val="en-GB"/>
        </w:rPr>
      </w:pPr>
      <w:r w:rsidRPr="00A3667D">
        <w:rPr>
          <w:rFonts w:asciiTheme="majorBidi" w:hAnsiTheme="majorBidi" w:cstheme="majorBidi"/>
          <w:bCs/>
          <w:sz w:val="28"/>
          <w:lang w:val="en-GB"/>
        </w:rPr>
        <w:t>In determining depreciation of buildings and equipment, the management is required to make estimates of the useful lives and residual values of the buildings and equipment including asset decommissioning and to review estimate useful lives and residual values when there are any changes.</w:t>
      </w:r>
    </w:p>
    <w:p w14:paraId="44A2F4AE" w14:textId="77777777" w:rsidR="00E231A2" w:rsidRPr="00A3667D" w:rsidRDefault="00E231A2" w:rsidP="00A3667D">
      <w:pPr>
        <w:spacing w:after="120" w:line="240" w:lineRule="auto"/>
        <w:ind w:left="1372" w:right="544" w:hanging="6"/>
        <w:jc w:val="thaiDistribute"/>
        <w:rPr>
          <w:rFonts w:asciiTheme="majorBidi" w:hAnsiTheme="majorBidi" w:cstheme="majorBidi"/>
          <w:bCs/>
          <w:sz w:val="28"/>
        </w:rPr>
      </w:pPr>
      <w:r w:rsidRPr="00A3667D">
        <w:rPr>
          <w:rFonts w:asciiTheme="majorBidi" w:hAnsiTheme="majorBidi" w:cstheme="majorBidi"/>
          <w:bCs/>
          <w:sz w:val="28"/>
          <w:lang w:val="en-GB"/>
        </w:rPr>
        <w:t>In addition, the management is required to review property, plant and equipment for impairment on a periodical basis and record impairment losses when it is determined that its recoverable amount is lower than the carrying amount. This requires judgements regarding forecast of future revenues and expenses relating to the asset subject to the review.</w:t>
      </w:r>
    </w:p>
    <w:p w14:paraId="64F8DCCE" w14:textId="0946B446" w:rsidR="00E231A2" w:rsidRPr="00A3667D" w:rsidRDefault="005527D0" w:rsidP="00A3667D">
      <w:pPr>
        <w:spacing w:before="120" w:after="120" w:line="360" w:lineRule="exact"/>
        <w:ind w:left="1418" w:right="544" w:hanging="550"/>
        <w:jc w:val="thaiDistribute"/>
        <w:rPr>
          <w:rFonts w:asciiTheme="majorBidi" w:hAnsiTheme="majorBidi" w:cstheme="majorBidi"/>
          <w:sz w:val="28"/>
        </w:rPr>
      </w:pPr>
      <w:r w:rsidRPr="00A3667D">
        <w:rPr>
          <w:rFonts w:asciiTheme="majorBidi" w:hAnsiTheme="majorBidi" w:cstheme="majorBidi"/>
          <w:sz w:val="28"/>
        </w:rPr>
        <w:lastRenderedPageBreak/>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w:t>
      </w:r>
      <w:r w:rsidR="00F81AAC" w:rsidRPr="00A3667D">
        <w:rPr>
          <w:rFonts w:asciiTheme="majorBidi" w:hAnsiTheme="majorBidi" w:cstheme="majorBidi"/>
          <w:sz w:val="28"/>
        </w:rPr>
        <w:t>4</w:t>
      </w:r>
      <w:r w:rsidR="00E231A2" w:rsidRPr="00A3667D">
        <w:rPr>
          <w:rFonts w:asciiTheme="majorBidi" w:hAnsiTheme="majorBidi" w:cstheme="majorBidi"/>
          <w:sz w:val="28"/>
        </w:rPr>
        <w:t xml:space="preserve"> Deferred tax assets </w:t>
      </w:r>
    </w:p>
    <w:p w14:paraId="54BCB5F3" w14:textId="39008FE9" w:rsidR="00654727" w:rsidRPr="00A3667D" w:rsidRDefault="00E231A2" w:rsidP="00A3667D">
      <w:pPr>
        <w:spacing w:line="360" w:lineRule="exact"/>
        <w:ind w:left="1418" w:right="544" w:hanging="18"/>
        <w:jc w:val="thaiDistribute"/>
        <w:rPr>
          <w:rFonts w:asciiTheme="majorBidi" w:hAnsiTheme="majorBidi" w:cstheme="majorBidi"/>
          <w:b/>
          <w:sz w:val="28"/>
        </w:rPr>
      </w:pPr>
      <w:r w:rsidRPr="00A3667D">
        <w:rPr>
          <w:rFonts w:asciiTheme="majorBidi" w:hAnsiTheme="majorBidi" w:cstheme="majorBidi"/>
          <w:sz w:val="28"/>
        </w:rPr>
        <w:t>The Group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r w:rsidRPr="00A3667D">
        <w:rPr>
          <w:rFonts w:asciiTheme="majorBidi" w:hAnsiTheme="majorBidi" w:cstheme="majorBidi"/>
          <w:b/>
          <w:sz w:val="28"/>
        </w:rPr>
        <w:t>.</w:t>
      </w:r>
    </w:p>
    <w:p w14:paraId="2225991A" w14:textId="1FE3EBA7" w:rsidR="00E231A2" w:rsidRPr="00A3667D" w:rsidRDefault="000F7CF6" w:rsidP="00A3667D">
      <w:pPr>
        <w:spacing w:before="120" w:after="120" w:line="360" w:lineRule="exact"/>
        <w:ind w:left="1418" w:right="-142" w:hanging="550"/>
        <w:jc w:val="thaiDistribute"/>
        <w:rPr>
          <w:rFonts w:asciiTheme="majorBidi" w:hAnsiTheme="majorBidi" w:cstheme="majorBidi"/>
          <w:bCs/>
          <w:sz w:val="28"/>
          <w:lang w:val="en-GB"/>
        </w:rPr>
      </w:pPr>
      <w:r w:rsidRPr="00A3667D">
        <w:rPr>
          <w:rFonts w:asciiTheme="majorBidi" w:hAnsiTheme="majorBidi" w:cstheme="majorBidi"/>
          <w:bCs/>
          <w:sz w:val="28"/>
          <w:lang w:val="en-GB"/>
        </w:rPr>
        <w:t>5</w:t>
      </w:r>
      <w:r w:rsidR="00E231A2" w:rsidRPr="00A3667D">
        <w:rPr>
          <w:rFonts w:asciiTheme="majorBidi" w:hAnsiTheme="majorBidi" w:cstheme="majorBidi"/>
          <w:bCs/>
          <w:sz w:val="28"/>
          <w:lang w:val="en-GB"/>
        </w:rPr>
        <w:t>.2</w:t>
      </w:r>
      <w:r w:rsidR="00F81AAC" w:rsidRPr="00A3667D">
        <w:rPr>
          <w:rFonts w:asciiTheme="majorBidi" w:hAnsiTheme="majorBidi" w:cstheme="majorBidi"/>
          <w:bCs/>
          <w:sz w:val="28"/>
          <w:lang w:val="en-GB"/>
        </w:rPr>
        <w:t>4</w:t>
      </w:r>
      <w:r w:rsidR="00E231A2" w:rsidRPr="00A3667D">
        <w:rPr>
          <w:rFonts w:asciiTheme="majorBidi" w:hAnsiTheme="majorBidi" w:cstheme="majorBidi"/>
          <w:bCs/>
          <w:sz w:val="28"/>
          <w:lang w:val="en-GB"/>
        </w:rPr>
        <w:t>.</w:t>
      </w:r>
      <w:r w:rsidR="00F81AAC" w:rsidRPr="00A3667D">
        <w:rPr>
          <w:rFonts w:asciiTheme="majorBidi" w:hAnsiTheme="majorBidi" w:cstheme="majorBidi"/>
          <w:bCs/>
          <w:sz w:val="28"/>
          <w:lang w:val="en-GB"/>
        </w:rPr>
        <w:t>5</w:t>
      </w:r>
      <w:r w:rsidR="00E231A2" w:rsidRPr="00A3667D">
        <w:rPr>
          <w:rFonts w:asciiTheme="majorBidi" w:hAnsiTheme="majorBidi" w:cstheme="majorBidi"/>
          <w:bCs/>
          <w:sz w:val="28"/>
          <w:lang w:val="en-GB"/>
        </w:rPr>
        <w:t xml:space="preserve"> Post – employment benefits under defined benefit plans and other long – term employee benefits</w:t>
      </w:r>
    </w:p>
    <w:p w14:paraId="176F392A" w14:textId="6AD048B7" w:rsidR="00E231A2" w:rsidRPr="00A3667D" w:rsidRDefault="00E231A2" w:rsidP="00A3667D">
      <w:pPr>
        <w:spacing w:after="120" w:line="360" w:lineRule="exact"/>
        <w:ind w:left="1418" w:right="544"/>
        <w:jc w:val="thaiDistribute"/>
        <w:rPr>
          <w:rFonts w:asciiTheme="majorBidi" w:hAnsiTheme="majorBidi" w:cstheme="majorBidi"/>
          <w:bCs/>
          <w:sz w:val="28"/>
          <w:lang w:val="en-GB"/>
        </w:rPr>
      </w:pPr>
      <w:r w:rsidRPr="00A3667D">
        <w:rPr>
          <w:rFonts w:asciiTheme="majorBidi" w:hAnsiTheme="majorBidi" w:cstheme="majorBidi"/>
          <w:bCs/>
          <w:sz w:val="28"/>
          <w:lang w:val="en-GB"/>
        </w:rPr>
        <w:t>The obligation under the defined benefit plan and other long – term employee benefit plans is determined based on actuarial techniques. Such determination is made based on various assumptions, including discount rate, future salary increase rate, mortality rate and staff turnover rate.</w:t>
      </w:r>
    </w:p>
    <w:p w14:paraId="20F0B502" w14:textId="577CD3A5" w:rsidR="00E231A2" w:rsidRPr="00A3667D" w:rsidRDefault="000F7CF6" w:rsidP="00A3667D">
      <w:pPr>
        <w:spacing w:after="120" w:line="360" w:lineRule="exact"/>
        <w:ind w:left="1418" w:right="-142" w:hanging="550"/>
        <w:jc w:val="thaiDistribute"/>
        <w:rPr>
          <w:rFonts w:asciiTheme="majorBidi" w:hAnsiTheme="majorBidi" w:cstheme="majorBidi"/>
          <w:bCs/>
          <w:sz w:val="28"/>
          <w:lang w:val="en-GB"/>
        </w:rPr>
      </w:pPr>
      <w:r w:rsidRPr="00A3667D">
        <w:rPr>
          <w:rFonts w:asciiTheme="majorBidi" w:hAnsiTheme="majorBidi" w:cstheme="majorBidi"/>
          <w:bCs/>
          <w:sz w:val="28"/>
          <w:lang w:val="en-GB"/>
        </w:rPr>
        <w:t>5</w:t>
      </w:r>
      <w:r w:rsidR="00E231A2" w:rsidRPr="00A3667D">
        <w:rPr>
          <w:rFonts w:asciiTheme="majorBidi" w:hAnsiTheme="majorBidi" w:cstheme="majorBidi"/>
          <w:bCs/>
          <w:sz w:val="28"/>
          <w:lang w:val="en-GB"/>
        </w:rPr>
        <w:t>.2</w:t>
      </w:r>
      <w:r w:rsidR="00F81AAC" w:rsidRPr="00A3667D">
        <w:rPr>
          <w:rFonts w:asciiTheme="majorBidi" w:hAnsiTheme="majorBidi" w:cstheme="majorBidi"/>
          <w:bCs/>
          <w:sz w:val="28"/>
          <w:lang w:val="en-GB"/>
        </w:rPr>
        <w:t>4</w:t>
      </w:r>
      <w:r w:rsidR="00E231A2" w:rsidRPr="00A3667D">
        <w:rPr>
          <w:rFonts w:asciiTheme="majorBidi" w:hAnsiTheme="majorBidi" w:cstheme="majorBidi"/>
          <w:bCs/>
          <w:sz w:val="28"/>
          <w:lang w:val="en-GB"/>
        </w:rPr>
        <w:t>.</w:t>
      </w:r>
      <w:r w:rsidR="00F81AAC" w:rsidRPr="00A3667D">
        <w:rPr>
          <w:rFonts w:asciiTheme="majorBidi" w:hAnsiTheme="majorBidi" w:cstheme="majorBidi"/>
          <w:bCs/>
          <w:sz w:val="28"/>
        </w:rPr>
        <w:t>6</w:t>
      </w:r>
      <w:r w:rsidR="00E231A2" w:rsidRPr="00A3667D">
        <w:rPr>
          <w:rFonts w:asciiTheme="majorBidi" w:hAnsiTheme="majorBidi" w:cstheme="majorBidi"/>
          <w:bCs/>
          <w:sz w:val="28"/>
          <w:lang w:val="en-GB"/>
        </w:rPr>
        <w:t xml:space="preserve"> </w:t>
      </w:r>
      <w:r w:rsidR="00E231A2" w:rsidRPr="00A3667D">
        <w:rPr>
          <w:rFonts w:asciiTheme="majorBidi" w:hAnsiTheme="majorBidi" w:cstheme="majorBidi"/>
          <w:bCs/>
          <w:sz w:val="28"/>
        </w:rPr>
        <w:t>Leases</w:t>
      </w:r>
    </w:p>
    <w:p w14:paraId="4D5CE2C5" w14:textId="77777777" w:rsidR="00E231A2" w:rsidRPr="00A3667D" w:rsidRDefault="00E231A2" w:rsidP="00A3667D">
      <w:pPr>
        <w:spacing w:after="120" w:line="360" w:lineRule="exact"/>
        <w:ind w:left="1418" w:right="544"/>
        <w:jc w:val="thaiDistribute"/>
        <w:rPr>
          <w:rFonts w:asciiTheme="majorBidi" w:hAnsiTheme="majorBidi" w:cstheme="majorBidi"/>
          <w:b/>
          <w:bCs/>
          <w:i/>
          <w:iCs/>
          <w:sz w:val="28"/>
        </w:rPr>
      </w:pPr>
      <w:r w:rsidRPr="00A3667D">
        <w:rPr>
          <w:rFonts w:asciiTheme="majorBidi" w:hAnsiTheme="majorBidi" w:cstheme="majorBidi"/>
          <w:b/>
          <w:bCs/>
          <w:i/>
          <w:iCs/>
          <w:sz w:val="28"/>
        </w:rPr>
        <w:t>Determining the lease term with extension and termination options – The Group as a lessee</w:t>
      </w:r>
    </w:p>
    <w:p w14:paraId="7F747F9F" w14:textId="77777777" w:rsidR="00E231A2" w:rsidRPr="00A3667D" w:rsidRDefault="00E231A2" w:rsidP="00A3667D">
      <w:pPr>
        <w:spacing w:after="120" w:line="360" w:lineRule="exact"/>
        <w:ind w:left="1418" w:right="544"/>
        <w:jc w:val="thaiDistribute"/>
        <w:rPr>
          <w:rFonts w:asciiTheme="majorBidi" w:hAnsiTheme="majorBidi" w:cstheme="majorBidi"/>
          <w:bCs/>
          <w:sz w:val="28"/>
        </w:rPr>
      </w:pPr>
      <w:r w:rsidRPr="00A3667D">
        <w:rPr>
          <w:rFonts w:asciiTheme="majorBidi" w:hAnsiTheme="majorBidi" w:cstheme="majorBidi"/>
          <w:bCs/>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A3667D">
        <w:rPr>
          <w:rFonts w:asciiTheme="majorBidi" w:hAnsiTheme="majorBidi" w:cstheme="majorBidi"/>
          <w:bCs/>
          <w:sz w:val="28"/>
          <w:cs/>
          <w:lang w:val="en-GB"/>
        </w:rPr>
        <w:t xml:space="preserve"> </w:t>
      </w:r>
      <w:r w:rsidRPr="00A3667D">
        <w:rPr>
          <w:rFonts w:asciiTheme="majorBidi" w:hAnsiTheme="majorBidi" w:cstheme="majorBidi"/>
          <w:bCs/>
          <w:sz w:val="28"/>
        </w:rPr>
        <w:t xml:space="preserve">reassesses the lease term if there is a significant event or change in circumstances that is within its control and affects its ability to exercise or not to exercise the option to extend or to terminate. </w:t>
      </w:r>
    </w:p>
    <w:p w14:paraId="3350F1B8" w14:textId="77777777" w:rsidR="00E231A2" w:rsidRPr="00A3667D" w:rsidRDefault="00E231A2" w:rsidP="00A3667D">
      <w:pPr>
        <w:spacing w:after="120" w:line="360" w:lineRule="exact"/>
        <w:ind w:left="1418" w:right="544"/>
        <w:jc w:val="thaiDistribute"/>
        <w:rPr>
          <w:rFonts w:asciiTheme="majorBidi" w:hAnsiTheme="majorBidi" w:cstheme="majorBidi"/>
          <w:b/>
          <w:bCs/>
          <w:i/>
          <w:iCs/>
          <w:sz w:val="28"/>
        </w:rPr>
      </w:pPr>
      <w:r w:rsidRPr="00A3667D">
        <w:rPr>
          <w:rFonts w:asciiTheme="majorBidi" w:hAnsiTheme="majorBidi" w:cstheme="majorBidi"/>
          <w:b/>
          <w:bCs/>
          <w:i/>
          <w:iCs/>
          <w:sz w:val="28"/>
        </w:rPr>
        <w:t>Lease classification – The Group as a lessor</w:t>
      </w:r>
    </w:p>
    <w:p w14:paraId="4355FC88" w14:textId="64261751" w:rsidR="00E231A2" w:rsidRPr="00A3667D" w:rsidRDefault="00E231A2" w:rsidP="00A3667D">
      <w:pPr>
        <w:spacing w:after="120" w:line="360" w:lineRule="exact"/>
        <w:ind w:left="1418" w:right="544"/>
        <w:jc w:val="thaiDistribute"/>
        <w:rPr>
          <w:rFonts w:asciiTheme="majorBidi" w:hAnsiTheme="majorBidi" w:cstheme="majorBidi"/>
          <w:bCs/>
          <w:sz w:val="28"/>
        </w:rPr>
      </w:pPr>
      <w:r w:rsidRPr="00A3667D">
        <w:rPr>
          <w:rFonts w:asciiTheme="majorBidi" w:hAnsiTheme="majorBidi" w:cstheme="majorBidi"/>
          <w:bCs/>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54C5BB55" w14:textId="77777777" w:rsidR="00E231A2" w:rsidRPr="00A3667D" w:rsidRDefault="00E231A2" w:rsidP="00A3667D">
      <w:pPr>
        <w:spacing w:after="120" w:line="360" w:lineRule="exact"/>
        <w:ind w:left="1418" w:right="544"/>
        <w:jc w:val="thaiDistribute"/>
        <w:rPr>
          <w:rFonts w:asciiTheme="majorBidi" w:hAnsiTheme="majorBidi" w:cstheme="majorBidi"/>
          <w:b/>
          <w:bCs/>
          <w:i/>
          <w:iCs/>
          <w:sz w:val="28"/>
        </w:rPr>
      </w:pPr>
      <w:bookmarkStart w:id="2" w:name="_Hlk61513662"/>
      <w:r w:rsidRPr="00A3667D">
        <w:rPr>
          <w:rFonts w:asciiTheme="majorBidi" w:hAnsiTheme="majorBidi" w:cstheme="majorBidi"/>
          <w:b/>
          <w:bCs/>
          <w:i/>
          <w:iCs/>
          <w:sz w:val="28"/>
        </w:rPr>
        <w:t>Allowance for expected credit losses of trade receivables and contract assets</w:t>
      </w:r>
    </w:p>
    <w:p w14:paraId="40B0821F" w14:textId="47F7E35A" w:rsidR="00E231A2" w:rsidRPr="00A3667D" w:rsidRDefault="00E231A2" w:rsidP="00A3667D">
      <w:pPr>
        <w:spacing w:after="120" w:line="360" w:lineRule="exact"/>
        <w:ind w:left="1418" w:right="544"/>
        <w:jc w:val="thaiDistribute"/>
        <w:rPr>
          <w:rFonts w:asciiTheme="majorBidi" w:hAnsiTheme="majorBidi" w:cstheme="majorBidi"/>
          <w:bCs/>
          <w:spacing w:val="-2"/>
          <w:sz w:val="28"/>
        </w:rPr>
      </w:pPr>
      <w:bookmarkStart w:id="3" w:name="_Hlk61513633"/>
      <w:bookmarkStart w:id="4" w:name="_Hlk61507334"/>
      <w:bookmarkEnd w:id="2"/>
      <w:r w:rsidRPr="00A3667D">
        <w:rPr>
          <w:rFonts w:asciiTheme="majorBidi" w:hAnsiTheme="majorBidi" w:cstheme="majorBidi"/>
          <w:bCs/>
          <w:spacing w:val="-2"/>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A3667D">
        <w:rPr>
          <w:rFonts w:asciiTheme="majorBidi" w:hAnsiTheme="majorBidi" w:cstheme="majorBidi"/>
          <w:bCs/>
          <w:spacing w:val="-2"/>
          <w:sz w:val="28"/>
          <w:cs/>
          <w:lang w:val="en-GB"/>
        </w:rPr>
        <w:t xml:space="preserve"> </w:t>
      </w:r>
      <w:r w:rsidRPr="00A3667D">
        <w:rPr>
          <w:rFonts w:asciiTheme="majorBidi" w:hAnsiTheme="majorBidi" w:cstheme="majorBidi"/>
          <w:bCs/>
          <w:spacing w:val="-2"/>
          <w:sz w:val="28"/>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4E7CBBB9" w14:textId="6CB63CA7" w:rsidR="00E231A2" w:rsidRPr="00A3667D" w:rsidRDefault="000F7CF6" w:rsidP="00A3667D">
      <w:pPr>
        <w:spacing w:after="120" w:line="360" w:lineRule="exact"/>
        <w:ind w:left="1418" w:right="-142" w:hanging="550"/>
        <w:jc w:val="thaiDistribute"/>
        <w:rPr>
          <w:rFonts w:asciiTheme="majorBidi" w:hAnsiTheme="majorBidi" w:cstheme="majorBidi"/>
          <w:bCs/>
          <w:sz w:val="28"/>
        </w:rPr>
      </w:pPr>
      <w:r w:rsidRPr="00A3667D">
        <w:rPr>
          <w:rFonts w:asciiTheme="majorBidi" w:hAnsiTheme="majorBidi" w:cstheme="majorBidi"/>
          <w:bCs/>
          <w:sz w:val="28"/>
        </w:rPr>
        <w:t>5</w:t>
      </w:r>
      <w:r w:rsidR="00E231A2" w:rsidRPr="00A3667D">
        <w:rPr>
          <w:rFonts w:asciiTheme="majorBidi" w:hAnsiTheme="majorBidi" w:cstheme="majorBidi"/>
          <w:bCs/>
          <w:sz w:val="28"/>
        </w:rPr>
        <w:t>.2</w:t>
      </w:r>
      <w:r w:rsidR="00F81AAC" w:rsidRPr="00A3667D">
        <w:rPr>
          <w:rFonts w:asciiTheme="majorBidi" w:hAnsiTheme="majorBidi" w:cstheme="majorBidi"/>
          <w:bCs/>
          <w:sz w:val="28"/>
        </w:rPr>
        <w:t>4</w:t>
      </w:r>
      <w:r w:rsidR="00E231A2" w:rsidRPr="00A3667D">
        <w:rPr>
          <w:rFonts w:asciiTheme="majorBidi" w:hAnsiTheme="majorBidi" w:cstheme="majorBidi"/>
          <w:bCs/>
          <w:sz w:val="28"/>
        </w:rPr>
        <w:t>.</w:t>
      </w:r>
      <w:r w:rsidR="00F81AAC" w:rsidRPr="00A3667D">
        <w:rPr>
          <w:rFonts w:asciiTheme="majorBidi" w:hAnsiTheme="majorBidi" w:cstheme="majorBidi"/>
          <w:bCs/>
          <w:sz w:val="28"/>
        </w:rPr>
        <w:t>7</w:t>
      </w:r>
      <w:r w:rsidR="00E231A2" w:rsidRPr="00A3667D">
        <w:rPr>
          <w:rFonts w:asciiTheme="majorBidi" w:hAnsiTheme="majorBidi" w:cstheme="majorBidi"/>
          <w:b/>
          <w:sz w:val="28"/>
          <w:lang w:val="en-GB"/>
        </w:rPr>
        <w:t xml:space="preserve"> </w:t>
      </w:r>
      <w:r w:rsidR="00E231A2" w:rsidRPr="00A3667D">
        <w:rPr>
          <w:rFonts w:asciiTheme="majorBidi" w:hAnsiTheme="majorBidi" w:cstheme="majorBidi"/>
          <w:bCs/>
          <w:sz w:val="28"/>
        </w:rPr>
        <w:t>Provisions and contingent liabilities</w:t>
      </w:r>
    </w:p>
    <w:p w14:paraId="223A8798" w14:textId="2641D053" w:rsidR="00E231A2" w:rsidRPr="00A3667D" w:rsidRDefault="00E231A2" w:rsidP="00A3667D">
      <w:pPr>
        <w:spacing w:after="120" w:line="360" w:lineRule="exact"/>
        <w:ind w:left="1418" w:right="544"/>
        <w:jc w:val="thaiDistribute"/>
        <w:rPr>
          <w:rFonts w:asciiTheme="majorBidi" w:hAnsiTheme="majorBidi" w:cstheme="majorBidi"/>
          <w:bCs/>
          <w:spacing w:val="-2"/>
          <w:sz w:val="28"/>
        </w:rPr>
      </w:pPr>
      <w:r w:rsidRPr="00A3667D">
        <w:rPr>
          <w:rFonts w:asciiTheme="majorBidi" w:hAnsiTheme="majorBidi" w:cstheme="majorBidi"/>
          <w:bCs/>
          <w:spacing w:val="-2"/>
          <w:sz w:val="28"/>
        </w:rPr>
        <w:t>The Group has contingent liabilities as a result of litigation. The management has used judgment in assessing the outcome of the litigation. And confident that no material losses will be incurred, and no provision for legal liability is recorded in the financial statements.</w:t>
      </w:r>
    </w:p>
    <w:p w14:paraId="7929D51A"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sz w:val="28"/>
          <w:lang w:val="en-GB"/>
        </w:rPr>
      </w:pPr>
      <w:r w:rsidRPr="00A3667D">
        <w:rPr>
          <w:rFonts w:asciiTheme="majorBidi" w:hAnsiTheme="majorBidi" w:cstheme="majorBidi"/>
          <w:b/>
          <w:sz w:val="28"/>
          <w:lang w:val="en-GB"/>
        </w:rPr>
        <w:lastRenderedPageBreak/>
        <w:t>TRANSACTIONS WITH RELATED PARTIES</w:t>
      </w:r>
    </w:p>
    <w:p w14:paraId="54E13749" w14:textId="37AF7716" w:rsidR="00E231A2" w:rsidRPr="00A3667D" w:rsidRDefault="007B746E"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544"/>
        <w:jc w:val="thaiDistribute"/>
        <w:rPr>
          <w:rFonts w:asciiTheme="majorBidi" w:hAnsiTheme="majorBidi" w:cstheme="majorBidi"/>
          <w:sz w:val="28"/>
          <w:szCs w:val="28"/>
        </w:rPr>
      </w:pPr>
      <w:r w:rsidRPr="00A3667D">
        <w:rPr>
          <w:rFonts w:asciiTheme="majorBidi" w:hAnsiTheme="majorBidi" w:cstheme="majorBidi"/>
          <w:sz w:val="28"/>
          <w:szCs w:val="28"/>
        </w:rPr>
        <w:t>The Company had significant business transactions with related parties. Such transactions arose in the ordinary course of business and were concluded on commercial terms and based agreed upon between the Group and those related parties which is normal business.</w:t>
      </w:r>
    </w:p>
    <w:p w14:paraId="2E93EEF1" w14:textId="2A120AB1" w:rsidR="003830EC" w:rsidRPr="00A3667D" w:rsidRDefault="000F7CF6"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4"/>
        <w:jc w:val="thaiDistribute"/>
        <w:rPr>
          <w:rFonts w:asciiTheme="majorBidi" w:hAnsiTheme="majorBidi" w:cstheme="majorBidi"/>
          <w:sz w:val="28"/>
          <w:szCs w:val="28"/>
        </w:rPr>
      </w:pPr>
      <w:r w:rsidRPr="00A3667D">
        <w:rPr>
          <w:rFonts w:asciiTheme="majorBidi" w:hAnsiTheme="majorBidi" w:cstheme="majorBidi"/>
          <w:sz w:val="28"/>
          <w:szCs w:val="28"/>
        </w:rPr>
        <w:t>6.1</w:t>
      </w:r>
      <w:r w:rsidR="00072255" w:rsidRPr="00A3667D">
        <w:rPr>
          <w:rFonts w:asciiTheme="majorBidi" w:hAnsiTheme="majorBidi" w:cstheme="majorBidi"/>
          <w:sz w:val="28"/>
          <w:szCs w:val="28"/>
        </w:rPr>
        <w:tab/>
      </w:r>
      <w:r w:rsidR="003830EC" w:rsidRPr="00A3667D">
        <w:rPr>
          <w:rFonts w:asciiTheme="majorBidi" w:hAnsiTheme="majorBidi" w:cstheme="majorBidi"/>
          <w:sz w:val="28"/>
          <w:szCs w:val="28"/>
        </w:rPr>
        <w:t>Relationship type</w:t>
      </w:r>
    </w:p>
    <w:tbl>
      <w:tblPr>
        <w:tblW w:w="9720" w:type="dxa"/>
        <w:tblInd w:w="108" w:type="dxa"/>
        <w:tblLayout w:type="fixed"/>
        <w:tblLook w:val="01E0" w:firstRow="1" w:lastRow="1" w:firstColumn="1" w:lastColumn="1" w:noHBand="0" w:noVBand="0"/>
      </w:tblPr>
      <w:tblGrid>
        <w:gridCol w:w="4274"/>
        <w:gridCol w:w="5446"/>
      </w:tblGrid>
      <w:tr w:rsidR="003830EC" w:rsidRPr="00A3667D" w14:paraId="5ED42409" w14:textId="77777777" w:rsidTr="007C1F0C">
        <w:trPr>
          <w:tblHeader/>
        </w:trPr>
        <w:tc>
          <w:tcPr>
            <w:tcW w:w="4274" w:type="dxa"/>
          </w:tcPr>
          <w:p w14:paraId="7E606538" w14:textId="72897571" w:rsidR="003830EC" w:rsidRPr="00A3667D" w:rsidRDefault="003830EC" w:rsidP="00A3667D">
            <w:pPr>
              <w:pBdr>
                <w:bottom w:val="single" w:sz="4" w:space="1" w:color="auto"/>
              </w:pBdr>
              <w:tabs>
                <w:tab w:val="left" w:pos="284"/>
                <w:tab w:val="left" w:pos="851"/>
                <w:tab w:val="left" w:pos="1418"/>
                <w:tab w:val="left" w:pos="1985"/>
              </w:tabs>
              <w:spacing w:after="0" w:line="340" w:lineRule="exact"/>
              <w:jc w:val="center"/>
              <w:rPr>
                <w:rFonts w:asciiTheme="majorBidi" w:hAnsiTheme="majorBidi" w:cstheme="majorBidi"/>
                <w:sz w:val="28"/>
                <w:cs/>
              </w:rPr>
            </w:pPr>
            <w:r w:rsidRPr="00A3667D">
              <w:rPr>
                <w:rFonts w:asciiTheme="majorBidi" w:hAnsiTheme="majorBidi" w:cstheme="majorBidi"/>
                <w:sz w:val="28"/>
              </w:rPr>
              <w:t>Name</w:t>
            </w:r>
          </w:p>
        </w:tc>
        <w:tc>
          <w:tcPr>
            <w:tcW w:w="5446" w:type="dxa"/>
          </w:tcPr>
          <w:p w14:paraId="53181B17" w14:textId="77777777" w:rsidR="003830EC" w:rsidRPr="00A3667D" w:rsidRDefault="003830EC" w:rsidP="00A3667D">
            <w:pPr>
              <w:pBdr>
                <w:bottom w:val="single" w:sz="4" w:space="1" w:color="auto"/>
              </w:pBdr>
              <w:tabs>
                <w:tab w:val="left" w:pos="284"/>
                <w:tab w:val="left" w:pos="851"/>
                <w:tab w:val="left" w:pos="1418"/>
                <w:tab w:val="left" w:pos="1985"/>
              </w:tabs>
              <w:spacing w:after="0" w:line="340" w:lineRule="exact"/>
              <w:jc w:val="center"/>
              <w:rPr>
                <w:rFonts w:asciiTheme="majorBidi" w:hAnsiTheme="majorBidi" w:cstheme="majorBidi"/>
                <w:sz w:val="28"/>
              </w:rPr>
            </w:pPr>
            <w:r w:rsidRPr="00A3667D">
              <w:rPr>
                <w:rFonts w:asciiTheme="majorBidi" w:hAnsiTheme="majorBidi" w:cstheme="majorBidi"/>
                <w:sz w:val="28"/>
              </w:rPr>
              <w:t xml:space="preserve">Type of </w:t>
            </w:r>
            <w:r w:rsidRPr="00A3667D">
              <w:rPr>
                <w:rStyle w:val="BodyTextChar1"/>
                <w:rFonts w:asciiTheme="majorBidi" w:hAnsiTheme="majorBidi" w:cstheme="majorBidi"/>
                <w:sz w:val="28"/>
              </w:rPr>
              <w:t>Relationship</w:t>
            </w:r>
          </w:p>
        </w:tc>
      </w:tr>
      <w:tr w:rsidR="003830EC" w:rsidRPr="00A3667D" w14:paraId="24DE7BE5" w14:textId="77777777" w:rsidTr="007C1F0C">
        <w:trPr>
          <w:trHeight w:val="283"/>
        </w:trPr>
        <w:tc>
          <w:tcPr>
            <w:tcW w:w="4274" w:type="dxa"/>
          </w:tcPr>
          <w:p w14:paraId="508D2BEA" w14:textId="77777777" w:rsidR="003830EC" w:rsidRPr="00A3667D" w:rsidRDefault="003830EC"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A2 Technologies Co., Ltd.</w:t>
            </w:r>
          </w:p>
        </w:tc>
        <w:tc>
          <w:tcPr>
            <w:tcW w:w="5446" w:type="dxa"/>
          </w:tcPr>
          <w:p w14:paraId="52DA899F" w14:textId="77777777" w:rsidR="003830EC" w:rsidRPr="00A3667D" w:rsidRDefault="003830E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Subsidiary by direct shareholding and common management team.</w:t>
            </w:r>
          </w:p>
        </w:tc>
      </w:tr>
      <w:tr w:rsidR="004D459D" w:rsidRPr="00A3667D" w14:paraId="276535DD" w14:textId="77777777" w:rsidTr="007C1F0C">
        <w:trPr>
          <w:trHeight w:val="283"/>
        </w:trPr>
        <w:tc>
          <w:tcPr>
            <w:tcW w:w="4274" w:type="dxa"/>
          </w:tcPr>
          <w:p w14:paraId="5693DE71" w14:textId="7A4813A0" w:rsidR="004D459D" w:rsidRPr="00A3667D" w:rsidRDefault="00EF765D"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Asia Waste Energy Co., Ltd</w:t>
            </w:r>
          </w:p>
        </w:tc>
        <w:tc>
          <w:tcPr>
            <w:tcW w:w="5446" w:type="dxa"/>
          </w:tcPr>
          <w:p w14:paraId="01C96CF2" w14:textId="1349C8DA" w:rsidR="004D459D" w:rsidRPr="00A3667D" w:rsidRDefault="00F81AA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Direct sharehold</w:t>
            </w:r>
            <w:r w:rsidR="00C0156E" w:rsidRPr="00A3667D">
              <w:rPr>
                <w:rFonts w:asciiTheme="majorBidi" w:hAnsiTheme="majorBidi" w:cstheme="majorBidi"/>
                <w:color w:val="000000"/>
                <w:sz w:val="28"/>
              </w:rPr>
              <w:t>ing</w:t>
            </w:r>
            <w:r w:rsidR="007C1F0C" w:rsidRPr="00A3667D">
              <w:rPr>
                <w:rFonts w:asciiTheme="majorBidi" w:hAnsiTheme="majorBidi" w:cstheme="majorBidi"/>
                <w:color w:val="000000"/>
                <w:sz w:val="28"/>
              </w:rPr>
              <w:t>.</w:t>
            </w:r>
          </w:p>
        </w:tc>
      </w:tr>
      <w:tr w:rsidR="004D459D" w:rsidRPr="00A3667D" w14:paraId="3424D170" w14:textId="77777777" w:rsidTr="007C1F0C">
        <w:trPr>
          <w:trHeight w:val="283"/>
        </w:trPr>
        <w:tc>
          <w:tcPr>
            <w:tcW w:w="4274" w:type="dxa"/>
          </w:tcPr>
          <w:p w14:paraId="306FE4FA" w14:textId="29C23E79" w:rsidR="004D459D" w:rsidRPr="00A3667D" w:rsidRDefault="00750D70"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Green Energy Mining Co., Ltd.</w:t>
            </w:r>
          </w:p>
        </w:tc>
        <w:tc>
          <w:tcPr>
            <w:tcW w:w="5446" w:type="dxa"/>
          </w:tcPr>
          <w:p w14:paraId="4FB02914" w14:textId="2344614B" w:rsidR="004D459D" w:rsidRPr="00A3667D" w:rsidRDefault="00F81AA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Direct sharehold</w:t>
            </w:r>
            <w:r w:rsidR="00C0156E" w:rsidRPr="00A3667D">
              <w:rPr>
                <w:rFonts w:asciiTheme="majorBidi" w:hAnsiTheme="majorBidi" w:cstheme="majorBidi"/>
                <w:color w:val="000000"/>
                <w:sz w:val="28"/>
              </w:rPr>
              <w:t>ing</w:t>
            </w:r>
            <w:r w:rsidR="00B733FD" w:rsidRPr="00A3667D">
              <w:rPr>
                <w:rFonts w:asciiTheme="majorBidi" w:hAnsiTheme="majorBidi" w:cstheme="majorBidi"/>
                <w:color w:val="000000"/>
                <w:sz w:val="28"/>
              </w:rPr>
              <w:t>.</w:t>
            </w:r>
            <w:r w:rsidRPr="00A3667D">
              <w:rPr>
                <w:rFonts w:asciiTheme="majorBidi" w:hAnsiTheme="majorBidi" w:cstheme="majorBidi"/>
                <w:color w:val="000000"/>
                <w:sz w:val="28"/>
              </w:rPr>
              <w:t xml:space="preserve"> </w:t>
            </w:r>
            <w:r w:rsidR="007C1F0C" w:rsidRPr="00A3667D">
              <w:rPr>
                <w:rFonts w:asciiTheme="majorBidi" w:hAnsiTheme="majorBidi" w:cstheme="majorBidi"/>
                <w:color w:val="000000"/>
                <w:sz w:val="28"/>
              </w:rPr>
              <w:t>**</w:t>
            </w:r>
          </w:p>
        </w:tc>
      </w:tr>
      <w:tr w:rsidR="003830EC" w:rsidRPr="00A3667D" w14:paraId="1DF2A1C1" w14:textId="77777777" w:rsidTr="007C1F0C">
        <w:trPr>
          <w:trHeight w:val="283"/>
        </w:trPr>
        <w:tc>
          <w:tcPr>
            <w:tcW w:w="4274" w:type="dxa"/>
          </w:tcPr>
          <w:p w14:paraId="0643BF96" w14:textId="77777777" w:rsidR="003830EC" w:rsidRPr="00A3667D" w:rsidRDefault="003830EC"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APCS Technologies Co., Ltd.</w:t>
            </w:r>
          </w:p>
        </w:tc>
        <w:tc>
          <w:tcPr>
            <w:tcW w:w="5446" w:type="dxa"/>
          </w:tcPr>
          <w:p w14:paraId="7019843A" w14:textId="77777777" w:rsidR="003830EC" w:rsidRPr="00A3667D" w:rsidRDefault="003830E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830EC" w:rsidRPr="00A3667D" w14:paraId="62B86C70" w14:textId="77777777" w:rsidTr="007C1F0C">
        <w:trPr>
          <w:trHeight w:val="283"/>
        </w:trPr>
        <w:tc>
          <w:tcPr>
            <w:tcW w:w="4274" w:type="dxa"/>
          </w:tcPr>
          <w:p w14:paraId="0034262F" w14:textId="2120690A" w:rsidR="003830EC" w:rsidRPr="00A3667D" w:rsidRDefault="007C1F0C"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 xml:space="preserve">A2 </w:t>
            </w:r>
            <w:r w:rsidR="009C5C91" w:rsidRPr="00A3667D">
              <w:rPr>
                <w:rFonts w:asciiTheme="majorBidi" w:hAnsiTheme="majorBidi" w:cstheme="majorBidi"/>
                <w:color w:val="000000"/>
                <w:sz w:val="28"/>
              </w:rPr>
              <w:t>W</w:t>
            </w:r>
            <w:r w:rsidRPr="00A3667D">
              <w:rPr>
                <w:rFonts w:asciiTheme="majorBidi" w:hAnsiTheme="majorBidi" w:cstheme="majorBidi"/>
                <w:color w:val="000000"/>
                <w:sz w:val="28"/>
              </w:rPr>
              <w:t xml:space="preserve">ater </w:t>
            </w:r>
            <w:r w:rsidR="009C5C91" w:rsidRPr="00A3667D">
              <w:rPr>
                <w:rFonts w:asciiTheme="majorBidi" w:hAnsiTheme="majorBidi" w:cstheme="majorBidi"/>
                <w:color w:val="000000"/>
                <w:sz w:val="28"/>
              </w:rPr>
              <w:t>M</w:t>
            </w:r>
            <w:r w:rsidRPr="00A3667D">
              <w:rPr>
                <w:rFonts w:asciiTheme="majorBidi" w:hAnsiTheme="majorBidi" w:cstheme="majorBidi"/>
                <w:color w:val="000000"/>
                <w:sz w:val="28"/>
              </w:rPr>
              <w:t xml:space="preserve">anagement Co., Ltd. </w:t>
            </w:r>
            <w:r w:rsidRPr="00A3667D">
              <w:rPr>
                <w:rFonts w:asciiTheme="majorBidi" w:hAnsiTheme="majorBidi" w:cstheme="majorBidi"/>
                <w:color w:val="000000"/>
                <w:sz w:val="28"/>
              </w:rPr>
              <w:br/>
              <w:t xml:space="preserve">(Former name “A2 </w:t>
            </w:r>
            <w:proofErr w:type="spellStart"/>
            <w:r w:rsidRPr="00A3667D">
              <w:rPr>
                <w:rFonts w:asciiTheme="majorBidi" w:hAnsiTheme="majorBidi" w:cstheme="majorBidi"/>
                <w:color w:val="000000"/>
                <w:sz w:val="28"/>
              </w:rPr>
              <w:t>Teeravat</w:t>
            </w:r>
            <w:proofErr w:type="spellEnd"/>
            <w:r w:rsidRPr="00A3667D">
              <w:rPr>
                <w:rFonts w:asciiTheme="majorBidi" w:hAnsiTheme="majorBidi" w:cstheme="majorBidi"/>
                <w:color w:val="000000"/>
                <w:sz w:val="28"/>
              </w:rPr>
              <w:t xml:space="preserve"> joint venture Co., Ltd.”)</w:t>
            </w:r>
          </w:p>
        </w:tc>
        <w:tc>
          <w:tcPr>
            <w:tcW w:w="5446" w:type="dxa"/>
          </w:tcPr>
          <w:p w14:paraId="6BA98DF9" w14:textId="77777777" w:rsidR="003830EC" w:rsidRPr="00A3667D" w:rsidRDefault="003830E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830EC" w:rsidRPr="00A3667D" w14:paraId="6E7299B8" w14:textId="77777777" w:rsidTr="007C1F0C">
        <w:trPr>
          <w:trHeight w:val="283"/>
        </w:trPr>
        <w:tc>
          <w:tcPr>
            <w:tcW w:w="4274" w:type="dxa"/>
          </w:tcPr>
          <w:p w14:paraId="5824EAF7" w14:textId="77777777" w:rsidR="003830EC" w:rsidRPr="00A3667D" w:rsidRDefault="003830EC"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A2 Technologies Vietnam Co., Ltd.</w:t>
            </w:r>
          </w:p>
        </w:tc>
        <w:tc>
          <w:tcPr>
            <w:tcW w:w="5446" w:type="dxa"/>
          </w:tcPr>
          <w:p w14:paraId="1B56DD40" w14:textId="77777777" w:rsidR="003830EC" w:rsidRPr="00A3667D" w:rsidRDefault="003830E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830EC" w:rsidRPr="00A3667D" w14:paraId="04003E33" w14:textId="77777777" w:rsidTr="007C1F0C">
        <w:tc>
          <w:tcPr>
            <w:tcW w:w="4274" w:type="dxa"/>
          </w:tcPr>
          <w:p w14:paraId="3D800DE6" w14:textId="77777777" w:rsidR="003830EC" w:rsidRPr="00A3667D" w:rsidRDefault="003830EC" w:rsidP="00A3667D">
            <w:pPr>
              <w:spacing w:after="0" w:line="340" w:lineRule="exact"/>
              <w:ind w:left="164" w:right="-46" w:hanging="140"/>
              <w:rPr>
                <w:rFonts w:asciiTheme="majorBidi" w:hAnsiTheme="majorBidi" w:cstheme="majorBidi"/>
                <w:color w:val="000000"/>
                <w:sz w:val="28"/>
              </w:rPr>
            </w:pPr>
            <w:proofErr w:type="spellStart"/>
            <w:r w:rsidRPr="00A3667D">
              <w:rPr>
                <w:rFonts w:asciiTheme="majorBidi" w:hAnsiTheme="majorBidi" w:cstheme="majorBidi"/>
                <w:color w:val="000000"/>
                <w:sz w:val="28"/>
              </w:rPr>
              <w:t>Cholkij</w:t>
            </w:r>
            <w:proofErr w:type="spellEnd"/>
            <w:r w:rsidRPr="00A3667D">
              <w:rPr>
                <w:rFonts w:asciiTheme="majorBidi" w:hAnsiTheme="majorBidi" w:cstheme="majorBidi"/>
                <w:color w:val="000000"/>
                <w:sz w:val="28"/>
              </w:rPr>
              <w:t xml:space="preserve"> </w:t>
            </w:r>
            <w:proofErr w:type="spellStart"/>
            <w:r w:rsidRPr="00A3667D">
              <w:rPr>
                <w:rFonts w:asciiTheme="majorBidi" w:hAnsiTheme="majorBidi" w:cstheme="majorBidi"/>
                <w:color w:val="000000"/>
                <w:sz w:val="28"/>
              </w:rPr>
              <w:t>Sakol</w:t>
            </w:r>
            <w:proofErr w:type="spellEnd"/>
            <w:r w:rsidRPr="00A3667D">
              <w:rPr>
                <w:rFonts w:asciiTheme="majorBidi" w:hAnsiTheme="majorBidi" w:cstheme="majorBidi"/>
                <w:color w:val="000000"/>
                <w:sz w:val="28"/>
              </w:rPr>
              <w:t xml:space="preserve"> Co., Ltd.</w:t>
            </w:r>
          </w:p>
        </w:tc>
        <w:tc>
          <w:tcPr>
            <w:tcW w:w="5446" w:type="dxa"/>
          </w:tcPr>
          <w:p w14:paraId="74A1F350" w14:textId="77777777" w:rsidR="003830EC" w:rsidRPr="00A3667D" w:rsidRDefault="003830E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830EC" w:rsidRPr="00A3667D" w14:paraId="64F72449" w14:textId="77777777" w:rsidTr="007C1F0C">
        <w:tc>
          <w:tcPr>
            <w:tcW w:w="4274" w:type="dxa"/>
          </w:tcPr>
          <w:p w14:paraId="185EE101" w14:textId="77777777" w:rsidR="003830EC" w:rsidRPr="00A3667D" w:rsidRDefault="003830EC"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Advance Web Studio Co., Ltd.</w:t>
            </w:r>
          </w:p>
        </w:tc>
        <w:tc>
          <w:tcPr>
            <w:tcW w:w="5446" w:type="dxa"/>
            <w:shd w:val="clear" w:color="auto" w:fill="auto"/>
          </w:tcPr>
          <w:p w14:paraId="0AEA98DE" w14:textId="77777777" w:rsidR="003830EC" w:rsidRPr="00A3667D" w:rsidRDefault="003830EC" w:rsidP="00A3667D">
            <w:pPr>
              <w:spacing w:after="0" w:line="340" w:lineRule="exact"/>
              <w:ind w:left="33" w:right="146"/>
              <w:rPr>
                <w:rFonts w:asciiTheme="majorBidi" w:hAnsiTheme="majorBidi" w:cstheme="majorBidi"/>
                <w:color w:val="000000"/>
                <w:sz w:val="28"/>
              </w:rPr>
            </w:pPr>
            <w:r w:rsidRPr="00A3667D">
              <w:rPr>
                <w:rFonts w:asciiTheme="majorBidi" w:hAnsiTheme="majorBidi" w:cstheme="majorBidi"/>
                <w:color w:val="000000"/>
                <w:sz w:val="28"/>
              </w:rPr>
              <w:t>Major Shareholders in</w:t>
            </w:r>
            <w:r w:rsidRPr="00A3667D">
              <w:rPr>
                <w:rFonts w:asciiTheme="majorBidi" w:hAnsiTheme="majorBidi" w:cstheme="majorBidi"/>
              </w:rPr>
              <w:t xml:space="preserve"> </w:t>
            </w:r>
            <w:r w:rsidRPr="00A3667D">
              <w:rPr>
                <w:rFonts w:asciiTheme="majorBidi" w:hAnsiTheme="majorBidi" w:cstheme="majorBidi"/>
                <w:color w:val="000000"/>
                <w:sz w:val="28"/>
              </w:rPr>
              <w:t xml:space="preserve">Asia Precision </w:t>
            </w:r>
            <w:r w:rsidRPr="00A3667D">
              <w:rPr>
                <w:rFonts w:asciiTheme="majorBidi" w:hAnsiTheme="majorBidi" w:cstheme="majorBidi"/>
                <w:color w:val="000000"/>
                <w:spacing w:val="6"/>
                <w:sz w:val="28"/>
              </w:rPr>
              <w:t>Public Company Limited/ common</w:t>
            </w:r>
            <w:r w:rsidRPr="00A3667D">
              <w:rPr>
                <w:rFonts w:asciiTheme="majorBidi" w:hAnsiTheme="majorBidi" w:cstheme="majorBidi"/>
                <w:color w:val="000000"/>
                <w:sz w:val="28"/>
              </w:rPr>
              <w:t xml:space="preserve"> management team.</w:t>
            </w:r>
          </w:p>
        </w:tc>
      </w:tr>
      <w:tr w:rsidR="003830EC" w:rsidRPr="00A3667D" w14:paraId="0DE0AC44" w14:textId="77777777" w:rsidTr="007C1F0C">
        <w:tc>
          <w:tcPr>
            <w:tcW w:w="4274" w:type="dxa"/>
          </w:tcPr>
          <w:p w14:paraId="7837E1BA" w14:textId="3A774AE5" w:rsidR="003830EC" w:rsidRPr="00A3667D" w:rsidRDefault="003830EC"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A</w:t>
            </w:r>
            <w:r w:rsidR="00982C65" w:rsidRPr="00A3667D">
              <w:rPr>
                <w:rFonts w:asciiTheme="majorBidi" w:hAnsiTheme="majorBidi" w:cstheme="majorBidi"/>
                <w:color w:val="000000"/>
                <w:sz w:val="28"/>
              </w:rPr>
              <w:t>WS</w:t>
            </w:r>
            <w:r w:rsidRPr="00A3667D">
              <w:rPr>
                <w:rFonts w:asciiTheme="majorBidi" w:hAnsiTheme="majorBidi" w:cstheme="majorBidi"/>
                <w:color w:val="000000"/>
                <w:sz w:val="28"/>
              </w:rPr>
              <w:t xml:space="preserve"> </w:t>
            </w:r>
            <w:r w:rsidR="009C5C91" w:rsidRPr="00A3667D">
              <w:rPr>
                <w:rFonts w:asciiTheme="majorBidi" w:hAnsiTheme="majorBidi" w:cstheme="majorBidi"/>
                <w:color w:val="000000"/>
                <w:sz w:val="28"/>
              </w:rPr>
              <w:t>A</w:t>
            </w:r>
            <w:r w:rsidRPr="00A3667D">
              <w:rPr>
                <w:rFonts w:asciiTheme="majorBidi" w:hAnsiTheme="majorBidi" w:cstheme="majorBidi"/>
                <w:color w:val="000000"/>
                <w:sz w:val="28"/>
              </w:rPr>
              <w:t xml:space="preserve">sset </w:t>
            </w:r>
            <w:r w:rsidR="009C5C91" w:rsidRPr="00A3667D">
              <w:rPr>
                <w:rFonts w:asciiTheme="majorBidi" w:hAnsiTheme="majorBidi" w:cstheme="majorBidi"/>
                <w:color w:val="000000"/>
                <w:sz w:val="28"/>
              </w:rPr>
              <w:t>M</w:t>
            </w:r>
            <w:r w:rsidRPr="00A3667D">
              <w:rPr>
                <w:rFonts w:asciiTheme="majorBidi" w:hAnsiTheme="majorBidi" w:cstheme="majorBidi"/>
                <w:color w:val="000000"/>
                <w:sz w:val="28"/>
              </w:rPr>
              <w:t xml:space="preserve">anagement Co., Ltd. </w:t>
            </w:r>
          </w:p>
        </w:tc>
        <w:tc>
          <w:tcPr>
            <w:tcW w:w="5446" w:type="dxa"/>
            <w:shd w:val="clear" w:color="auto" w:fill="auto"/>
          </w:tcPr>
          <w:p w14:paraId="12DB9B47" w14:textId="6281A92F" w:rsidR="003830EC" w:rsidRPr="00A3667D" w:rsidRDefault="003830EC" w:rsidP="00A3667D">
            <w:pPr>
              <w:spacing w:after="0" w:line="340" w:lineRule="exact"/>
              <w:ind w:left="33" w:right="146"/>
              <w:rPr>
                <w:rFonts w:asciiTheme="majorBidi" w:hAnsiTheme="majorBidi" w:cstheme="majorBidi"/>
                <w:color w:val="000000"/>
                <w:sz w:val="28"/>
              </w:rPr>
            </w:pPr>
            <w:r w:rsidRPr="00A3667D">
              <w:rPr>
                <w:rFonts w:asciiTheme="majorBidi" w:hAnsiTheme="majorBidi" w:cstheme="majorBidi"/>
                <w:color w:val="000000"/>
                <w:spacing w:val="2"/>
                <w:sz w:val="28"/>
              </w:rPr>
              <w:t>Major Shareholders in</w:t>
            </w:r>
            <w:r w:rsidRPr="00A3667D">
              <w:rPr>
                <w:rFonts w:asciiTheme="majorBidi" w:hAnsiTheme="majorBidi" w:cstheme="majorBidi"/>
                <w:spacing w:val="2"/>
              </w:rPr>
              <w:t xml:space="preserve"> </w:t>
            </w:r>
            <w:r w:rsidRPr="00A3667D">
              <w:rPr>
                <w:rFonts w:asciiTheme="majorBidi" w:hAnsiTheme="majorBidi" w:cstheme="majorBidi"/>
                <w:color w:val="000000"/>
                <w:spacing w:val="2"/>
                <w:sz w:val="28"/>
              </w:rPr>
              <w:t>Advance Web</w:t>
            </w:r>
            <w:r w:rsidRPr="00A3667D">
              <w:rPr>
                <w:rFonts w:asciiTheme="majorBidi" w:hAnsiTheme="majorBidi" w:cstheme="majorBidi"/>
                <w:color w:val="000000"/>
                <w:sz w:val="28"/>
              </w:rPr>
              <w:t xml:space="preserve"> </w:t>
            </w:r>
            <w:r w:rsidRPr="00A3667D">
              <w:rPr>
                <w:rFonts w:asciiTheme="majorBidi" w:hAnsiTheme="majorBidi" w:cstheme="majorBidi"/>
                <w:color w:val="000000"/>
                <w:spacing w:val="-2"/>
                <w:sz w:val="28"/>
              </w:rPr>
              <w:t>Studio Co., Ltd./ common management</w:t>
            </w:r>
            <w:r w:rsidRPr="00A3667D">
              <w:rPr>
                <w:rFonts w:asciiTheme="majorBidi" w:hAnsiTheme="majorBidi" w:cstheme="majorBidi"/>
                <w:color w:val="000000"/>
                <w:spacing w:val="8"/>
                <w:sz w:val="28"/>
              </w:rPr>
              <w:t xml:space="preserve"> team in a subsidiary</w:t>
            </w:r>
            <w:r w:rsidR="00B733FD" w:rsidRPr="00A3667D">
              <w:rPr>
                <w:rFonts w:asciiTheme="majorBidi" w:hAnsiTheme="majorBidi" w:cstheme="majorBidi"/>
                <w:color w:val="000000"/>
                <w:sz w:val="28"/>
              </w:rPr>
              <w:t>.</w:t>
            </w:r>
          </w:p>
        </w:tc>
      </w:tr>
      <w:tr w:rsidR="00F52A6E" w:rsidRPr="00A3667D" w14:paraId="35425A00" w14:textId="77777777" w:rsidTr="007C1F0C">
        <w:tc>
          <w:tcPr>
            <w:tcW w:w="4274" w:type="dxa"/>
          </w:tcPr>
          <w:p w14:paraId="0FA2E637" w14:textId="0D25941B" w:rsidR="00F52A6E" w:rsidRPr="00A3667D" w:rsidRDefault="00F52A6E"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Asia Precision A.T. Co., Ltd.</w:t>
            </w:r>
          </w:p>
        </w:tc>
        <w:tc>
          <w:tcPr>
            <w:tcW w:w="5446" w:type="dxa"/>
            <w:shd w:val="clear" w:color="auto" w:fill="auto"/>
          </w:tcPr>
          <w:p w14:paraId="776693D5" w14:textId="75AF9A6F" w:rsidR="00F52A6E" w:rsidRPr="00A3667D" w:rsidRDefault="00F52A6E" w:rsidP="00A3667D">
            <w:pPr>
              <w:spacing w:after="0" w:line="340" w:lineRule="exact"/>
              <w:ind w:left="33" w:right="146"/>
              <w:rPr>
                <w:rFonts w:asciiTheme="majorBidi" w:hAnsiTheme="majorBidi" w:cstheme="majorBidi"/>
                <w:color w:val="000000"/>
                <w:spacing w:val="2"/>
                <w:sz w:val="28"/>
              </w:rPr>
            </w:pPr>
            <w:r w:rsidRPr="00A3667D">
              <w:rPr>
                <w:rFonts w:asciiTheme="majorBidi" w:hAnsiTheme="majorBidi" w:cstheme="majorBidi"/>
                <w:color w:val="000000"/>
                <w:spacing w:val="-2"/>
                <w:sz w:val="28"/>
              </w:rPr>
              <w:t>Subsidiary by direct shareholding and common management team. *</w:t>
            </w:r>
          </w:p>
        </w:tc>
      </w:tr>
      <w:tr w:rsidR="00F52A6E" w:rsidRPr="00A3667D" w14:paraId="435825BC" w14:textId="77777777" w:rsidTr="007C1F0C">
        <w:tc>
          <w:tcPr>
            <w:tcW w:w="4274" w:type="dxa"/>
          </w:tcPr>
          <w:p w14:paraId="7DCC6FDA" w14:textId="6CC4913A" w:rsidR="00F52A6E" w:rsidRPr="00A3667D" w:rsidRDefault="00F52A6E" w:rsidP="00A3667D">
            <w:pPr>
              <w:spacing w:after="0" w:line="340" w:lineRule="exact"/>
              <w:ind w:left="164" w:right="-46" w:hanging="140"/>
              <w:rPr>
                <w:rFonts w:asciiTheme="majorBidi" w:hAnsiTheme="majorBidi" w:cstheme="majorBidi"/>
                <w:color w:val="000000"/>
                <w:sz w:val="28"/>
              </w:rPr>
            </w:pPr>
            <w:r w:rsidRPr="00A3667D">
              <w:rPr>
                <w:rFonts w:asciiTheme="majorBidi" w:hAnsiTheme="majorBidi" w:cstheme="majorBidi"/>
                <w:color w:val="000000"/>
                <w:sz w:val="28"/>
              </w:rPr>
              <w:t>Asia Precision Tech Co., Ltd.</w:t>
            </w:r>
          </w:p>
        </w:tc>
        <w:tc>
          <w:tcPr>
            <w:tcW w:w="5446" w:type="dxa"/>
            <w:shd w:val="clear" w:color="auto" w:fill="auto"/>
          </w:tcPr>
          <w:p w14:paraId="26EBE90C" w14:textId="4C04567B" w:rsidR="00F52A6E" w:rsidRPr="00A3667D" w:rsidRDefault="00F52A6E" w:rsidP="00A3667D">
            <w:pPr>
              <w:spacing w:after="0" w:line="340" w:lineRule="exact"/>
              <w:ind w:left="33" w:right="146"/>
              <w:rPr>
                <w:rFonts w:asciiTheme="majorBidi" w:hAnsiTheme="majorBidi" w:cstheme="majorBidi"/>
                <w:color w:val="000000"/>
                <w:spacing w:val="2"/>
                <w:sz w:val="28"/>
              </w:rPr>
            </w:pPr>
            <w:r w:rsidRPr="00A3667D">
              <w:rPr>
                <w:rFonts w:asciiTheme="majorBidi" w:hAnsiTheme="majorBidi" w:cstheme="majorBidi"/>
                <w:color w:val="000000"/>
                <w:sz w:val="28"/>
              </w:rPr>
              <w:t>Indirect shareholder via subsidiary. *</w:t>
            </w:r>
          </w:p>
        </w:tc>
      </w:tr>
      <w:tr w:rsidR="004D459D" w:rsidRPr="00A3667D" w14:paraId="4636AE66" w14:textId="77777777" w:rsidTr="009153F7">
        <w:tc>
          <w:tcPr>
            <w:tcW w:w="9720" w:type="dxa"/>
            <w:gridSpan w:val="2"/>
          </w:tcPr>
          <w:p w14:paraId="2B1E5885" w14:textId="5A8C4407" w:rsidR="004D459D" w:rsidRPr="00A3667D" w:rsidRDefault="004D459D" w:rsidP="00A3667D">
            <w:pPr>
              <w:spacing w:after="0" w:line="340" w:lineRule="exact"/>
              <w:ind w:left="33" w:right="146"/>
              <w:rPr>
                <w:rFonts w:asciiTheme="majorBidi" w:hAnsiTheme="majorBidi" w:cstheme="majorBidi"/>
                <w:color w:val="000000"/>
                <w:spacing w:val="2"/>
                <w:sz w:val="28"/>
                <w:cs/>
              </w:rPr>
            </w:pPr>
            <w:r w:rsidRPr="00A3667D">
              <w:rPr>
                <w:rFonts w:asciiTheme="majorBidi" w:hAnsiTheme="majorBidi" w:cstheme="majorBidi"/>
                <w:color w:val="000000"/>
                <w:spacing w:val="2"/>
                <w:sz w:val="28"/>
              </w:rPr>
              <w:t xml:space="preserve">* </w:t>
            </w:r>
            <w:r w:rsidR="00C0156E" w:rsidRPr="00A3667D">
              <w:rPr>
                <w:rFonts w:asciiTheme="majorBidi" w:hAnsiTheme="majorBidi" w:cstheme="majorBidi"/>
                <w:color w:val="000000"/>
                <w:spacing w:val="2"/>
                <w:sz w:val="28"/>
              </w:rPr>
              <w:t>The related party transaction ended on January 4, 2023</w:t>
            </w:r>
            <w:r w:rsidR="00B733FD" w:rsidRPr="00A3667D">
              <w:rPr>
                <w:rFonts w:asciiTheme="majorBidi" w:hAnsiTheme="majorBidi" w:cstheme="majorBidi"/>
                <w:color w:val="000000"/>
                <w:spacing w:val="2"/>
                <w:sz w:val="28"/>
              </w:rPr>
              <w:t>.</w:t>
            </w:r>
          </w:p>
        </w:tc>
      </w:tr>
      <w:tr w:rsidR="007C1F0C" w:rsidRPr="00A3667D" w14:paraId="44F16C32" w14:textId="77777777" w:rsidTr="009153F7">
        <w:tc>
          <w:tcPr>
            <w:tcW w:w="9720" w:type="dxa"/>
            <w:gridSpan w:val="2"/>
          </w:tcPr>
          <w:p w14:paraId="536781F5" w14:textId="521AA03A" w:rsidR="007C1F0C" w:rsidRPr="00A3667D" w:rsidRDefault="007C1F0C" w:rsidP="00A3667D">
            <w:pPr>
              <w:spacing w:after="0" w:line="340" w:lineRule="exact"/>
              <w:ind w:left="33" w:right="146"/>
              <w:rPr>
                <w:rFonts w:asciiTheme="majorBidi" w:hAnsiTheme="majorBidi" w:cstheme="majorBidi"/>
                <w:color w:val="000000"/>
                <w:spacing w:val="2"/>
                <w:sz w:val="28"/>
              </w:rPr>
            </w:pPr>
            <w:r w:rsidRPr="00A3667D">
              <w:rPr>
                <w:rFonts w:asciiTheme="majorBidi" w:hAnsiTheme="majorBidi" w:cstheme="majorBidi" w:hint="cs"/>
                <w:color w:val="000000"/>
                <w:spacing w:val="2"/>
                <w:sz w:val="28"/>
                <w:cs/>
              </w:rPr>
              <w:t xml:space="preserve">** </w:t>
            </w:r>
            <w:r w:rsidRPr="00A3667D">
              <w:rPr>
                <w:rFonts w:asciiTheme="majorBidi" w:hAnsiTheme="majorBidi" w:cstheme="majorBidi"/>
                <w:color w:val="000000"/>
                <w:spacing w:val="2"/>
                <w:sz w:val="28"/>
              </w:rPr>
              <w:t>Started as a related party transaction on July 1, 2022 (Note 11.2)</w:t>
            </w:r>
            <w:r w:rsidR="00B733FD" w:rsidRPr="00A3667D">
              <w:rPr>
                <w:rFonts w:asciiTheme="majorBidi" w:hAnsiTheme="majorBidi" w:cstheme="majorBidi"/>
                <w:color w:val="000000"/>
                <w:spacing w:val="2"/>
                <w:sz w:val="28"/>
              </w:rPr>
              <w:t>.</w:t>
            </w:r>
          </w:p>
        </w:tc>
      </w:tr>
    </w:tbl>
    <w:p w14:paraId="1B54F194" w14:textId="24C48279" w:rsidR="005E12F8" w:rsidRPr="00A3667D" w:rsidRDefault="005E12F8"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21CE2F48" w14:textId="118B9D96" w:rsidR="005E12F8" w:rsidRPr="00A3667D" w:rsidRDefault="005E12F8"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34294AD3" w14:textId="2F28577F" w:rsidR="004D459D" w:rsidRPr="00A3667D" w:rsidRDefault="004D459D"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39B16A9E" w14:textId="6654142D" w:rsidR="004D459D" w:rsidRPr="00A3667D" w:rsidRDefault="004D459D"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4296E7F3" w14:textId="324D3ACE" w:rsidR="004D459D" w:rsidRPr="00A3667D" w:rsidRDefault="004D459D"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57D5CF65" w14:textId="4082385F" w:rsidR="004D459D" w:rsidRPr="00A3667D" w:rsidRDefault="004D459D"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5EB976D1" w14:textId="0C1015C2" w:rsidR="004D459D" w:rsidRPr="00A3667D" w:rsidRDefault="004D459D"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601F612E" w14:textId="2EE01A46" w:rsidR="004D459D" w:rsidRPr="00A3667D" w:rsidRDefault="004D459D"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665CACDE" w14:textId="77777777" w:rsidR="004D459D" w:rsidRPr="00A3667D" w:rsidRDefault="004D459D" w:rsidP="00A3667D">
      <w:pPr>
        <w:pStyle w:val="3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12287726" w14:textId="23D754D6" w:rsidR="00E231A2" w:rsidRPr="00A3667D" w:rsidRDefault="00E231A2" w:rsidP="00A3667D">
      <w:pPr>
        <w:pStyle w:val="37"/>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r w:rsidRPr="00A3667D">
        <w:rPr>
          <w:rFonts w:asciiTheme="majorBidi" w:hAnsiTheme="majorBidi" w:cstheme="majorBidi"/>
          <w:sz w:val="28"/>
          <w:szCs w:val="28"/>
        </w:rPr>
        <w:lastRenderedPageBreak/>
        <w:t>The</w:t>
      </w:r>
      <w:r w:rsidRPr="00A3667D">
        <w:rPr>
          <w:rFonts w:asciiTheme="majorBidi" w:hAnsiTheme="majorBidi" w:cstheme="majorBidi"/>
          <w:sz w:val="28"/>
        </w:rPr>
        <w:t xml:space="preserve"> significant balances with related company as at December 31, 202</w:t>
      </w:r>
      <w:r w:rsidR="004D459D" w:rsidRPr="00A3667D">
        <w:rPr>
          <w:rFonts w:asciiTheme="majorBidi" w:hAnsiTheme="majorBidi" w:cstheme="majorBidi"/>
          <w:sz w:val="28"/>
        </w:rPr>
        <w:t>2</w:t>
      </w:r>
      <w:r w:rsidRPr="00A3667D">
        <w:rPr>
          <w:rFonts w:asciiTheme="majorBidi" w:hAnsiTheme="majorBidi" w:cstheme="majorBidi"/>
          <w:sz w:val="28"/>
        </w:rPr>
        <w:t xml:space="preserve"> and 20</w:t>
      </w:r>
      <w:r w:rsidR="00401FDB" w:rsidRPr="00A3667D">
        <w:rPr>
          <w:rFonts w:asciiTheme="majorBidi" w:hAnsiTheme="majorBidi" w:cstheme="majorBidi"/>
          <w:sz w:val="28"/>
        </w:rPr>
        <w:t>2</w:t>
      </w:r>
      <w:r w:rsidR="004D459D" w:rsidRPr="00A3667D">
        <w:rPr>
          <w:rFonts w:asciiTheme="majorBidi" w:hAnsiTheme="majorBidi" w:cstheme="majorBidi"/>
          <w:sz w:val="28"/>
        </w:rPr>
        <w:t>1</w:t>
      </w:r>
      <w:r w:rsidRPr="00A3667D">
        <w:rPr>
          <w:rFonts w:asciiTheme="majorBidi" w:hAnsiTheme="majorBidi" w:cstheme="majorBidi"/>
          <w:sz w:val="28"/>
        </w:rPr>
        <w:t xml:space="preserve"> are as follows:</w:t>
      </w:r>
    </w:p>
    <w:tbl>
      <w:tblPr>
        <w:tblW w:w="9492" w:type="dxa"/>
        <w:tblInd w:w="-142" w:type="dxa"/>
        <w:tblLayout w:type="fixed"/>
        <w:tblCellMar>
          <w:left w:w="43" w:type="dxa"/>
          <w:right w:w="43" w:type="dxa"/>
        </w:tblCellMar>
        <w:tblLook w:val="04A0" w:firstRow="1" w:lastRow="0" w:firstColumn="1" w:lastColumn="0" w:noHBand="0" w:noVBand="1"/>
      </w:tblPr>
      <w:tblGrid>
        <w:gridCol w:w="3401"/>
        <w:gridCol w:w="1416"/>
        <w:gridCol w:w="142"/>
        <w:gridCol w:w="1417"/>
        <w:gridCol w:w="141"/>
        <w:gridCol w:w="1417"/>
        <w:gridCol w:w="142"/>
        <w:gridCol w:w="1416"/>
      </w:tblGrid>
      <w:tr w:rsidR="00E231A2" w:rsidRPr="00A3667D" w14:paraId="0084EA88" w14:textId="77777777" w:rsidTr="005B0221">
        <w:trPr>
          <w:cantSplit/>
          <w:trHeight w:val="318"/>
          <w:tblHeader/>
        </w:trPr>
        <w:tc>
          <w:tcPr>
            <w:tcW w:w="3401" w:type="dxa"/>
          </w:tcPr>
          <w:p w14:paraId="356F974A" w14:textId="77777777" w:rsidR="00E231A2" w:rsidRPr="00A3667D" w:rsidRDefault="00E231A2" w:rsidP="00A3667D">
            <w:pPr>
              <w:spacing w:after="0" w:line="360" w:lineRule="exact"/>
              <w:ind w:right="-81"/>
              <w:jc w:val="thaiDistribute"/>
              <w:rPr>
                <w:rFonts w:asciiTheme="majorBidi" w:hAnsiTheme="majorBidi" w:cstheme="majorBidi"/>
                <w:color w:val="000000"/>
                <w:sz w:val="28"/>
              </w:rPr>
            </w:pPr>
          </w:p>
        </w:tc>
        <w:tc>
          <w:tcPr>
            <w:tcW w:w="6091" w:type="dxa"/>
            <w:gridSpan w:val="7"/>
            <w:tcBorders>
              <w:top w:val="nil"/>
              <w:left w:val="nil"/>
              <w:bottom w:val="single" w:sz="4" w:space="0" w:color="auto"/>
              <w:right w:val="nil"/>
            </w:tcBorders>
            <w:hideMark/>
          </w:tcPr>
          <w:p w14:paraId="150BCB5A" w14:textId="0EAECFA8" w:rsidR="00E231A2" w:rsidRPr="00A3667D" w:rsidRDefault="00E231A2" w:rsidP="00A3667D">
            <w:pPr>
              <w:spacing w:after="0" w:line="360" w:lineRule="exact"/>
              <w:ind w:right="-7"/>
              <w:jc w:val="right"/>
              <w:rPr>
                <w:rFonts w:asciiTheme="majorBidi" w:hAnsiTheme="majorBidi" w:cstheme="majorBidi"/>
                <w:color w:val="000000"/>
                <w:sz w:val="28"/>
              </w:rPr>
            </w:pPr>
            <w:r w:rsidRPr="00A3667D">
              <w:rPr>
                <w:rFonts w:asciiTheme="majorBidi" w:hAnsiTheme="majorBidi" w:cstheme="majorBidi"/>
                <w:sz w:val="28"/>
              </w:rPr>
              <w:t xml:space="preserve">(Unit: </w:t>
            </w:r>
            <w:r w:rsidR="004D459D" w:rsidRPr="00A3667D">
              <w:rPr>
                <w:rFonts w:asciiTheme="majorBidi" w:hAnsiTheme="majorBidi" w:cstheme="majorBidi"/>
                <w:sz w:val="28"/>
              </w:rPr>
              <w:t xml:space="preserve">Thousand </w:t>
            </w:r>
            <w:r w:rsidRPr="00A3667D">
              <w:rPr>
                <w:rFonts w:asciiTheme="majorBidi" w:hAnsiTheme="majorBidi" w:cstheme="majorBidi"/>
                <w:sz w:val="28"/>
              </w:rPr>
              <w:t>Baht)</w:t>
            </w:r>
          </w:p>
        </w:tc>
      </w:tr>
      <w:tr w:rsidR="00E231A2" w:rsidRPr="00A3667D" w14:paraId="438A7A19" w14:textId="77777777" w:rsidTr="005B0221">
        <w:trPr>
          <w:cantSplit/>
          <w:trHeight w:val="299"/>
          <w:tblHeader/>
        </w:trPr>
        <w:tc>
          <w:tcPr>
            <w:tcW w:w="3401" w:type="dxa"/>
          </w:tcPr>
          <w:p w14:paraId="062604AE" w14:textId="77777777" w:rsidR="00E231A2" w:rsidRPr="00A3667D" w:rsidRDefault="00E231A2" w:rsidP="00A3667D">
            <w:pPr>
              <w:spacing w:after="0" w:line="360" w:lineRule="exact"/>
              <w:ind w:right="-81"/>
              <w:jc w:val="thaiDistribute"/>
              <w:rPr>
                <w:rFonts w:asciiTheme="majorBidi" w:hAnsiTheme="majorBidi" w:cstheme="majorBidi"/>
                <w:color w:val="000000"/>
                <w:sz w:val="28"/>
              </w:rPr>
            </w:pPr>
          </w:p>
        </w:tc>
        <w:tc>
          <w:tcPr>
            <w:tcW w:w="2975" w:type="dxa"/>
            <w:gridSpan w:val="3"/>
            <w:tcBorders>
              <w:top w:val="nil"/>
              <w:left w:val="nil"/>
              <w:bottom w:val="single" w:sz="4" w:space="0" w:color="auto"/>
              <w:right w:val="nil"/>
            </w:tcBorders>
            <w:hideMark/>
          </w:tcPr>
          <w:p w14:paraId="7B8E2D33" w14:textId="77777777" w:rsidR="00E231A2" w:rsidRPr="00A3667D" w:rsidRDefault="00E231A2" w:rsidP="00A3667D">
            <w:pPr>
              <w:spacing w:after="0" w:line="360" w:lineRule="exact"/>
              <w:jc w:val="center"/>
              <w:rPr>
                <w:rFonts w:asciiTheme="majorBidi" w:hAnsiTheme="majorBidi" w:cstheme="majorBidi"/>
                <w:color w:val="000000"/>
                <w:sz w:val="28"/>
              </w:rPr>
            </w:pPr>
            <w:r w:rsidRPr="00A3667D">
              <w:rPr>
                <w:rFonts w:asciiTheme="majorBidi" w:hAnsiTheme="majorBidi" w:cstheme="majorBidi"/>
                <w:sz w:val="28"/>
              </w:rPr>
              <w:t>Consolidated</w:t>
            </w:r>
          </w:p>
        </w:tc>
        <w:tc>
          <w:tcPr>
            <w:tcW w:w="141" w:type="dxa"/>
            <w:tcBorders>
              <w:top w:val="single" w:sz="4" w:space="0" w:color="auto"/>
              <w:left w:val="nil"/>
              <w:bottom w:val="nil"/>
              <w:right w:val="nil"/>
            </w:tcBorders>
          </w:tcPr>
          <w:p w14:paraId="1868E663" w14:textId="77777777" w:rsidR="00E231A2" w:rsidRPr="00A3667D" w:rsidRDefault="00E231A2" w:rsidP="00A3667D">
            <w:pPr>
              <w:spacing w:after="0" w:line="360" w:lineRule="exact"/>
              <w:ind w:left="-108" w:right="-198"/>
              <w:jc w:val="right"/>
              <w:rPr>
                <w:rFonts w:asciiTheme="majorBidi" w:hAnsiTheme="majorBidi" w:cstheme="majorBidi"/>
                <w:color w:val="000000"/>
                <w:sz w:val="28"/>
              </w:rPr>
            </w:pPr>
          </w:p>
        </w:tc>
        <w:tc>
          <w:tcPr>
            <w:tcW w:w="2975" w:type="dxa"/>
            <w:gridSpan w:val="3"/>
            <w:tcBorders>
              <w:top w:val="single" w:sz="4" w:space="0" w:color="auto"/>
              <w:left w:val="nil"/>
              <w:bottom w:val="single" w:sz="4" w:space="0" w:color="auto"/>
              <w:right w:val="nil"/>
            </w:tcBorders>
            <w:hideMark/>
          </w:tcPr>
          <w:p w14:paraId="0B5B2AED" w14:textId="77777777" w:rsidR="00E231A2" w:rsidRPr="00A3667D" w:rsidRDefault="00E231A2" w:rsidP="00A3667D">
            <w:pPr>
              <w:spacing w:after="0" w:line="360" w:lineRule="exact"/>
              <w:jc w:val="center"/>
              <w:rPr>
                <w:rFonts w:asciiTheme="majorBidi" w:hAnsiTheme="majorBidi" w:cstheme="majorBidi"/>
                <w:color w:val="000000"/>
                <w:sz w:val="28"/>
              </w:rPr>
            </w:pPr>
            <w:r w:rsidRPr="00A3667D">
              <w:rPr>
                <w:rFonts w:asciiTheme="majorBidi" w:hAnsiTheme="majorBidi" w:cstheme="majorBidi"/>
                <w:sz w:val="28"/>
              </w:rPr>
              <w:t>Separate</w:t>
            </w:r>
          </w:p>
        </w:tc>
      </w:tr>
      <w:tr w:rsidR="00E231A2" w:rsidRPr="00A3667D" w14:paraId="532FBD43" w14:textId="77777777" w:rsidTr="00B53C02">
        <w:trPr>
          <w:cantSplit/>
          <w:trHeight w:val="281"/>
          <w:tblHeader/>
        </w:trPr>
        <w:tc>
          <w:tcPr>
            <w:tcW w:w="3401" w:type="dxa"/>
          </w:tcPr>
          <w:p w14:paraId="327AED2C" w14:textId="77777777" w:rsidR="00E231A2" w:rsidRPr="00A3667D" w:rsidRDefault="00E231A2" w:rsidP="00A3667D">
            <w:pPr>
              <w:spacing w:after="0" w:line="360" w:lineRule="exact"/>
              <w:ind w:right="-81"/>
              <w:jc w:val="thaiDistribute"/>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vAlign w:val="bottom"/>
          </w:tcPr>
          <w:p w14:paraId="30E96D87" w14:textId="77777777" w:rsidR="00E231A2" w:rsidRPr="00A3667D" w:rsidRDefault="00E231A2"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061BA4E5" w14:textId="639347E7" w:rsidR="00E231A2" w:rsidRPr="00A3667D" w:rsidRDefault="00E231A2"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31, 202</w:t>
            </w:r>
            <w:r w:rsidR="008554BD" w:rsidRPr="00A3667D">
              <w:rPr>
                <w:rFonts w:asciiTheme="majorBidi" w:hAnsiTheme="majorBidi" w:cstheme="majorBidi"/>
                <w:sz w:val="28"/>
              </w:rPr>
              <w:t>2</w:t>
            </w:r>
          </w:p>
        </w:tc>
        <w:tc>
          <w:tcPr>
            <w:tcW w:w="142" w:type="dxa"/>
            <w:tcBorders>
              <w:top w:val="single" w:sz="4" w:space="0" w:color="auto"/>
              <w:left w:val="nil"/>
              <w:bottom w:val="nil"/>
              <w:right w:val="nil"/>
            </w:tcBorders>
            <w:vAlign w:val="bottom"/>
          </w:tcPr>
          <w:p w14:paraId="6D91984A" w14:textId="77777777" w:rsidR="00E231A2" w:rsidRPr="00A3667D" w:rsidRDefault="00E231A2" w:rsidP="00A3667D">
            <w:pPr>
              <w:spacing w:after="0" w:line="360" w:lineRule="exact"/>
              <w:ind w:left="-144" w:right="-108"/>
              <w:jc w:val="center"/>
              <w:rPr>
                <w:rFonts w:asciiTheme="majorBidi" w:hAnsiTheme="majorBidi" w:cstheme="majorBidi"/>
                <w:sz w:val="28"/>
              </w:rPr>
            </w:pPr>
          </w:p>
        </w:tc>
        <w:tc>
          <w:tcPr>
            <w:tcW w:w="1417" w:type="dxa"/>
            <w:tcBorders>
              <w:top w:val="single" w:sz="4" w:space="0" w:color="auto"/>
              <w:left w:val="nil"/>
              <w:bottom w:val="single" w:sz="4" w:space="0" w:color="auto"/>
              <w:right w:val="nil"/>
            </w:tcBorders>
            <w:vAlign w:val="bottom"/>
          </w:tcPr>
          <w:p w14:paraId="5EC42600" w14:textId="77777777" w:rsidR="00F7629F" w:rsidRPr="00A3667D" w:rsidRDefault="00F7629F"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721098C1" w14:textId="7B0DD739" w:rsidR="00E231A2" w:rsidRPr="00A3667D" w:rsidRDefault="008554BD" w:rsidP="00A3667D">
            <w:pPr>
              <w:spacing w:after="0" w:line="360" w:lineRule="exact"/>
              <w:ind w:left="-144" w:right="-108"/>
              <w:jc w:val="center"/>
              <w:rPr>
                <w:rFonts w:asciiTheme="majorBidi" w:hAnsiTheme="majorBidi" w:cstheme="majorBidi"/>
                <w:sz w:val="28"/>
                <w:lang w:val="en-GB"/>
              </w:rPr>
            </w:pPr>
            <w:r w:rsidRPr="00A3667D">
              <w:rPr>
                <w:rFonts w:asciiTheme="majorBidi" w:hAnsiTheme="majorBidi" w:cstheme="majorBidi"/>
                <w:sz w:val="28"/>
              </w:rPr>
              <w:t>31, 2021</w:t>
            </w:r>
          </w:p>
        </w:tc>
        <w:tc>
          <w:tcPr>
            <w:tcW w:w="141" w:type="dxa"/>
            <w:vAlign w:val="bottom"/>
          </w:tcPr>
          <w:p w14:paraId="01C11DCD" w14:textId="77777777" w:rsidR="00E231A2" w:rsidRPr="00A3667D" w:rsidRDefault="00E231A2" w:rsidP="00A3667D">
            <w:pPr>
              <w:spacing w:after="0" w:line="360" w:lineRule="exact"/>
              <w:ind w:left="-108" w:right="-108"/>
              <w:jc w:val="center"/>
              <w:rPr>
                <w:rFonts w:asciiTheme="majorBidi" w:hAnsiTheme="majorBidi" w:cstheme="majorBidi"/>
                <w:sz w:val="28"/>
                <w:cs/>
              </w:rPr>
            </w:pPr>
          </w:p>
        </w:tc>
        <w:tc>
          <w:tcPr>
            <w:tcW w:w="1417" w:type="dxa"/>
            <w:tcBorders>
              <w:top w:val="single" w:sz="4" w:space="0" w:color="auto"/>
              <w:left w:val="nil"/>
              <w:bottom w:val="single" w:sz="4" w:space="0" w:color="auto"/>
              <w:right w:val="nil"/>
            </w:tcBorders>
            <w:vAlign w:val="bottom"/>
            <w:hideMark/>
          </w:tcPr>
          <w:p w14:paraId="68A0F459" w14:textId="77777777" w:rsidR="00E231A2" w:rsidRPr="00A3667D" w:rsidRDefault="00E231A2"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01CAE0FE" w14:textId="3B069BFC" w:rsidR="00E231A2" w:rsidRPr="00A3667D" w:rsidRDefault="00E231A2"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31, 202</w:t>
            </w:r>
            <w:r w:rsidR="00BE0227" w:rsidRPr="00A3667D">
              <w:rPr>
                <w:rFonts w:asciiTheme="majorBidi" w:hAnsiTheme="majorBidi" w:cstheme="majorBidi"/>
                <w:sz w:val="28"/>
              </w:rPr>
              <w:t>2</w:t>
            </w:r>
          </w:p>
        </w:tc>
        <w:tc>
          <w:tcPr>
            <w:tcW w:w="142" w:type="dxa"/>
            <w:vAlign w:val="bottom"/>
          </w:tcPr>
          <w:p w14:paraId="5F260E8B" w14:textId="77777777" w:rsidR="00E231A2" w:rsidRPr="00A3667D" w:rsidRDefault="00E231A2" w:rsidP="00A3667D">
            <w:pPr>
              <w:spacing w:after="0" w:line="360" w:lineRule="exact"/>
              <w:ind w:left="-144" w:right="-108"/>
              <w:jc w:val="center"/>
              <w:rPr>
                <w:rFonts w:asciiTheme="majorBidi" w:hAnsiTheme="majorBidi" w:cstheme="majorBidi"/>
                <w:sz w:val="28"/>
              </w:rPr>
            </w:pPr>
          </w:p>
        </w:tc>
        <w:tc>
          <w:tcPr>
            <w:tcW w:w="1416" w:type="dxa"/>
            <w:tcBorders>
              <w:top w:val="single" w:sz="4" w:space="0" w:color="auto"/>
              <w:left w:val="nil"/>
              <w:bottom w:val="single" w:sz="4" w:space="0" w:color="auto"/>
              <w:right w:val="nil"/>
            </w:tcBorders>
            <w:vAlign w:val="bottom"/>
          </w:tcPr>
          <w:p w14:paraId="487C0E1E" w14:textId="77777777" w:rsidR="00F7629F" w:rsidRPr="00A3667D" w:rsidRDefault="00F7629F"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37946692" w14:textId="5FFD1C65" w:rsidR="00E231A2" w:rsidRPr="00A3667D" w:rsidRDefault="00BE0227"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31, 2021</w:t>
            </w:r>
          </w:p>
        </w:tc>
      </w:tr>
      <w:tr w:rsidR="00B45655" w:rsidRPr="00A3667D" w14:paraId="62B66134" w14:textId="77777777" w:rsidTr="006261B8">
        <w:trPr>
          <w:cantSplit/>
          <w:trHeight w:val="190"/>
        </w:trPr>
        <w:tc>
          <w:tcPr>
            <w:tcW w:w="4817" w:type="dxa"/>
            <w:gridSpan w:val="2"/>
            <w:vAlign w:val="center"/>
            <w:hideMark/>
          </w:tcPr>
          <w:p w14:paraId="03A1D47B" w14:textId="2916DB96" w:rsidR="00B45655" w:rsidRPr="00A3667D" w:rsidRDefault="00B45655" w:rsidP="00A3667D">
            <w:pPr>
              <w:spacing w:after="0" w:line="360" w:lineRule="exact"/>
              <w:ind w:left="38" w:right="146"/>
              <w:rPr>
                <w:rFonts w:asciiTheme="majorBidi" w:hAnsiTheme="majorBidi" w:cstheme="majorBidi"/>
                <w:color w:val="000000"/>
                <w:sz w:val="28"/>
              </w:rPr>
            </w:pPr>
            <w:r w:rsidRPr="00A3667D">
              <w:rPr>
                <w:rFonts w:asciiTheme="majorBidi" w:hAnsiTheme="majorBidi" w:cstheme="majorBidi"/>
                <w:b/>
                <w:bCs/>
                <w:color w:val="000000"/>
                <w:spacing w:val="-10"/>
                <w:sz w:val="28"/>
              </w:rPr>
              <w:t>Short – term loans</w:t>
            </w:r>
            <w:r w:rsidRPr="00A3667D">
              <w:rPr>
                <w:rFonts w:asciiTheme="majorBidi" w:hAnsiTheme="majorBidi" w:cstheme="majorBidi"/>
                <w:b/>
                <w:bCs/>
                <w:color w:val="000000"/>
                <w:sz w:val="28"/>
              </w:rPr>
              <w:t xml:space="preserve"> and accrued interest receivables</w:t>
            </w:r>
          </w:p>
        </w:tc>
        <w:tc>
          <w:tcPr>
            <w:tcW w:w="142" w:type="dxa"/>
            <w:shd w:val="clear" w:color="auto" w:fill="auto"/>
          </w:tcPr>
          <w:p w14:paraId="72611DEA"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shd w:val="clear" w:color="auto" w:fill="auto"/>
          </w:tcPr>
          <w:p w14:paraId="12C592CC" w14:textId="77777777" w:rsidR="00B45655" w:rsidRPr="00A3667D" w:rsidRDefault="00B45655" w:rsidP="00A3667D">
            <w:pPr>
              <w:spacing w:after="0" w:line="360" w:lineRule="exact"/>
              <w:ind w:left="-108" w:right="65"/>
              <w:jc w:val="right"/>
              <w:rPr>
                <w:rFonts w:asciiTheme="majorBidi" w:hAnsiTheme="majorBidi" w:cstheme="majorBidi"/>
                <w:color w:val="000000"/>
                <w:sz w:val="28"/>
              </w:rPr>
            </w:pPr>
          </w:p>
        </w:tc>
        <w:tc>
          <w:tcPr>
            <w:tcW w:w="141" w:type="dxa"/>
            <w:shd w:val="clear" w:color="auto" w:fill="auto"/>
          </w:tcPr>
          <w:p w14:paraId="409D4818"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shd w:val="clear" w:color="auto" w:fill="auto"/>
            <w:vAlign w:val="bottom"/>
          </w:tcPr>
          <w:p w14:paraId="6CE38C18" w14:textId="77777777" w:rsidR="00B45655" w:rsidRPr="00A3667D" w:rsidRDefault="00B45655" w:rsidP="00A3667D">
            <w:pPr>
              <w:spacing w:after="0" w:line="360" w:lineRule="exact"/>
              <w:ind w:left="-108" w:right="146"/>
              <w:jc w:val="right"/>
              <w:rPr>
                <w:rFonts w:asciiTheme="majorBidi" w:hAnsiTheme="majorBidi" w:cstheme="majorBidi"/>
                <w:color w:val="000000"/>
                <w:sz w:val="28"/>
              </w:rPr>
            </w:pPr>
          </w:p>
        </w:tc>
        <w:tc>
          <w:tcPr>
            <w:tcW w:w="142" w:type="dxa"/>
            <w:shd w:val="clear" w:color="auto" w:fill="auto"/>
            <w:vAlign w:val="bottom"/>
          </w:tcPr>
          <w:p w14:paraId="70826A94"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shd w:val="clear" w:color="auto" w:fill="auto"/>
            <w:vAlign w:val="bottom"/>
          </w:tcPr>
          <w:p w14:paraId="563FA554" w14:textId="77777777" w:rsidR="00B45655" w:rsidRPr="00A3667D" w:rsidRDefault="00B45655" w:rsidP="00A3667D">
            <w:pPr>
              <w:spacing w:after="0" w:line="360" w:lineRule="exact"/>
              <w:ind w:left="-108" w:right="65"/>
              <w:jc w:val="right"/>
              <w:rPr>
                <w:rFonts w:asciiTheme="majorBidi" w:hAnsiTheme="majorBidi" w:cstheme="majorBidi"/>
                <w:color w:val="000000"/>
                <w:sz w:val="28"/>
              </w:rPr>
            </w:pPr>
          </w:p>
        </w:tc>
      </w:tr>
      <w:tr w:rsidR="00E231A2" w:rsidRPr="00A3667D" w14:paraId="596B4D28" w14:textId="77777777" w:rsidTr="00BE0227">
        <w:trPr>
          <w:cantSplit/>
          <w:trHeight w:val="190"/>
        </w:trPr>
        <w:tc>
          <w:tcPr>
            <w:tcW w:w="3401" w:type="dxa"/>
            <w:vAlign w:val="center"/>
            <w:hideMark/>
          </w:tcPr>
          <w:p w14:paraId="09BBF1FE" w14:textId="2ED33BB4" w:rsidR="00E231A2" w:rsidRPr="00A3667D" w:rsidRDefault="00E231A2" w:rsidP="00A3667D">
            <w:pPr>
              <w:spacing w:after="0" w:line="360" w:lineRule="exact"/>
              <w:ind w:left="-95" w:right="146"/>
              <w:rPr>
                <w:rFonts w:asciiTheme="majorBidi" w:hAnsiTheme="majorBidi" w:cstheme="majorBidi"/>
                <w:color w:val="000000"/>
                <w:sz w:val="28"/>
                <w:u w:val="single"/>
              </w:rPr>
            </w:pPr>
            <w:r w:rsidRPr="00A3667D">
              <w:rPr>
                <w:rFonts w:asciiTheme="majorBidi" w:hAnsiTheme="majorBidi" w:cstheme="majorBidi"/>
                <w:color w:val="000000"/>
                <w:sz w:val="28"/>
              </w:rPr>
              <w:t xml:space="preserve">   </w:t>
            </w:r>
            <w:r w:rsidRPr="00A3667D">
              <w:rPr>
                <w:rFonts w:asciiTheme="majorBidi" w:hAnsiTheme="majorBidi" w:cstheme="majorBidi"/>
                <w:color w:val="000000"/>
                <w:sz w:val="28"/>
                <w:u w:val="single"/>
              </w:rPr>
              <w:t>A2 Technologies Co., Ltd.</w:t>
            </w:r>
          </w:p>
        </w:tc>
        <w:tc>
          <w:tcPr>
            <w:tcW w:w="1416" w:type="dxa"/>
            <w:shd w:val="clear" w:color="auto" w:fill="auto"/>
          </w:tcPr>
          <w:p w14:paraId="0A3F588C" w14:textId="77777777" w:rsidR="00E231A2" w:rsidRPr="00A3667D" w:rsidRDefault="00E231A2" w:rsidP="00A3667D">
            <w:pPr>
              <w:spacing w:after="0" w:line="360" w:lineRule="exact"/>
              <w:ind w:left="-108" w:right="65"/>
              <w:jc w:val="right"/>
              <w:rPr>
                <w:rFonts w:asciiTheme="majorBidi" w:hAnsiTheme="majorBidi" w:cstheme="majorBidi"/>
                <w:color w:val="000000"/>
                <w:sz w:val="28"/>
              </w:rPr>
            </w:pPr>
          </w:p>
        </w:tc>
        <w:tc>
          <w:tcPr>
            <w:tcW w:w="142" w:type="dxa"/>
            <w:shd w:val="clear" w:color="auto" w:fill="auto"/>
            <w:hideMark/>
          </w:tcPr>
          <w:p w14:paraId="3B3499F9" w14:textId="77777777" w:rsidR="00E231A2" w:rsidRPr="00A3667D" w:rsidRDefault="00E231A2" w:rsidP="00A3667D">
            <w:pPr>
              <w:spacing w:after="0" w:line="360" w:lineRule="exact"/>
              <w:ind w:left="-173" w:right="-209"/>
              <w:jc w:val="right"/>
              <w:rPr>
                <w:rFonts w:asciiTheme="majorBidi" w:hAnsiTheme="majorBidi" w:cstheme="majorBidi"/>
                <w:color w:val="000000"/>
                <w:sz w:val="28"/>
              </w:rPr>
            </w:pPr>
            <w:r w:rsidRPr="00A3667D">
              <w:rPr>
                <w:rFonts w:asciiTheme="majorBidi" w:hAnsiTheme="majorBidi" w:cstheme="majorBidi"/>
                <w:color w:val="000000"/>
                <w:sz w:val="28"/>
              </w:rPr>
              <w:t>2</w:t>
            </w:r>
          </w:p>
        </w:tc>
        <w:tc>
          <w:tcPr>
            <w:tcW w:w="1417" w:type="dxa"/>
            <w:shd w:val="clear" w:color="auto" w:fill="auto"/>
          </w:tcPr>
          <w:p w14:paraId="6C03B840" w14:textId="77777777" w:rsidR="00E231A2" w:rsidRPr="00A3667D" w:rsidRDefault="00E231A2" w:rsidP="00A3667D">
            <w:pPr>
              <w:spacing w:after="0" w:line="360" w:lineRule="exact"/>
              <w:ind w:left="-108" w:right="65"/>
              <w:jc w:val="right"/>
              <w:rPr>
                <w:rFonts w:asciiTheme="majorBidi" w:hAnsiTheme="majorBidi" w:cstheme="majorBidi"/>
                <w:color w:val="000000"/>
                <w:sz w:val="28"/>
              </w:rPr>
            </w:pPr>
          </w:p>
        </w:tc>
        <w:tc>
          <w:tcPr>
            <w:tcW w:w="141" w:type="dxa"/>
            <w:shd w:val="clear" w:color="auto" w:fill="auto"/>
          </w:tcPr>
          <w:p w14:paraId="65C06470" w14:textId="77777777" w:rsidR="00E231A2" w:rsidRPr="00A3667D" w:rsidRDefault="00E231A2" w:rsidP="00A3667D">
            <w:pPr>
              <w:spacing w:after="0" w:line="360" w:lineRule="exact"/>
              <w:ind w:left="-108" w:right="-198"/>
              <w:jc w:val="right"/>
              <w:rPr>
                <w:rFonts w:asciiTheme="majorBidi" w:hAnsiTheme="majorBidi" w:cstheme="majorBidi"/>
                <w:color w:val="000000"/>
                <w:sz w:val="28"/>
              </w:rPr>
            </w:pPr>
          </w:p>
        </w:tc>
        <w:tc>
          <w:tcPr>
            <w:tcW w:w="1417" w:type="dxa"/>
            <w:shd w:val="clear" w:color="auto" w:fill="auto"/>
            <w:vAlign w:val="bottom"/>
          </w:tcPr>
          <w:p w14:paraId="20D9F9D3" w14:textId="77777777" w:rsidR="00E231A2" w:rsidRPr="00A3667D" w:rsidRDefault="00E231A2" w:rsidP="00A3667D">
            <w:pPr>
              <w:spacing w:after="0" w:line="360" w:lineRule="exact"/>
              <w:ind w:left="-108" w:right="146"/>
              <w:jc w:val="right"/>
              <w:rPr>
                <w:rFonts w:asciiTheme="majorBidi" w:hAnsiTheme="majorBidi" w:cstheme="majorBidi"/>
                <w:color w:val="000000"/>
                <w:sz w:val="28"/>
              </w:rPr>
            </w:pPr>
          </w:p>
        </w:tc>
        <w:tc>
          <w:tcPr>
            <w:tcW w:w="142" w:type="dxa"/>
            <w:shd w:val="clear" w:color="auto" w:fill="auto"/>
            <w:vAlign w:val="bottom"/>
          </w:tcPr>
          <w:p w14:paraId="6551E506" w14:textId="77777777" w:rsidR="00E231A2" w:rsidRPr="00A3667D" w:rsidRDefault="00E231A2" w:rsidP="00A3667D">
            <w:pPr>
              <w:spacing w:after="0" w:line="360" w:lineRule="exact"/>
              <w:ind w:left="-108" w:right="-198"/>
              <w:jc w:val="right"/>
              <w:rPr>
                <w:rFonts w:asciiTheme="majorBidi" w:hAnsiTheme="majorBidi" w:cstheme="majorBidi"/>
                <w:color w:val="000000"/>
                <w:sz w:val="28"/>
              </w:rPr>
            </w:pPr>
          </w:p>
        </w:tc>
        <w:tc>
          <w:tcPr>
            <w:tcW w:w="1416" w:type="dxa"/>
            <w:shd w:val="clear" w:color="auto" w:fill="auto"/>
            <w:vAlign w:val="bottom"/>
          </w:tcPr>
          <w:p w14:paraId="11CBFB10" w14:textId="77777777" w:rsidR="00E231A2" w:rsidRPr="00A3667D" w:rsidRDefault="00E231A2" w:rsidP="00A3667D">
            <w:pPr>
              <w:spacing w:after="0" w:line="360" w:lineRule="exact"/>
              <w:ind w:left="-108" w:right="65"/>
              <w:jc w:val="right"/>
              <w:rPr>
                <w:rFonts w:asciiTheme="majorBidi" w:hAnsiTheme="majorBidi" w:cstheme="majorBidi"/>
                <w:color w:val="000000"/>
                <w:sz w:val="28"/>
              </w:rPr>
            </w:pPr>
          </w:p>
        </w:tc>
      </w:tr>
      <w:tr w:rsidR="00E231A2" w:rsidRPr="00A3667D" w14:paraId="71E97BB5" w14:textId="77777777" w:rsidTr="00BE0227">
        <w:trPr>
          <w:cantSplit/>
          <w:trHeight w:val="190"/>
        </w:trPr>
        <w:tc>
          <w:tcPr>
            <w:tcW w:w="3401" w:type="dxa"/>
            <w:vAlign w:val="center"/>
          </w:tcPr>
          <w:p w14:paraId="047BE827" w14:textId="77777777" w:rsidR="00E231A2" w:rsidRPr="00A3667D" w:rsidRDefault="00E231A2" w:rsidP="00A3667D">
            <w:pPr>
              <w:tabs>
                <w:tab w:val="left" w:pos="109"/>
              </w:tabs>
              <w:spacing w:after="0" w:line="360" w:lineRule="exact"/>
              <w:ind w:left="109" w:right="146"/>
              <w:rPr>
                <w:rFonts w:asciiTheme="majorBidi" w:hAnsiTheme="majorBidi" w:cstheme="majorBidi"/>
                <w:color w:val="000000"/>
                <w:sz w:val="28"/>
              </w:rPr>
            </w:pPr>
            <w:r w:rsidRPr="00A3667D">
              <w:rPr>
                <w:rFonts w:asciiTheme="majorBidi" w:hAnsiTheme="majorBidi" w:cstheme="majorBidi"/>
                <w:color w:val="000000"/>
                <w:sz w:val="28"/>
              </w:rPr>
              <w:t>Principle</w:t>
            </w:r>
          </w:p>
        </w:tc>
        <w:tc>
          <w:tcPr>
            <w:tcW w:w="1416" w:type="dxa"/>
            <w:shd w:val="clear" w:color="auto" w:fill="auto"/>
          </w:tcPr>
          <w:p w14:paraId="2085D3DF" w14:textId="77777777" w:rsidR="00E231A2" w:rsidRPr="00A3667D" w:rsidRDefault="00E231A2" w:rsidP="00A3667D">
            <w:pPr>
              <w:spacing w:after="0" w:line="360" w:lineRule="exact"/>
              <w:ind w:left="-108" w:right="65"/>
              <w:jc w:val="right"/>
              <w:rPr>
                <w:rFonts w:asciiTheme="majorBidi" w:hAnsiTheme="majorBidi" w:cstheme="majorBidi"/>
                <w:color w:val="000000"/>
                <w:sz w:val="28"/>
              </w:rPr>
            </w:pPr>
          </w:p>
        </w:tc>
        <w:tc>
          <w:tcPr>
            <w:tcW w:w="142" w:type="dxa"/>
            <w:shd w:val="clear" w:color="auto" w:fill="auto"/>
          </w:tcPr>
          <w:p w14:paraId="491DD23A" w14:textId="77777777" w:rsidR="00E231A2" w:rsidRPr="00A3667D" w:rsidRDefault="00E231A2" w:rsidP="00A3667D">
            <w:pPr>
              <w:spacing w:after="0" w:line="360" w:lineRule="exact"/>
              <w:ind w:left="-173" w:right="-209"/>
              <w:jc w:val="right"/>
              <w:rPr>
                <w:rFonts w:asciiTheme="majorBidi" w:hAnsiTheme="majorBidi" w:cstheme="majorBidi"/>
                <w:color w:val="000000"/>
                <w:sz w:val="28"/>
              </w:rPr>
            </w:pPr>
          </w:p>
        </w:tc>
        <w:tc>
          <w:tcPr>
            <w:tcW w:w="1417" w:type="dxa"/>
            <w:shd w:val="clear" w:color="auto" w:fill="auto"/>
          </w:tcPr>
          <w:p w14:paraId="1816C819" w14:textId="77777777" w:rsidR="00E231A2" w:rsidRPr="00A3667D" w:rsidRDefault="00E231A2" w:rsidP="00A3667D">
            <w:pPr>
              <w:spacing w:after="0" w:line="360" w:lineRule="exact"/>
              <w:ind w:left="-108" w:right="65"/>
              <w:jc w:val="right"/>
              <w:rPr>
                <w:rFonts w:asciiTheme="majorBidi" w:hAnsiTheme="majorBidi" w:cstheme="majorBidi"/>
                <w:color w:val="000000"/>
                <w:sz w:val="28"/>
              </w:rPr>
            </w:pPr>
          </w:p>
        </w:tc>
        <w:tc>
          <w:tcPr>
            <w:tcW w:w="141" w:type="dxa"/>
            <w:shd w:val="clear" w:color="auto" w:fill="auto"/>
          </w:tcPr>
          <w:p w14:paraId="3D07366E" w14:textId="77777777" w:rsidR="00E231A2" w:rsidRPr="00A3667D" w:rsidRDefault="00E231A2" w:rsidP="00A3667D">
            <w:pPr>
              <w:spacing w:after="0" w:line="360" w:lineRule="exact"/>
              <w:ind w:left="-108" w:right="-198"/>
              <w:jc w:val="right"/>
              <w:rPr>
                <w:rFonts w:asciiTheme="majorBidi" w:hAnsiTheme="majorBidi" w:cstheme="majorBidi"/>
                <w:color w:val="000000"/>
                <w:sz w:val="28"/>
              </w:rPr>
            </w:pPr>
          </w:p>
        </w:tc>
        <w:tc>
          <w:tcPr>
            <w:tcW w:w="1417" w:type="dxa"/>
            <w:shd w:val="clear" w:color="auto" w:fill="auto"/>
            <w:vAlign w:val="bottom"/>
          </w:tcPr>
          <w:p w14:paraId="58C00183" w14:textId="11BEF4D7" w:rsidR="00E231A2" w:rsidRPr="00A3667D" w:rsidRDefault="00E231A2" w:rsidP="00A3667D">
            <w:pPr>
              <w:spacing w:after="0" w:line="360" w:lineRule="exact"/>
              <w:ind w:left="-108" w:right="146"/>
              <w:jc w:val="right"/>
              <w:rPr>
                <w:rFonts w:asciiTheme="majorBidi" w:hAnsiTheme="majorBidi" w:cstheme="majorBidi"/>
                <w:color w:val="000000"/>
                <w:sz w:val="28"/>
              </w:rPr>
            </w:pPr>
          </w:p>
        </w:tc>
        <w:tc>
          <w:tcPr>
            <w:tcW w:w="142" w:type="dxa"/>
            <w:shd w:val="clear" w:color="auto" w:fill="auto"/>
            <w:vAlign w:val="bottom"/>
          </w:tcPr>
          <w:p w14:paraId="5906D97A" w14:textId="77777777" w:rsidR="00E231A2" w:rsidRPr="00A3667D" w:rsidRDefault="00E231A2" w:rsidP="00A3667D">
            <w:pPr>
              <w:spacing w:after="0" w:line="360" w:lineRule="exact"/>
              <w:ind w:left="-108" w:right="-198"/>
              <w:jc w:val="right"/>
              <w:rPr>
                <w:rFonts w:asciiTheme="majorBidi" w:hAnsiTheme="majorBidi" w:cstheme="majorBidi"/>
                <w:color w:val="000000"/>
                <w:sz w:val="28"/>
              </w:rPr>
            </w:pPr>
          </w:p>
        </w:tc>
        <w:tc>
          <w:tcPr>
            <w:tcW w:w="1416" w:type="dxa"/>
            <w:shd w:val="clear" w:color="auto" w:fill="auto"/>
            <w:vAlign w:val="bottom"/>
          </w:tcPr>
          <w:p w14:paraId="76D203D2" w14:textId="77777777" w:rsidR="00E231A2" w:rsidRPr="00A3667D" w:rsidRDefault="00E231A2" w:rsidP="00A3667D">
            <w:pPr>
              <w:spacing w:after="0" w:line="360" w:lineRule="exact"/>
              <w:ind w:left="-108" w:right="65"/>
              <w:jc w:val="right"/>
              <w:rPr>
                <w:rFonts w:asciiTheme="majorBidi" w:hAnsiTheme="majorBidi" w:cstheme="majorBidi"/>
                <w:color w:val="000000"/>
                <w:sz w:val="28"/>
              </w:rPr>
            </w:pPr>
          </w:p>
        </w:tc>
      </w:tr>
      <w:tr w:rsidR="00B45655" w:rsidRPr="00A3667D" w14:paraId="3028A205" w14:textId="77777777" w:rsidTr="004D459D">
        <w:trPr>
          <w:cantSplit/>
          <w:trHeight w:val="218"/>
        </w:trPr>
        <w:tc>
          <w:tcPr>
            <w:tcW w:w="3401" w:type="dxa"/>
            <w:vAlign w:val="center"/>
            <w:hideMark/>
          </w:tcPr>
          <w:p w14:paraId="253BC8AA" w14:textId="42BFA119" w:rsidR="00B45655" w:rsidRPr="00A3667D" w:rsidRDefault="00B45655"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Beginning balance year</w:t>
            </w:r>
          </w:p>
        </w:tc>
        <w:tc>
          <w:tcPr>
            <w:tcW w:w="1416" w:type="dxa"/>
            <w:shd w:val="clear" w:color="auto" w:fill="auto"/>
          </w:tcPr>
          <w:p w14:paraId="018DE99E" w14:textId="41241FB5"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3C480D4B"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shd w:val="clear" w:color="auto" w:fill="auto"/>
            <w:hideMark/>
          </w:tcPr>
          <w:p w14:paraId="3332C73F" w14:textId="587129CE"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3E128864"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shd w:val="clear" w:color="auto" w:fill="auto"/>
            <w:vAlign w:val="bottom"/>
          </w:tcPr>
          <w:p w14:paraId="68072943" w14:textId="085DA060"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342,300</w:t>
            </w:r>
          </w:p>
        </w:tc>
        <w:tc>
          <w:tcPr>
            <w:tcW w:w="142" w:type="dxa"/>
            <w:shd w:val="clear" w:color="auto" w:fill="auto"/>
            <w:vAlign w:val="bottom"/>
          </w:tcPr>
          <w:p w14:paraId="75C6CD5F"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shd w:val="clear" w:color="auto" w:fill="auto"/>
            <w:vAlign w:val="bottom"/>
          </w:tcPr>
          <w:p w14:paraId="66C1B423" w14:textId="0BB7F6C6"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297,300</w:t>
            </w:r>
          </w:p>
        </w:tc>
      </w:tr>
      <w:tr w:rsidR="00B45655" w:rsidRPr="00A3667D" w14:paraId="27BCD3CB" w14:textId="77777777" w:rsidTr="004D459D">
        <w:trPr>
          <w:cantSplit/>
          <w:trHeight w:val="190"/>
        </w:trPr>
        <w:tc>
          <w:tcPr>
            <w:tcW w:w="3401" w:type="dxa"/>
            <w:vAlign w:val="center"/>
            <w:hideMark/>
          </w:tcPr>
          <w:p w14:paraId="21DC6499" w14:textId="6936639A" w:rsidR="00B45655" w:rsidRPr="00A3667D" w:rsidRDefault="00B45655"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Increase during the year</w:t>
            </w:r>
          </w:p>
        </w:tc>
        <w:tc>
          <w:tcPr>
            <w:tcW w:w="1416" w:type="dxa"/>
            <w:shd w:val="clear" w:color="auto" w:fill="auto"/>
          </w:tcPr>
          <w:p w14:paraId="1F0BFFB3" w14:textId="51F0ED38"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2A5D3FC2"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shd w:val="clear" w:color="auto" w:fill="auto"/>
            <w:hideMark/>
          </w:tcPr>
          <w:p w14:paraId="5663C520" w14:textId="22E003B4"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4C8E39AF" w14:textId="77777777" w:rsidR="00B45655" w:rsidRPr="00A3667D" w:rsidRDefault="00B45655" w:rsidP="00A3667D">
            <w:pPr>
              <w:spacing w:after="0" w:line="360" w:lineRule="exact"/>
              <w:ind w:left="-108" w:right="56"/>
              <w:jc w:val="right"/>
              <w:rPr>
                <w:rFonts w:asciiTheme="majorBidi" w:hAnsiTheme="majorBidi" w:cstheme="majorBidi"/>
                <w:color w:val="000000"/>
                <w:sz w:val="28"/>
              </w:rPr>
            </w:pPr>
          </w:p>
        </w:tc>
        <w:tc>
          <w:tcPr>
            <w:tcW w:w="1417" w:type="dxa"/>
            <w:shd w:val="clear" w:color="auto" w:fill="auto"/>
          </w:tcPr>
          <w:p w14:paraId="0747DF58" w14:textId="06FAD0D5"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740,000</w:t>
            </w:r>
          </w:p>
        </w:tc>
        <w:tc>
          <w:tcPr>
            <w:tcW w:w="142" w:type="dxa"/>
            <w:shd w:val="clear" w:color="auto" w:fill="auto"/>
            <w:vAlign w:val="bottom"/>
          </w:tcPr>
          <w:p w14:paraId="6B4FF49B"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shd w:val="clear" w:color="auto" w:fill="auto"/>
          </w:tcPr>
          <w:p w14:paraId="7567BCA4" w14:textId="718ACB43"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60,000</w:t>
            </w:r>
          </w:p>
        </w:tc>
      </w:tr>
      <w:tr w:rsidR="00B45655" w:rsidRPr="00A3667D" w14:paraId="2D3775B7" w14:textId="77777777" w:rsidTr="004D459D">
        <w:trPr>
          <w:cantSplit/>
          <w:trHeight w:val="190"/>
        </w:trPr>
        <w:tc>
          <w:tcPr>
            <w:tcW w:w="3401" w:type="dxa"/>
            <w:vAlign w:val="center"/>
            <w:hideMark/>
          </w:tcPr>
          <w:p w14:paraId="1215E219" w14:textId="6E390D48" w:rsidR="00B45655" w:rsidRPr="00A3667D" w:rsidRDefault="00B45655"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Decrease during the year</w:t>
            </w:r>
          </w:p>
        </w:tc>
        <w:tc>
          <w:tcPr>
            <w:tcW w:w="1416" w:type="dxa"/>
            <w:tcBorders>
              <w:top w:val="nil"/>
              <w:left w:val="nil"/>
              <w:bottom w:val="single" w:sz="4" w:space="0" w:color="auto"/>
              <w:right w:val="nil"/>
            </w:tcBorders>
            <w:shd w:val="clear" w:color="auto" w:fill="auto"/>
          </w:tcPr>
          <w:p w14:paraId="6C8F9A44" w14:textId="6D4E13D9"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5C1E23F4"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hideMark/>
          </w:tcPr>
          <w:p w14:paraId="0B562E39" w14:textId="5F19AD7B"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0437E760"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tcPr>
          <w:p w14:paraId="6FB3F6DC" w14:textId="77213646"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(470,000)</w:t>
            </w:r>
          </w:p>
        </w:tc>
        <w:tc>
          <w:tcPr>
            <w:tcW w:w="142" w:type="dxa"/>
            <w:shd w:val="clear" w:color="auto" w:fill="auto"/>
            <w:vAlign w:val="bottom"/>
          </w:tcPr>
          <w:p w14:paraId="66123D79"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tcBorders>
              <w:top w:val="nil"/>
              <w:left w:val="nil"/>
              <w:bottom w:val="single" w:sz="4" w:space="0" w:color="auto"/>
              <w:right w:val="nil"/>
            </w:tcBorders>
            <w:shd w:val="clear" w:color="auto" w:fill="auto"/>
          </w:tcPr>
          <w:p w14:paraId="64CD25FE" w14:textId="47C260E0"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(15,000)</w:t>
            </w:r>
          </w:p>
        </w:tc>
      </w:tr>
      <w:tr w:rsidR="00B45655" w:rsidRPr="00A3667D" w14:paraId="1C4C4559" w14:textId="77777777" w:rsidTr="007C1F0C">
        <w:trPr>
          <w:cantSplit/>
          <w:trHeight w:val="190"/>
        </w:trPr>
        <w:tc>
          <w:tcPr>
            <w:tcW w:w="3401" w:type="dxa"/>
            <w:vAlign w:val="bottom"/>
            <w:hideMark/>
          </w:tcPr>
          <w:p w14:paraId="43ABAB4C" w14:textId="54817060" w:rsidR="00B45655" w:rsidRPr="00A3667D" w:rsidRDefault="00B45655"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Ending balance year</w:t>
            </w:r>
          </w:p>
        </w:tc>
        <w:tc>
          <w:tcPr>
            <w:tcW w:w="1416" w:type="dxa"/>
            <w:tcBorders>
              <w:top w:val="single" w:sz="4" w:space="0" w:color="auto"/>
              <w:left w:val="nil"/>
              <w:right w:val="nil"/>
            </w:tcBorders>
            <w:shd w:val="clear" w:color="auto" w:fill="auto"/>
          </w:tcPr>
          <w:p w14:paraId="2BD756D5" w14:textId="070B3B42"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7F2AE325"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hideMark/>
          </w:tcPr>
          <w:p w14:paraId="2B59045E" w14:textId="24AD1B59"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110962CB"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tcPr>
          <w:p w14:paraId="301FB4A7" w14:textId="1FFEF07D"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612,300</w:t>
            </w:r>
          </w:p>
        </w:tc>
        <w:tc>
          <w:tcPr>
            <w:tcW w:w="142" w:type="dxa"/>
            <w:shd w:val="clear" w:color="auto" w:fill="auto"/>
            <w:vAlign w:val="bottom"/>
          </w:tcPr>
          <w:p w14:paraId="4B623944"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shd w:val="clear" w:color="auto" w:fill="auto"/>
          </w:tcPr>
          <w:p w14:paraId="123BD44D" w14:textId="07594FDB"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342,300</w:t>
            </w:r>
          </w:p>
        </w:tc>
      </w:tr>
      <w:tr w:rsidR="004D459D" w:rsidRPr="00A3667D" w14:paraId="0840AC04" w14:textId="77777777" w:rsidTr="004D459D">
        <w:trPr>
          <w:cantSplit/>
          <w:trHeight w:val="190"/>
        </w:trPr>
        <w:tc>
          <w:tcPr>
            <w:tcW w:w="3401" w:type="dxa"/>
            <w:hideMark/>
          </w:tcPr>
          <w:p w14:paraId="350D23BA" w14:textId="01406F62" w:rsidR="004D459D" w:rsidRPr="00A3667D" w:rsidRDefault="004D459D" w:rsidP="00A3667D">
            <w:pPr>
              <w:spacing w:after="0" w:line="360" w:lineRule="exact"/>
              <w:ind w:left="86" w:right="-81"/>
              <w:jc w:val="thaiDistribute"/>
              <w:rPr>
                <w:rFonts w:asciiTheme="majorBidi" w:hAnsiTheme="majorBidi" w:cstheme="majorBidi"/>
                <w:color w:val="000000"/>
                <w:sz w:val="28"/>
              </w:rPr>
            </w:pPr>
            <w:r w:rsidRPr="00A3667D">
              <w:rPr>
                <w:rFonts w:asciiTheme="majorBidi" w:hAnsiTheme="majorBidi" w:cstheme="majorBidi"/>
                <w:color w:val="000000"/>
                <w:spacing w:val="-10"/>
                <w:sz w:val="28"/>
              </w:rPr>
              <w:t>Accrued interest receivables</w:t>
            </w:r>
          </w:p>
        </w:tc>
        <w:tc>
          <w:tcPr>
            <w:tcW w:w="1416" w:type="dxa"/>
            <w:shd w:val="clear" w:color="auto" w:fill="auto"/>
          </w:tcPr>
          <w:p w14:paraId="5420597B" w14:textId="77777777" w:rsidR="004D459D" w:rsidRPr="00A3667D" w:rsidRDefault="004D459D" w:rsidP="00A3667D">
            <w:pPr>
              <w:spacing w:after="0" w:line="360" w:lineRule="exact"/>
              <w:ind w:left="-108" w:right="65"/>
              <w:jc w:val="right"/>
              <w:rPr>
                <w:rFonts w:asciiTheme="majorBidi" w:hAnsiTheme="majorBidi" w:cstheme="majorBidi"/>
                <w:color w:val="000000"/>
                <w:sz w:val="28"/>
              </w:rPr>
            </w:pPr>
          </w:p>
        </w:tc>
        <w:tc>
          <w:tcPr>
            <w:tcW w:w="142" w:type="dxa"/>
            <w:shd w:val="clear" w:color="auto" w:fill="auto"/>
            <w:hideMark/>
          </w:tcPr>
          <w:p w14:paraId="7815A563" w14:textId="6088714B" w:rsidR="004D459D" w:rsidRPr="00A3667D" w:rsidRDefault="004D459D" w:rsidP="00A3667D">
            <w:pPr>
              <w:spacing w:after="0" w:line="360" w:lineRule="exact"/>
              <w:ind w:left="-173" w:right="-209"/>
              <w:jc w:val="right"/>
              <w:rPr>
                <w:rFonts w:asciiTheme="majorBidi" w:hAnsiTheme="majorBidi" w:cstheme="majorBidi"/>
                <w:color w:val="000000"/>
                <w:sz w:val="28"/>
              </w:rPr>
            </w:pPr>
            <w:r w:rsidRPr="00A3667D">
              <w:rPr>
                <w:rFonts w:ascii="Angsana New" w:hAnsi="Angsana New"/>
                <w:color w:val="000000"/>
                <w:sz w:val="28"/>
              </w:rPr>
              <w:t>2</w:t>
            </w:r>
          </w:p>
        </w:tc>
        <w:tc>
          <w:tcPr>
            <w:tcW w:w="1417" w:type="dxa"/>
            <w:shd w:val="clear" w:color="auto" w:fill="auto"/>
          </w:tcPr>
          <w:p w14:paraId="7176C1C5" w14:textId="77777777" w:rsidR="004D459D" w:rsidRPr="00A3667D" w:rsidRDefault="004D459D" w:rsidP="00A3667D">
            <w:pPr>
              <w:spacing w:after="0" w:line="360" w:lineRule="exact"/>
              <w:ind w:left="-108" w:right="65"/>
              <w:jc w:val="right"/>
              <w:rPr>
                <w:rFonts w:asciiTheme="majorBidi" w:hAnsiTheme="majorBidi" w:cstheme="majorBidi"/>
                <w:color w:val="000000"/>
                <w:sz w:val="28"/>
              </w:rPr>
            </w:pPr>
          </w:p>
        </w:tc>
        <w:tc>
          <w:tcPr>
            <w:tcW w:w="141" w:type="dxa"/>
            <w:shd w:val="clear" w:color="auto" w:fill="auto"/>
          </w:tcPr>
          <w:p w14:paraId="73F497AD"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shd w:val="clear" w:color="auto" w:fill="auto"/>
          </w:tcPr>
          <w:p w14:paraId="096BC475" w14:textId="77777777" w:rsidR="004D459D" w:rsidRPr="00A3667D" w:rsidRDefault="004D459D" w:rsidP="00A3667D">
            <w:pPr>
              <w:spacing w:after="0" w:line="360" w:lineRule="exact"/>
              <w:ind w:left="-108" w:right="56"/>
              <w:jc w:val="right"/>
              <w:rPr>
                <w:rFonts w:asciiTheme="majorBidi" w:hAnsiTheme="majorBidi" w:cstheme="majorBidi"/>
                <w:color w:val="000000"/>
                <w:sz w:val="28"/>
              </w:rPr>
            </w:pPr>
          </w:p>
        </w:tc>
        <w:tc>
          <w:tcPr>
            <w:tcW w:w="142" w:type="dxa"/>
            <w:shd w:val="clear" w:color="auto" w:fill="auto"/>
            <w:vAlign w:val="bottom"/>
          </w:tcPr>
          <w:p w14:paraId="065C72AE"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shd w:val="clear" w:color="auto" w:fill="auto"/>
          </w:tcPr>
          <w:p w14:paraId="23A83D34" w14:textId="77777777" w:rsidR="004D459D" w:rsidRPr="00A3667D" w:rsidRDefault="004D459D" w:rsidP="00A3667D">
            <w:pPr>
              <w:spacing w:after="0" w:line="360" w:lineRule="exact"/>
              <w:ind w:left="-108" w:right="56"/>
              <w:jc w:val="right"/>
              <w:rPr>
                <w:rFonts w:asciiTheme="majorBidi" w:hAnsiTheme="majorBidi" w:cstheme="majorBidi"/>
                <w:color w:val="000000"/>
                <w:sz w:val="28"/>
              </w:rPr>
            </w:pPr>
          </w:p>
        </w:tc>
      </w:tr>
      <w:tr w:rsidR="00B45655" w:rsidRPr="00A3667D" w14:paraId="7EA1E8EF" w14:textId="77777777" w:rsidTr="004D459D">
        <w:trPr>
          <w:cantSplit/>
          <w:trHeight w:val="190"/>
        </w:trPr>
        <w:tc>
          <w:tcPr>
            <w:tcW w:w="3401" w:type="dxa"/>
            <w:vAlign w:val="center"/>
          </w:tcPr>
          <w:p w14:paraId="3413CACE" w14:textId="1A5BE775" w:rsidR="00B45655" w:rsidRPr="00A3667D" w:rsidRDefault="00B45655"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Beginning balance year</w:t>
            </w:r>
          </w:p>
        </w:tc>
        <w:tc>
          <w:tcPr>
            <w:tcW w:w="1416" w:type="dxa"/>
            <w:shd w:val="clear" w:color="auto" w:fill="auto"/>
          </w:tcPr>
          <w:p w14:paraId="765800E6" w14:textId="61069544"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29275D02"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shd w:val="clear" w:color="auto" w:fill="auto"/>
            <w:hideMark/>
          </w:tcPr>
          <w:p w14:paraId="6627ED77" w14:textId="17E54E98"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24CDE2F9"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shd w:val="clear" w:color="auto" w:fill="auto"/>
          </w:tcPr>
          <w:p w14:paraId="09891DC9" w14:textId="5304E9DF"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vAlign w:val="bottom"/>
          </w:tcPr>
          <w:p w14:paraId="6C486BC1"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shd w:val="clear" w:color="auto" w:fill="auto"/>
          </w:tcPr>
          <w:p w14:paraId="315AACBF" w14:textId="7DE8CDE4"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r>
      <w:tr w:rsidR="00B45655" w:rsidRPr="00A3667D" w14:paraId="29219D9E" w14:textId="77777777" w:rsidTr="004D459D">
        <w:trPr>
          <w:cantSplit/>
          <w:trHeight w:val="190"/>
        </w:trPr>
        <w:tc>
          <w:tcPr>
            <w:tcW w:w="3401" w:type="dxa"/>
            <w:vAlign w:val="center"/>
          </w:tcPr>
          <w:p w14:paraId="247218F4" w14:textId="5ADC0C3A" w:rsidR="00B45655" w:rsidRPr="00A3667D" w:rsidRDefault="00B45655"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Increase during the year</w:t>
            </w:r>
          </w:p>
        </w:tc>
        <w:tc>
          <w:tcPr>
            <w:tcW w:w="1416" w:type="dxa"/>
            <w:shd w:val="clear" w:color="auto" w:fill="auto"/>
          </w:tcPr>
          <w:p w14:paraId="4834137E" w14:textId="2997D9F3"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10DCB439"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shd w:val="clear" w:color="auto" w:fill="auto"/>
            <w:hideMark/>
          </w:tcPr>
          <w:p w14:paraId="7DFAB450" w14:textId="7224F79E"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15E45774"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shd w:val="clear" w:color="auto" w:fill="auto"/>
          </w:tcPr>
          <w:p w14:paraId="73FBB050" w14:textId="0F3C57BF"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22,196</w:t>
            </w:r>
          </w:p>
        </w:tc>
        <w:tc>
          <w:tcPr>
            <w:tcW w:w="142" w:type="dxa"/>
            <w:shd w:val="clear" w:color="auto" w:fill="auto"/>
            <w:vAlign w:val="bottom"/>
          </w:tcPr>
          <w:p w14:paraId="19A7EF97"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shd w:val="clear" w:color="auto" w:fill="auto"/>
          </w:tcPr>
          <w:p w14:paraId="5A9F3784" w14:textId="06850E22"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14,944</w:t>
            </w:r>
          </w:p>
        </w:tc>
      </w:tr>
      <w:tr w:rsidR="00B45655" w:rsidRPr="00A3667D" w14:paraId="4B0B4C07" w14:textId="77777777" w:rsidTr="004D459D">
        <w:trPr>
          <w:cantSplit/>
          <w:trHeight w:val="190"/>
        </w:trPr>
        <w:tc>
          <w:tcPr>
            <w:tcW w:w="3401" w:type="dxa"/>
            <w:vAlign w:val="center"/>
          </w:tcPr>
          <w:p w14:paraId="09A88800" w14:textId="678FE2BE" w:rsidR="00B45655" w:rsidRPr="00A3667D" w:rsidRDefault="00B45655"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Decrease during the year</w:t>
            </w:r>
          </w:p>
        </w:tc>
        <w:tc>
          <w:tcPr>
            <w:tcW w:w="1416" w:type="dxa"/>
            <w:tcBorders>
              <w:top w:val="nil"/>
              <w:left w:val="nil"/>
              <w:bottom w:val="single" w:sz="4" w:space="0" w:color="auto"/>
              <w:right w:val="nil"/>
            </w:tcBorders>
            <w:shd w:val="clear" w:color="auto" w:fill="auto"/>
          </w:tcPr>
          <w:p w14:paraId="2176140F" w14:textId="623700CE"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49EC55CC"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hideMark/>
          </w:tcPr>
          <w:p w14:paraId="0AA43E7E" w14:textId="31480259"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59FE10E8"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tcPr>
          <w:p w14:paraId="02DB89C6" w14:textId="328ECCCD"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(22,196)</w:t>
            </w:r>
          </w:p>
        </w:tc>
        <w:tc>
          <w:tcPr>
            <w:tcW w:w="142" w:type="dxa"/>
            <w:shd w:val="clear" w:color="auto" w:fill="auto"/>
            <w:vAlign w:val="bottom"/>
          </w:tcPr>
          <w:p w14:paraId="3B411D37"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tcBorders>
              <w:top w:val="nil"/>
              <w:left w:val="nil"/>
              <w:bottom w:val="single" w:sz="4" w:space="0" w:color="auto"/>
              <w:right w:val="nil"/>
            </w:tcBorders>
            <w:shd w:val="clear" w:color="auto" w:fill="auto"/>
          </w:tcPr>
          <w:p w14:paraId="4C0A87DF" w14:textId="41EEC048"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(14,944)</w:t>
            </w:r>
          </w:p>
        </w:tc>
      </w:tr>
      <w:tr w:rsidR="00B45655" w:rsidRPr="00A3667D" w14:paraId="098848C9" w14:textId="77777777" w:rsidTr="004D459D">
        <w:trPr>
          <w:cantSplit/>
          <w:trHeight w:val="190"/>
        </w:trPr>
        <w:tc>
          <w:tcPr>
            <w:tcW w:w="3401" w:type="dxa"/>
            <w:vAlign w:val="bottom"/>
          </w:tcPr>
          <w:p w14:paraId="0B709677" w14:textId="43DBA433" w:rsidR="00B45655" w:rsidRPr="00A3667D" w:rsidRDefault="00B45655"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Ending balance year</w:t>
            </w:r>
          </w:p>
        </w:tc>
        <w:tc>
          <w:tcPr>
            <w:tcW w:w="1416" w:type="dxa"/>
            <w:tcBorders>
              <w:top w:val="single" w:sz="4" w:space="0" w:color="auto"/>
              <w:left w:val="nil"/>
              <w:bottom w:val="single" w:sz="4" w:space="0" w:color="auto"/>
              <w:right w:val="nil"/>
            </w:tcBorders>
            <w:shd w:val="clear" w:color="auto" w:fill="auto"/>
          </w:tcPr>
          <w:p w14:paraId="7949189C" w14:textId="3C6F67F9"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04422085"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hideMark/>
          </w:tcPr>
          <w:p w14:paraId="77E64DED" w14:textId="7B2449DD"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59488577"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tcPr>
          <w:p w14:paraId="4E35168C" w14:textId="3A32970D"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vAlign w:val="bottom"/>
          </w:tcPr>
          <w:p w14:paraId="65AEDD69"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shd w:val="clear" w:color="auto" w:fill="auto"/>
          </w:tcPr>
          <w:p w14:paraId="0070FC36" w14:textId="53E7690A"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r>
      <w:tr w:rsidR="004D459D" w:rsidRPr="00A3667D" w14:paraId="7B6E3393" w14:textId="77777777" w:rsidTr="004D459D">
        <w:trPr>
          <w:cantSplit/>
          <w:trHeight w:val="190"/>
        </w:trPr>
        <w:tc>
          <w:tcPr>
            <w:tcW w:w="3401" w:type="dxa"/>
            <w:vAlign w:val="bottom"/>
          </w:tcPr>
          <w:p w14:paraId="4C5CFE18" w14:textId="53BB6461" w:rsidR="004D459D" w:rsidRPr="00A3667D" w:rsidRDefault="004D459D" w:rsidP="00A3667D">
            <w:pPr>
              <w:spacing w:after="0" w:line="360" w:lineRule="exact"/>
              <w:ind w:left="342" w:right="-81" w:hanging="206"/>
              <w:jc w:val="thaiDistribute"/>
              <w:rPr>
                <w:rFonts w:asciiTheme="majorBidi" w:hAnsiTheme="majorBidi" w:cstheme="majorBidi"/>
                <w:color w:val="000000"/>
                <w:sz w:val="28"/>
              </w:rPr>
            </w:pPr>
            <w:r w:rsidRPr="00A3667D">
              <w:rPr>
                <w:rFonts w:asciiTheme="majorBidi" w:hAnsiTheme="majorBidi" w:cstheme="majorBidi"/>
                <w:color w:val="000000"/>
                <w:sz w:val="28"/>
              </w:rPr>
              <w:t>Total</w:t>
            </w:r>
          </w:p>
        </w:tc>
        <w:tc>
          <w:tcPr>
            <w:tcW w:w="1416" w:type="dxa"/>
            <w:tcBorders>
              <w:top w:val="single" w:sz="4" w:space="0" w:color="auto"/>
              <w:left w:val="nil"/>
              <w:bottom w:val="single" w:sz="4" w:space="0" w:color="auto"/>
              <w:right w:val="nil"/>
            </w:tcBorders>
            <w:shd w:val="clear" w:color="auto" w:fill="auto"/>
          </w:tcPr>
          <w:p w14:paraId="268CB11B" w14:textId="2093BBB3"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7E731473" w14:textId="77777777" w:rsidR="004D459D" w:rsidRPr="00A3667D" w:rsidRDefault="004D459D" w:rsidP="00A3667D">
            <w:pPr>
              <w:spacing w:after="0" w:line="360" w:lineRule="exact"/>
              <w:ind w:left="-173" w:right="-209"/>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tcPr>
          <w:p w14:paraId="1FE47019" w14:textId="0482F877"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19AD2D5A"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tcPr>
          <w:p w14:paraId="23B18700" w14:textId="2F829C5D"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612,300</w:t>
            </w:r>
          </w:p>
        </w:tc>
        <w:tc>
          <w:tcPr>
            <w:tcW w:w="142" w:type="dxa"/>
            <w:shd w:val="clear" w:color="auto" w:fill="auto"/>
            <w:vAlign w:val="bottom"/>
          </w:tcPr>
          <w:p w14:paraId="6C94D267"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shd w:val="clear" w:color="auto" w:fill="auto"/>
          </w:tcPr>
          <w:p w14:paraId="2458BD98" w14:textId="08215E55"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342,300</w:t>
            </w:r>
          </w:p>
        </w:tc>
      </w:tr>
      <w:tr w:rsidR="004D459D" w:rsidRPr="00A3667D" w14:paraId="0609B0E3" w14:textId="77777777" w:rsidTr="004D459D">
        <w:trPr>
          <w:cantSplit/>
          <w:trHeight w:val="190"/>
        </w:trPr>
        <w:tc>
          <w:tcPr>
            <w:tcW w:w="3401" w:type="dxa"/>
            <w:vAlign w:val="center"/>
          </w:tcPr>
          <w:p w14:paraId="075DA026" w14:textId="271F6E71" w:rsidR="004D459D" w:rsidRPr="00A3667D" w:rsidRDefault="004D459D" w:rsidP="00A3667D">
            <w:pPr>
              <w:spacing w:after="0" w:line="360" w:lineRule="exact"/>
              <w:ind w:left="-95" w:right="146"/>
              <w:rPr>
                <w:rFonts w:asciiTheme="majorBidi" w:hAnsiTheme="majorBidi" w:cstheme="majorBidi"/>
                <w:color w:val="000000"/>
                <w:sz w:val="28"/>
              </w:rPr>
            </w:pPr>
            <w:r w:rsidRPr="00A3667D">
              <w:rPr>
                <w:rFonts w:asciiTheme="majorBidi" w:hAnsiTheme="majorBidi" w:cstheme="majorBidi"/>
                <w:color w:val="000000"/>
                <w:sz w:val="28"/>
              </w:rPr>
              <w:t xml:space="preserve">   </w:t>
            </w:r>
            <w:r w:rsidRPr="00A3667D">
              <w:rPr>
                <w:rFonts w:asciiTheme="majorBidi" w:hAnsiTheme="majorBidi" w:cstheme="majorBidi"/>
                <w:color w:val="000000"/>
                <w:sz w:val="28"/>
                <w:u w:val="single"/>
              </w:rPr>
              <w:t>APCS Technologies Co., Ltd.</w:t>
            </w:r>
          </w:p>
        </w:tc>
        <w:tc>
          <w:tcPr>
            <w:tcW w:w="1416" w:type="dxa"/>
            <w:tcBorders>
              <w:top w:val="single" w:sz="4" w:space="0" w:color="auto"/>
              <w:left w:val="nil"/>
              <w:right w:val="nil"/>
            </w:tcBorders>
            <w:shd w:val="clear" w:color="auto" w:fill="auto"/>
          </w:tcPr>
          <w:p w14:paraId="2DD583B5" w14:textId="77777777" w:rsidR="004D459D" w:rsidRPr="00A3667D" w:rsidRDefault="004D459D" w:rsidP="00A3667D">
            <w:pPr>
              <w:spacing w:after="0" w:line="360" w:lineRule="exact"/>
              <w:ind w:left="-108" w:right="65"/>
              <w:jc w:val="right"/>
              <w:rPr>
                <w:rFonts w:asciiTheme="majorBidi" w:hAnsiTheme="majorBidi" w:cstheme="majorBidi"/>
                <w:color w:val="000000"/>
                <w:sz w:val="28"/>
              </w:rPr>
            </w:pPr>
          </w:p>
        </w:tc>
        <w:tc>
          <w:tcPr>
            <w:tcW w:w="142" w:type="dxa"/>
            <w:shd w:val="clear" w:color="auto" w:fill="auto"/>
          </w:tcPr>
          <w:p w14:paraId="732A8F8B" w14:textId="77777777" w:rsidR="004D459D" w:rsidRPr="00A3667D" w:rsidRDefault="004D459D" w:rsidP="00A3667D">
            <w:pPr>
              <w:spacing w:after="0" w:line="360" w:lineRule="exact"/>
              <w:ind w:left="-173" w:right="-209"/>
              <w:jc w:val="right"/>
              <w:rPr>
                <w:rFonts w:asciiTheme="majorBidi" w:hAnsiTheme="majorBidi" w:cstheme="majorBidi"/>
                <w:color w:val="000000"/>
                <w:sz w:val="28"/>
              </w:rPr>
            </w:pPr>
            <w:r w:rsidRPr="00A3667D">
              <w:rPr>
                <w:rFonts w:asciiTheme="majorBidi" w:hAnsiTheme="majorBidi" w:cstheme="majorBidi"/>
                <w:color w:val="000000"/>
                <w:sz w:val="28"/>
              </w:rPr>
              <w:t>2</w:t>
            </w:r>
          </w:p>
        </w:tc>
        <w:tc>
          <w:tcPr>
            <w:tcW w:w="1417" w:type="dxa"/>
            <w:tcBorders>
              <w:top w:val="single" w:sz="4" w:space="0" w:color="auto"/>
              <w:left w:val="nil"/>
              <w:right w:val="nil"/>
            </w:tcBorders>
            <w:shd w:val="clear" w:color="auto" w:fill="auto"/>
          </w:tcPr>
          <w:p w14:paraId="42D1AAB4" w14:textId="77777777" w:rsidR="004D459D" w:rsidRPr="00A3667D" w:rsidRDefault="004D459D" w:rsidP="00A3667D">
            <w:pPr>
              <w:spacing w:after="0" w:line="360" w:lineRule="exact"/>
              <w:ind w:left="-108" w:right="65"/>
              <w:jc w:val="right"/>
              <w:rPr>
                <w:rFonts w:asciiTheme="majorBidi" w:hAnsiTheme="majorBidi" w:cstheme="majorBidi"/>
                <w:color w:val="000000"/>
                <w:sz w:val="28"/>
              </w:rPr>
            </w:pPr>
          </w:p>
        </w:tc>
        <w:tc>
          <w:tcPr>
            <w:tcW w:w="141" w:type="dxa"/>
            <w:shd w:val="clear" w:color="auto" w:fill="auto"/>
          </w:tcPr>
          <w:p w14:paraId="008E81C1"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vAlign w:val="bottom"/>
          </w:tcPr>
          <w:p w14:paraId="76146BBA" w14:textId="77777777" w:rsidR="004D459D" w:rsidRPr="00A3667D" w:rsidRDefault="004D459D" w:rsidP="00A3667D">
            <w:pPr>
              <w:spacing w:after="0" w:line="360" w:lineRule="exact"/>
              <w:ind w:left="-108" w:right="56"/>
              <w:jc w:val="right"/>
              <w:rPr>
                <w:rFonts w:asciiTheme="majorBidi" w:hAnsiTheme="majorBidi" w:cstheme="majorBidi"/>
                <w:color w:val="000000"/>
                <w:sz w:val="28"/>
              </w:rPr>
            </w:pPr>
          </w:p>
        </w:tc>
        <w:tc>
          <w:tcPr>
            <w:tcW w:w="142" w:type="dxa"/>
            <w:shd w:val="clear" w:color="auto" w:fill="auto"/>
            <w:vAlign w:val="bottom"/>
          </w:tcPr>
          <w:p w14:paraId="0875BBA1"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shd w:val="clear" w:color="auto" w:fill="auto"/>
            <w:vAlign w:val="bottom"/>
          </w:tcPr>
          <w:p w14:paraId="27ABD4A6" w14:textId="77777777" w:rsidR="004D459D" w:rsidRPr="00A3667D" w:rsidRDefault="004D459D" w:rsidP="00A3667D">
            <w:pPr>
              <w:spacing w:after="0" w:line="360" w:lineRule="exact"/>
              <w:ind w:left="-108" w:right="56"/>
              <w:jc w:val="right"/>
              <w:rPr>
                <w:rFonts w:asciiTheme="majorBidi" w:hAnsiTheme="majorBidi" w:cstheme="majorBidi"/>
                <w:color w:val="000000"/>
                <w:sz w:val="28"/>
              </w:rPr>
            </w:pPr>
          </w:p>
        </w:tc>
      </w:tr>
      <w:tr w:rsidR="00BE0227" w:rsidRPr="00A3667D" w14:paraId="2324C4BF" w14:textId="77777777" w:rsidTr="004D459D">
        <w:trPr>
          <w:cantSplit/>
          <w:trHeight w:val="190"/>
        </w:trPr>
        <w:tc>
          <w:tcPr>
            <w:tcW w:w="3401" w:type="dxa"/>
            <w:vAlign w:val="center"/>
          </w:tcPr>
          <w:p w14:paraId="3CD39A01" w14:textId="77777777" w:rsidR="00BE0227" w:rsidRPr="00A3667D" w:rsidRDefault="00BE0227" w:rsidP="00A3667D">
            <w:pPr>
              <w:tabs>
                <w:tab w:val="left" w:pos="109"/>
              </w:tabs>
              <w:spacing w:after="0" w:line="360" w:lineRule="exact"/>
              <w:ind w:left="109" w:right="146"/>
              <w:rPr>
                <w:rFonts w:asciiTheme="majorBidi" w:hAnsiTheme="majorBidi" w:cstheme="majorBidi"/>
                <w:color w:val="000000"/>
                <w:sz w:val="28"/>
              </w:rPr>
            </w:pPr>
            <w:r w:rsidRPr="00A3667D">
              <w:rPr>
                <w:rFonts w:asciiTheme="majorBidi" w:hAnsiTheme="majorBidi" w:cstheme="majorBidi"/>
                <w:color w:val="000000"/>
                <w:sz w:val="28"/>
              </w:rPr>
              <w:t>Principle</w:t>
            </w:r>
          </w:p>
        </w:tc>
        <w:tc>
          <w:tcPr>
            <w:tcW w:w="1416" w:type="dxa"/>
            <w:tcBorders>
              <w:left w:val="nil"/>
              <w:right w:val="nil"/>
            </w:tcBorders>
            <w:shd w:val="clear" w:color="auto" w:fill="auto"/>
          </w:tcPr>
          <w:p w14:paraId="1CC7F248" w14:textId="77777777" w:rsidR="00BE0227" w:rsidRPr="00A3667D" w:rsidRDefault="00BE0227" w:rsidP="00A3667D">
            <w:pPr>
              <w:spacing w:after="0" w:line="360" w:lineRule="exact"/>
              <w:ind w:left="-108" w:right="65"/>
              <w:jc w:val="right"/>
              <w:rPr>
                <w:rFonts w:asciiTheme="majorBidi" w:hAnsiTheme="majorBidi" w:cstheme="majorBidi"/>
                <w:color w:val="000000"/>
                <w:sz w:val="28"/>
              </w:rPr>
            </w:pPr>
          </w:p>
        </w:tc>
        <w:tc>
          <w:tcPr>
            <w:tcW w:w="142" w:type="dxa"/>
            <w:shd w:val="clear" w:color="auto" w:fill="auto"/>
          </w:tcPr>
          <w:p w14:paraId="3DA6666F" w14:textId="77777777" w:rsidR="00BE0227" w:rsidRPr="00A3667D" w:rsidRDefault="00BE0227" w:rsidP="00A3667D">
            <w:pPr>
              <w:spacing w:after="0" w:line="360" w:lineRule="exact"/>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33B48598" w14:textId="77777777" w:rsidR="00BE0227" w:rsidRPr="00A3667D" w:rsidRDefault="00BE0227" w:rsidP="00A3667D">
            <w:pPr>
              <w:spacing w:after="0" w:line="360" w:lineRule="exact"/>
              <w:ind w:left="-108" w:right="65"/>
              <w:jc w:val="right"/>
              <w:rPr>
                <w:rFonts w:asciiTheme="majorBidi" w:hAnsiTheme="majorBidi" w:cstheme="majorBidi"/>
                <w:color w:val="000000"/>
                <w:sz w:val="28"/>
              </w:rPr>
            </w:pPr>
          </w:p>
        </w:tc>
        <w:tc>
          <w:tcPr>
            <w:tcW w:w="141" w:type="dxa"/>
            <w:shd w:val="clear" w:color="auto" w:fill="auto"/>
          </w:tcPr>
          <w:p w14:paraId="2F75E6D2" w14:textId="77777777" w:rsidR="00BE0227" w:rsidRPr="00A3667D" w:rsidRDefault="00BE0227" w:rsidP="00A3667D">
            <w:pPr>
              <w:spacing w:after="0" w:line="360" w:lineRule="exact"/>
              <w:ind w:left="-108" w:right="-198"/>
              <w:jc w:val="right"/>
              <w:rPr>
                <w:rFonts w:asciiTheme="majorBidi" w:hAnsiTheme="majorBidi" w:cstheme="majorBidi"/>
                <w:color w:val="000000"/>
                <w:sz w:val="28"/>
              </w:rPr>
            </w:pPr>
          </w:p>
        </w:tc>
        <w:tc>
          <w:tcPr>
            <w:tcW w:w="1417" w:type="dxa"/>
            <w:tcBorders>
              <w:left w:val="nil"/>
              <w:right w:val="nil"/>
            </w:tcBorders>
            <w:shd w:val="clear" w:color="auto" w:fill="auto"/>
            <w:vAlign w:val="bottom"/>
          </w:tcPr>
          <w:p w14:paraId="5924CE85" w14:textId="77777777" w:rsidR="00BE0227" w:rsidRPr="00A3667D" w:rsidRDefault="00BE0227" w:rsidP="00A3667D">
            <w:pPr>
              <w:spacing w:after="0" w:line="360" w:lineRule="exact"/>
              <w:ind w:left="-108" w:right="56"/>
              <w:jc w:val="right"/>
              <w:rPr>
                <w:rFonts w:asciiTheme="majorBidi" w:hAnsiTheme="majorBidi" w:cstheme="majorBidi"/>
                <w:color w:val="000000"/>
                <w:sz w:val="28"/>
              </w:rPr>
            </w:pPr>
          </w:p>
        </w:tc>
        <w:tc>
          <w:tcPr>
            <w:tcW w:w="142" w:type="dxa"/>
            <w:shd w:val="clear" w:color="auto" w:fill="auto"/>
            <w:vAlign w:val="bottom"/>
          </w:tcPr>
          <w:p w14:paraId="7413A20D" w14:textId="77777777" w:rsidR="00BE0227" w:rsidRPr="00A3667D" w:rsidRDefault="00BE0227" w:rsidP="00A3667D">
            <w:pPr>
              <w:spacing w:after="0" w:line="360" w:lineRule="exact"/>
              <w:ind w:left="-108" w:right="-198"/>
              <w:jc w:val="right"/>
              <w:rPr>
                <w:rFonts w:asciiTheme="majorBidi" w:hAnsiTheme="majorBidi" w:cstheme="majorBidi"/>
                <w:color w:val="000000"/>
                <w:sz w:val="28"/>
              </w:rPr>
            </w:pPr>
          </w:p>
        </w:tc>
        <w:tc>
          <w:tcPr>
            <w:tcW w:w="1416" w:type="dxa"/>
            <w:tcBorders>
              <w:left w:val="nil"/>
              <w:right w:val="nil"/>
            </w:tcBorders>
            <w:shd w:val="clear" w:color="auto" w:fill="auto"/>
            <w:vAlign w:val="bottom"/>
          </w:tcPr>
          <w:p w14:paraId="303CAF7B" w14:textId="77777777" w:rsidR="00BE0227" w:rsidRPr="00A3667D" w:rsidRDefault="00BE0227" w:rsidP="00A3667D">
            <w:pPr>
              <w:spacing w:after="0" w:line="360" w:lineRule="exact"/>
              <w:ind w:left="-108" w:right="56"/>
              <w:jc w:val="right"/>
              <w:rPr>
                <w:rFonts w:asciiTheme="majorBidi" w:hAnsiTheme="majorBidi" w:cstheme="majorBidi"/>
                <w:color w:val="000000"/>
                <w:sz w:val="28"/>
              </w:rPr>
            </w:pPr>
          </w:p>
        </w:tc>
      </w:tr>
      <w:tr w:rsidR="004D459D" w:rsidRPr="00A3667D" w14:paraId="0DB44496" w14:textId="77777777" w:rsidTr="004D459D">
        <w:trPr>
          <w:cantSplit/>
          <w:trHeight w:val="190"/>
        </w:trPr>
        <w:tc>
          <w:tcPr>
            <w:tcW w:w="3401" w:type="dxa"/>
            <w:vAlign w:val="center"/>
          </w:tcPr>
          <w:p w14:paraId="549C9CAA" w14:textId="624C6D98" w:rsidR="004D459D" w:rsidRPr="00A3667D" w:rsidRDefault="004D459D" w:rsidP="00A3667D">
            <w:pPr>
              <w:tabs>
                <w:tab w:val="left" w:pos="109"/>
              </w:tabs>
              <w:spacing w:after="0" w:line="360" w:lineRule="exact"/>
              <w:ind w:right="146"/>
              <w:rPr>
                <w:rFonts w:asciiTheme="majorBidi" w:hAnsiTheme="majorBidi" w:cstheme="majorBidi"/>
                <w:color w:val="000000"/>
                <w:sz w:val="28"/>
              </w:rPr>
            </w:pPr>
            <w:r w:rsidRPr="00A3667D">
              <w:rPr>
                <w:rFonts w:asciiTheme="majorBidi" w:hAnsiTheme="majorBidi" w:cstheme="majorBidi"/>
                <w:color w:val="000000"/>
                <w:sz w:val="28"/>
              </w:rPr>
              <w:t xml:space="preserve">     Beginning balance year</w:t>
            </w:r>
          </w:p>
        </w:tc>
        <w:tc>
          <w:tcPr>
            <w:tcW w:w="1416" w:type="dxa"/>
            <w:tcBorders>
              <w:left w:val="nil"/>
              <w:right w:val="nil"/>
            </w:tcBorders>
            <w:shd w:val="clear" w:color="auto" w:fill="auto"/>
          </w:tcPr>
          <w:p w14:paraId="17331853" w14:textId="557659BF"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1E38F794" w14:textId="77777777" w:rsidR="004D459D" w:rsidRPr="00A3667D" w:rsidRDefault="004D459D" w:rsidP="00A3667D">
            <w:pPr>
              <w:spacing w:after="0" w:line="360" w:lineRule="exact"/>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0A7EB0ED" w14:textId="0316493A"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39562481"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38C32961" w14:textId="76B32B10"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15,000</w:t>
            </w:r>
          </w:p>
        </w:tc>
        <w:tc>
          <w:tcPr>
            <w:tcW w:w="142" w:type="dxa"/>
            <w:shd w:val="clear" w:color="auto" w:fill="auto"/>
            <w:vAlign w:val="bottom"/>
          </w:tcPr>
          <w:p w14:paraId="321730C7"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tcBorders>
              <w:left w:val="nil"/>
              <w:right w:val="nil"/>
            </w:tcBorders>
            <w:shd w:val="clear" w:color="auto" w:fill="auto"/>
          </w:tcPr>
          <w:p w14:paraId="3EB70129" w14:textId="4873F1E8"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15,000</w:t>
            </w:r>
          </w:p>
        </w:tc>
      </w:tr>
      <w:tr w:rsidR="004D459D" w:rsidRPr="00A3667D" w14:paraId="54B17F2E" w14:textId="77777777" w:rsidTr="004D459D">
        <w:trPr>
          <w:cantSplit/>
          <w:trHeight w:val="190"/>
        </w:trPr>
        <w:tc>
          <w:tcPr>
            <w:tcW w:w="3401" w:type="dxa"/>
            <w:vAlign w:val="center"/>
          </w:tcPr>
          <w:p w14:paraId="57B7D4EE" w14:textId="29154D04" w:rsidR="004D459D" w:rsidRPr="00A3667D" w:rsidRDefault="004D459D" w:rsidP="00A3667D">
            <w:pPr>
              <w:tabs>
                <w:tab w:val="left" w:pos="109"/>
              </w:tabs>
              <w:spacing w:after="0" w:line="360" w:lineRule="exact"/>
              <w:ind w:left="109" w:right="146" w:hanging="109"/>
              <w:rPr>
                <w:rFonts w:asciiTheme="majorBidi" w:hAnsiTheme="majorBidi" w:cstheme="majorBidi"/>
                <w:color w:val="000000"/>
                <w:sz w:val="28"/>
              </w:rPr>
            </w:pPr>
            <w:r w:rsidRPr="00A3667D">
              <w:rPr>
                <w:rFonts w:asciiTheme="majorBidi" w:hAnsiTheme="majorBidi" w:cstheme="majorBidi"/>
                <w:color w:val="000000"/>
                <w:sz w:val="28"/>
              </w:rPr>
              <w:t xml:space="preserve">     Increase during the year</w:t>
            </w:r>
          </w:p>
        </w:tc>
        <w:tc>
          <w:tcPr>
            <w:tcW w:w="1416" w:type="dxa"/>
            <w:tcBorders>
              <w:left w:val="nil"/>
              <w:right w:val="nil"/>
            </w:tcBorders>
            <w:shd w:val="clear" w:color="auto" w:fill="auto"/>
          </w:tcPr>
          <w:p w14:paraId="42708F45" w14:textId="59EC1D3B"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7335179D" w14:textId="77777777" w:rsidR="004D459D" w:rsidRPr="00A3667D" w:rsidRDefault="004D459D" w:rsidP="00A3667D">
            <w:pPr>
              <w:spacing w:after="0" w:line="360" w:lineRule="exact"/>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56D7E229" w14:textId="3BBF21EF"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330C301D"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759E8D9E" w14:textId="59108FD5"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vAlign w:val="bottom"/>
          </w:tcPr>
          <w:p w14:paraId="5EABD25E"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tcBorders>
              <w:left w:val="nil"/>
              <w:right w:val="nil"/>
            </w:tcBorders>
            <w:shd w:val="clear" w:color="auto" w:fill="auto"/>
          </w:tcPr>
          <w:p w14:paraId="00B2569D" w14:textId="7B184C42"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r>
      <w:tr w:rsidR="004D459D" w:rsidRPr="00A3667D" w14:paraId="76FD642F" w14:textId="77777777" w:rsidTr="004D459D">
        <w:trPr>
          <w:cantSplit/>
          <w:trHeight w:val="190"/>
        </w:trPr>
        <w:tc>
          <w:tcPr>
            <w:tcW w:w="3401" w:type="dxa"/>
            <w:vAlign w:val="center"/>
          </w:tcPr>
          <w:p w14:paraId="3868DFC1" w14:textId="31386267" w:rsidR="004D459D" w:rsidRPr="00A3667D" w:rsidRDefault="004D459D" w:rsidP="00A3667D">
            <w:pPr>
              <w:tabs>
                <w:tab w:val="left" w:pos="109"/>
              </w:tabs>
              <w:spacing w:after="0" w:line="360" w:lineRule="exact"/>
              <w:ind w:left="109" w:right="146" w:hanging="109"/>
              <w:rPr>
                <w:rFonts w:asciiTheme="majorBidi" w:hAnsiTheme="majorBidi" w:cstheme="majorBidi"/>
                <w:color w:val="000000"/>
                <w:sz w:val="28"/>
              </w:rPr>
            </w:pPr>
            <w:r w:rsidRPr="00A3667D">
              <w:rPr>
                <w:rFonts w:asciiTheme="majorBidi" w:hAnsiTheme="majorBidi" w:cstheme="majorBidi"/>
                <w:color w:val="000000"/>
                <w:sz w:val="28"/>
              </w:rPr>
              <w:t xml:space="preserve">     Decrease during the year</w:t>
            </w:r>
          </w:p>
        </w:tc>
        <w:tc>
          <w:tcPr>
            <w:tcW w:w="1416" w:type="dxa"/>
            <w:tcBorders>
              <w:left w:val="nil"/>
              <w:bottom w:val="single" w:sz="4" w:space="0" w:color="auto"/>
              <w:right w:val="nil"/>
            </w:tcBorders>
            <w:shd w:val="clear" w:color="auto" w:fill="auto"/>
          </w:tcPr>
          <w:p w14:paraId="2A5CBE77" w14:textId="22273990"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43039C6B" w14:textId="77777777" w:rsidR="004D459D" w:rsidRPr="00A3667D" w:rsidRDefault="004D459D" w:rsidP="00A3667D">
            <w:pPr>
              <w:spacing w:after="0" w:line="360" w:lineRule="exact"/>
              <w:ind w:left="-173" w:right="-209"/>
              <w:jc w:val="right"/>
              <w:rPr>
                <w:rFonts w:asciiTheme="majorBidi" w:hAnsiTheme="majorBidi" w:cstheme="majorBidi"/>
                <w:color w:val="000000"/>
                <w:sz w:val="28"/>
              </w:rPr>
            </w:pPr>
          </w:p>
        </w:tc>
        <w:tc>
          <w:tcPr>
            <w:tcW w:w="1417" w:type="dxa"/>
            <w:tcBorders>
              <w:left w:val="nil"/>
              <w:bottom w:val="single" w:sz="4" w:space="0" w:color="auto"/>
              <w:right w:val="nil"/>
            </w:tcBorders>
            <w:shd w:val="clear" w:color="auto" w:fill="auto"/>
          </w:tcPr>
          <w:p w14:paraId="7C948FC1" w14:textId="5E597164"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6A5BEBFA"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tcBorders>
              <w:left w:val="nil"/>
              <w:bottom w:val="single" w:sz="4" w:space="0" w:color="auto"/>
              <w:right w:val="nil"/>
            </w:tcBorders>
            <w:shd w:val="clear" w:color="auto" w:fill="auto"/>
          </w:tcPr>
          <w:p w14:paraId="6378C23D" w14:textId="05D94969"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(15,000)</w:t>
            </w:r>
          </w:p>
        </w:tc>
        <w:tc>
          <w:tcPr>
            <w:tcW w:w="142" w:type="dxa"/>
            <w:shd w:val="clear" w:color="auto" w:fill="auto"/>
            <w:vAlign w:val="bottom"/>
          </w:tcPr>
          <w:p w14:paraId="2AC097FF"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tcBorders>
              <w:left w:val="nil"/>
              <w:bottom w:val="single" w:sz="4" w:space="0" w:color="auto"/>
              <w:right w:val="nil"/>
            </w:tcBorders>
            <w:shd w:val="clear" w:color="auto" w:fill="auto"/>
          </w:tcPr>
          <w:p w14:paraId="3993D273" w14:textId="28A5B016"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r>
      <w:tr w:rsidR="004D459D" w:rsidRPr="00A3667D" w14:paraId="0A69FAE8" w14:textId="77777777" w:rsidTr="007C1F0C">
        <w:trPr>
          <w:cantSplit/>
          <w:trHeight w:val="190"/>
        </w:trPr>
        <w:tc>
          <w:tcPr>
            <w:tcW w:w="3401" w:type="dxa"/>
            <w:vAlign w:val="bottom"/>
          </w:tcPr>
          <w:p w14:paraId="71F95A2E" w14:textId="5B23DBFD" w:rsidR="004D459D" w:rsidRPr="00A3667D" w:rsidRDefault="004D459D" w:rsidP="00A3667D">
            <w:pPr>
              <w:tabs>
                <w:tab w:val="left" w:pos="109"/>
              </w:tabs>
              <w:spacing w:after="0" w:line="360" w:lineRule="exact"/>
              <w:ind w:left="109" w:right="146" w:hanging="109"/>
              <w:rPr>
                <w:rFonts w:asciiTheme="majorBidi" w:hAnsiTheme="majorBidi" w:cstheme="majorBidi"/>
                <w:color w:val="000000"/>
                <w:sz w:val="28"/>
              </w:rPr>
            </w:pPr>
            <w:r w:rsidRPr="00A3667D">
              <w:rPr>
                <w:rFonts w:asciiTheme="majorBidi" w:hAnsiTheme="majorBidi" w:cstheme="majorBidi"/>
                <w:color w:val="000000"/>
                <w:sz w:val="28"/>
              </w:rPr>
              <w:t xml:space="preserve">     Ending balance year</w:t>
            </w:r>
          </w:p>
        </w:tc>
        <w:tc>
          <w:tcPr>
            <w:tcW w:w="1416" w:type="dxa"/>
            <w:tcBorders>
              <w:top w:val="single" w:sz="4" w:space="0" w:color="auto"/>
              <w:left w:val="nil"/>
              <w:right w:val="nil"/>
            </w:tcBorders>
            <w:shd w:val="clear" w:color="auto" w:fill="auto"/>
          </w:tcPr>
          <w:p w14:paraId="06058156" w14:textId="62336230"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1C3F8601" w14:textId="77777777" w:rsidR="004D459D" w:rsidRPr="00A3667D" w:rsidRDefault="004D459D" w:rsidP="00A3667D">
            <w:pPr>
              <w:spacing w:after="0" w:line="360" w:lineRule="exact"/>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tcPr>
          <w:p w14:paraId="4C048BF6" w14:textId="152BCA04"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657A2DAA"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tcPr>
          <w:p w14:paraId="1B36AFAC" w14:textId="13DBDA99"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vAlign w:val="bottom"/>
          </w:tcPr>
          <w:p w14:paraId="1BFE15F4"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shd w:val="clear" w:color="auto" w:fill="auto"/>
          </w:tcPr>
          <w:p w14:paraId="7D9CFB84" w14:textId="50FA9B27"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15,000</w:t>
            </w:r>
          </w:p>
        </w:tc>
      </w:tr>
      <w:tr w:rsidR="004D459D" w:rsidRPr="00A3667D" w14:paraId="3394A936" w14:textId="77777777" w:rsidTr="004D459D">
        <w:trPr>
          <w:cantSplit/>
          <w:trHeight w:val="190"/>
        </w:trPr>
        <w:tc>
          <w:tcPr>
            <w:tcW w:w="3401" w:type="dxa"/>
          </w:tcPr>
          <w:p w14:paraId="0024E5EF" w14:textId="14C24E42" w:rsidR="004D459D" w:rsidRPr="00A3667D" w:rsidRDefault="004D459D" w:rsidP="00A3667D">
            <w:pPr>
              <w:tabs>
                <w:tab w:val="left" w:pos="109"/>
              </w:tabs>
              <w:spacing w:after="0" w:line="360" w:lineRule="exact"/>
              <w:ind w:left="109" w:right="146"/>
              <w:rPr>
                <w:rFonts w:asciiTheme="majorBidi" w:hAnsiTheme="majorBidi" w:cstheme="majorBidi"/>
                <w:color w:val="000000"/>
                <w:sz w:val="28"/>
              </w:rPr>
            </w:pPr>
            <w:r w:rsidRPr="00A3667D">
              <w:rPr>
                <w:rFonts w:asciiTheme="majorBidi" w:hAnsiTheme="majorBidi" w:cstheme="majorBidi"/>
                <w:color w:val="000000"/>
                <w:sz w:val="28"/>
              </w:rPr>
              <w:t>Accrued</w:t>
            </w:r>
            <w:r w:rsidRPr="00A3667D">
              <w:rPr>
                <w:rFonts w:asciiTheme="majorBidi" w:hAnsiTheme="majorBidi" w:cstheme="majorBidi"/>
                <w:color w:val="000000"/>
                <w:spacing w:val="-10"/>
                <w:sz w:val="28"/>
              </w:rPr>
              <w:t xml:space="preserve"> interest receivables</w:t>
            </w:r>
          </w:p>
        </w:tc>
        <w:tc>
          <w:tcPr>
            <w:tcW w:w="1416" w:type="dxa"/>
            <w:tcBorders>
              <w:left w:val="nil"/>
              <w:right w:val="nil"/>
            </w:tcBorders>
            <w:shd w:val="clear" w:color="auto" w:fill="auto"/>
          </w:tcPr>
          <w:p w14:paraId="2295C1D1" w14:textId="77777777" w:rsidR="004D459D" w:rsidRPr="00A3667D" w:rsidRDefault="004D459D" w:rsidP="00A3667D">
            <w:pPr>
              <w:spacing w:after="0" w:line="360" w:lineRule="exact"/>
              <w:ind w:left="-108" w:right="65"/>
              <w:jc w:val="right"/>
              <w:rPr>
                <w:rFonts w:asciiTheme="majorBidi" w:hAnsiTheme="majorBidi" w:cstheme="majorBidi"/>
                <w:color w:val="000000"/>
                <w:sz w:val="28"/>
              </w:rPr>
            </w:pPr>
          </w:p>
        </w:tc>
        <w:tc>
          <w:tcPr>
            <w:tcW w:w="142" w:type="dxa"/>
            <w:shd w:val="clear" w:color="auto" w:fill="auto"/>
          </w:tcPr>
          <w:p w14:paraId="6639328B" w14:textId="7677E012" w:rsidR="004D459D" w:rsidRPr="00A3667D" w:rsidRDefault="004D459D" w:rsidP="00A3667D">
            <w:pPr>
              <w:spacing w:after="0" w:line="360" w:lineRule="exact"/>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3B54FB1A" w14:textId="77777777" w:rsidR="004D459D" w:rsidRPr="00A3667D" w:rsidRDefault="004D459D" w:rsidP="00A3667D">
            <w:pPr>
              <w:spacing w:after="0" w:line="360" w:lineRule="exact"/>
              <w:ind w:left="-108" w:right="65"/>
              <w:jc w:val="right"/>
              <w:rPr>
                <w:rFonts w:asciiTheme="majorBidi" w:hAnsiTheme="majorBidi" w:cstheme="majorBidi"/>
                <w:color w:val="000000"/>
                <w:sz w:val="28"/>
              </w:rPr>
            </w:pPr>
          </w:p>
        </w:tc>
        <w:tc>
          <w:tcPr>
            <w:tcW w:w="141" w:type="dxa"/>
            <w:shd w:val="clear" w:color="auto" w:fill="auto"/>
          </w:tcPr>
          <w:p w14:paraId="4631F0E8"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04F3D3AB" w14:textId="77777777" w:rsidR="004D459D" w:rsidRPr="00A3667D" w:rsidRDefault="004D459D" w:rsidP="00A3667D">
            <w:pPr>
              <w:spacing w:after="0" w:line="360" w:lineRule="exact"/>
              <w:ind w:left="-108" w:right="56"/>
              <w:jc w:val="right"/>
              <w:rPr>
                <w:rFonts w:asciiTheme="majorBidi" w:hAnsiTheme="majorBidi" w:cstheme="majorBidi"/>
                <w:color w:val="000000"/>
                <w:sz w:val="28"/>
              </w:rPr>
            </w:pPr>
          </w:p>
        </w:tc>
        <w:tc>
          <w:tcPr>
            <w:tcW w:w="142" w:type="dxa"/>
            <w:shd w:val="clear" w:color="auto" w:fill="auto"/>
            <w:vAlign w:val="bottom"/>
          </w:tcPr>
          <w:p w14:paraId="190C035E"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tcBorders>
              <w:left w:val="nil"/>
              <w:right w:val="nil"/>
            </w:tcBorders>
            <w:shd w:val="clear" w:color="auto" w:fill="auto"/>
          </w:tcPr>
          <w:p w14:paraId="7CE9E21F" w14:textId="77777777" w:rsidR="004D459D" w:rsidRPr="00A3667D" w:rsidRDefault="004D459D" w:rsidP="00A3667D">
            <w:pPr>
              <w:spacing w:after="0" w:line="360" w:lineRule="exact"/>
              <w:ind w:left="-108" w:right="56"/>
              <w:jc w:val="right"/>
              <w:rPr>
                <w:rFonts w:asciiTheme="majorBidi" w:hAnsiTheme="majorBidi" w:cstheme="majorBidi"/>
                <w:color w:val="000000"/>
                <w:sz w:val="28"/>
              </w:rPr>
            </w:pPr>
          </w:p>
        </w:tc>
      </w:tr>
      <w:tr w:rsidR="00B45655" w:rsidRPr="00A3667D" w14:paraId="18850C2F" w14:textId="77777777" w:rsidTr="004D459D">
        <w:trPr>
          <w:cantSplit/>
          <w:trHeight w:val="190"/>
        </w:trPr>
        <w:tc>
          <w:tcPr>
            <w:tcW w:w="3401" w:type="dxa"/>
            <w:vAlign w:val="center"/>
          </w:tcPr>
          <w:p w14:paraId="692C5076" w14:textId="14D1D990" w:rsidR="00B45655" w:rsidRPr="00A3667D" w:rsidRDefault="00B45655" w:rsidP="00A3667D">
            <w:pPr>
              <w:tabs>
                <w:tab w:val="left" w:pos="109"/>
              </w:tabs>
              <w:spacing w:after="0" w:line="360" w:lineRule="exact"/>
              <w:ind w:left="109" w:right="146" w:hanging="109"/>
              <w:rPr>
                <w:rFonts w:asciiTheme="majorBidi" w:hAnsiTheme="majorBidi" w:cstheme="majorBidi"/>
                <w:color w:val="000000"/>
                <w:sz w:val="28"/>
              </w:rPr>
            </w:pPr>
            <w:r w:rsidRPr="00A3667D">
              <w:rPr>
                <w:rFonts w:asciiTheme="majorBidi" w:hAnsiTheme="majorBidi" w:cstheme="majorBidi"/>
                <w:color w:val="000000"/>
                <w:sz w:val="28"/>
              </w:rPr>
              <w:t xml:space="preserve">     Beginning balance year</w:t>
            </w:r>
          </w:p>
        </w:tc>
        <w:tc>
          <w:tcPr>
            <w:tcW w:w="1416" w:type="dxa"/>
            <w:tcBorders>
              <w:left w:val="nil"/>
              <w:right w:val="nil"/>
            </w:tcBorders>
            <w:shd w:val="clear" w:color="auto" w:fill="auto"/>
          </w:tcPr>
          <w:p w14:paraId="6417A285" w14:textId="750F000D"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79C2B87B"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3E2C43AA" w14:textId="227C896B"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432CA9B3"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237702CF" w14:textId="750E5D1D"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vAlign w:val="bottom"/>
          </w:tcPr>
          <w:p w14:paraId="27B37D51"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tcBorders>
              <w:left w:val="nil"/>
              <w:right w:val="nil"/>
            </w:tcBorders>
            <w:shd w:val="clear" w:color="auto" w:fill="auto"/>
          </w:tcPr>
          <w:p w14:paraId="2BDB5628" w14:textId="663766DB"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20</w:t>
            </w:r>
          </w:p>
        </w:tc>
      </w:tr>
      <w:tr w:rsidR="00B45655" w:rsidRPr="00A3667D" w14:paraId="0A93DFC7" w14:textId="77777777" w:rsidTr="004D459D">
        <w:trPr>
          <w:cantSplit/>
          <w:trHeight w:val="190"/>
        </w:trPr>
        <w:tc>
          <w:tcPr>
            <w:tcW w:w="3401" w:type="dxa"/>
            <w:vAlign w:val="center"/>
          </w:tcPr>
          <w:p w14:paraId="43311DC6" w14:textId="3CE7431D" w:rsidR="00B45655" w:rsidRPr="00A3667D" w:rsidRDefault="00B45655" w:rsidP="00A3667D">
            <w:pPr>
              <w:tabs>
                <w:tab w:val="left" w:pos="109"/>
              </w:tabs>
              <w:spacing w:after="0" w:line="360" w:lineRule="exact"/>
              <w:ind w:left="109" w:right="146" w:hanging="109"/>
              <w:rPr>
                <w:rFonts w:asciiTheme="majorBidi" w:hAnsiTheme="majorBidi" w:cstheme="majorBidi"/>
                <w:color w:val="000000"/>
                <w:sz w:val="28"/>
              </w:rPr>
            </w:pPr>
            <w:r w:rsidRPr="00A3667D">
              <w:rPr>
                <w:rFonts w:asciiTheme="majorBidi" w:hAnsiTheme="majorBidi" w:cstheme="majorBidi"/>
                <w:color w:val="000000"/>
                <w:sz w:val="28"/>
              </w:rPr>
              <w:t xml:space="preserve">     Increase during the year</w:t>
            </w:r>
          </w:p>
        </w:tc>
        <w:tc>
          <w:tcPr>
            <w:tcW w:w="1416" w:type="dxa"/>
            <w:tcBorders>
              <w:left w:val="nil"/>
              <w:right w:val="nil"/>
            </w:tcBorders>
            <w:shd w:val="clear" w:color="auto" w:fill="auto"/>
          </w:tcPr>
          <w:p w14:paraId="4E4FFF55" w14:textId="0629D57A"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6E0347E0"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0EE96114" w14:textId="33D603A0"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2A3DE3C1"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23573264" w14:textId="5E82DEA5"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252</w:t>
            </w:r>
          </w:p>
        </w:tc>
        <w:tc>
          <w:tcPr>
            <w:tcW w:w="142" w:type="dxa"/>
            <w:shd w:val="clear" w:color="auto" w:fill="auto"/>
            <w:vAlign w:val="bottom"/>
          </w:tcPr>
          <w:p w14:paraId="6334E08C"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tcBorders>
              <w:left w:val="nil"/>
              <w:right w:val="nil"/>
            </w:tcBorders>
            <w:shd w:val="clear" w:color="auto" w:fill="auto"/>
          </w:tcPr>
          <w:p w14:paraId="7E9739DD" w14:textId="004F3F13"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761</w:t>
            </w:r>
          </w:p>
        </w:tc>
      </w:tr>
      <w:tr w:rsidR="00B45655" w:rsidRPr="00A3667D" w14:paraId="382C9459" w14:textId="77777777" w:rsidTr="004D459D">
        <w:trPr>
          <w:cantSplit/>
          <w:trHeight w:val="190"/>
        </w:trPr>
        <w:tc>
          <w:tcPr>
            <w:tcW w:w="3401" w:type="dxa"/>
            <w:vAlign w:val="center"/>
          </w:tcPr>
          <w:p w14:paraId="65FC9EF2" w14:textId="05AEFDA2" w:rsidR="00B45655" w:rsidRPr="00A3667D" w:rsidRDefault="00B45655" w:rsidP="00A3667D">
            <w:pPr>
              <w:tabs>
                <w:tab w:val="left" w:pos="109"/>
              </w:tabs>
              <w:spacing w:after="0" w:line="360" w:lineRule="exact"/>
              <w:ind w:left="109" w:right="146" w:hanging="109"/>
              <w:rPr>
                <w:rFonts w:asciiTheme="majorBidi" w:hAnsiTheme="majorBidi" w:cstheme="majorBidi"/>
                <w:color w:val="000000"/>
                <w:sz w:val="28"/>
              </w:rPr>
            </w:pPr>
            <w:r w:rsidRPr="00A3667D">
              <w:rPr>
                <w:rFonts w:asciiTheme="majorBidi" w:hAnsiTheme="majorBidi" w:cstheme="majorBidi"/>
                <w:color w:val="000000"/>
                <w:sz w:val="28"/>
              </w:rPr>
              <w:t xml:space="preserve">     Decrease during the year</w:t>
            </w:r>
          </w:p>
        </w:tc>
        <w:tc>
          <w:tcPr>
            <w:tcW w:w="1416" w:type="dxa"/>
            <w:tcBorders>
              <w:left w:val="nil"/>
              <w:bottom w:val="single" w:sz="4" w:space="0" w:color="auto"/>
              <w:right w:val="nil"/>
            </w:tcBorders>
            <w:shd w:val="clear" w:color="auto" w:fill="auto"/>
          </w:tcPr>
          <w:p w14:paraId="276A98F6" w14:textId="7DF73CE9"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3F7AD030"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tcBorders>
              <w:left w:val="nil"/>
              <w:bottom w:val="single" w:sz="4" w:space="0" w:color="auto"/>
              <w:right w:val="nil"/>
            </w:tcBorders>
            <w:shd w:val="clear" w:color="auto" w:fill="auto"/>
          </w:tcPr>
          <w:p w14:paraId="65918B77" w14:textId="49B8C038"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1BA03FC1"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tcBorders>
              <w:left w:val="nil"/>
              <w:bottom w:val="single" w:sz="4" w:space="0" w:color="auto"/>
              <w:right w:val="nil"/>
            </w:tcBorders>
            <w:shd w:val="clear" w:color="auto" w:fill="auto"/>
          </w:tcPr>
          <w:p w14:paraId="6DBA9BB0" w14:textId="1FDF8D7B"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(252)</w:t>
            </w:r>
          </w:p>
        </w:tc>
        <w:tc>
          <w:tcPr>
            <w:tcW w:w="142" w:type="dxa"/>
            <w:shd w:val="clear" w:color="auto" w:fill="auto"/>
            <w:vAlign w:val="bottom"/>
          </w:tcPr>
          <w:p w14:paraId="2AF3A134"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tcBorders>
              <w:left w:val="nil"/>
              <w:bottom w:val="single" w:sz="4" w:space="0" w:color="auto"/>
              <w:right w:val="nil"/>
            </w:tcBorders>
            <w:shd w:val="clear" w:color="auto" w:fill="auto"/>
          </w:tcPr>
          <w:p w14:paraId="5F7C21E1" w14:textId="5E3FE9B0"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(781)</w:t>
            </w:r>
          </w:p>
        </w:tc>
      </w:tr>
      <w:tr w:rsidR="00B45655" w:rsidRPr="00A3667D" w14:paraId="5D00538C" w14:textId="77777777" w:rsidTr="004D459D">
        <w:trPr>
          <w:cantSplit/>
          <w:trHeight w:val="190"/>
        </w:trPr>
        <w:tc>
          <w:tcPr>
            <w:tcW w:w="3401" w:type="dxa"/>
            <w:vAlign w:val="bottom"/>
          </w:tcPr>
          <w:p w14:paraId="2143EB7B" w14:textId="5E9581E7" w:rsidR="00B45655" w:rsidRPr="00A3667D" w:rsidRDefault="00B45655" w:rsidP="00A3667D">
            <w:pPr>
              <w:tabs>
                <w:tab w:val="left" w:pos="109"/>
              </w:tabs>
              <w:spacing w:after="0" w:line="360" w:lineRule="exact"/>
              <w:ind w:left="109" w:right="146" w:hanging="109"/>
              <w:rPr>
                <w:rFonts w:asciiTheme="majorBidi" w:hAnsiTheme="majorBidi" w:cstheme="majorBidi"/>
                <w:color w:val="000000"/>
                <w:sz w:val="28"/>
              </w:rPr>
            </w:pPr>
            <w:r w:rsidRPr="00A3667D">
              <w:rPr>
                <w:rFonts w:asciiTheme="majorBidi" w:hAnsiTheme="majorBidi" w:cstheme="majorBidi"/>
                <w:color w:val="000000"/>
                <w:sz w:val="28"/>
              </w:rPr>
              <w:t xml:space="preserve">     Ending balance year</w:t>
            </w:r>
          </w:p>
        </w:tc>
        <w:tc>
          <w:tcPr>
            <w:tcW w:w="1416" w:type="dxa"/>
            <w:tcBorders>
              <w:top w:val="single" w:sz="4" w:space="0" w:color="auto"/>
              <w:left w:val="nil"/>
              <w:bottom w:val="single" w:sz="4" w:space="0" w:color="auto"/>
              <w:right w:val="nil"/>
            </w:tcBorders>
            <w:shd w:val="clear" w:color="auto" w:fill="auto"/>
          </w:tcPr>
          <w:p w14:paraId="45AD9CA8" w14:textId="52861948"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305FC41B" w14:textId="77777777" w:rsidR="00B45655" w:rsidRPr="00A3667D" w:rsidRDefault="00B45655" w:rsidP="00A3667D">
            <w:pPr>
              <w:spacing w:after="0" w:line="360" w:lineRule="exact"/>
              <w:ind w:left="-173" w:right="-209"/>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tcPr>
          <w:p w14:paraId="64F308F0" w14:textId="687A77A4" w:rsidR="00B45655" w:rsidRPr="00A3667D" w:rsidRDefault="00B45655"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5AAAC3D1"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tcPr>
          <w:p w14:paraId="64270097" w14:textId="4574EE09"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vAlign w:val="bottom"/>
          </w:tcPr>
          <w:p w14:paraId="474E8EA0" w14:textId="77777777" w:rsidR="00B45655" w:rsidRPr="00A3667D" w:rsidRDefault="00B45655" w:rsidP="00A3667D">
            <w:pPr>
              <w:spacing w:after="0" w:line="360" w:lineRule="exact"/>
              <w:ind w:left="-108" w:right="-198"/>
              <w:jc w:val="right"/>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shd w:val="clear" w:color="auto" w:fill="auto"/>
          </w:tcPr>
          <w:p w14:paraId="2BC26DF0" w14:textId="7B785003" w:rsidR="00B45655" w:rsidRPr="00A3667D" w:rsidRDefault="00B45655"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r>
      <w:tr w:rsidR="004D459D" w:rsidRPr="00A3667D" w14:paraId="6E54639F" w14:textId="77777777" w:rsidTr="004D459D">
        <w:trPr>
          <w:cantSplit/>
          <w:trHeight w:val="190"/>
        </w:trPr>
        <w:tc>
          <w:tcPr>
            <w:tcW w:w="3401" w:type="dxa"/>
          </w:tcPr>
          <w:p w14:paraId="70920703" w14:textId="4DC2F87D" w:rsidR="004D459D" w:rsidRPr="00A3667D" w:rsidRDefault="004D459D" w:rsidP="00A3667D">
            <w:pPr>
              <w:spacing w:after="0" w:line="360" w:lineRule="exact"/>
              <w:ind w:left="342" w:right="-81" w:hanging="206"/>
              <w:jc w:val="thaiDistribute"/>
              <w:rPr>
                <w:rFonts w:asciiTheme="majorBidi" w:hAnsiTheme="majorBidi" w:cstheme="majorBidi"/>
                <w:color w:val="000000"/>
                <w:sz w:val="28"/>
              </w:rPr>
            </w:pPr>
            <w:r w:rsidRPr="00A3667D">
              <w:rPr>
                <w:rFonts w:asciiTheme="majorBidi" w:hAnsiTheme="majorBidi" w:cstheme="majorBidi"/>
                <w:color w:val="000000"/>
                <w:sz w:val="28"/>
              </w:rPr>
              <w:t>Total</w:t>
            </w:r>
          </w:p>
        </w:tc>
        <w:tc>
          <w:tcPr>
            <w:tcW w:w="1416" w:type="dxa"/>
            <w:tcBorders>
              <w:top w:val="single" w:sz="4" w:space="0" w:color="auto"/>
              <w:left w:val="nil"/>
              <w:bottom w:val="single" w:sz="2" w:space="0" w:color="auto"/>
              <w:right w:val="nil"/>
            </w:tcBorders>
            <w:shd w:val="clear" w:color="auto" w:fill="auto"/>
          </w:tcPr>
          <w:p w14:paraId="2D23E02C" w14:textId="5EEA9027"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tcPr>
          <w:p w14:paraId="545BC8FB" w14:textId="77777777" w:rsidR="004D459D" w:rsidRPr="00A3667D" w:rsidRDefault="004D459D" w:rsidP="00A3667D">
            <w:pPr>
              <w:spacing w:after="0" w:line="360" w:lineRule="exact"/>
              <w:ind w:left="-173" w:right="-209"/>
              <w:jc w:val="right"/>
              <w:rPr>
                <w:rFonts w:asciiTheme="majorBidi" w:hAnsiTheme="majorBidi" w:cstheme="majorBidi"/>
                <w:color w:val="000000"/>
                <w:sz w:val="28"/>
              </w:rPr>
            </w:pPr>
          </w:p>
        </w:tc>
        <w:tc>
          <w:tcPr>
            <w:tcW w:w="1417" w:type="dxa"/>
            <w:tcBorders>
              <w:top w:val="single" w:sz="4" w:space="0" w:color="auto"/>
              <w:left w:val="nil"/>
              <w:bottom w:val="single" w:sz="2" w:space="0" w:color="auto"/>
              <w:right w:val="nil"/>
            </w:tcBorders>
            <w:shd w:val="clear" w:color="auto" w:fill="auto"/>
          </w:tcPr>
          <w:p w14:paraId="603A2C95" w14:textId="5AD5ABDA" w:rsidR="004D459D" w:rsidRPr="00A3667D" w:rsidRDefault="004D459D" w:rsidP="00A3667D">
            <w:pPr>
              <w:spacing w:after="0" w:line="360" w:lineRule="exact"/>
              <w:ind w:left="-108" w:right="65"/>
              <w:jc w:val="right"/>
              <w:rPr>
                <w:rFonts w:asciiTheme="majorBidi" w:hAnsiTheme="majorBidi" w:cstheme="majorBidi"/>
                <w:color w:val="000000"/>
                <w:sz w:val="28"/>
              </w:rPr>
            </w:pPr>
            <w:r w:rsidRPr="00A3667D">
              <w:rPr>
                <w:rFonts w:ascii="Angsana New" w:hAnsi="Angsana New"/>
                <w:color w:val="000000"/>
                <w:sz w:val="28"/>
              </w:rPr>
              <w:t>-</w:t>
            </w:r>
          </w:p>
        </w:tc>
        <w:tc>
          <w:tcPr>
            <w:tcW w:w="141" w:type="dxa"/>
            <w:shd w:val="clear" w:color="auto" w:fill="auto"/>
          </w:tcPr>
          <w:p w14:paraId="32CD4372"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7" w:type="dxa"/>
            <w:tcBorders>
              <w:top w:val="single" w:sz="4" w:space="0" w:color="auto"/>
              <w:left w:val="nil"/>
              <w:bottom w:val="single" w:sz="2" w:space="0" w:color="auto"/>
              <w:right w:val="nil"/>
            </w:tcBorders>
            <w:shd w:val="clear" w:color="auto" w:fill="auto"/>
          </w:tcPr>
          <w:p w14:paraId="07A134CC" w14:textId="659C394E"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w:t>
            </w:r>
          </w:p>
        </w:tc>
        <w:tc>
          <w:tcPr>
            <w:tcW w:w="142" w:type="dxa"/>
            <w:shd w:val="clear" w:color="auto" w:fill="auto"/>
            <w:vAlign w:val="bottom"/>
          </w:tcPr>
          <w:p w14:paraId="4E733B6B" w14:textId="77777777" w:rsidR="004D459D" w:rsidRPr="00A3667D" w:rsidRDefault="004D459D" w:rsidP="00A3667D">
            <w:pPr>
              <w:spacing w:after="0" w:line="360" w:lineRule="exact"/>
              <w:ind w:left="-108" w:right="-198"/>
              <w:jc w:val="right"/>
              <w:rPr>
                <w:rFonts w:asciiTheme="majorBidi" w:hAnsiTheme="majorBidi" w:cstheme="majorBidi"/>
                <w:color w:val="000000"/>
                <w:sz w:val="28"/>
              </w:rPr>
            </w:pPr>
          </w:p>
        </w:tc>
        <w:tc>
          <w:tcPr>
            <w:tcW w:w="1416" w:type="dxa"/>
            <w:tcBorders>
              <w:top w:val="single" w:sz="4" w:space="0" w:color="auto"/>
              <w:left w:val="nil"/>
              <w:bottom w:val="single" w:sz="2" w:space="0" w:color="auto"/>
              <w:right w:val="nil"/>
            </w:tcBorders>
            <w:shd w:val="clear" w:color="auto" w:fill="auto"/>
          </w:tcPr>
          <w:p w14:paraId="35BB5263" w14:textId="4067A2C8" w:rsidR="004D459D" w:rsidRPr="00A3667D" w:rsidRDefault="004D459D" w:rsidP="00A3667D">
            <w:pPr>
              <w:spacing w:after="0" w:line="360" w:lineRule="exact"/>
              <w:ind w:left="-108" w:right="56"/>
              <w:jc w:val="right"/>
              <w:rPr>
                <w:rFonts w:asciiTheme="majorBidi" w:hAnsiTheme="majorBidi" w:cstheme="majorBidi"/>
                <w:color w:val="000000"/>
                <w:sz w:val="28"/>
              </w:rPr>
            </w:pPr>
            <w:r w:rsidRPr="00A3667D">
              <w:rPr>
                <w:rFonts w:ascii="Angsana New" w:hAnsi="Angsana New"/>
                <w:color w:val="000000"/>
                <w:sz w:val="28"/>
              </w:rPr>
              <w:t>15,000</w:t>
            </w:r>
          </w:p>
        </w:tc>
      </w:tr>
      <w:tr w:rsidR="009F1096" w:rsidRPr="00A3667D" w14:paraId="56C6ACAD" w14:textId="77777777" w:rsidTr="005E12F8">
        <w:trPr>
          <w:cantSplit/>
          <w:trHeight w:val="190"/>
        </w:trPr>
        <w:tc>
          <w:tcPr>
            <w:tcW w:w="3401" w:type="dxa"/>
          </w:tcPr>
          <w:p w14:paraId="2520BFC8" w14:textId="77777777" w:rsidR="009F1096" w:rsidRPr="00A3667D" w:rsidRDefault="009F1096" w:rsidP="00A3667D">
            <w:pPr>
              <w:spacing w:after="0" w:line="240" w:lineRule="auto"/>
              <w:ind w:right="-81"/>
              <w:jc w:val="thaiDistribute"/>
              <w:rPr>
                <w:rFonts w:asciiTheme="majorBidi" w:hAnsiTheme="majorBidi" w:cstheme="majorBidi"/>
                <w:color w:val="000000"/>
                <w:sz w:val="28"/>
              </w:rPr>
            </w:pPr>
          </w:p>
        </w:tc>
        <w:tc>
          <w:tcPr>
            <w:tcW w:w="1416" w:type="dxa"/>
            <w:tcBorders>
              <w:top w:val="single" w:sz="4" w:space="0" w:color="auto"/>
              <w:left w:val="nil"/>
              <w:right w:val="nil"/>
            </w:tcBorders>
            <w:shd w:val="clear" w:color="auto" w:fill="auto"/>
          </w:tcPr>
          <w:p w14:paraId="746A34BE" w14:textId="0EA4BAF6" w:rsidR="009F1096" w:rsidRPr="00A3667D" w:rsidRDefault="009F1096" w:rsidP="00A3667D">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9765C1B" w14:textId="77777777" w:rsidR="009F1096" w:rsidRPr="00A3667D" w:rsidRDefault="009F1096" w:rsidP="00A3667D">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tcPr>
          <w:p w14:paraId="3CB82DAF" w14:textId="37212C14" w:rsidR="009F1096" w:rsidRPr="00A3667D" w:rsidRDefault="009F1096" w:rsidP="00A3667D">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00BD5D0F" w14:textId="77777777" w:rsidR="009F1096" w:rsidRPr="00A3667D" w:rsidRDefault="009F1096" w:rsidP="00A3667D">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tcPr>
          <w:p w14:paraId="7BA7AAB0" w14:textId="01BC7D57" w:rsidR="009F1096" w:rsidRPr="00A3667D" w:rsidRDefault="009F1096" w:rsidP="00A3667D">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6A4C2283" w14:textId="77777777" w:rsidR="009F1096" w:rsidRPr="00A3667D" w:rsidRDefault="009F1096" w:rsidP="00A3667D">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tcPr>
          <w:p w14:paraId="05D4FBA5" w14:textId="3BD1FBFA" w:rsidR="009F1096" w:rsidRPr="00A3667D" w:rsidRDefault="009F1096" w:rsidP="00A3667D">
            <w:pPr>
              <w:spacing w:after="0" w:line="240" w:lineRule="auto"/>
              <w:ind w:left="-108" w:right="56"/>
              <w:jc w:val="right"/>
              <w:rPr>
                <w:rFonts w:asciiTheme="majorBidi" w:hAnsiTheme="majorBidi" w:cstheme="majorBidi"/>
                <w:color w:val="000000"/>
                <w:sz w:val="28"/>
              </w:rPr>
            </w:pPr>
          </w:p>
        </w:tc>
      </w:tr>
      <w:tr w:rsidR="00F7629F" w:rsidRPr="00A3667D" w14:paraId="384B7547" w14:textId="77777777" w:rsidTr="005E12F8">
        <w:trPr>
          <w:cantSplit/>
          <w:trHeight w:val="190"/>
        </w:trPr>
        <w:tc>
          <w:tcPr>
            <w:tcW w:w="3401" w:type="dxa"/>
            <w:vAlign w:val="center"/>
          </w:tcPr>
          <w:p w14:paraId="367ECBCA" w14:textId="36E0F95B" w:rsidR="00F7629F" w:rsidRPr="00A3667D" w:rsidRDefault="00F7629F" w:rsidP="00A3667D">
            <w:pPr>
              <w:spacing w:after="0" w:line="240" w:lineRule="auto"/>
              <w:ind w:left="342" w:right="-81" w:hanging="402"/>
              <w:jc w:val="thaiDistribute"/>
              <w:rPr>
                <w:rFonts w:asciiTheme="majorBidi" w:hAnsiTheme="majorBidi" w:cstheme="majorBidi"/>
                <w:color w:val="000000"/>
                <w:sz w:val="28"/>
              </w:rPr>
            </w:pPr>
          </w:p>
        </w:tc>
        <w:tc>
          <w:tcPr>
            <w:tcW w:w="1416" w:type="dxa"/>
            <w:tcBorders>
              <w:left w:val="nil"/>
              <w:right w:val="nil"/>
            </w:tcBorders>
            <w:shd w:val="clear" w:color="auto" w:fill="auto"/>
          </w:tcPr>
          <w:p w14:paraId="395CD621" w14:textId="77777777" w:rsidR="00F7629F" w:rsidRPr="00A3667D" w:rsidRDefault="00F7629F" w:rsidP="00A3667D">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398F9059" w14:textId="3916B315" w:rsidR="00F7629F" w:rsidRPr="00A3667D" w:rsidRDefault="00F7629F"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53A1706F" w14:textId="77777777" w:rsidR="00F7629F" w:rsidRPr="00A3667D" w:rsidRDefault="00F7629F" w:rsidP="00A3667D">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736344D0" w14:textId="77777777" w:rsidR="00F7629F" w:rsidRPr="00A3667D" w:rsidRDefault="00F7629F"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4253CE62" w14:textId="77777777" w:rsidR="00F7629F" w:rsidRPr="00A3667D" w:rsidRDefault="00F7629F" w:rsidP="00A3667D">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242151F5" w14:textId="77777777" w:rsidR="00F7629F" w:rsidRPr="00A3667D" w:rsidRDefault="00F7629F"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2D51DB01" w14:textId="77777777" w:rsidR="00F7629F" w:rsidRPr="00A3667D" w:rsidRDefault="00F7629F" w:rsidP="00A3667D">
            <w:pPr>
              <w:spacing w:after="0" w:line="240" w:lineRule="auto"/>
              <w:ind w:left="-108" w:right="56"/>
              <w:jc w:val="right"/>
              <w:rPr>
                <w:rFonts w:asciiTheme="majorBidi" w:hAnsiTheme="majorBidi" w:cstheme="majorBidi"/>
                <w:color w:val="000000"/>
                <w:sz w:val="28"/>
              </w:rPr>
            </w:pPr>
          </w:p>
        </w:tc>
      </w:tr>
      <w:tr w:rsidR="005E12F8" w:rsidRPr="00A3667D" w14:paraId="3A3264F9" w14:textId="77777777" w:rsidTr="005E12F8">
        <w:trPr>
          <w:cantSplit/>
          <w:trHeight w:val="190"/>
        </w:trPr>
        <w:tc>
          <w:tcPr>
            <w:tcW w:w="3401" w:type="dxa"/>
            <w:vAlign w:val="center"/>
          </w:tcPr>
          <w:p w14:paraId="7AFB3D22" w14:textId="77777777" w:rsidR="005E12F8" w:rsidRPr="00A3667D" w:rsidRDefault="005E12F8" w:rsidP="00A3667D">
            <w:pPr>
              <w:spacing w:after="0" w:line="240" w:lineRule="auto"/>
              <w:ind w:left="342" w:right="-81" w:hanging="402"/>
              <w:jc w:val="thaiDistribute"/>
              <w:rPr>
                <w:rFonts w:asciiTheme="majorBidi" w:hAnsiTheme="majorBidi" w:cstheme="majorBidi"/>
                <w:color w:val="000000"/>
                <w:sz w:val="28"/>
              </w:rPr>
            </w:pPr>
          </w:p>
        </w:tc>
        <w:tc>
          <w:tcPr>
            <w:tcW w:w="1416" w:type="dxa"/>
            <w:tcBorders>
              <w:left w:val="nil"/>
              <w:right w:val="nil"/>
            </w:tcBorders>
            <w:shd w:val="clear" w:color="auto" w:fill="auto"/>
          </w:tcPr>
          <w:p w14:paraId="13653F02" w14:textId="77777777" w:rsidR="005E12F8" w:rsidRPr="00A3667D" w:rsidRDefault="005E12F8" w:rsidP="00A3667D">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E2EFABB" w14:textId="77777777" w:rsidR="005E12F8" w:rsidRPr="00A3667D" w:rsidRDefault="005E12F8"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5B55AAF4" w14:textId="77777777" w:rsidR="005E12F8" w:rsidRPr="00A3667D" w:rsidRDefault="005E12F8" w:rsidP="00A3667D">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008C3660" w14:textId="77777777" w:rsidR="005E12F8" w:rsidRPr="00A3667D" w:rsidRDefault="005E12F8"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1E0EAB49" w14:textId="77777777" w:rsidR="005E12F8" w:rsidRPr="00A3667D" w:rsidRDefault="005E12F8" w:rsidP="00A3667D">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33CDE205" w14:textId="77777777" w:rsidR="005E12F8" w:rsidRPr="00A3667D" w:rsidRDefault="005E12F8"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7C649844" w14:textId="77777777" w:rsidR="005E12F8" w:rsidRPr="00A3667D" w:rsidRDefault="005E12F8" w:rsidP="00A3667D">
            <w:pPr>
              <w:spacing w:after="0" w:line="240" w:lineRule="auto"/>
              <w:ind w:left="-108" w:right="56"/>
              <w:jc w:val="right"/>
              <w:rPr>
                <w:rFonts w:asciiTheme="majorBidi" w:hAnsiTheme="majorBidi" w:cstheme="majorBidi"/>
                <w:color w:val="000000"/>
                <w:sz w:val="28"/>
              </w:rPr>
            </w:pPr>
          </w:p>
        </w:tc>
      </w:tr>
      <w:tr w:rsidR="005E12F8" w:rsidRPr="00A3667D" w14:paraId="2A48E6DF" w14:textId="77777777" w:rsidTr="005E12F8">
        <w:trPr>
          <w:cantSplit/>
          <w:trHeight w:val="190"/>
        </w:trPr>
        <w:tc>
          <w:tcPr>
            <w:tcW w:w="3401" w:type="dxa"/>
            <w:vAlign w:val="center"/>
          </w:tcPr>
          <w:p w14:paraId="43D5B2B0" w14:textId="77777777" w:rsidR="005E12F8" w:rsidRPr="00A3667D" w:rsidRDefault="005E12F8" w:rsidP="00A3667D">
            <w:pPr>
              <w:spacing w:after="0" w:line="240" w:lineRule="auto"/>
              <w:ind w:left="342" w:right="-81" w:hanging="402"/>
              <w:jc w:val="thaiDistribute"/>
              <w:rPr>
                <w:rFonts w:asciiTheme="majorBidi" w:hAnsiTheme="majorBidi" w:cstheme="majorBidi"/>
                <w:color w:val="000000"/>
                <w:sz w:val="28"/>
              </w:rPr>
            </w:pPr>
          </w:p>
        </w:tc>
        <w:tc>
          <w:tcPr>
            <w:tcW w:w="1416" w:type="dxa"/>
            <w:tcBorders>
              <w:left w:val="nil"/>
              <w:right w:val="nil"/>
            </w:tcBorders>
            <w:shd w:val="clear" w:color="auto" w:fill="auto"/>
          </w:tcPr>
          <w:p w14:paraId="7834F23C" w14:textId="77777777" w:rsidR="005E12F8" w:rsidRPr="00A3667D" w:rsidRDefault="005E12F8" w:rsidP="00A3667D">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23DE202" w14:textId="77777777" w:rsidR="005E12F8" w:rsidRPr="00A3667D" w:rsidRDefault="005E12F8"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3B142418" w14:textId="77777777" w:rsidR="005E12F8" w:rsidRPr="00A3667D" w:rsidRDefault="005E12F8" w:rsidP="00A3667D">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0EB97D7F" w14:textId="77777777" w:rsidR="005E12F8" w:rsidRPr="00A3667D" w:rsidRDefault="005E12F8"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7D101D44" w14:textId="77777777" w:rsidR="005E12F8" w:rsidRPr="00A3667D" w:rsidRDefault="005E12F8" w:rsidP="00A3667D">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6E3FB961" w14:textId="77777777" w:rsidR="005E12F8" w:rsidRPr="00A3667D" w:rsidRDefault="005E12F8"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1DB7ABDC" w14:textId="77777777" w:rsidR="005E12F8" w:rsidRPr="00A3667D" w:rsidRDefault="005E12F8" w:rsidP="00A3667D">
            <w:pPr>
              <w:spacing w:after="0" w:line="240" w:lineRule="auto"/>
              <w:ind w:left="-108" w:right="56"/>
              <w:jc w:val="right"/>
              <w:rPr>
                <w:rFonts w:asciiTheme="majorBidi" w:hAnsiTheme="majorBidi" w:cstheme="majorBidi"/>
                <w:color w:val="000000"/>
                <w:sz w:val="28"/>
              </w:rPr>
            </w:pPr>
          </w:p>
        </w:tc>
      </w:tr>
      <w:tr w:rsidR="00B45655" w:rsidRPr="00A3667D" w14:paraId="3B55B6A3" w14:textId="77777777" w:rsidTr="005E12F8">
        <w:trPr>
          <w:cantSplit/>
          <w:trHeight w:val="190"/>
        </w:trPr>
        <w:tc>
          <w:tcPr>
            <w:tcW w:w="3401" w:type="dxa"/>
            <w:vAlign w:val="center"/>
          </w:tcPr>
          <w:p w14:paraId="39A83388" w14:textId="77777777" w:rsidR="00B45655" w:rsidRPr="00A3667D" w:rsidRDefault="00B45655" w:rsidP="00A3667D">
            <w:pPr>
              <w:spacing w:after="0" w:line="240" w:lineRule="auto"/>
              <w:ind w:left="342" w:right="-81" w:hanging="402"/>
              <w:jc w:val="thaiDistribute"/>
              <w:rPr>
                <w:rFonts w:asciiTheme="majorBidi" w:hAnsiTheme="majorBidi" w:cstheme="majorBidi"/>
                <w:color w:val="000000"/>
                <w:sz w:val="28"/>
              </w:rPr>
            </w:pPr>
          </w:p>
        </w:tc>
        <w:tc>
          <w:tcPr>
            <w:tcW w:w="1416" w:type="dxa"/>
            <w:tcBorders>
              <w:left w:val="nil"/>
              <w:right w:val="nil"/>
            </w:tcBorders>
            <w:shd w:val="clear" w:color="auto" w:fill="auto"/>
          </w:tcPr>
          <w:p w14:paraId="04CDBD9B" w14:textId="77777777" w:rsidR="00B45655" w:rsidRPr="00A3667D" w:rsidRDefault="00B45655" w:rsidP="00A3667D">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63EF8493" w14:textId="77777777" w:rsidR="00B45655" w:rsidRPr="00A3667D" w:rsidRDefault="00B45655"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76BDEE1D" w14:textId="77777777" w:rsidR="00B45655" w:rsidRPr="00A3667D" w:rsidRDefault="00B45655" w:rsidP="00A3667D">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6F64D242" w14:textId="77777777" w:rsidR="00B45655" w:rsidRPr="00A3667D" w:rsidRDefault="00B45655"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09E31468" w14:textId="77777777" w:rsidR="00B45655" w:rsidRPr="00A3667D" w:rsidRDefault="00B45655" w:rsidP="00A3667D">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679298F2" w14:textId="77777777" w:rsidR="00B45655" w:rsidRPr="00A3667D" w:rsidRDefault="00B45655"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7E025A78" w14:textId="77777777" w:rsidR="00B45655" w:rsidRPr="00A3667D" w:rsidRDefault="00B45655" w:rsidP="00A3667D">
            <w:pPr>
              <w:spacing w:after="0" w:line="240" w:lineRule="auto"/>
              <w:ind w:left="-108" w:right="56"/>
              <w:jc w:val="right"/>
              <w:rPr>
                <w:rFonts w:asciiTheme="majorBidi" w:hAnsiTheme="majorBidi" w:cstheme="majorBidi"/>
                <w:color w:val="000000"/>
                <w:sz w:val="28"/>
              </w:rPr>
            </w:pPr>
          </w:p>
        </w:tc>
      </w:tr>
      <w:tr w:rsidR="005E12F8" w:rsidRPr="00A3667D" w14:paraId="0D352876" w14:textId="77777777" w:rsidTr="005E12F8">
        <w:trPr>
          <w:cantSplit/>
          <w:trHeight w:val="190"/>
        </w:trPr>
        <w:tc>
          <w:tcPr>
            <w:tcW w:w="3401" w:type="dxa"/>
            <w:vAlign w:val="center"/>
          </w:tcPr>
          <w:p w14:paraId="65B548DB" w14:textId="4FAFA44B" w:rsidR="005E12F8" w:rsidRPr="00A3667D" w:rsidRDefault="005E12F8" w:rsidP="00A3667D">
            <w:pPr>
              <w:spacing w:after="0" w:line="240" w:lineRule="auto"/>
              <w:ind w:left="-95" w:right="146"/>
              <w:rPr>
                <w:rFonts w:asciiTheme="majorBidi" w:hAnsiTheme="majorBidi" w:cstheme="majorBidi"/>
                <w:color w:val="000000"/>
                <w:sz w:val="28"/>
              </w:rPr>
            </w:pPr>
            <w:r w:rsidRPr="00A3667D">
              <w:rPr>
                <w:rFonts w:asciiTheme="majorBidi" w:hAnsiTheme="majorBidi" w:cstheme="majorBidi"/>
                <w:color w:val="000000"/>
                <w:sz w:val="28"/>
                <w:u w:val="single"/>
              </w:rPr>
              <w:lastRenderedPageBreak/>
              <w:t xml:space="preserve"> </w:t>
            </w:r>
            <w:r w:rsidR="004D459D" w:rsidRPr="00A3667D">
              <w:rPr>
                <w:rFonts w:asciiTheme="majorBidi" w:hAnsiTheme="majorBidi" w:cstheme="majorBidi"/>
                <w:color w:val="000000"/>
                <w:sz w:val="28"/>
              </w:rPr>
              <w:t xml:space="preserve"> </w:t>
            </w:r>
            <w:r w:rsidR="007C1F0C" w:rsidRPr="00A3667D">
              <w:rPr>
                <w:rFonts w:asciiTheme="majorBidi" w:hAnsiTheme="majorBidi" w:cstheme="majorBidi"/>
                <w:color w:val="000000"/>
                <w:sz w:val="28"/>
              </w:rPr>
              <w:t xml:space="preserve"> </w:t>
            </w:r>
            <w:r w:rsidR="001A6656" w:rsidRPr="00A3667D">
              <w:rPr>
                <w:rFonts w:asciiTheme="majorBidi" w:hAnsiTheme="majorBidi" w:cstheme="majorBidi"/>
                <w:color w:val="000000"/>
                <w:sz w:val="28"/>
                <w:u w:val="single"/>
              </w:rPr>
              <w:t>Green Energy Mining Co., Ltd.</w:t>
            </w:r>
          </w:p>
        </w:tc>
        <w:tc>
          <w:tcPr>
            <w:tcW w:w="1416" w:type="dxa"/>
            <w:tcBorders>
              <w:left w:val="nil"/>
              <w:right w:val="nil"/>
            </w:tcBorders>
            <w:shd w:val="clear" w:color="auto" w:fill="auto"/>
          </w:tcPr>
          <w:p w14:paraId="76B8EEE5" w14:textId="77777777" w:rsidR="005E12F8" w:rsidRPr="00A3667D" w:rsidRDefault="005E12F8" w:rsidP="00A3667D">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FB1B244" w14:textId="77777777" w:rsidR="005E12F8" w:rsidRPr="00A3667D" w:rsidRDefault="005E12F8"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4F10A3E8" w14:textId="77777777" w:rsidR="005E12F8" w:rsidRPr="00A3667D" w:rsidRDefault="005E12F8" w:rsidP="00A3667D">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4C6CE6E1" w14:textId="77777777" w:rsidR="005E12F8" w:rsidRPr="00A3667D" w:rsidRDefault="005E12F8"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08E21949" w14:textId="77777777" w:rsidR="005E12F8" w:rsidRPr="00A3667D" w:rsidRDefault="005E12F8" w:rsidP="00A3667D">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64F0CD4D" w14:textId="77777777" w:rsidR="005E12F8" w:rsidRPr="00A3667D" w:rsidRDefault="005E12F8"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0500DD44" w14:textId="77777777" w:rsidR="005E12F8" w:rsidRPr="00A3667D" w:rsidRDefault="005E12F8" w:rsidP="00A3667D">
            <w:pPr>
              <w:spacing w:after="0" w:line="240" w:lineRule="auto"/>
              <w:ind w:left="-108" w:right="56"/>
              <w:jc w:val="right"/>
              <w:rPr>
                <w:rFonts w:asciiTheme="majorBidi" w:hAnsiTheme="majorBidi" w:cstheme="majorBidi"/>
                <w:color w:val="000000"/>
                <w:sz w:val="28"/>
              </w:rPr>
            </w:pPr>
          </w:p>
        </w:tc>
      </w:tr>
      <w:tr w:rsidR="00F7629F" w:rsidRPr="00A3667D" w14:paraId="39D49BF2" w14:textId="77777777" w:rsidTr="005B0221">
        <w:trPr>
          <w:cantSplit/>
          <w:trHeight w:val="190"/>
        </w:trPr>
        <w:tc>
          <w:tcPr>
            <w:tcW w:w="3401" w:type="dxa"/>
            <w:vAlign w:val="center"/>
          </w:tcPr>
          <w:p w14:paraId="41DEFC4F" w14:textId="77777777" w:rsidR="00F7629F" w:rsidRPr="00A3667D" w:rsidRDefault="00F7629F" w:rsidP="00A3667D">
            <w:pPr>
              <w:spacing w:after="0" w:line="240" w:lineRule="auto"/>
              <w:ind w:right="-81" w:firstLine="94"/>
              <w:jc w:val="thaiDistribute"/>
              <w:rPr>
                <w:rFonts w:asciiTheme="majorBidi" w:hAnsiTheme="majorBidi" w:cstheme="majorBidi"/>
                <w:color w:val="000000"/>
                <w:sz w:val="28"/>
              </w:rPr>
            </w:pPr>
            <w:r w:rsidRPr="00A3667D">
              <w:rPr>
                <w:rFonts w:asciiTheme="majorBidi" w:hAnsiTheme="majorBidi" w:cstheme="majorBidi"/>
                <w:color w:val="000000"/>
                <w:sz w:val="28"/>
              </w:rPr>
              <w:t>Principle</w:t>
            </w:r>
          </w:p>
        </w:tc>
        <w:tc>
          <w:tcPr>
            <w:tcW w:w="1416" w:type="dxa"/>
            <w:tcBorders>
              <w:left w:val="nil"/>
              <w:right w:val="nil"/>
            </w:tcBorders>
            <w:shd w:val="clear" w:color="auto" w:fill="auto"/>
          </w:tcPr>
          <w:p w14:paraId="22824289" w14:textId="77777777" w:rsidR="00F7629F" w:rsidRPr="00A3667D" w:rsidRDefault="00F7629F" w:rsidP="00A3667D">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7A3F4175" w14:textId="77777777" w:rsidR="00F7629F" w:rsidRPr="00A3667D" w:rsidRDefault="00F7629F"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67BF0E7A" w14:textId="77777777" w:rsidR="00F7629F" w:rsidRPr="00A3667D" w:rsidRDefault="00F7629F" w:rsidP="00A3667D">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279B4A98" w14:textId="77777777" w:rsidR="00F7629F" w:rsidRPr="00A3667D" w:rsidRDefault="00F7629F"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0B896EC1" w14:textId="77777777" w:rsidR="00F7629F" w:rsidRPr="00A3667D" w:rsidRDefault="00F7629F" w:rsidP="00A3667D">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326AAB2B" w14:textId="77777777" w:rsidR="00F7629F" w:rsidRPr="00A3667D" w:rsidRDefault="00F7629F"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41356E48" w14:textId="77777777" w:rsidR="00F7629F" w:rsidRPr="00A3667D" w:rsidRDefault="00F7629F" w:rsidP="00A3667D">
            <w:pPr>
              <w:spacing w:after="0" w:line="240" w:lineRule="auto"/>
              <w:ind w:left="-108" w:right="56"/>
              <w:jc w:val="right"/>
              <w:rPr>
                <w:rFonts w:asciiTheme="majorBidi" w:hAnsiTheme="majorBidi" w:cstheme="majorBidi"/>
                <w:color w:val="000000"/>
                <w:sz w:val="28"/>
              </w:rPr>
            </w:pPr>
          </w:p>
        </w:tc>
      </w:tr>
      <w:tr w:rsidR="004D459D" w:rsidRPr="00A3667D" w14:paraId="2EE4B28D" w14:textId="77777777" w:rsidTr="007C1F0C">
        <w:trPr>
          <w:cantSplit/>
          <w:trHeight w:val="190"/>
        </w:trPr>
        <w:tc>
          <w:tcPr>
            <w:tcW w:w="3401" w:type="dxa"/>
            <w:vAlign w:val="center"/>
          </w:tcPr>
          <w:p w14:paraId="2C6F59F3" w14:textId="2561A8B9" w:rsidR="004D459D" w:rsidRPr="00A3667D" w:rsidRDefault="004D459D" w:rsidP="00A3667D">
            <w:pPr>
              <w:spacing w:after="0" w:line="240" w:lineRule="auto"/>
              <w:ind w:left="430" w:right="35" w:hanging="224"/>
              <w:jc w:val="thaiDistribute"/>
              <w:rPr>
                <w:rFonts w:asciiTheme="majorBidi" w:hAnsiTheme="majorBidi" w:cstheme="majorBidi"/>
                <w:color w:val="000000"/>
                <w:sz w:val="28"/>
              </w:rPr>
            </w:pPr>
            <w:r w:rsidRPr="00A3667D">
              <w:rPr>
                <w:rFonts w:asciiTheme="majorBidi" w:hAnsiTheme="majorBidi" w:cstheme="majorBidi"/>
                <w:color w:val="000000"/>
                <w:sz w:val="28"/>
              </w:rPr>
              <w:t>Beginning balance year</w:t>
            </w:r>
          </w:p>
        </w:tc>
        <w:tc>
          <w:tcPr>
            <w:tcW w:w="1416" w:type="dxa"/>
            <w:tcBorders>
              <w:left w:val="nil"/>
              <w:right w:val="nil"/>
            </w:tcBorders>
          </w:tcPr>
          <w:p w14:paraId="46DA7A3F" w14:textId="3A000AA7"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46909ADA"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tcPr>
          <w:p w14:paraId="3491807A" w14:textId="2EA569B5"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4CFA95A5"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444BC62A" w14:textId="1AD511B5"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vAlign w:val="bottom"/>
          </w:tcPr>
          <w:p w14:paraId="29FE1053"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12C51C8B" w14:textId="7B151522"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7B010AFB" w14:textId="77777777" w:rsidTr="007C1F0C">
        <w:trPr>
          <w:cantSplit/>
          <w:trHeight w:val="190"/>
        </w:trPr>
        <w:tc>
          <w:tcPr>
            <w:tcW w:w="3401" w:type="dxa"/>
            <w:vAlign w:val="center"/>
          </w:tcPr>
          <w:p w14:paraId="36EA8795" w14:textId="1DD4F707" w:rsidR="004D459D" w:rsidRPr="00A3667D" w:rsidRDefault="007C1F0C" w:rsidP="00A3667D">
            <w:pPr>
              <w:spacing w:after="0" w:line="240" w:lineRule="auto"/>
              <w:ind w:left="444" w:right="35" w:hanging="224"/>
              <w:jc w:val="thaiDistribute"/>
              <w:rPr>
                <w:rFonts w:asciiTheme="majorBidi" w:hAnsiTheme="majorBidi" w:cstheme="majorBidi"/>
                <w:color w:val="000000"/>
                <w:sz w:val="28"/>
              </w:rPr>
            </w:pPr>
            <w:r w:rsidRPr="00A3667D">
              <w:rPr>
                <w:rFonts w:asciiTheme="majorBidi" w:hAnsiTheme="majorBidi" w:cstheme="majorBidi"/>
                <w:color w:val="000000"/>
                <w:spacing w:val="-6"/>
                <w:sz w:val="28"/>
              </w:rPr>
              <w:t>Net assets acquired from business acquisition</w:t>
            </w:r>
            <w:r w:rsidR="004D459D" w:rsidRPr="00A3667D">
              <w:rPr>
                <w:rFonts w:asciiTheme="majorBidi" w:hAnsiTheme="majorBidi" w:cstheme="majorBidi"/>
                <w:color w:val="000000"/>
                <w:sz w:val="28"/>
                <w:cs/>
              </w:rPr>
              <w:t xml:space="preserve"> (</w:t>
            </w:r>
            <w:r w:rsidR="00334100" w:rsidRPr="00A3667D">
              <w:rPr>
                <w:rFonts w:asciiTheme="majorBidi" w:hAnsiTheme="majorBidi" w:cstheme="majorBidi"/>
                <w:color w:val="000000"/>
                <w:sz w:val="28"/>
              </w:rPr>
              <w:t xml:space="preserve">Note </w:t>
            </w:r>
            <w:r w:rsidR="00974C0F" w:rsidRPr="00A3667D">
              <w:rPr>
                <w:rFonts w:asciiTheme="majorBidi" w:hAnsiTheme="majorBidi" w:cstheme="majorBidi"/>
                <w:color w:val="000000"/>
                <w:sz w:val="28"/>
              </w:rPr>
              <w:t>11</w:t>
            </w:r>
            <w:r w:rsidR="004D459D" w:rsidRPr="00A3667D">
              <w:rPr>
                <w:rFonts w:asciiTheme="majorBidi" w:hAnsiTheme="majorBidi" w:cstheme="majorBidi"/>
                <w:color w:val="000000"/>
                <w:sz w:val="28"/>
              </w:rPr>
              <w:t>.2)</w:t>
            </w:r>
          </w:p>
        </w:tc>
        <w:tc>
          <w:tcPr>
            <w:tcW w:w="1416" w:type="dxa"/>
            <w:tcBorders>
              <w:left w:val="nil"/>
              <w:right w:val="nil"/>
            </w:tcBorders>
            <w:vAlign w:val="bottom"/>
          </w:tcPr>
          <w:p w14:paraId="5E603E96" w14:textId="72D8A505"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vAlign w:val="bottom"/>
          </w:tcPr>
          <w:p w14:paraId="2D4DEA11"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vAlign w:val="bottom"/>
          </w:tcPr>
          <w:p w14:paraId="21196565" w14:textId="7C3FB1C4"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vAlign w:val="bottom"/>
          </w:tcPr>
          <w:p w14:paraId="665397A6"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vAlign w:val="bottom"/>
          </w:tcPr>
          <w:p w14:paraId="2FEDB1D8" w14:textId="32939D45"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385,000</w:t>
            </w:r>
          </w:p>
        </w:tc>
        <w:tc>
          <w:tcPr>
            <w:tcW w:w="142" w:type="dxa"/>
            <w:vAlign w:val="bottom"/>
          </w:tcPr>
          <w:p w14:paraId="4CCC6C95"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596E640C" w14:textId="64053DA6"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252F2322" w14:textId="77777777" w:rsidTr="007C1F0C">
        <w:trPr>
          <w:cantSplit/>
          <w:trHeight w:val="190"/>
        </w:trPr>
        <w:tc>
          <w:tcPr>
            <w:tcW w:w="3401" w:type="dxa"/>
            <w:vAlign w:val="center"/>
          </w:tcPr>
          <w:p w14:paraId="16A28B97" w14:textId="5C170AF2" w:rsidR="004D459D" w:rsidRPr="00A3667D" w:rsidRDefault="004D459D" w:rsidP="00A3667D">
            <w:pPr>
              <w:spacing w:after="0" w:line="240" w:lineRule="auto"/>
              <w:ind w:left="430" w:right="35" w:hanging="224"/>
              <w:jc w:val="thaiDistribute"/>
              <w:rPr>
                <w:rFonts w:asciiTheme="majorBidi" w:hAnsiTheme="majorBidi" w:cstheme="majorBidi"/>
                <w:color w:val="000000"/>
                <w:sz w:val="28"/>
              </w:rPr>
            </w:pPr>
            <w:r w:rsidRPr="00A3667D">
              <w:rPr>
                <w:rFonts w:asciiTheme="majorBidi" w:hAnsiTheme="majorBidi" w:cstheme="majorBidi"/>
                <w:color w:val="000000"/>
                <w:sz w:val="28"/>
              </w:rPr>
              <w:t>Increase during the year</w:t>
            </w:r>
          </w:p>
        </w:tc>
        <w:tc>
          <w:tcPr>
            <w:tcW w:w="1416" w:type="dxa"/>
            <w:tcBorders>
              <w:left w:val="nil"/>
              <w:right w:val="nil"/>
            </w:tcBorders>
          </w:tcPr>
          <w:p w14:paraId="74D1D474" w14:textId="381B047D"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30D0539D"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tcPr>
          <w:p w14:paraId="4324700C" w14:textId="7F87FA8F"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67EB572C"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4A7C1285" w14:textId="1EA44746"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vAlign w:val="bottom"/>
          </w:tcPr>
          <w:p w14:paraId="14DF4280"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5406D53B" w14:textId="1F4EFDB5"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60A767B1" w14:textId="77777777" w:rsidTr="007C1F0C">
        <w:trPr>
          <w:cantSplit/>
          <w:trHeight w:val="190"/>
        </w:trPr>
        <w:tc>
          <w:tcPr>
            <w:tcW w:w="3401" w:type="dxa"/>
            <w:vAlign w:val="center"/>
          </w:tcPr>
          <w:p w14:paraId="1C639C01" w14:textId="4D4AAA8D" w:rsidR="004D459D" w:rsidRPr="00A3667D" w:rsidRDefault="004D459D" w:rsidP="00A3667D">
            <w:pPr>
              <w:spacing w:after="0" w:line="240" w:lineRule="auto"/>
              <w:ind w:left="430" w:right="35" w:hanging="224"/>
              <w:jc w:val="thaiDistribute"/>
              <w:rPr>
                <w:rFonts w:asciiTheme="majorBidi" w:hAnsiTheme="majorBidi" w:cstheme="majorBidi"/>
                <w:color w:val="000000"/>
                <w:sz w:val="28"/>
              </w:rPr>
            </w:pPr>
            <w:r w:rsidRPr="00A3667D">
              <w:rPr>
                <w:rFonts w:asciiTheme="majorBidi" w:hAnsiTheme="majorBidi" w:cstheme="majorBidi"/>
                <w:color w:val="000000"/>
                <w:sz w:val="28"/>
              </w:rPr>
              <w:t xml:space="preserve">Decrease during the year </w:t>
            </w:r>
          </w:p>
        </w:tc>
        <w:tc>
          <w:tcPr>
            <w:tcW w:w="1416" w:type="dxa"/>
            <w:tcBorders>
              <w:left w:val="nil"/>
              <w:bottom w:val="single" w:sz="4" w:space="0" w:color="auto"/>
              <w:right w:val="nil"/>
            </w:tcBorders>
          </w:tcPr>
          <w:p w14:paraId="3464A53C" w14:textId="3467C1DA"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1423C498"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bottom w:val="single" w:sz="4" w:space="0" w:color="auto"/>
              <w:right w:val="nil"/>
            </w:tcBorders>
          </w:tcPr>
          <w:p w14:paraId="3B39ADDF" w14:textId="0B848B69"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2ED015C3"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bottom w:val="single" w:sz="4" w:space="0" w:color="auto"/>
              <w:right w:val="nil"/>
            </w:tcBorders>
            <w:shd w:val="clear" w:color="auto" w:fill="auto"/>
          </w:tcPr>
          <w:p w14:paraId="7FDF93D5" w14:textId="76E4EBFF"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(385,000)</w:t>
            </w:r>
          </w:p>
        </w:tc>
        <w:tc>
          <w:tcPr>
            <w:tcW w:w="142" w:type="dxa"/>
            <w:vAlign w:val="bottom"/>
          </w:tcPr>
          <w:p w14:paraId="3F3742D9"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bottom w:val="single" w:sz="4" w:space="0" w:color="auto"/>
              <w:right w:val="nil"/>
            </w:tcBorders>
          </w:tcPr>
          <w:p w14:paraId="460C4B09" w14:textId="473E7FF6"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0B808624" w14:textId="77777777" w:rsidTr="007C1F0C">
        <w:trPr>
          <w:cantSplit/>
          <w:trHeight w:val="190"/>
        </w:trPr>
        <w:tc>
          <w:tcPr>
            <w:tcW w:w="3401" w:type="dxa"/>
            <w:vAlign w:val="bottom"/>
          </w:tcPr>
          <w:p w14:paraId="1141DFD3" w14:textId="353DBDBF" w:rsidR="004D459D" w:rsidRPr="00A3667D" w:rsidRDefault="004D459D" w:rsidP="00A3667D">
            <w:pPr>
              <w:spacing w:after="0" w:line="240" w:lineRule="auto"/>
              <w:ind w:left="430" w:right="35" w:hanging="224"/>
              <w:jc w:val="thaiDistribute"/>
              <w:rPr>
                <w:rFonts w:asciiTheme="majorBidi" w:hAnsiTheme="majorBidi" w:cstheme="majorBidi"/>
                <w:color w:val="000000"/>
                <w:sz w:val="28"/>
              </w:rPr>
            </w:pPr>
            <w:r w:rsidRPr="00A3667D">
              <w:rPr>
                <w:rFonts w:asciiTheme="majorBidi" w:hAnsiTheme="majorBidi" w:cstheme="majorBidi"/>
                <w:color w:val="000000"/>
                <w:sz w:val="28"/>
              </w:rPr>
              <w:t>Ending balance year</w:t>
            </w:r>
          </w:p>
        </w:tc>
        <w:tc>
          <w:tcPr>
            <w:tcW w:w="1416" w:type="dxa"/>
            <w:tcBorders>
              <w:top w:val="single" w:sz="4" w:space="0" w:color="auto"/>
              <w:left w:val="nil"/>
              <w:right w:val="nil"/>
            </w:tcBorders>
          </w:tcPr>
          <w:p w14:paraId="2734520F" w14:textId="43BFD09E"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1D3CC9F7"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tcPr>
          <w:p w14:paraId="401CCB44" w14:textId="30B3057B"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2BAED4EF"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tcPr>
          <w:p w14:paraId="6D2B9782" w14:textId="5EE60F7B"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vAlign w:val="bottom"/>
          </w:tcPr>
          <w:p w14:paraId="3C604964"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tcPr>
          <w:p w14:paraId="54EC6236" w14:textId="3AECCCAF"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4F812F0D" w14:textId="77777777" w:rsidTr="007C1F0C">
        <w:trPr>
          <w:cantSplit/>
          <w:trHeight w:val="190"/>
        </w:trPr>
        <w:tc>
          <w:tcPr>
            <w:tcW w:w="3401" w:type="dxa"/>
          </w:tcPr>
          <w:p w14:paraId="5CA6C25B" w14:textId="4C99BF13" w:rsidR="004D459D" w:rsidRPr="00A3667D" w:rsidRDefault="004D459D" w:rsidP="00A3667D">
            <w:pPr>
              <w:spacing w:after="0" w:line="240" w:lineRule="auto"/>
              <w:ind w:right="-81" w:firstLine="94"/>
              <w:jc w:val="thaiDistribute"/>
              <w:rPr>
                <w:rFonts w:asciiTheme="majorBidi" w:hAnsiTheme="majorBidi" w:cstheme="majorBidi"/>
                <w:color w:val="000000"/>
                <w:sz w:val="28"/>
              </w:rPr>
            </w:pPr>
            <w:r w:rsidRPr="00A3667D">
              <w:rPr>
                <w:rFonts w:asciiTheme="majorBidi" w:hAnsiTheme="majorBidi" w:cstheme="majorBidi"/>
                <w:color w:val="000000"/>
                <w:sz w:val="28"/>
              </w:rPr>
              <w:t>Accrued</w:t>
            </w:r>
            <w:r w:rsidRPr="00A3667D">
              <w:rPr>
                <w:rFonts w:asciiTheme="majorBidi" w:hAnsiTheme="majorBidi" w:cstheme="majorBidi"/>
                <w:color w:val="000000"/>
                <w:spacing w:val="-10"/>
                <w:sz w:val="28"/>
              </w:rPr>
              <w:t xml:space="preserve"> interest receivables</w:t>
            </w:r>
          </w:p>
        </w:tc>
        <w:tc>
          <w:tcPr>
            <w:tcW w:w="1416" w:type="dxa"/>
            <w:tcBorders>
              <w:left w:val="nil"/>
              <w:right w:val="nil"/>
            </w:tcBorders>
            <w:shd w:val="clear" w:color="auto" w:fill="auto"/>
          </w:tcPr>
          <w:p w14:paraId="047B0E81" w14:textId="77777777" w:rsidR="004D459D" w:rsidRPr="00A3667D" w:rsidRDefault="004D459D" w:rsidP="00A3667D">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7FE81E7C"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06E68106" w14:textId="77777777" w:rsidR="004D459D" w:rsidRPr="00A3667D" w:rsidRDefault="004D459D" w:rsidP="00A3667D">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53F06DF6"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49B76BB4" w14:textId="77777777" w:rsidR="004D459D" w:rsidRPr="00A3667D" w:rsidRDefault="004D459D" w:rsidP="00A3667D">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1CABC377"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0476755D" w14:textId="77777777" w:rsidR="004D459D" w:rsidRPr="00A3667D" w:rsidRDefault="004D459D" w:rsidP="00A3667D">
            <w:pPr>
              <w:spacing w:after="0" w:line="240" w:lineRule="auto"/>
              <w:ind w:left="-108" w:right="56"/>
              <w:jc w:val="right"/>
              <w:rPr>
                <w:rFonts w:asciiTheme="majorBidi" w:hAnsiTheme="majorBidi" w:cstheme="majorBidi"/>
                <w:color w:val="000000"/>
                <w:sz w:val="28"/>
              </w:rPr>
            </w:pPr>
          </w:p>
        </w:tc>
      </w:tr>
      <w:tr w:rsidR="004D459D" w:rsidRPr="00A3667D" w14:paraId="0578D5DB" w14:textId="77777777" w:rsidTr="007C1F0C">
        <w:trPr>
          <w:cantSplit/>
          <w:trHeight w:val="190"/>
        </w:trPr>
        <w:tc>
          <w:tcPr>
            <w:tcW w:w="3401" w:type="dxa"/>
            <w:vAlign w:val="center"/>
          </w:tcPr>
          <w:p w14:paraId="29F6DD64" w14:textId="3DD7C366" w:rsidR="004D459D" w:rsidRPr="00A3667D" w:rsidRDefault="004D459D" w:rsidP="00A3667D">
            <w:pPr>
              <w:spacing w:after="0" w:line="240" w:lineRule="auto"/>
              <w:ind w:left="430" w:right="35" w:hanging="224"/>
              <w:jc w:val="thaiDistribute"/>
              <w:rPr>
                <w:rFonts w:asciiTheme="majorBidi" w:hAnsiTheme="majorBidi" w:cstheme="majorBidi"/>
                <w:color w:val="000000"/>
                <w:sz w:val="28"/>
              </w:rPr>
            </w:pPr>
            <w:r w:rsidRPr="00A3667D">
              <w:rPr>
                <w:rFonts w:asciiTheme="majorBidi" w:hAnsiTheme="majorBidi" w:cstheme="majorBidi"/>
                <w:color w:val="000000"/>
                <w:sz w:val="28"/>
              </w:rPr>
              <w:t>Beginning balance year</w:t>
            </w:r>
          </w:p>
        </w:tc>
        <w:tc>
          <w:tcPr>
            <w:tcW w:w="1416" w:type="dxa"/>
            <w:tcBorders>
              <w:left w:val="nil"/>
              <w:right w:val="nil"/>
            </w:tcBorders>
          </w:tcPr>
          <w:p w14:paraId="7E980CBB" w14:textId="297517BD"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2A2D661C"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tcPr>
          <w:p w14:paraId="2AB30389" w14:textId="0C1C700D"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309B5D90"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53611908" w14:textId="3A0353A7"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vAlign w:val="bottom"/>
          </w:tcPr>
          <w:p w14:paraId="4F0A18D4"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51675D73" w14:textId="2CACF899"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2F241EC4" w14:textId="77777777" w:rsidTr="007C1F0C">
        <w:trPr>
          <w:cantSplit/>
          <w:trHeight w:val="190"/>
        </w:trPr>
        <w:tc>
          <w:tcPr>
            <w:tcW w:w="3401" w:type="dxa"/>
          </w:tcPr>
          <w:p w14:paraId="12607AD0" w14:textId="0AD54A0A" w:rsidR="004D459D" w:rsidRPr="00A3667D" w:rsidRDefault="007C1F0C" w:rsidP="00A3667D">
            <w:pPr>
              <w:spacing w:after="0" w:line="240" w:lineRule="auto"/>
              <w:ind w:left="444" w:right="35" w:hanging="224"/>
              <w:jc w:val="thaiDistribute"/>
              <w:rPr>
                <w:rFonts w:asciiTheme="majorBidi" w:hAnsiTheme="majorBidi" w:cstheme="majorBidi"/>
                <w:color w:val="000000"/>
                <w:sz w:val="28"/>
              </w:rPr>
            </w:pPr>
            <w:r w:rsidRPr="00A3667D">
              <w:rPr>
                <w:rFonts w:asciiTheme="majorBidi" w:hAnsiTheme="majorBidi" w:cstheme="majorBidi"/>
                <w:color w:val="000000"/>
                <w:spacing w:val="-6"/>
                <w:sz w:val="28"/>
              </w:rPr>
              <w:t>Net assets acquired from business acquisition</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 xml:space="preserve">Note </w:t>
            </w:r>
            <w:r w:rsidR="00974C0F" w:rsidRPr="00A3667D">
              <w:rPr>
                <w:rFonts w:asciiTheme="majorBidi" w:hAnsiTheme="majorBidi" w:cstheme="majorBidi"/>
                <w:color w:val="000000"/>
                <w:sz w:val="28"/>
              </w:rPr>
              <w:t>11</w:t>
            </w:r>
            <w:r w:rsidRPr="00A3667D">
              <w:rPr>
                <w:rFonts w:asciiTheme="majorBidi" w:hAnsiTheme="majorBidi" w:cstheme="majorBidi"/>
                <w:color w:val="000000"/>
                <w:sz w:val="28"/>
              </w:rPr>
              <w:t>.2)</w:t>
            </w:r>
          </w:p>
        </w:tc>
        <w:tc>
          <w:tcPr>
            <w:tcW w:w="1416" w:type="dxa"/>
            <w:tcBorders>
              <w:left w:val="nil"/>
              <w:right w:val="nil"/>
            </w:tcBorders>
            <w:vAlign w:val="bottom"/>
          </w:tcPr>
          <w:p w14:paraId="1A543277" w14:textId="02C9D1A3"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vAlign w:val="bottom"/>
          </w:tcPr>
          <w:p w14:paraId="2B20BBD9"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vAlign w:val="bottom"/>
          </w:tcPr>
          <w:p w14:paraId="21D34BA6" w14:textId="137C1BB5"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vAlign w:val="bottom"/>
          </w:tcPr>
          <w:p w14:paraId="4209F4A6"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vAlign w:val="bottom"/>
          </w:tcPr>
          <w:p w14:paraId="12FB59E0" w14:textId="05BE5328" w:rsidR="004D459D" w:rsidRPr="00A3667D" w:rsidRDefault="00974C0F"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73</w:t>
            </w:r>
          </w:p>
        </w:tc>
        <w:tc>
          <w:tcPr>
            <w:tcW w:w="142" w:type="dxa"/>
            <w:vAlign w:val="bottom"/>
          </w:tcPr>
          <w:p w14:paraId="4FB3AA7C"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3AA03528" w14:textId="71D56A67"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70266433" w14:textId="77777777" w:rsidTr="007C1F0C">
        <w:trPr>
          <w:cantSplit/>
          <w:trHeight w:val="190"/>
        </w:trPr>
        <w:tc>
          <w:tcPr>
            <w:tcW w:w="3401" w:type="dxa"/>
            <w:vAlign w:val="center"/>
          </w:tcPr>
          <w:p w14:paraId="07B0D435" w14:textId="1AD629A6" w:rsidR="004D459D" w:rsidRPr="00A3667D" w:rsidRDefault="004D459D" w:rsidP="00A3667D">
            <w:pPr>
              <w:spacing w:after="0" w:line="240" w:lineRule="auto"/>
              <w:ind w:left="430" w:right="35" w:hanging="224"/>
              <w:jc w:val="thaiDistribute"/>
              <w:rPr>
                <w:rFonts w:asciiTheme="majorBidi" w:hAnsiTheme="majorBidi" w:cstheme="majorBidi"/>
                <w:color w:val="000000"/>
                <w:sz w:val="28"/>
              </w:rPr>
            </w:pPr>
            <w:r w:rsidRPr="00A3667D">
              <w:rPr>
                <w:rFonts w:asciiTheme="majorBidi" w:hAnsiTheme="majorBidi" w:cstheme="majorBidi"/>
                <w:color w:val="000000"/>
                <w:sz w:val="28"/>
              </w:rPr>
              <w:t>Increase during the year</w:t>
            </w:r>
          </w:p>
        </w:tc>
        <w:tc>
          <w:tcPr>
            <w:tcW w:w="1416" w:type="dxa"/>
            <w:tcBorders>
              <w:left w:val="nil"/>
              <w:right w:val="nil"/>
            </w:tcBorders>
          </w:tcPr>
          <w:p w14:paraId="25C997B9" w14:textId="235FD646"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41CE5CF6"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tcPr>
          <w:p w14:paraId="24D13185" w14:textId="2EAC01CA"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0865813A"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391B539B" w14:textId="17CD6B5E"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3,368</w:t>
            </w:r>
          </w:p>
        </w:tc>
        <w:tc>
          <w:tcPr>
            <w:tcW w:w="142" w:type="dxa"/>
            <w:vAlign w:val="bottom"/>
          </w:tcPr>
          <w:p w14:paraId="68632A5D"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3F5D0F72" w14:textId="3E9CA57A"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38316262" w14:textId="77777777" w:rsidTr="007C1F0C">
        <w:trPr>
          <w:cantSplit/>
          <w:trHeight w:val="190"/>
        </w:trPr>
        <w:tc>
          <w:tcPr>
            <w:tcW w:w="3401" w:type="dxa"/>
            <w:vAlign w:val="center"/>
          </w:tcPr>
          <w:p w14:paraId="0BDEE5ED" w14:textId="46492EA2" w:rsidR="004D459D" w:rsidRPr="00A3667D" w:rsidRDefault="004D459D" w:rsidP="00A3667D">
            <w:pPr>
              <w:spacing w:after="0" w:line="240" w:lineRule="auto"/>
              <w:ind w:left="430" w:right="35" w:hanging="224"/>
              <w:jc w:val="thaiDistribute"/>
              <w:rPr>
                <w:rFonts w:asciiTheme="majorBidi" w:hAnsiTheme="majorBidi" w:cstheme="majorBidi"/>
                <w:color w:val="000000"/>
                <w:sz w:val="28"/>
              </w:rPr>
            </w:pPr>
            <w:r w:rsidRPr="00A3667D">
              <w:rPr>
                <w:rFonts w:asciiTheme="majorBidi" w:hAnsiTheme="majorBidi" w:cstheme="majorBidi"/>
                <w:color w:val="000000"/>
                <w:sz w:val="28"/>
              </w:rPr>
              <w:t xml:space="preserve">Decrease during the year </w:t>
            </w:r>
          </w:p>
        </w:tc>
        <w:tc>
          <w:tcPr>
            <w:tcW w:w="1416" w:type="dxa"/>
            <w:tcBorders>
              <w:left w:val="nil"/>
              <w:bottom w:val="single" w:sz="4" w:space="0" w:color="auto"/>
              <w:right w:val="nil"/>
            </w:tcBorders>
          </w:tcPr>
          <w:p w14:paraId="01277012" w14:textId="1A85193B"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61031424"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left w:val="nil"/>
              <w:bottom w:val="single" w:sz="4" w:space="0" w:color="auto"/>
              <w:right w:val="nil"/>
            </w:tcBorders>
          </w:tcPr>
          <w:p w14:paraId="4E288C5C" w14:textId="7F25B316"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049D7E37"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left w:val="nil"/>
              <w:bottom w:val="single" w:sz="4" w:space="0" w:color="auto"/>
              <w:right w:val="nil"/>
            </w:tcBorders>
            <w:shd w:val="clear" w:color="auto" w:fill="auto"/>
          </w:tcPr>
          <w:p w14:paraId="28FFC0D3" w14:textId="64545E35"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(3,441)</w:t>
            </w:r>
          </w:p>
        </w:tc>
        <w:tc>
          <w:tcPr>
            <w:tcW w:w="142" w:type="dxa"/>
            <w:vAlign w:val="bottom"/>
          </w:tcPr>
          <w:p w14:paraId="76952502"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left w:val="nil"/>
              <w:bottom w:val="single" w:sz="4" w:space="0" w:color="auto"/>
              <w:right w:val="nil"/>
            </w:tcBorders>
          </w:tcPr>
          <w:p w14:paraId="52B9AD12" w14:textId="13AF03FA"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55017A06" w14:textId="77777777" w:rsidTr="007C1F0C">
        <w:trPr>
          <w:cantSplit/>
          <w:trHeight w:val="190"/>
        </w:trPr>
        <w:tc>
          <w:tcPr>
            <w:tcW w:w="3401" w:type="dxa"/>
            <w:vAlign w:val="bottom"/>
          </w:tcPr>
          <w:p w14:paraId="59981115" w14:textId="3618B61F" w:rsidR="004D459D" w:rsidRPr="00A3667D" w:rsidRDefault="004D459D" w:rsidP="00A3667D">
            <w:pPr>
              <w:spacing w:after="0" w:line="240" w:lineRule="auto"/>
              <w:ind w:left="430" w:right="35" w:hanging="224"/>
              <w:jc w:val="thaiDistribute"/>
              <w:rPr>
                <w:rFonts w:asciiTheme="majorBidi" w:hAnsiTheme="majorBidi" w:cstheme="majorBidi"/>
                <w:color w:val="000000"/>
                <w:sz w:val="28"/>
              </w:rPr>
            </w:pPr>
            <w:r w:rsidRPr="00A3667D">
              <w:rPr>
                <w:rFonts w:asciiTheme="majorBidi" w:hAnsiTheme="majorBidi" w:cstheme="majorBidi"/>
                <w:color w:val="000000"/>
                <w:sz w:val="28"/>
              </w:rPr>
              <w:t>Ending balance year</w:t>
            </w:r>
          </w:p>
        </w:tc>
        <w:tc>
          <w:tcPr>
            <w:tcW w:w="1416" w:type="dxa"/>
            <w:tcBorders>
              <w:top w:val="single" w:sz="4" w:space="0" w:color="auto"/>
              <w:left w:val="nil"/>
              <w:right w:val="nil"/>
            </w:tcBorders>
          </w:tcPr>
          <w:p w14:paraId="39D43768" w14:textId="3C3856CD"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1D5E7663"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tcPr>
          <w:p w14:paraId="4BF07321" w14:textId="5866CD2A"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627D978C"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tcPr>
          <w:p w14:paraId="072BB88B" w14:textId="7AD9A42A"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vAlign w:val="bottom"/>
          </w:tcPr>
          <w:p w14:paraId="33536871"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tcPr>
          <w:p w14:paraId="21DA7684" w14:textId="0A7BCC48"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4D459D" w:rsidRPr="00A3667D" w14:paraId="5396C230" w14:textId="77777777" w:rsidTr="007C1F0C">
        <w:trPr>
          <w:cantSplit/>
          <w:trHeight w:val="190"/>
        </w:trPr>
        <w:tc>
          <w:tcPr>
            <w:tcW w:w="3401" w:type="dxa"/>
          </w:tcPr>
          <w:p w14:paraId="34B30A61" w14:textId="7864AD24" w:rsidR="004D459D" w:rsidRPr="00A3667D" w:rsidRDefault="004D459D" w:rsidP="00A3667D">
            <w:pPr>
              <w:spacing w:after="0" w:line="240" w:lineRule="auto"/>
              <w:ind w:right="-81" w:firstLine="94"/>
              <w:jc w:val="thaiDistribute"/>
              <w:rPr>
                <w:rFonts w:asciiTheme="majorBidi" w:hAnsiTheme="majorBidi" w:cstheme="majorBidi"/>
                <w:color w:val="000000"/>
                <w:sz w:val="28"/>
              </w:rPr>
            </w:pPr>
            <w:r w:rsidRPr="00A3667D">
              <w:rPr>
                <w:rFonts w:asciiTheme="majorBidi" w:hAnsiTheme="majorBidi" w:cstheme="majorBidi"/>
                <w:color w:val="000000"/>
                <w:sz w:val="28"/>
              </w:rPr>
              <w:t>Total</w:t>
            </w:r>
          </w:p>
        </w:tc>
        <w:tc>
          <w:tcPr>
            <w:tcW w:w="1416" w:type="dxa"/>
            <w:tcBorders>
              <w:top w:val="single" w:sz="4" w:space="0" w:color="auto"/>
              <w:left w:val="nil"/>
              <w:right w:val="nil"/>
            </w:tcBorders>
          </w:tcPr>
          <w:p w14:paraId="53A1E8AE" w14:textId="4A58A4B9"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056832F5" w14:textId="77777777" w:rsidR="004D459D" w:rsidRPr="00A3667D" w:rsidRDefault="004D459D" w:rsidP="00A3667D">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tcPr>
          <w:p w14:paraId="09778905" w14:textId="45B41A62" w:rsidR="004D459D" w:rsidRPr="00A3667D" w:rsidRDefault="004D459D"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49D03824"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tcPr>
          <w:p w14:paraId="5406A72D" w14:textId="2964FEE4"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vAlign w:val="bottom"/>
          </w:tcPr>
          <w:p w14:paraId="1E484AFB" w14:textId="77777777" w:rsidR="004D459D" w:rsidRPr="00A3667D" w:rsidRDefault="004D459D" w:rsidP="00A3667D">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tcPr>
          <w:p w14:paraId="56714CA9" w14:textId="229329C7" w:rsidR="004D459D" w:rsidRPr="00A3667D" w:rsidRDefault="004D459D"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7C1F0C" w:rsidRPr="00A3667D" w14:paraId="4A192249" w14:textId="77777777" w:rsidTr="007C1F0C">
        <w:trPr>
          <w:cantSplit/>
          <w:trHeight w:val="190"/>
        </w:trPr>
        <w:tc>
          <w:tcPr>
            <w:tcW w:w="3401" w:type="dxa"/>
          </w:tcPr>
          <w:p w14:paraId="59A4A0A0" w14:textId="77777777" w:rsidR="007C1F0C" w:rsidRPr="00A3667D" w:rsidRDefault="007C1F0C" w:rsidP="00A3667D">
            <w:pPr>
              <w:spacing w:after="0" w:line="240" w:lineRule="auto"/>
              <w:ind w:left="947" w:right="-81"/>
              <w:jc w:val="thaiDistribute"/>
              <w:rPr>
                <w:rFonts w:asciiTheme="majorBidi" w:hAnsiTheme="majorBidi" w:cstheme="majorBidi"/>
                <w:color w:val="000000"/>
                <w:sz w:val="28"/>
              </w:rPr>
            </w:pPr>
            <w:r w:rsidRPr="00A3667D">
              <w:rPr>
                <w:rFonts w:asciiTheme="majorBidi" w:hAnsiTheme="majorBidi" w:cstheme="majorBidi"/>
                <w:color w:val="000000"/>
                <w:sz w:val="28"/>
              </w:rPr>
              <w:t>Grand total</w:t>
            </w:r>
          </w:p>
        </w:tc>
        <w:tc>
          <w:tcPr>
            <w:tcW w:w="1416" w:type="dxa"/>
            <w:tcBorders>
              <w:top w:val="single" w:sz="4" w:space="0" w:color="auto"/>
              <w:left w:val="nil"/>
              <w:bottom w:val="double" w:sz="4" w:space="0" w:color="auto"/>
              <w:right w:val="nil"/>
            </w:tcBorders>
          </w:tcPr>
          <w:p w14:paraId="1BB2F743" w14:textId="03144472" w:rsidR="007C1F0C" w:rsidRPr="00A3667D" w:rsidRDefault="007C1F0C"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2" w:type="dxa"/>
          </w:tcPr>
          <w:p w14:paraId="3BC496B6" w14:textId="77777777" w:rsidR="007C1F0C" w:rsidRPr="00A3667D" w:rsidRDefault="007C1F0C" w:rsidP="00A3667D">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bottom w:val="double" w:sz="4" w:space="0" w:color="auto"/>
              <w:right w:val="nil"/>
            </w:tcBorders>
          </w:tcPr>
          <w:p w14:paraId="7FD6A7FE" w14:textId="3B927433" w:rsidR="007C1F0C" w:rsidRPr="00A3667D" w:rsidRDefault="007C1F0C" w:rsidP="00A3667D">
            <w:pPr>
              <w:spacing w:after="0" w:line="240" w:lineRule="auto"/>
              <w:ind w:left="-108" w:right="65"/>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41" w:type="dxa"/>
          </w:tcPr>
          <w:p w14:paraId="68F7C058" w14:textId="77777777" w:rsidR="007C1F0C" w:rsidRPr="00A3667D" w:rsidRDefault="007C1F0C" w:rsidP="00A3667D">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bottom w:val="double" w:sz="4" w:space="0" w:color="auto"/>
              <w:right w:val="nil"/>
            </w:tcBorders>
            <w:shd w:val="clear" w:color="auto" w:fill="auto"/>
          </w:tcPr>
          <w:p w14:paraId="039AE097" w14:textId="7C809780" w:rsidR="007C1F0C" w:rsidRPr="00A3667D" w:rsidRDefault="007C1F0C"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612,300</w:t>
            </w:r>
          </w:p>
        </w:tc>
        <w:tc>
          <w:tcPr>
            <w:tcW w:w="142" w:type="dxa"/>
            <w:vAlign w:val="bottom"/>
          </w:tcPr>
          <w:p w14:paraId="67A6B48E" w14:textId="77777777" w:rsidR="007C1F0C" w:rsidRPr="00A3667D" w:rsidRDefault="007C1F0C" w:rsidP="00A3667D">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bottom w:val="double" w:sz="4" w:space="0" w:color="auto"/>
              <w:right w:val="nil"/>
            </w:tcBorders>
          </w:tcPr>
          <w:p w14:paraId="0169922B" w14:textId="6C410B93" w:rsidR="007C1F0C" w:rsidRPr="00A3667D" w:rsidRDefault="007C1F0C" w:rsidP="00A3667D">
            <w:pPr>
              <w:spacing w:after="0" w:line="240" w:lineRule="auto"/>
              <w:ind w:left="-108" w:right="56"/>
              <w:jc w:val="right"/>
              <w:rPr>
                <w:rFonts w:asciiTheme="majorBidi" w:hAnsiTheme="majorBidi" w:cstheme="majorBidi"/>
                <w:color w:val="000000"/>
                <w:sz w:val="28"/>
              </w:rPr>
            </w:pPr>
            <w:r w:rsidRPr="00A3667D">
              <w:rPr>
                <w:rFonts w:asciiTheme="majorBidi" w:hAnsiTheme="majorBidi" w:cstheme="majorBidi"/>
                <w:color w:val="000000"/>
                <w:sz w:val="28"/>
              </w:rPr>
              <w:t>357,300</w:t>
            </w:r>
          </w:p>
        </w:tc>
      </w:tr>
    </w:tbl>
    <w:p w14:paraId="5720E77C" w14:textId="26477403" w:rsidR="002E2DBF" w:rsidRPr="00A3667D" w:rsidRDefault="002E2DBF" w:rsidP="00A3667D">
      <w:pPr>
        <w:spacing w:before="120" w:after="120" w:line="340" w:lineRule="exact"/>
        <w:ind w:left="709" w:right="544"/>
        <w:jc w:val="thaiDistribute"/>
        <w:rPr>
          <w:rFonts w:asciiTheme="majorBidi" w:hAnsiTheme="majorBidi" w:cstheme="majorBidi"/>
          <w:sz w:val="28"/>
        </w:rPr>
      </w:pPr>
      <w:r w:rsidRPr="00A3667D">
        <w:rPr>
          <w:rFonts w:asciiTheme="majorBidi" w:hAnsiTheme="majorBidi" w:cstheme="majorBidi"/>
          <w:sz w:val="28"/>
        </w:rPr>
        <w:t>As at December 31, 202</w:t>
      </w:r>
      <w:r w:rsidR="00BE0227" w:rsidRPr="00A3667D">
        <w:rPr>
          <w:rFonts w:asciiTheme="majorBidi" w:hAnsiTheme="majorBidi" w:cstheme="majorBidi"/>
          <w:sz w:val="28"/>
        </w:rPr>
        <w:t>2</w:t>
      </w:r>
      <w:r w:rsidRPr="00A3667D">
        <w:rPr>
          <w:rFonts w:asciiTheme="majorBidi" w:hAnsiTheme="majorBidi" w:cstheme="majorBidi"/>
          <w:sz w:val="28"/>
        </w:rPr>
        <w:t xml:space="preserve"> and 202</w:t>
      </w:r>
      <w:r w:rsidR="00BE0227" w:rsidRPr="00A3667D">
        <w:rPr>
          <w:rFonts w:asciiTheme="majorBidi" w:hAnsiTheme="majorBidi" w:cstheme="majorBidi"/>
          <w:sz w:val="28"/>
        </w:rPr>
        <w:t>1</w:t>
      </w:r>
      <w:r w:rsidRPr="00A3667D">
        <w:rPr>
          <w:rFonts w:asciiTheme="majorBidi" w:hAnsiTheme="majorBidi" w:cstheme="majorBidi"/>
          <w:sz w:val="28"/>
        </w:rPr>
        <w:t xml:space="preserve">, </w:t>
      </w:r>
      <w:r w:rsidR="00FF3DA2" w:rsidRPr="00A3667D">
        <w:rPr>
          <w:rFonts w:asciiTheme="majorBidi" w:hAnsiTheme="majorBidi" w:cstheme="majorBidi"/>
          <w:sz w:val="28"/>
        </w:rPr>
        <w:t>s</w:t>
      </w:r>
      <w:r w:rsidRPr="00A3667D">
        <w:rPr>
          <w:rFonts w:asciiTheme="majorBidi" w:hAnsiTheme="majorBidi" w:cstheme="majorBidi"/>
          <w:sz w:val="28"/>
        </w:rPr>
        <w:t xml:space="preserve">hort – term loans are promissory note, due at call, interest at the rate of </w:t>
      </w:r>
      <w:r w:rsidR="00997355" w:rsidRPr="00A3667D">
        <w:rPr>
          <w:rFonts w:asciiTheme="majorBidi" w:hAnsiTheme="majorBidi" w:cstheme="majorBidi"/>
          <w:sz w:val="28"/>
        </w:rPr>
        <w:br/>
        <w:t>3.00</w:t>
      </w:r>
      <w:r w:rsidRPr="00A3667D">
        <w:rPr>
          <w:rFonts w:asciiTheme="majorBidi" w:hAnsiTheme="majorBidi" w:cstheme="majorBidi"/>
          <w:sz w:val="28"/>
        </w:rPr>
        <w:t>%</w:t>
      </w:r>
      <w:r w:rsidR="00997355" w:rsidRPr="00A3667D">
        <w:rPr>
          <w:rFonts w:asciiTheme="majorBidi" w:hAnsiTheme="majorBidi" w:cstheme="majorBidi"/>
          <w:sz w:val="28"/>
        </w:rPr>
        <w:t xml:space="preserve"> - 7.05%</w:t>
      </w:r>
      <w:r w:rsidRPr="00A3667D">
        <w:rPr>
          <w:rFonts w:asciiTheme="majorBidi" w:hAnsiTheme="majorBidi" w:cstheme="majorBidi"/>
          <w:sz w:val="28"/>
        </w:rPr>
        <w:t xml:space="preserve"> per annum. (202</w:t>
      </w:r>
      <w:r w:rsidR="00BE0227" w:rsidRPr="00A3667D">
        <w:rPr>
          <w:rFonts w:asciiTheme="majorBidi" w:hAnsiTheme="majorBidi" w:cstheme="majorBidi"/>
          <w:sz w:val="28"/>
        </w:rPr>
        <w:t>1</w:t>
      </w:r>
      <w:r w:rsidRPr="00A3667D">
        <w:rPr>
          <w:rFonts w:asciiTheme="majorBidi" w:hAnsiTheme="majorBidi" w:cstheme="majorBidi"/>
          <w:sz w:val="28"/>
        </w:rPr>
        <w:t xml:space="preserve">: </w:t>
      </w:r>
      <w:r w:rsidR="00BE0227" w:rsidRPr="00A3667D">
        <w:rPr>
          <w:rFonts w:asciiTheme="majorBidi" w:hAnsiTheme="majorBidi" w:cstheme="majorBidi"/>
          <w:sz w:val="28"/>
        </w:rPr>
        <w:t>3.40</w:t>
      </w:r>
      <w:r w:rsidRPr="00A3667D">
        <w:rPr>
          <w:rFonts w:asciiTheme="majorBidi" w:hAnsiTheme="majorBidi" w:cstheme="majorBidi"/>
          <w:sz w:val="28"/>
        </w:rPr>
        <w:t>% per annum).</w:t>
      </w:r>
    </w:p>
    <w:p w14:paraId="78DEF113" w14:textId="652C67DF" w:rsidR="00997355" w:rsidRPr="00A3667D" w:rsidRDefault="00997355" w:rsidP="00A3667D">
      <w:pPr>
        <w:spacing w:before="120" w:after="120" w:line="340" w:lineRule="exact"/>
        <w:ind w:left="709" w:right="544"/>
        <w:jc w:val="thaiDistribute"/>
        <w:rPr>
          <w:rFonts w:asciiTheme="majorBidi" w:hAnsiTheme="majorBidi" w:cstheme="majorBidi"/>
          <w:sz w:val="28"/>
        </w:rPr>
      </w:pPr>
    </w:p>
    <w:p w14:paraId="7399BD7C" w14:textId="6C073854" w:rsidR="00B53C02" w:rsidRPr="00A3667D" w:rsidRDefault="00B53C02" w:rsidP="00A3667D">
      <w:pPr>
        <w:spacing w:before="120" w:after="120" w:line="340" w:lineRule="exact"/>
        <w:ind w:left="709" w:right="544"/>
        <w:jc w:val="thaiDistribute"/>
        <w:rPr>
          <w:rFonts w:asciiTheme="majorBidi" w:hAnsiTheme="majorBidi" w:cstheme="majorBidi"/>
          <w:sz w:val="28"/>
        </w:rPr>
      </w:pPr>
    </w:p>
    <w:p w14:paraId="6C08D923" w14:textId="2A7EFFD7" w:rsidR="00B53C02" w:rsidRPr="00A3667D" w:rsidRDefault="00B53C02" w:rsidP="00A3667D">
      <w:pPr>
        <w:spacing w:before="120" w:after="120" w:line="340" w:lineRule="exact"/>
        <w:ind w:left="709" w:right="544"/>
        <w:jc w:val="thaiDistribute"/>
        <w:rPr>
          <w:rFonts w:asciiTheme="majorBidi" w:hAnsiTheme="majorBidi" w:cstheme="majorBidi"/>
          <w:sz w:val="28"/>
        </w:rPr>
      </w:pPr>
    </w:p>
    <w:p w14:paraId="652992C6" w14:textId="06F0B490" w:rsidR="00B53C02" w:rsidRPr="00A3667D" w:rsidRDefault="00B53C02" w:rsidP="00A3667D">
      <w:pPr>
        <w:spacing w:before="120" w:after="120" w:line="340" w:lineRule="exact"/>
        <w:ind w:left="709" w:right="544"/>
        <w:jc w:val="thaiDistribute"/>
        <w:rPr>
          <w:rFonts w:asciiTheme="majorBidi" w:hAnsiTheme="majorBidi" w:cstheme="majorBidi"/>
          <w:sz w:val="28"/>
        </w:rPr>
      </w:pPr>
    </w:p>
    <w:p w14:paraId="5B4BAABD" w14:textId="00E1F7DF" w:rsidR="00B53C02" w:rsidRPr="00A3667D" w:rsidRDefault="00B53C02" w:rsidP="00A3667D">
      <w:pPr>
        <w:spacing w:before="120" w:after="120" w:line="340" w:lineRule="exact"/>
        <w:ind w:left="709" w:right="544"/>
        <w:jc w:val="thaiDistribute"/>
        <w:rPr>
          <w:rFonts w:asciiTheme="majorBidi" w:hAnsiTheme="majorBidi" w:cstheme="majorBidi"/>
          <w:sz w:val="28"/>
        </w:rPr>
      </w:pPr>
    </w:p>
    <w:p w14:paraId="77EEC601" w14:textId="1E2F03B6" w:rsidR="00B53C02" w:rsidRPr="00A3667D" w:rsidRDefault="00B53C02" w:rsidP="00A3667D">
      <w:pPr>
        <w:spacing w:before="120" w:after="120" w:line="340" w:lineRule="exact"/>
        <w:ind w:left="709" w:right="544"/>
        <w:jc w:val="thaiDistribute"/>
        <w:rPr>
          <w:rFonts w:asciiTheme="majorBidi" w:hAnsiTheme="majorBidi" w:cstheme="majorBidi"/>
          <w:sz w:val="28"/>
        </w:rPr>
      </w:pPr>
    </w:p>
    <w:p w14:paraId="0CAE18FD" w14:textId="77777777" w:rsidR="00B53C02" w:rsidRPr="00A3667D" w:rsidRDefault="00B53C02" w:rsidP="00A3667D">
      <w:pPr>
        <w:spacing w:before="120" w:after="120" w:line="340" w:lineRule="exact"/>
        <w:ind w:left="709" w:right="544"/>
        <w:jc w:val="thaiDistribute"/>
        <w:rPr>
          <w:rFonts w:asciiTheme="majorBidi" w:hAnsiTheme="majorBidi" w:cstheme="majorBidi"/>
          <w:sz w:val="28"/>
        </w:rPr>
      </w:pPr>
    </w:p>
    <w:tbl>
      <w:tblPr>
        <w:tblW w:w="10150" w:type="dxa"/>
        <w:tblInd w:w="-142" w:type="dxa"/>
        <w:tblLayout w:type="fixed"/>
        <w:tblLook w:val="0000" w:firstRow="0" w:lastRow="0" w:firstColumn="0" w:lastColumn="0" w:noHBand="0" w:noVBand="0"/>
      </w:tblPr>
      <w:tblGrid>
        <w:gridCol w:w="3403"/>
        <w:gridCol w:w="1484"/>
        <w:gridCol w:w="242"/>
        <w:gridCol w:w="1423"/>
        <w:gridCol w:w="236"/>
        <w:gridCol w:w="1572"/>
        <w:gridCol w:w="236"/>
        <w:gridCol w:w="1554"/>
      </w:tblGrid>
      <w:tr w:rsidR="00E231A2" w:rsidRPr="00A3667D" w14:paraId="23E79FC7" w14:textId="77777777" w:rsidTr="00895523">
        <w:trPr>
          <w:tblHeader/>
        </w:trPr>
        <w:tc>
          <w:tcPr>
            <w:tcW w:w="3403" w:type="dxa"/>
            <w:vAlign w:val="center"/>
          </w:tcPr>
          <w:p w14:paraId="64925205" w14:textId="77777777" w:rsidR="00E231A2" w:rsidRPr="00A3667D" w:rsidRDefault="00E231A2" w:rsidP="00A3667D">
            <w:pPr>
              <w:spacing w:after="0" w:line="320" w:lineRule="exact"/>
              <w:ind w:left="-95" w:right="146"/>
              <w:rPr>
                <w:rFonts w:asciiTheme="majorBidi" w:hAnsiTheme="majorBidi" w:cstheme="majorBidi"/>
                <w:b/>
                <w:bCs/>
                <w:color w:val="000000"/>
                <w:sz w:val="28"/>
              </w:rPr>
            </w:pPr>
          </w:p>
        </w:tc>
        <w:tc>
          <w:tcPr>
            <w:tcW w:w="6747" w:type="dxa"/>
            <w:gridSpan w:val="7"/>
            <w:tcBorders>
              <w:bottom w:val="single" w:sz="4" w:space="0" w:color="auto"/>
            </w:tcBorders>
            <w:vAlign w:val="bottom"/>
          </w:tcPr>
          <w:p w14:paraId="5C6182E6" w14:textId="35132967" w:rsidR="00E231A2" w:rsidRPr="00A3667D" w:rsidRDefault="00223BE0" w:rsidP="00A3667D">
            <w:pPr>
              <w:tabs>
                <w:tab w:val="left" w:pos="540"/>
              </w:tabs>
              <w:spacing w:after="0" w:line="320" w:lineRule="exact"/>
              <w:ind w:right="-9"/>
              <w:jc w:val="right"/>
              <w:rPr>
                <w:rFonts w:asciiTheme="majorBidi" w:hAnsiTheme="majorBidi" w:cstheme="majorBidi"/>
                <w:sz w:val="28"/>
              </w:rPr>
            </w:pPr>
            <w:r w:rsidRPr="00A3667D">
              <w:rPr>
                <w:rFonts w:asciiTheme="majorBidi" w:hAnsiTheme="majorBidi" w:cstheme="majorBidi"/>
                <w:sz w:val="28"/>
              </w:rPr>
              <w:t>(Unit: Thousand Baht)</w:t>
            </w:r>
          </w:p>
        </w:tc>
      </w:tr>
      <w:tr w:rsidR="00E231A2" w:rsidRPr="00A3667D" w14:paraId="7563440F" w14:textId="77777777" w:rsidTr="00895523">
        <w:trPr>
          <w:tblHeader/>
        </w:trPr>
        <w:tc>
          <w:tcPr>
            <w:tcW w:w="3403" w:type="dxa"/>
            <w:vAlign w:val="center"/>
          </w:tcPr>
          <w:p w14:paraId="07E95031" w14:textId="77777777" w:rsidR="00E231A2" w:rsidRPr="00A3667D" w:rsidRDefault="00E231A2" w:rsidP="00A3667D">
            <w:pPr>
              <w:spacing w:after="0" w:line="320" w:lineRule="exact"/>
              <w:ind w:left="-95" w:right="146"/>
              <w:rPr>
                <w:rFonts w:asciiTheme="majorBidi" w:hAnsiTheme="majorBidi" w:cstheme="majorBidi"/>
                <w:b/>
                <w:bCs/>
                <w:color w:val="000000"/>
                <w:sz w:val="28"/>
              </w:rPr>
            </w:pPr>
          </w:p>
        </w:tc>
        <w:tc>
          <w:tcPr>
            <w:tcW w:w="3149" w:type="dxa"/>
            <w:gridSpan w:val="3"/>
            <w:tcBorders>
              <w:top w:val="single" w:sz="4" w:space="0" w:color="auto"/>
              <w:bottom w:val="single" w:sz="4" w:space="0" w:color="auto"/>
            </w:tcBorders>
            <w:vAlign w:val="bottom"/>
          </w:tcPr>
          <w:p w14:paraId="1CB61270" w14:textId="77777777" w:rsidR="00E231A2" w:rsidRPr="00A3667D" w:rsidRDefault="00E231A2" w:rsidP="00A3667D">
            <w:pPr>
              <w:spacing w:after="0" w:line="320" w:lineRule="exact"/>
              <w:ind w:left="-108" w:right="3"/>
              <w:jc w:val="center"/>
              <w:rPr>
                <w:rFonts w:asciiTheme="majorBidi" w:hAnsiTheme="majorBidi" w:cstheme="majorBidi"/>
                <w:sz w:val="28"/>
              </w:rPr>
            </w:pPr>
            <w:r w:rsidRPr="00A3667D">
              <w:rPr>
                <w:rFonts w:asciiTheme="majorBidi" w:hAnsiTheme="majorBidi" w:cstheme="majorBidi"/>
                <w:sz w:val="28"/>
              </w:rPr>
              <w:t>Consolidated</w:t>
            </w:r>
          </w:p>
        </w:tc>
        <w:tc>
          <w:tcPr>
            <w:tcW w:w="236" w:type="dxa"/>
            <w:tcBorders>
              <w:top w:val="single" w:sz="4" w:space="0" w:color="auto"/>
            </w:tcBorders>
          </w:tcPr>
          <w:p w14:paraId="0FEE13BB" w14:textId="77777777" w:rsidR="00E231A2" w:rsidRPr="00A3667D" w:rsidRDefault="00E231A2" w:rsidP="00A3667D">
            <w:pPr>
              <w:tabs>
                <w:tab w:val="left" w:pos="540"/>
              </w:tabs>
              <w:spacing w:after="0" w:line="320" w:lineRule="exact"/>
              <w:ind w:right="-9"/>
              <w:jc w:val="right"/>
              <w:rPr>
                <w:rFonts w:asciiTheme="majorBidi" w:hAnsiTheme="majorBidi" w:cstheme="majorBidi"/>
                <w:sz w:val="28"/>
              </w:rPr>
            </w:pPr>
          </w:p>
        </w:tc>
        <w:tc>
          <w:tcPr>
            <w:tcW w:w="3362" w:type="dxa"/>
            <w:gridSpan w:val="3"/>
            <w:tcBorders>
              <w:top w:val="single" w:sz="4" w:space="0" w:color="auto"/>
              <w:bottom w:val="single" w:sz="4" w:space="0" w:color="auto"/>
            </w:tcBorders>
          </w:tcPr>
          <w:p w14:paraId="3B779386" w14:textId="77777777" w:rsidR="00E231A2" w:rsidRPr="00A3667D" w:rsidRDefault="00E231A2" w:rsidP="00A3667D">
            <w:pPr>
              <w:tabs>
                <w:tab w:val="left" w:pos="540"/>
              </w:tabs>
              <w:spacing w:after="0" w:line="320" w:lineRule="exact"/>
              <w:ind w:right="-9"/>
              <w:jc w:val="center"/>
              <w:rPr>
                <w:rFonts w:asciiTheme="majorBidi" w:hAnsiTheme="majorBidi" w:cstheme="majorBidi"/>
                <w:sz w:val="28"/>
              </w:rPr>
            </w:pPr>
            <w:r w:rsidRPr="00A3667D">
              <w:rPr>
                <w:rFonts w:asciiTheme="majorBidi" w:hAnsiTheme="majorBidi" w:cstheme="majorBidi"/>
                <w:sz w:val="28"/>
              </w:rPr>
              <w:t>Separate</w:t>
            </w:r>
          </w:p>
        </w:tc>
      </w:tr>
      <w:tr w:rsidR="00F7629F" w:rsidRPr="00A3667D" w14:paraId="463AC5CD" w14:textId="77777777" w:rsidTr="00373D61">
        <w:trPr>
          <w:trHeight w:val="266"/>
          <w:tblHeader/>
        </w:trPr>
        <w:tc>
          <w:tcPr>
            <w:tcW w:w="3403" w:type="dxa"/>
            <w:vAlign w:val="center"/>
          </w:tcPr>
          <w:p w14:paraId="7C36DF1E" w14:textId="77777777" w:rsidR="00F7629F" w:rsidRPr="00A3667D" w:rsidRDefault="00F7629F" w:rsidP="00A3667D">
            <w:pPr>
              <w:spacing w:after="0" w:line="320" w:lineRule="exact"/>
              <w:ind w:left="-95" w:right="146"/>
              <w:rPr>
                <w:rFonts w:asciiTheme="majorBidi" w:hAnsiTheme="majorBidi" w:cstheme="majorBidi"/>
                <w:b/>
                <w:bCs/>
                <w:color w:val="000000"/>
                <w:sz w:val="28"/>
              </w:rPr>
            </w:pPr>
          </w:p>
        </w:tc>
        <w:tc>
          <w:tcPr>
            <w:tcW w:w="1484" w:type="dxa"/>
            <w:tcBorders>
              <w:bottom w:val="single" w:sz="4" w:space="0" w:color="auto"/>
            </w:tcBorders>
            <w:vAlign w:val="bottom"/>
          </w:tcPr>
          <w:p w14:paraId="601A82D9" w14:textId="77777777" w:rsidR="00F7629F" w:rsidRPr="00A3667D" w:rsidRDefault="00F7629F" w:rsidP="00A3667D">
            <w:pPr>
              <w:spacing w:after="0" w:line="32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741AAFE5" w14:textId="5C781D05" w:rsidR="00F7629F" w:rsidRPr="00A3667D" w:rsidRDefault="00F7629F" w:rsidP="00A3667D">
            <w:pPr>
              <w:spacing w:after="0" w:line="320" w:lineRule="exact"/>
              <w:ind w:left="-108" w:right="3"/>
              <w:jc w:val="center"/>
              <w:rPr>
                <w:rFonts w:asciiTheme="majorBidi" w:hAnsiTheme="majorBidi" w:cstheme="majorBidi"/>
                <w:sz w:val="28"/>
              </w:rPr>
            </w:pPr>
            <w:r w:rsidRPr="00A3667D">
              <w:rPr>
                <w:rFonts w:asciiTheme="majorBidi" w:hAnsiTheme="majorBidi" w:cstheme="majorBidi"/>
                <w:sz w:val="28"/>
              </w:rPr>
              <w:t>31, 202</w:t>
            </w:r>
            <w:r w:rsidR="00BE0227" w:rsidRPr="00A3667D">
              <w:rPr>
                <w:rFonts w:asciiTheme="majorBidi" w:hAnsiTheme="majorBidi" w:cstheme="majorBidi"/>
                <w:sz w:val="28"/>
              </w:rPr>
              <w:t>2</w:t>
            </w:r>
          </w:p>
        </w:tc>
        <w:tc>
          <w:tcPr>
            <w:tcW w:w="242" w:type="dxa"/>
            <w:tcBorders>
              <w:top w:val="single" w:sz="4" w:space="0" w:color="auto"/>
            </w:tcBorders>
          </w:tcPr>
          <w:p w14:paraId="3EDAE811" w14:textId="77777777" w:rsidR="00F7629F" w:rsidRPr="00A3667D" w:rsidRDefault="00F7629F" w:rsidP="00A3667D">
            <w:pPr>
              <w:tabs>
                <w:tab w:val="left" w:pos="540"/>
              </w:tabs>
              <w:spacing w:after="0" w:line="320" w:lineRule="exact"/>
              <w:ind w:left="-108" w:right="3"/>
              <w:jc w:val="right"/>
              <w:rPr>
                <w:rFonts w:asciiTheme="majorBidi" w:hAnsiTheme="majorBidi" w:cstheme="majorBidi"/>
                <w:b/>
                <w:bCs/>
                <w:sz w:val="28"/>
                <w:u w:val="single"/>
              </w:rPr>
            </w:pPr>
          </w:p>
        </w:tc>
        <w:tc>
          <w:tcPr>
            <w:tcW w:w="1423" w:type="dxa"/>
            <w:tcBorders>
              <w:bottom w:val="single" w:sz="4" w:space="0" w:color="auto"/>
            </w:tcBorders>
            <w:vAlign w:val="bottom"/>
          </w:tcPr>
          <w:p w14:paraId="6F05A206" w14:textId="77777777" w:rsidR="00F7629F" w:rsidRPr="00A3667D" w:rsidRDefault="00F7629F" w:rsidP="00A3667D">
            <w:pPr>
              <w:spacing w:after="0" w:line="32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4625B5D1" w14:textId="25118236" w:rsidR="00F7629F" w:rsidRPr="00A3667D" w:rsidRDefault="00BE0227" w:rsidP="00A3667D">
            <w:pPr>
              <w:spacing w:after="0" w:line="320" w:lineRule="exact"/>
              <w:ind w:left="-108" w:right="3"/>
              <w:jc w:val="center"/>
              <w:rPr>
                <w:rFonts w:asciiTheme="majorBidi" w:hAnsiTheme="majorBidi" w:cstheme="majorBidi"/>
                <w:sz w:val="28"/>
              </w:rPr>
            </w:pPr>
            <w:r w:rsidRPr="00A3667D">
              <w:rPr>
                <w:rFonts w:asciiTheme="majorBidi" w:hAnsiTheme="majorBidi" w:cstheme="majorBidi"/>
                <w:sz w:val="28"/>
              </w:rPr>
              <w:t>31, 2021</w:t>
            </w:r>
          </w:p>
        </w:tc>
        <w:tc>
          <w:tcPr>
            <w:tcW w:w="236" w:type="dxa"/>
          </w:tcPr>
          <w:p w14:paraId="2FBCF3A9"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1572" w:type="dxa"/>
            <w:tcBorders>
              <w:bottom w:val="single" w:sz="4" w:space="0" w:color="auto"/>
            </w:tcBorders>
          </w:tcPr>
          <w:p w14:paraId="7EDC60F9" w14:textId="77777777" w:rsidR="00F7629F" w:rsidRPr="00A3667D" w:rsidRDefault="00F7629F" w:rsidP="00A3667D">
            <w:pPr>
              <w:spacing w:after="0" w:line="32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678134B4" w14:textId="618EC75A" w:rsidR="00F7629F" w:rsidRPr="00A3667D" w:rsidRDefault="00F7629F" w:rsidP="00A3667D">
            <w:pPr>
              <w:tabs>
                <w:tab w:val="left" w:pos="540"/>
              </w:tabs>
              <w:spacing w:after="0" w:line="320" w:lineRule="exact"/>
              <w:ind w:right="-9"/>
              <w:jc w:val="center"/>
              <w:rPr>
                <w:rFonts w:asciiTheme="majorBidi" w:hAnsiTheme="majorBidi" w:cstheme="majorBidi"/>
                <w:sz w:val="28"/>
              </w:rPr>
            </w:pPr>
            <w:r w:rsidRPr="00A3667D">
              <w:rPr>
                <w:rFonts w:asciiTheme="majorBidi" w:hAnsiTheme="majorBidi" w:cstheme="majorBidi"/>
                <w:sz w:val="28"/>
              </w:rPr>
              <w:t>31, 202</w:t>
            </w:r>
            <w:r w:rsidR="00BE0227" w:rsidRPr="00A3667D">
              <w:rPr>
                <w:rFonts w:asciiTheme="majorBidi" w:hAnsiTheme="majorBidi" w:cstheme="majorBidi"/>
                <w:sz w:val="28"/>
              </w:rPr>
              <w:t>2</w:t>
            </w:r>
          </w:p>
        </w:tc>
        <w:tc>
          <w:tcPr>
            <w:tcW w:w="236" w:type="dxa"/>
          </w:tcPr>
          <w:p w14:paraId="62CFCE28"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1554" w:type="dxa"/>
            <w:tcBorders>
              <w:bottom w:val="single" w:sz="4" w:space="0" w:color="auto"/>
            </w:tcBorders>
          </w:tcPr>
          <w:p w14:paraId="71206C72" w14:textId="77777777" w:rsidR="00F7629F" w:rsidRPr="00A3667D" w:rsidRDefault="00F7629F" w:rsidP="00A3667D">
            <w:pPr>
              <w:spacing w:after="0" w:line="32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71618BBD" w14:textId="10421B52" w:rsidR="00F7629F" w:rsidRPr="00A3667D" w:rsidRDefault="00F7629F" w:rsidP="00A3667D">
            <w:pPr>
              <w:tabs>
                <w:tab w:val="left" w:pos="540"/>
              </w:tabs>
              <w:spacing w:after="0" w:line="320" w:lineRule="exact"/>
              <w:ind w:right="-9"/>
              <w:jc w:val="center"/>
              <w:rPr>
                <w:rFonts w:asciiTheme="majorBidi" w:hAnsiTheme="majorBidi" w:cstheme="majorBidi"/>
                <w:sz w:val="28"/>
              </w:rPr>
            </w:pPr>
            <w:r w:rsidRPr="00A3667D">
              <w:rPr>
                <w:rFonts w:asciiTheme="majorBidi" w:hAnsiTheme="majorBidi" w:cstheme="majorBidi"/>
                <w:sz w:val="28"/>
              </w:rPr>
              <w:t>31, 202</w:t>
            </w:r>
            <w:r w:rsidR="00BE0227" w:rsidRPr="00A3667D">
              <w:rPr>
                <w:rFonts w:asciiTheme="majorBidi" w:hAnsiTheme="majorBidi" w:cstheme="majorBidi"/>
                <w:sz w:val="28"/>
              </w:rPr>
              <w:t>1</w:t>
            </w:r>
          </w:p>
        </w:tc>
      </w:tr>
      <w:tr w:rsidR="00F7629F" w:rsidRPr="00A3667D" w14:paraId="70957B8B" w14:textId="77777777" w:rsidTr="00895523">
        <w:tc>
          <w:tcPr>
            <w:tcW w:w="3403" w:type="dxa"/>
            <w:vAlign w:val="center"/>
          </w:tcPr>
          <w:p w14:paraId="57C311ED" w14:textId="1385205F" w:rsidR="00F7629F" w:rsidRPr="00A3667D" w:rsidRDefault="00362DD4" w:rsidP="00A3667D">
            <w:pPr>
              <w:spacing w:after="0" w:line="320" w:lineRule="exact"/>
              <w:ind w:left="-362" w:right="147" w:firstLine="266"/>
              <w:rPr>
                <w:rFonts w:asciiTheme="majorBidi" w:hAnsiTheme="majorBidi" w:cstheme="majorBidi"/>
                <w:b/>
                <w:bCs/>
                <w:color w:val="000000"/>
                <w:sz w:val="28"/>
              </w:rPr>
            </w:pPr>
            <w:r w:rsidRPr="00A3667D">
              <w:rPr>
                <w:rFonts w:asciiTheme="majorBidi" w:hAnsiTheme="majorBidi" w:cstheme="majorBidi"/>
                <w:b/>
                <w:bCs/>
                <w:color w:val="000000"/>
                <w:sz w:val="28"/>
              </w:rPr>
              <w:t>Short</w:t>
            </w:r>
            <w:r w:rsidR="00BB3F83" w:rsidRPr="00A3667D">
              <w:rPr>
                <w:rFonts w:asciiTheme="majorBidi" w:hAnsiTheme="majorBidi" w:cstheme="majorBidi"/>
                <w:b/>
                <w:bCs/>
                <w:color w:val="000000"/>
                <w:sz w:val="28"/>
              </w:rPr>
              <w:t xml:space="preserve"> – </w:t>
            </w:r>
            <w:r w:rsidRPr="00A3667D">
              <w:rPr>
                <w:rFonts w:asciiTheme="majorBidi" w:hAnsiTheme="majorBidi" w:cstheme="majorBidi"/>
                <w:b/>
                <w:bCs/>
                <w:color w:val="000000"/>
                <w:sz w:val="28"/>
              </w:rPr>
              <w:t>term loan and interest</w:t>
            </w:r>
            <w:r w:rsidR="00AC5075" w:rsidRPr="00A3667D">
              <w:rPr>
                <w:rFonts w:asciiTheme="majorBidi" w:hAnsiTheme="majorBidi" w:cstheme="majorBidi"/>
                <w:b/>
                <w:bCs/>
                <w:color w:val="000000"/>
                <w:sz w:val="28"/>
              </w:rPr>
              <w:t xml:space="preserve"> </w:t>
            </w:r>
            <w:r w:rsidRPr="00A3667D">
              <w:rPr>
                <w:rFonts w:asciiTheme="majorBidi" w:hAnsiTheme="majorBidi" w:cstheme="majorBidi"/>
                <w:b/>
                <w:bCs/>
                <w:color w:val="000000"/>
                <w:sz w:val="28"/>
              </w:rPr>
              <w:t>payables</w:t>
            </w:r>
          </w:p>
        </w:tc>
        <w:tc>
          <w:tcPr>
            <w:tcW w:w="1484" w:type="dxa"/>
            <w:tcBorders>
              <w:top w:val="single" w:sz="4" w:space="0" w:color="auto"/>
            </w:tcBorders>
            <w:vAlign w:val="bottom"/>
          </w:tcPr>
          <w:p w14:paraId="7193A3BC" w14:textId="77777777" w:rsidR="00F7629F" w:rsidRPr="00A3667D" w:rsidRDefault="00F7629F" w:rsidP="00A3667D">
            <w:pPr>
              <w:spacing w:after="0" w:line="320" w:lineRule="exact"/>
              <w:ind w:left="-108" w:right="3"/>
              <w:jc w:val="center"/>
              <w:rPr>
                <w:rFonts w:asciiTheme="majorBidi" w:hAnsiTheme="majorBidi" w:cstheme="majorBidi"/>
                <w:sz w:val="28"/>
              </w:rPr>
            </w:pPr>
          </w:p>
        </w:tc>
        <w:tc>
          <w:tcPr>
            <w:tcW w:w="242" w:type="dxa"/>
          </w:tcPr>
          <w:p w14:paraId="47FD600D" w14:textId="77777777" w:rsidR="00F7629F" w:rsidRPr="00A3667D" w:rsidRDefault="00F7629F" w:rsidP="00A3667D">
            <w:pPr>
              <w:tabs>
                <w:tab w:val="left" w:pos="540"/>
              </w:tabs>
              <w:spacing w:after="0" w:line="320" w:lineRule="exact"/>
              <w:ind w:left="-108" w:right="3"/>
              <w:jc w:val="right"/>
              <w:rPr>
                <w:rFonts w:asciiTheme="majorBidi" w:hAnsiTheme="majorBidi" w:cstheme="majorBidi"/>
                <w:b/>
                <w:bCs/>
                <w:sz w:val="28"/>
                <w:u w:val="single"/>
              </w:rPr>
            </w:pPr>
          </w:p>
        </w:tc>
        <w:tc>
          <w:tcPr>
            <w:tcW w:w="1423" w:type="dxa"/>
            <w:tcBorders>
              <w:top w:val="single" w:sz="4" w:space="0" w:color="auto"/>
            </w:tcBorders>
            <w:vAlign w:val="bottom"/>
          </w:tcPr>
          <w:p w14:paraId="5E5ABD32" w14:textId="77777777" w:rsidR="00F7629F" w:rsidRPr="00A3667D" w:rsidRDefault="00F7629F" w:rsidP="00A3667D">
            <w:pPr>
              <w:spacing w:after="0" w:line="320" w:lineRule="exact"/>
              <w:ind w:left="-108" w:right="3"/>
              <w:jc w:val="center"/>
              <w:rPr>
                <w:rFonts w:asciiTheme="majorBidi" w:hAnsiTheme="majorBidi" w:cstheme="majorBidi"/>
                <w:sz w:val="28"/>
              </w:rPr>
            </w:pPr>
          </w:p>
        </w:tc>
        <w:tc>
          <w:tcPr>
            <w:tcW w:w="236" w:type="dxa"/>
          </w:tcPr>
          <w:p w14:paraId="5A190546"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1572" w:type="dxa"/>
            <w:tcBorders>
              <w:top w:val="single" w:sz="4" w:space="0" w:color="auto"/>
            </w:tcBorders>
          </w:tcPr>
          <w:p w14:paraId="0CEC2DAB"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236" w:type="dxa"/>
          </w:tcPr>
          <w:p w14:paraId="5BA0A76D"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1554" w:type="dxa"/>
            <w:tcBorders>
              <w:top w:val="single" w:sz="4" w:space="0" w:color="auto"/>
            </w:tcBorders>
          </w:tcPr>
          <w:p w14:paraId="3D43E42E"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r>
      <w:tr w:rsidR="00F7629F" w:rsidRPr="00A3667D" w14:paraId="4E5558C7" w14:textId="77777777" w:rsidTr="00895523">
        <w:tc>
          <w:tcPr>
            <w:tcW w:w="3403" w:type="dxa"/>
            <w:shd w:val="clear" w:color="auto" w:fill="auto"/>
            <w:vAlign w:val="center"/>
          </w:tcPr>
          <w:p w14:paraId="31B18499" w14:textId="56C45741" w:rsidR="00F7629F" w:rsidRPr="00A3667D" w:rsidRDefault="00F7629F" w:rsidP="00A3667D">
            <w:pPr>
              <w:spacing w:after="0" w:line="320" w:lineRule="exact"/>
              <w:ind w:left="-95" w:right="146"/>
              <w:rPr>
                <w:rFonts w:asciiTheme="majorBidi" w:hAnsiTheme="majorBidi" w:cstheme="majorBidi"/>
                <w:b/>
                <w:bCs/>
                <w:color w:val="000000"/>
                <w:sz w:val="28"/>
              </w:rPr>
            </w:pPr>
            <w:r w:rsidRPr="00A3667D">
              <w:rPr>
                <w:rFonts w:asciiTheme="majorBidi" w:hAnsiTheme="majorBidi" w:cstheme="majorBidi"/>
                <w:color w:val="000000"/>
                <w:sz w:val="28"/>
              </w:rPr>
              <w:t xml:space="preserve">   </w:t>
            </w:r>
            <w:r w:rsidRPr="00A3667D">
              <w:rPr>
                <w:rFonts w:asciiTheme="majorBidi" w:hAnsiTheme="majorBidi" w:cstheme="majorBidi"/>
                <w:color w:val="000000"/>
                <w:sz w:val="28"/>
                <w:u w:val="single"/>
              </w:rPr>
              <w:t>Asia Precision A.T. Co., Ltd</w:t>
            </w:r>
            <w:r w:rsidRPr="00A3667D">
              <w:rPr>
                <w:rFonts w:asciiTheme="majorBidi" w:hAnsiTheme="majorBidi" w:cstheme="majorBidi"/>
                <w:color w:val="000000"/>
                <w:sz w:val="28"/>
              </w:rPr>
              <w:t>.</w:t>
            </w:r>
          </w:p>
        </w:tc>
        <w:tc>
          <w:tcPr>
            <w:tcW w:w="1484" w:type="dxa"/>
            <w:shd w:val="clear" w:color="auto" w:fill="auto"/>
            <w:vAlign w:val="bottom"/>
          </w:tcPr>
          <w:p w14:paraId="0238BA3A" w14:textId="77777777" w:rsidR="00F7629F" w:rsidRPr="00A3667D" w:rsidRDefault="00F7629F" w:rsidP="00A3667D">
            <w:pPr>
              <w:spacing w:after="0" w:line="320" w:lineRule="exact"/>
              <w:ind w:left="-108" w:right="3"/>
              <w:jc w:val="center"/>
              <w:rPr>
                <w:rFonts w:asciiTheme="majorBidi" w:hAnsiTheme="majorBidi" w:cstheme="majorBidi"/>
                <w:sz w:val="28"/>
              </w:rPr>
            </w:pPr>
          </w:p>
        </w:tc>
        <w:tc>
          <w:tcPr>
            <w:tcW w:w="242" w:type="dxa"/>
            <w:shd w:val="clear" w:color="auto" w:fill="auto"/>
          </w:tcPr>
          <w:p w14:paraId="554CF1F9" w14:textId="77777777" w:rsidR="00F7629F" w:rsidRPr="00A3667D" w:rsidRDefault="00F7629F" w:rsidP="00A3667D">
            <w:pPr>
              <w:tabs>
                <w:tab w:val="left" w:pos="540"/>
              </w:tabs>
              <w:spacing w:after="0" w:line="320" w:lineRule="exact"/>
              <w:ind w:left="-108" w:right="3"/>
              <w:jc w:val="right"/>
              <w:rPr>
                <w:rFonts w:asciiTheme="majorBidi" w:hAnsiTheme="majorBidi" w:cstheme="majorBidi"/>
                <w:b/>
                <w:bCs/>
                <w:sz w:val="28"/>
                <w:u w:val="single"/>
              </w:rPr>
            </w:pPr>
          </w:p>
        </w:tc>
        <w:tc>
          <w:tcPr>
            <w:tcW w:w="1423" w:type="dxa"/>
            <w:shd w:val="clear" w:color="auto" w:fill="auto"/>
            <w:vAlign w:val="bottom"/>
          </w:tcPr>
          <w:p w14:paraId="03EBD26D" w14:textId="77777777" w:rsidR="00F7629F" w:rsidRPr="00A3667D" w:rsidRDefault="00F7629F" w:rsidP="00A3667D">
            <w:pPr>
              <w:spacing w:after="0" w:line="320" w:lineRule="exact"/>
              <w:ind w:left="-108" w:right="3"/>
              <w:jc w:val="center"/>
              <w:rPr>
                <w:rFonts w:asciiTheme="majorBidi" w:hAnsiTheme="majorBidi" w:cstheme="majorBidi"/>
                <w:sz w:val="28"/>
              </w:rPr>
            </w:pPr>
          </w:p>
        </w:tc>
        <w:tc>
          <w:tcPr>
            <w:tcW w:w="236" w:type="dxa"/>
            <w:shd w:val="clear" w:color="auto" w:fill="auto"/>
          </w:tcPr>
          <w:p w14:paraId="08F45879"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1572" w:type="dxa"/>
            <w:shd w:val="clear" w:color="auto" w:fill="auto"/>
          </w:tcPr>
          <w:p w14:paraId="20F2C844"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236" w:type="dxa"/>
            <w:shd w:val="clear" w:color="auto" w:fill="auto"/>
          </w:tcPr>
          <w:p w14:paraId="1CF995EC"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1554" w:type="dxa"/>
            <w:shd w:val="clear" w:color="auto" w:fill="auto"/>
          </w:tcPr>
          <w:p w14:paraId="2DF94192"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r>
      <w:tr w:rsidR="00F7629F" w:rsidRPr="00A3667D" w14:paraId="10B06B3F" w14:textId="77777777" w:rsidTr="00895523">
        <w:tc>
          <w:tcPr>
            <w:tcW w:w="3403" w:type="dxa"/>
            <w:shd w:val="clear" w:color="auto" w:fill="auto"/>
            <w:vAlign w:val="center"/>
          </w:tcPr>
          <w:p w14:paraId="3B3BA2DC" w14:textId="77777777" w:rsidR="00F7629F" w:rsidRPr="00A3667D" w:rsidRDefault="00F7629F" w:rsidP="00A3667D">
            <w:pPr>
              <w:spacing w:after="0" w:line="320" w:lineRule="exact"/>
              <w:ind w:left="-95" w:right="146" w:firstLine="219"/>
              <w:rPr>
                <w:rFonts w:asciiTheme="majorBidi" w:hAnsiTheme="majorBidi" w:cstheme="majorBidi"/>
                <w:color w:val="000000"/>
                <w:sz w:val="28"/>
              </w:rPr>
            </w:pPr>
            <w:r w:rsidRPr="00A3667D">
              <w:rPr>
                <w:rFonts w:asciiTheme="majorBidi" w:hAnsiTheme="majorBidi" w:cstheme="majorBidi"/>
                <w:color w:val="000000"/>
                <w:sz w:val="28"/>
              </w:rPr>
              <w:t>Principle</w:t>
            </w:r>
          </w:p>
        </w:tc>
        <w:tc>
          <w:tcPr>
            <w:tcW w:w="1484" w:type="dxa"/>
            <w:shd w:val="clear" w:color="auto" w:fill="auto"/>
            <w:vAlign w:val="bottom"/>
          </w:tcPr>
          <w:p w14:paraId="79E3A038" w14:textId="77777777" w:rsidR="00F7629F" w:rsidRPr="00A3667D" w:rsidRDefault="00F7629F" w:rsidP="00A3667D">
            <w:pPr>
              <w:spacing w:after="0" w:line="320" w:lineRule="exact"/>
              <w:ind w:left="-108"/>
              <w:jc w:val="right"/>
              <w:rPr>
                <w:rFonts w:asciiTheme="majorBidi" w:hAnsiTheme="majorBidi" w:cstheme="majorBidi"/>
                <w:sz w:val="28"/>
              </w:rPr>
            </w:pPr>
          </w:p>
        </w:tc>
        <w:tc>
          <w:tcPr>
            <w:tcW w:w="242" w:type="dxa"/>
            <w:shd w:val="clear" w:color="auto" w:fill="auto"/>
          </w:tcPr>
          <w:p w14:paraId="2C867D6E" w14:textId="77777777" w:rsidR="00F7629F" w:rsidRPr="00A3667D" w:rsidRDefault="00F7629F" w:rsidP="00A3667D">
            <w:pPr>
              <w:tabs>
                <w:tab w:val="left" w:pos="540"/>
              </w:tabs>
              <w:spacing w:after="0" w:line="320" w:lineRule="exact"/>
              <w:ind w:left="-108" w:right="3"/>
              <w:jc w:val="right"/>
              <w:rPr>
                <w:rFonts w:asciiTheme="majorBidi" w:hAnsiTheme="majorBidi" w:cstheme="majorBidi"/>
                <w:b/>
                <w:bCs/>
                <w:sz w:val="28"/>
                <w:u w:val="single"/>
              </w:rPr>
            </w:pPr>
          </w:p>
        </w:tc>
        <w:tc>
          <w:tcPr>
            <w:tcW w:w="1423" w:type="dxa"/>
            <w:shd w:val="clear" w:color="auto" w:fill="auto"/>
            <w:vAlign w:val="bottom"/>
          </w:tcPr>
          <w:p w14:paraId="3E86ACD1" w14:textId="77777777" w:rsidR="00F7629F" w:rsidRPr="00A3667D" w:rsidRDefault="00F7629F" w:rsidP="00A3667D">
            <w:pPr>
              <w:spacing w:after="0" w:line="320" w:lineRule="exact"/>
              <w:ind w:left="-108"/>
              <w:jc w:val="right"/>
              <w:rPr>
                <w:rFonts w:asciiTheme="majorBidi" w:hAnsiTheme="majorBidi" w:cstheme="majorBidi"/>
                <w:sz w:val="28"/>
              </w:rPr>
            </w:pPr>
          </w:p>
        </w:tc>
        <w:tc>
          <w:tcPr>
            <w:tcW w:w="236" w:type="dxa"/>
            <w:shd w:val="clear" w:color="auto" w:fill="auto"/>
          </w:tcPr>
          <w:p w14:paraId="4FA0AF2F"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1572" w:type="dxa"/>
            <w:shd w:val="clear" w:color="auto" w:fill="auto"/>
          </w:tcPr>
          <w:p w14:paraId="626D6F12"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236" w:type="dxa"/>
            <w:shd w:val="clear" w:color="auto" w:fill="auto"/>
          </w:tcPr>
          <w:p w14:paraId="1B4AECF1"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c>
          <w:tcPr>
            <w:tcW w:w="1554" w:type="dxa"/>
            <w:shd w:val="clear" w:color="auto" w:fill="auto"/>
          </w:tcPr>
          <w:p w14:paraId="2470A681" w14:textId="77777777" w:rsidR="00F7629F" w:rsidRPr="00A3667D" w:rsidRDefault="00F7629F" w:rsidP="00A3667D">
            <w:pPr>
              <w:tabs>
                <w:tab w:val="left" w:pos="540"/>
              </w:tabs>
              <w:spacing w:after="0" w:line="320" w:lineRule="exact"/>
              <w:ind w:right="-9"/>
              <w:jc w:val="right"/>
              <w:rPr>
                <w:rFonts w:asciiTheme="majorBidi" w:hAnsiTheme="majorBidi" w:cstheme="majorBidi"/>
                <w:sz w:val="28"/>
              </w:rPr>
            </w:pPr>
          </w:p>
        </w:tc>
      </w:tr>
      <w:tr w:rsidR="00997355" w:rsidRPr="00A3667D" w14:paraId="28B1AA98" w14:textId="77777777" w:rsidTr="00997355">
        <w:tc>
          <w:tcPr>
            <w:tcW w:w="3403" w:type="dxa"/>
            <w:shd w:val="clear" w:color="auto" w:fill="auto"/>
            <w:vAlign w:val="center"/>
          </w:tcPr>
          <w:p w14:paraId="5B0F1532" w14:textId="4990464A" w:rsidR="00997355" w:rsidRPr="00A3667D" w:rsidRDefault="00997355" w:rsidP="00A3667D">
            <w:pPr>
              <w:spacing w:after="0" w:line="320" w:lineRule="exact"/>
              <w:ind w:left="-95" w:right="146"/>
              <w:rPr>
                <w:rFonts w:asciiTheme="majorBidi" w:hAnsiTheme="majorBidi" w:cstheme="majorBidi"/>
                <w:sz w:val="28"/>
              </w:rPr>
            </w:pPr>
            <w:r w:rsidRPr="00A3667D">
              <w:rPr>
                <w:rFonts w:asciiTheme="majorBidi" w:hAnsiTheme="majorBidi" w:cstheme="majorBidi"/>
                <w:sz w:val="28"/>
              </w:rPr>
              <w:t xml:space="preserve">       Beginning balance year</w:t>
            </w:r>
          </w:p>
        </w:tc>
        <w:tc>
          <w:tcPr>
            <w:tcW w:w="1484" w:type="dxa"/>
            <w:shd w:val="clear" w:color="auto" w:fill="auto"/>
            <w:vAlign w:val="bottom"/>
          </w:tcPr>
          <w:p w14:paraId="6CACF9AD" w14:textId="77777777"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42" w:type="dxa"/>
            <w:shd w:val="clear" w:color="auto" w:fill="auto"/>
          </w:tcPr>
          <w:p w14:paraId="42F34BDF" w14:textId="77777777" w:rsidR="00997355" w:rsidRPr="00A3667D" w:rsidRDefault="00997355" w:rsidP="00A3667D">
            <w:pPr>
              <w:tabs>
                <w:tab w:val="left" w:pos="540"/>
              </w:tabs>
              <w:spacing w:after="0" w:line="320" w:lineRule="exact"/>
              <w:ind w:left="-108"/>
              <w:jc w:val="right"/>
              <w:rPr>
                <w:rFonts w:asciiTheme="majorBidi" w:hAnsiTheme="majorBidi" w:cstheme="majorBidi"/>
                <w:color w:val="000000"/>
                <w:sz w:val="28"/>
              </w:rPr>
            </w:pPr>
          </w:p>
        </w:tc>
        <w:tc>
          <w:tcPr>
            <w:tcW w:w="1423" w:type="dxa"/>
            <w:shd w:val="clear" w:color="auto" w:fill="auto"/>
            <w:vAlign w:val="bottom"/>
          </w:tcPr>
          <w:p w14:paraId="0AB284C1" w14:textId="77777777"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36" w:type="dxa"/>
            <w:shd w:val="clear" w:color="auto" w:fill="auto"/>
          </w:tcPr>
          <w:p w14:paraId="7D9B9250"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72" w:type="dxa"/>
            <w:shd w:val="clear" w:color="auto" w:fill="auto"/>
          </w:tcPr>
          <w:p w14:paraId="5448FBBA" w14:textId="24E165E9" w:rsidR="00997355" w:rsidRPr="00A3667D" w:rsidRDefault="00997355" w:rsidP="00A3667D">
            <w:pPr>
              <w:spacing w:after="0" w:line="320" w:lineRule="exact"/>
              <w:ind w:left="180" w:hanging="134"/>
              <w:jc w:val="right"/>
              <w:rPr>
                <w:rFonts w:asciiTheme="majorBidi" w:hAnsiTheme="majorBidi" w:cstheme="majorBidi"/>
                <w:color w:val="000000"/>
                <w:sz w:val="28"/>
              </w:rPr>
            </w:pPr>
            <w:r w:rsidRPr="00A3667D">
              <w:rPr>
                <w:rFonts w:ascii="Angsana New" w:hAnsi="Angsana New"/>
                <w:color w:val="000000"/>
                <w:sz w:val="28"/>
              </w:rPr>
              <w:t>-</w:t>
            </w:r>
          </w:p>
        </w:tc>
        <w:tc>
          <w:tcPr>
            <w:tcW w:w="236" w:type="dxa"/>
            <w:shd w:val="clear" w:color="auto" w:fill="auto"/>
          </w:tcPr>
          <w:p w14:paraId="0EEDE15F"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54" w:type="dxa"/>
            <w:shd w:val="clear" w:color="auto" w:fill="auto"/>
          </w:tcPr>
          <w:p w14:paraId="56EBA1F9" w14:textId="460496CB"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Angsana New" w:hAnsi="Angsana New"/>
                <w:color w:val="000000"/>
                <w:sz w:val="28"/>
              </w:rPr>
              <w:t>-</w:t>
            </w:r>
          </w:p>
        </w:tc>
      </w:tr>
      <w:tr w:rsidR="00997355" w:rsidRPr="00A3667D" w14:paraId="2A6AF4DB" w14:textId="77777777" w:rsidTr="00997355">
        <w:tc>
          <w:tcPr>
            <w:tcW w:w="3403" w:type="dxa"/>
            <w:shd w:val="clear" w:color="auto" w:fill="auto"/>
            <w:vAlign w:val="center"/>
          </w:tcPr>
          <w:p w14:paraId="42EA5A97" w14:textId="3BC04C7F" w:rsidR="00997355" w:rsidRPr="00A3667D" w:rsidRDefault="00997355" w:rsidP="00A3667D">
            <w:pPr>
              <w:spacing w:after="0" w:line="320" w:lineRule="exact"/>
              <w:ind w:left="-95" w:right="146"/>
              <w:rPr>
                <w:rFonts w:asciiTheme="majorBidi" w:hAnsiTheme="majorBidi" w:cstheme="majorBidi"/>
                <w:sz w:val="28"/>
              </w:rPr>
            </w:pPr>
            <w:r w:rsidRPr="00A3667D">
              <w:rPr>
                <w:rFonts w:asciiTheme="majorBidi" w:hAnsiTheme="majorBidi" w:cstheme="majorBidi"/>
                <w:sz w:val="28"/>
              </w:rPr>
              <w:t xml:space="preserve">       Increase during the year</w:t>
            </w:r>
          </w:p>
        </w:tc>
        <w:tc>
          <w:tcPr>
            <w:tcW w:w="1484" w:type="dxa"/>
          </w:tcPr>
          <w:p w14:paraId="33A236BC" w14:textId="11542DC7"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42" w:type="dxa"/>
            <w:shd w:val="clear" w:color="auto" w:fill="auto"/>
          </w:tcPr>
          <w:p w14:paraId="711AA901" w14:textId="77777777" w:rsidR="00997355" w:rsidRPr="00A3667D" w:rsidRDefault="00997355" w:rsidP="00A3667D">
            <w:pPr>
              <w:tabs>
                <w:tab w:val="left" w:pos="540"/>
              </w:tabs>
              <w:spacing w:after="0" w:line="320" w:lineRule="exact"/>
              <w:ind w:left="-108"/>
              <w:jc w:val="right"/>
              <w:rPr>
                <w:rFonts w:asciiTheme="majorBidi" w:hAnsiTheme="majorBidi" w:cstheme="majorBidi"/>
                <w:color w:val="000000"/>
                <w:sz w:val="28"/>
              </w:rPr>
            </w:pPr>
          </w:p>
        </w:tc>
        <w:tc>
          <w:tcPr>
            <w:tcW w:w="1423" w:type="dxa"/>
            <w:shd w:val="clear" w:color="auto" w:fill="auto"/>
            <w:vAlign w:val="bottom"/>
          </w:tcPr>
          <w:p w14:paraId="26D27BFB" w14:textId="77777777"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36" w:type="dxa"/>
            <w:shd w:val="clear" w:color="auto" w:fill="auto"/>
          </w:tcPr>
          <w:p w14:paraId="73EB2652"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72" w:type="dxa"/>
            <w:shd w:val="clear" w:color="auto" w:fill="auto"/>
          </w:tcPr>
          <w:p w14:paraId="1F2A0556" w14:textId="2CFB1CF5" w:rsidR="00997355" w:rsidRPr="00A3667D" w:rsidRDefault="00997355" w:rsidP="00A3667D">
            <w:pPr>
              <w:spacing w:after="0" w:line="320" w:lineRule="exact"/>
              <w:jc w:val="right"/>
              <w:rPr>
                <w:rFonts w:asciiTheme="majorBidi" w:hAnsiTheme="majorBidi" w:cstheme="majorBidi"/>
                <w:color w:val="000000"/>
                <w:sz w:val="28"/>
              </w:rPr>
            </w:pPr>
            <w:r w:rsidRPr="00A3667D">
              <w:rPr>
                <w:rFonts w:ascii="Angsana New" w:hAnsi="Angsana New"/>
                <w:color w:val="000000"/>
                <w:sz w:val="28"/>
              </w:rPr>
              <w:t>91,500</w:t>
            </w:r>
          </w:p>
        </w:tc>
        <w:tc>
          <w:tcPr>
            <w:tcW w:w="236" w:type="dxa"/>
            <w:shd w:val="clear" w:color="auto" w:fill="auto"/>
          </w:tcPr>
          <w:p w14:paraId="2A1B7D4D"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54" w:type="dxa"/>
            <w:shd w:val="clear" w:color="auto" w:fill="auto"/>
          </w:tcPr>
          <w:p w14:paraId="7BA2AA44" w14:textId="6F6C4743" w:rsidR="00997355" w:rsidRPr="00A3667D" w:rsidRDefault="00997355" w:rsidP="00A3667D">
            <w:pPr>
              <w:tabs>
                <w:tab w:val="left" w:pos="540"/>
              </w:tabs>
              <w:spacing w:after="0" w:line="320" w:lineRule="exact"/>
              <w:jc w:val="right"/>
              <w:rPr>
                <w:rFonts w:asciiTheme="majorBidi" w:hAnsiTheme="majorBidi" w:cstheme="majorBidi"/>
                <w:color w:val="000000"/>
                <w:sz w:val="28"/>
              </w:rPr>
            </w:pPr>
            <w:r w:rsidRPr="00A3667D">
              <w:rPr>
                <w:rFonts w:ascii="Angsana New" w:hAnsi="Angsana New"/>
                <w:color w:val="000000"/>
                <w:sz w:val="28"/>
              </w:rPr>
              <w:t>-</w:t>
            </w:r>
          </w:p>
        </w:tc>
      </w:tr>
      <w:tr w:rsidR="00997355" w:rsidRPr="00A3667D" w14:paraId="67385A1D" w14:textId="77777777" w:rsidTr="00997355">
        <w:tc>
          <w:tcPr>
            <w:tcW w:w="3403" w:type="dxa"/>
            <w:shd w:val="clear" w:color="auto" w:fill="auto"/>
            <w:vAlign w:val="center"/>
          </w:tcPr>
          <w:p w14:paraId="64403CAA" w14:textId="3775BF1B" w:rsidR="00997355" w:rsidRPr="00A3667D" w:rsidRDefault="00997355" w:rsidP="00A3667D">
            <w:pPr>
              <w:spacing w:after="0" w:line="320" w:lineRule="exact"/>
              <w:ind w:left="-95" w:right="146"/>
              <w:rPr>
                <w:rFonts w:asciiTheme="majorBidi" w:hAnsiTheme="majorBidi" w:cstheme="majorBidi"/>
                <w:sz w:val="28"/>
              </w:rPr>
            </w:pPr>
            <w:r w:rsidRPr="00A3667D">
              <w:rPr>
                <w:rFonts w:asciiTheme="majorBidi" w:hAnsiTheme="majorBidi" w:cstheme="majorBidi"/>
                <w:sz w:val="28"/>
              </w:rPr>
              <w:t xml:space="preserve">       Decrease during the year</w:t>
            </w:r>
          </w:p>
        </w:tc>
        <w:tc>
          <w:tcPr>
            <w:tcW w:w="1484" w:type="dxa"/>
            <w:tcBorders>
              <w:top w:val="nil"/>
              <w:left w:val="nil"/>
              <w:bottom w:val="single" w:sz="4" w:space="0" w:color="auto"/>
              <w:right w:val="nil"/>
            </w:tcBorders>
          </w:tcPr>
          <w:p w14:paraId="0F642E10" w14:textId="656CDCE5"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42" w:type="dxa"/>
            <w:shd w:val="clear" w:color="auto" w:fill="auto"/>
          </w:tcPr>
          <w:p w14:paraId="1147C94C" w14:textId="77777777" w:rsidR="00997355" w:rsidRPr="00A3667D" w:rsidRDefault="00997355" w:rsidP="00A3667D">
            <w:pPr>
              <w:tabs>
                <w:tab w:val="left" w:pos="540"/>
              </w:tabs>
              <w:spacing w:after="0" w:line="320" w:lineRule="exact"/>
              <w:ind w:left="-108"/>
              <w:jc w:val="right"/>
              <w:rPr>
                <w:rFonts w:asciiTheme="majorBidi" w:hAnsiTheme="majorBidi" w:cstheme="majorBidi"/>
                <w:color w:val="000000"/>
                <w:sz w:val="28"/>
              </w:rPr>
            </w:pPr>
          </w:p>
        </w:tc>
        <w:tc>
          <w:tcPr>
            <w:tcW w:w="1423" w:type="dxa"/>
            <w:tcBorders>
              <w:bottom w:val="single" w:sz="4" w:space="0" w:color="auto"/>
            </w:tcBorders>
            <w:shd w:val="clear" w:color="auto" w:fill="auto"/>
            <w:vAlign w:val="bottom"/>
          </w:tcPr>
          <w:p w14:paraId="0A0225E8" w14:textId="77777777"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36" w:type="dxa"/>
            <w:shd w:val="clear" w:color="auto" w:fill="auto"/>
          </w:tcPr>
          <w:p w14:paraId="0F74D8BA"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72" w:type="dxa"/>
            <w:tcBorders>
              <w:top w:val="nil"/>
              <w:left w:val="nil"/>
              <w:bottom w:val="single" w:sz="4" w:space="0" w:color="auto"/>
              <w:right w:val="nil"/>
            </w:tcBorders>
            <w:shd w:val="clear" w:color="auto" w:fill="auto"/>
          </w:tcPr>
          <w:p w14:paraId="10AB07D4" w14:textId="3EF8BA75" w:rsidR="00997355" w:rsidRPr="00A3667D" w:rsidRDefault="00997355" w:rsidP="00A3667D">
            <w:pPr>
              <w:spacing w:after="0" w:line="320" w:lineRule="exact"/>
              <w:jc w:val="right"/>
              <w:rPr>
                <w:rFonts w:asciiTheme="majorBidi" w:hAnsiTheme="majorBidi" w:cstheme="majorBidi"/>
                <w:color w:val="000000"/>
                <w:sz w:val="28"/>
              </w:rPr>
            </w:pPr>
            <w:r w:rsidRPr="00A3667D">
              <w:rPr>
                <w:rFonts w:ascii="Angsana New" w:hAnsi="Angsana New"/>
                <w:color w:val="000000"/>
                <w:sz w:val="28"/>
              </w:rPr>
              <w:t>(91,500)</w:t>
            </w:r>
          </w:p>
        </w:tc>
        <w:tc>
          <w:tcPr>
            <w:tcW w:w="236" w:type="dxa"/>
            <w:shd w:val="clear" w:color="auto" w:fill="auto"/>
          </w:tcPr>
          <w:p w14:paraId="0C580299"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54" w:type="dxa"/>
            <w:tcBorders>
              <w:top w:val="nil"/>
              <w:left w:val="nil"/>
              <w:bottom w:val="single" w:sz="4" w:space="0" w:color="auto"/>
              <w:right w:val="nil"/>
            </w:tcBorders>
            <w:shd w:val="clear" w:color="auto" w:fill="auto"/>
          </w:tcPr>
          <w:p w14:paraId="27684C00" w14:textId="4E9F58E9" w:rsidR="00997355" w:rsidRPr="00A3667D" w:rsidRDefault="00997355" w:rsidP="00A3667D">
            <w:pPr>
              <w:tabs>
                <w:tab w:val="left" w:pos="540"/>
              </w:tabs>
              <w:spacing w:after="0" w:line="320" w:lineRule="exact"/>
              <w:jc w:val="right"/>
              <w:rPr>
                <w:rFonts w:asciiTheme="majorBidi" w:hAnsiTheme="majorBidi" w:cstheme="majorBidi"/>
                <w:color w:val="000000"/>
                <w:sz w:val="28"/>
                <w:cs/>
              </w:rPr>
            </w:pPr>
            <w:r w:rsidRPr="00A3667D">
              <w:rPr>
                <w:rFonts w:ascii="Angsana New" w:hAnsi="Angsana New"/>
                <w:color w:val="000000"/>
                <w:sz w:val="28"/>
              </w:rPr>
              <w:t>-</w:t>
            </w:r>
          </w:p>
        </w:tc>
      </w:tr>
      <w:tr w:rsidR="00997355" w:rsidRPr="00A3667D" w14:paraId="128BBEE9" w14:textId="77777777" w:rsidTr="00997355">
        <w:tc>
          <w:tcPr>
            <w:tcW w:w="3403" w:type="dxa"/>
            <w:shd w:val="clear" w:color="auto" w:fill="auto"/>
            <w:vAlign w:val="center"/>
          </w:tcPr>
          <w:p w14:paraId="77E5FAA0" w14:textId="77777777" w:rsidR="00997355" w:rsidRPr="00A3667D" w:rsidRDefault="00997355" w:rsidP="00A3667D">
            <w:pPr>
              <w:spacing w:after="0" w:line="320" w:lineRule="exact"/>
              <w:ind w:left="-95" w:right="146"/>
              <w:rPr>
                <w:rFonts w:asciiTheme="majorBidi" w:hAnsiTheme="majorBidi" w:cstheme="majorBidi"/>
                <w:sz w:val="28"/>
              </w:rPr>
            </w:pPr>
            <w:r w:rsidRPr="00A3667D">
              <w:rPr>
                <w:rFonts w:asciiTheme="majorBidi" w:hAnsiTheme="majorBidi" w:cstheme="majorBidi"/>
                <w:sz w:val="28"/>
              </w:rPr>
              <w:t xml:space="preserve">       Ending balance</w:t>
            </w:r>
            <w:r w:rsidRPr="00A3667D">
              <w:rPr>
                <w:rFonts w:asciiTheme="majorBidi" w:hAnsiTheme="majorBidi" w:cstheme="majorBidi"/>
                <w:sz w:val="28"/>
                <w:cs/>
              </w:rPr>
              <w:t xml:space="preserve"> </w:t>
            </w:r>
            <w:r w:rsidRPr="00A3667D">
              <w:rPr>
                <w:rFonts w:asciiTheme="majorBidi" w:hAnsiTheme="majorBidi" w:cstheme="majorBidi"/>
                <w:sz w:val="28"/>
              </w:rPr>
              <w:t>year</w:t>
            </w:r>
          </w:p>
        </w:tc>
        <w:tc>
          <w:tcPr>
            <w:tcW w:w="1484" w:type="dxa"/>
            <w:tcBorders>
              <w:top w:val="single" w:sz="4" w:space="0" w:color="auto"/>
              <w:left w:val="nil"/>
              <w:bottom w:val="single" w:sz="4" w:space="0" w:color="auto"/>
              <w:right w:val="nil"/>
            </w:tcBorders>
          </w:tcPr>
          <w:p w14:paraId="4CCCC223" w14:textId="1C632079"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42" w:type="dxa"/>
            <w:shd w:val="clear" w:color="auto" w:fill="auto"/>
          </w:tcPr>
          <w:p w14:paraId="664095D9" w14:textId="77777777" w:rsidR="00997355" w:rsidRPr="00A3667D" w:rsidRDefault="00997355" w:rsidP="00A3667D">
            <w:pPr>
              <w:tabs>
                <w:tab w:val="left" w:pos="540"/>
              </w:tabs>
              <w:spacing w:after="0" w:line="320" w:lineRule="exact"/>
              <w:ind w:left="-108"/>
              <w:jc w:val="right"/>
              <w:rPr>
                <w:rFonts w:asciiTheme="majorBidi" w:hAnsiTheme="majorBidi" w:cstheme="majorBidi"/>
                <w:color w:val="000000"/>
                <w:sz w:val="28"/>
              </w:rPr>
            </w:pPr>
          </w:p>
        </w:tc>
        <w:tc>
          <w:tcPr>
            <w:tcW w:w="1423" w:type="dxa"/>
            <w:tcBorders>
              <w:top w:val="single" w:sz="4" w:space="0" w:color="auto"/>
              <w:bottom w:val="single" w:sz="4" w:space="0" w:color="auto"/>
            </w:tcBorders>
            <w:shd w:val="clear" w:color="auto" w:fill="auto"/>
            <w:vAlign w:val="bottom"/>
          </w:tcPr>
          <w:p w14:paraId="56C19D91" w14:textId="77777777"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36" w:type="dxa"/>
            <w:shd w:val="clear" w:color="auto" w:fill="auto"/>
          </w:tcPr>
          <w:p w14:paraId="5CC6A78E"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72" w:type="dxa"/>
            <w:tcBorders>
              <w:top w:val="single" w:sz="4" w:space="0" w:color="auto"/>
              <w:left w:val="nil"/>
              <w:bottom w:val="single" w:sz="4" w:space="0" w:color="auto"/>
              <w:right w:val="nil"/>
            </w:tcBorders>
            <w:shd w:val="clear" w:color="auto" w:fill="auto"/>
          </w:tcPr>
          <w:p w14:paraId="4C16D14B" w14:textId="199D131C" w:rsidR="00997355" w:rsidRPr="00A3667D" w:rsidRDefault="00997355" w:rsidP="00A3667D">
            <w:pPr>
              <w:spacing w:after="0" w:line="320" w:lineRule="exact"/>
              <w:jc w:val="right"/>
              <w:rPr>
                <w:rFonts w:asciiTheme="majorBidi" w:hAnsiTheme="majorBidi" w:cstheme="majorBidi"/>
                <w:color w:val="000000"/>
                <w:sz w:val="28"/>
              </w:rPr>
            </w:pPr>
            <w:r w:rsidRPr="00A3667D">
              <w:rPr>
                <w:rFonts w:ascii="Angsana New" w:hAnsi="Angsana New"/>
                <w:color w:val="000000"/>
                <w:sz w:val="28"/>
              </w:rPr>
              <w:t>-</w:t>
            </w:r>
          </w:p>
        </w:tc>
        <w:tc>
          <w:tcPr>
            <w:tcW w:w="236" w:type="dxa"/>
            <w:shd w:val="clear" w:color="auto" w:fill="auto"/>
          </w:tcPr>
          <w:p w14:paraId="22681ADE"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54" w:type="dxa"/>
            <w:tcBorders>
              <w:top w:val="single" w:sz="4" w:space="0" w:color="auto"/>
              <w:left w:val="nil"/>
              <w:bottom w:val="single" w:sz="4" w:space="0" w:color="auto"/>
              <w:right w:val="nil"/>
            </w:tcBorders>
            <w:shd w:val="clear" w:color="auto" w:fill="auto"/>
          </w:tcPr>
          <w:p w14:paraId="0EDB6A5A" w14:textId="346AD96A"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Angsana New" w:hAnsi="Angsana New"/>
                <w:color w:val="000000"/>
                <w:sz w:val="28"/>
              </w:rPr>
              <w:t>-</w:t>
            </w:r>
          </w:p>
        </w:tc>
      </w:tr>
      <w:tr w:rsidR="00997355" w:rsidRPr="00A3667D" w14:paraId="1999145A" w14:textId="77777777" w:rsidTr="00997355">
        <w:tc>
          <w:tcPr>
            <w:tcW w:w="3403" w:type="dxa"/>
            <w:shd w:val="clear" w:color="auto" w:fill="auto"/>
            <w:vAlign w:val="center"/>
          </w:tcPr>
          <w:p w14:paraId="1627BDAC" w14:textId="195BFB62" w:rsidR="00997355" w:rsidRPr="00A3667D" w:rsidRDefault="00997355" w:rsidP="00A3667D">
            <w:pPr>
              <w:spacing w:after="0" w:line="320" w:lineRule="exact"/>
              <w:ind w:right="146" w:firstLine="124"/>
              <w:rPr>
                <w:rFonts w:asciiTheme="majorBidi" w:hAnsiTheme="majorBidi" w:cstheme="majorBidi"/>
                <w:color w:val="000000"/>
                <w:sz w:val="28"/>
              </w:rPr>
            </w:pPr>
            <w:r w:rsidRPr="00A3667D">
              <w:rPr>
                <w:rFonts w:asciiTheme="majorBidi" w:hAnsiTheme="majorBidi" w:cstheme="majorBidi"/>
                <w:color w:val="000000"/>
                <w:sz w:val="28"/>
              </w:rPr>
              <w:t>Accrued interest payables</w:t>
            </w:r>
          </w:p>
        </w:tc>
        <w:tc>
          <w:tcPr>
            <w:tcW w:w="1484" w:type="dxa"/>
            <w:shd w:val="clear" w:color="auto" w:fill="auto"/>
            <w:vAlign w:val="bottom"/>
          </w:tcPr>
          <w:p w14:paraId="0DA43ED6" w14:textId="77777777" w:rsidR="00997355" w:rsidRPr="00A3667D" w:rsidRDefault="00997355" w:rsidP="00A3667D">
            <w:pPr>
              <w:spacing w:after="0" w:line="320" w:lineRule="exact"/>
              <w:ind w:left="-108" w:right="65"/>
              <w:jc w:val="right"/>
              <w:rPr>
                <w:rFonts w:asciiTheme="majorBidi" w:hAnsiTheme="majorBidi" w:cstheme="majorBidi"/>
                <w:color w:val="000000"/>
                <w:sz w:val="28"/>
              </w:rPr>
            </w:pPr>
          </w:p>
        </w:tc>
        <w:tc>
          <w:tcPr>
            <w:tcW w:w="242" w:type="dxa"/>
            <w:shd w:val="clear" w:color="auto" w:fill="auto"/>
          </w:tcPr>
          <w:p w14:paraId="710B58ED" w14:textId="77777777" w:rsidR="00997355" w:rsidRPr="00A3667D" w:rsidRDefault="00997355" w:rsidP="00A3667D">
            <w:pPr>
              <w:tabs>
                <w:tab w:val="left" w:pos="540"/>
              </w:tabs>
              <w:spacing w:after="0" w:line="320" w:lineRule="exact"/>
              <w:ind w:left="-108" w:right="3"/>
              <w:jc w:val="right"/>
              <w:rPr>
                <w:rFonts w:asciiTheme="majorBidi" w:hAnsiTheme="majorBidi" w:cstheme="majorBidi"/>
                <w:b/>
                <w:bCs/>
                <w:sz w:val="28"/>
                <w:u w:val="single"/>
              </w:rPr>
            </w:pPr>
          </w:p>
        </w:tc>
        <w:tc>
          <w:tcPr>
            <w:tcW w:w="1423" w:type="dxa"/>
            <w:shd w:val="clear" w:color="auto" w:fill="auto"/>
            <w:vAlign w:val="bottom"/>
          </w:tcPr>
          <w:p w14:paraId="5B5F7D59" w14:textId="77777777" w:rsidR="00997355" w:rsidRPr="00A3667D" w:rsidRDefault="00997355" w:rsidP="00A3667D">
            <w:pPr>
              <w:spacing w:after="0" w:line="320" w:lineRule="exact"/>
              <w:ind w:left="-108" w:right="65"/>
              <w:jc w:val="right"/>
              <w:rPr>
                <w:rFonts w:asciiTheme="majorBidi" w:hAnsiTheme="majorBidi" w:cstheme="majorBidi"/>
                <w:color w:val="000000"/>
                <w:sz w:val="28"/>
              </w:rPr>
            </w:pPr>
          </w:p>
        </w:tc>
        <w:tc>
          <w:tcPr>
            <w:tcW w:w="236" w:type="dxa"/>
            <w:shd w:val="clear" w:color="auto" w:fill="auto"/>
          </w:tcPr>
          <w:p w14:paraId="7958A5E8" w14:textId="77777777" w:rsidR="00997355" w:rsidRPr="00A3667D" w:rsidRDefault="00997355" w:rsidP="00A3667D">
            <w:pPr>
              <w:tabs>
                <w:tab w:val="left" w:pos="540"/>
              </w:tabs>
              <w:spacing w:after="0" w:line="320" w:lineRule="exact"/>
              <w:ind w:right="-9"/>
              <w:jc w:val="right"/>
              <w:rPr>
                <w:rFonts w:asciiTheme="majorBidi" w:hAnsiTheme="majorBidi" w:cstheme="majorBidi"/>
                <w:sz w:val="28"/>
              </w:rPr>
            </w:pPr>
          </w:p>
        </w:tc>
        <w:tc>
          <w:tcPr>
            <w:tcW w:w="1572" w:type="dxa"/>
            <w:shd w:val="clear" w:color="auto" w:fill="auto"/>
          </w:tcPr>
          <w:p w14:paraId="58E1A8AB" w14:textId="77777777" w:rsidR="00997355" w:rsidRPr="00A3667D" w:rsidRDefault="00997355" w:rsidP="00A3667D">
            <w:pPr>
              <w:spacing w:after="0" w:line="320" w:lineRule="exact"/>
              <w:ind w:left="-108" w:right="65"/>
              <w:jc w:val="right"/>
              <w:rPr>
                <w:rFonts w:asciiTheme="majorBidi" w:hAnsiTheme="majorBidi" w:cstheme="majorBidi"/>
                <w:color w:val="000000"/>
                <w:sz w:val="28"/>
              </w:rPr>
            </w:pPr>
          </w:p>
        </w:tc>
        <w:tc>
          <w:tcPr>
            <w:tcW w:w="236" w:type="dxa"/>
            <w:shd w:val="clear" w:color="auto" w:fill="auto"/>
          </w:tcPr>
          <w:p w14:paraId="64109DD5" w14:textId="77777777" w:rsidR="00997355" w:rsidRPr="00A3667D" w:rsidRDefault="00997355" w:rsidP="00A3667D">
            <w:pPr>
              <w:tabs>
                <w:tab w:val="left" w:pos="540"/>
              </w:tabs>
              <w:spacing w:after="0" w:line="320" w:lineRule="exact"/>
              <w:ind w:right="-9"/>
              <w:jc w:val="right"/>
              <w:rPr>
                <w:rFonts w:asciiTheme="majorBidi" w:hAnsiTheme="majorBidi" w:cstheme="majorBidi"/>
                <w:sz w:val="28"/>
              </w:rPr>
            </w:pPr>
          </w:p>
        </w:tc>
        <w:tc>
          <w:tcPr>
            <w:tcW w:w="1554" w:type="dxa"/>
            <w:shd w:val="clear" w:color="auto" w:fill="auto"/>
          </w:tcPr>
          <w:p w14:paraId="6C83DBED" w14:textId="77777777" w:rsidR="00997355" w:rsidRPr="00A3667D" w:rsidRDefault="00997355" w:rsidP="00A3667D">
            <w:pPr>
              <w:spacing w:after="0" w:line="320" w:lineRule="exact"/>
              <w:ind w:left="-108" w:right="65"/>
              <w:jc w:val="right"/>
              <w:rPr>
                <w:rFonts w:asciiTheme="majorBidi" w:hAnsiTheme="majorBidi" w:cstheme="majorBidi"/>
                <w:color w:val="000000"/>
                <w:sz w:val="28"/>
              </w:rPr>
            </w:pPr>
          </w:p>
        </w:tc>
      </w:tr>
      <w:tr w:rsidR="00997355" w:rsidRPr="00A3667D" w14:paraId="12C66D9A" w14:textId="77777777" w:rsidTr="00997355">
        <w:tc>
          <w:tcPr>
            <w:tcW w:w="3403" w:type="dxa"/>
            <w:shd w:val="clear" w:color="auto" w:fill="auto"/>
            <w:vAlign w:val="center"/>
          </w:tcPr>
          <w:p w14:paraId="20AE80E9" w14:textId="140B314D" w:rsidR="00997355" w:rsidRPr="00A3667D" w:rsidRDefault="00997355" w:rsidP="00A3667D">
            <w:pPr>
              <w:spacing w:after="0" w:line="320" w:lineRule="exact"/>
              <w:ind w:left="-95" w:right="146"/>
              <w:rPr>
                <w:rFonts w:asciiTheme="majorBidi" w:hAnsiTheme="majorBidi" w:cstheme="majorBidi"/>
                <w:sz w:val="28"/>
              </w:rPr>
            </w:pPr>
            <w:r w:rsidRPr="00A3667D">
              <w:rPr>
                <w:rFonts w:asciiTheme="majorBidi" w:hAnsiTheme="majorBidi" w:cstheme="majorBidi"/>
                <w:sz w:val="28"/>
              </w:rPr>
              <w:t xml:space="preserve">       Beginning balance year</w:t>
            </w:r>
          </w:p>
        </w:tc>
        <w:tc>
          <w:tcPr>
            <w:tcW w:w="1484" w:type="dxa"/>
            <w:shd w:val="clear" w:color="auto" w:fill="auto"/>
            <w:vAlign w:val="bottom"/>
          </w:tcPr>
          <w:p w14:paraId="619437AB" w14:textId="77777777"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42" w:type="dxa"/>
            <w:shd w:val="clear" w:color="auto" w:fill="auto"/>
          </w:tcPr>
          <w:p w14:paraId="0E2890D6" w14:textId="77777777" w:rsidR="00997355" w:rsidRPr="00A3667D" w:rsidRDefault="00997355" w:rsidP="00A3667D">
            <w:pPr>
              <w:tabs>
                <w:tab w:val="left" w:pos="540"/>
              </w:tabs>
              <w:spacing w:after="0" w:line="320" w:lineRule="exact"/>
              <w:ind w:left="-108"/>
              <w:jc w:val="right"/>
              <w:rPr>
                <w:rFonts w:asciiTheme="majorBidi" w:hAnsiTheme="majorBidi" w:cstheme="majorBidi"/>
                <w:color w:val="000000"/>
                <w:sz w:val="28"/>
              </w:rPr>
            </w:pPr>
          </w:p>
        </w:tc>
        <w:tc>
          <w:tcPr>
            <w:tcW w:w="1423" w:type="dxa"/>
            <w:shd w:val="clear" w:color="auto" w:fill="auto"/>
            <w:vAlign w:val="bottom"/>
          </w:tcPr>
          <w:p w14:paraId="454922EE" w14:textId="77777777" w:rsidR="00997355" w:rsidRPr="00A3667D" w:rsidRDefault="00997355" w:rsidP="00A3667D">
            <w:pPr>
              <w:spacing w:after="0" w:line="320" w:lineRule="exact"/>
              <w:ind w:left="180"/>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36" w:type="dxa"/>
            <w:shd w:val="clear" w:color="auto" w:fill="auto"/>
          </w:tcPr>
          <w:p w14:paraId="21CDDF5A"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72" w:type="dxa"/>
            <w:shd w:val="clear" w:color="auto" w:fill="auto"/>
          </w:tcPr>
          <w:p w14:paraId="71FE3FD5" w14:textId="2904BB15" w:rsidR="00997355" w:rsidRPr="00A3667D" w:rsidRDefault="00997355" w:rsidP="00A3667D">
            <w:pPr>
              <w:spacing w:after="0" w:line="320" w:lineRule="exact"/>
              <w:ind w:left="180"/>
              <w:jc w:val="right"/>
              <w:rPr>
                <w:rFonts w:asciiTheme="majorBidi" w:hAnsiTheme="majorBidi" w:cstheme="majorBidi"/>
                <w:color w:val="000000"/>
                <w:sz w:val="28"/>
              </w:rPr>
            </w:pPr>
            <w:r w:rsidRPr="00A3667D">
              <w:rPr>
                <w:rFonts w:ascii="Angsana New" w:hAnsi="Angsana New"/>
                <w:color w:val="000000"/>
                <w:sz w:val="28"/>
              </w:rPr>
              <w:t>-</w:t>
            </w:r>
          </w:p>
        </w:tc>
        <w:tc>
          <w:tcPr>
            <w:tcW w:w="236" w:type="dxa"/>
            <w:shd w:val="clear" w:color="auto" w:fill="auto"/>
          </w:tcPr>
          <w:p w14:paraId="41E3BACD"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54" w:type="dxa"/>
            <w:shd w:val="clear" w:color="auto" w:fill="auto"/>
          </w:tcPr>
          <w:p w14:paraId="58821E04" w14:textId="07C4F7D1"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Angsana New" w:hAnsi="Angsana New"/>
                <w:color w:val="000000"/>
                <w:sz w:val="28"/>
              </w:rPr>
              <w:t>-</w:t>
            </w:r>
          </w:p>
        </w:tc>
      </w:tr>
      <w:tr w:rsidR="00997355" w:rsidRPr="00A3667D" w14:paraId="1522EB23" w14:textId="77777777" w:rsidTr="00997355">
        <w:tc>
          <w:tcPr>
            <w:tcW w:w="3403" w:type="dxa"/>
            <w:shd w:val="clear" w:color="auto" w:fill="auto"/>
            <w:vAlign w:val="center"/>
          </w:tcPr>
          <w:p w14:paraId="616760DE" w14:textId="5D09B675" w:rsidR="00997355" w:rsidRPr="00A3667D" w:rsidRDefault="00997355" w:rsidP="00A3667D">
            <w:pPr>
              <w:spacing w:after="0" w:line="320" w:lineRule="exact"/>
              <w:ind w:left="-95" w:right="146"/>
              <w:rPr>
                <w:rFonts w:asciiTheme="majorBidi" w:hAnsiTheme="majorBidi" w:cstheme="majorBidi"/>
                <w:sz w:val="28"/>
              </w:rPr>
            </w:pPr>
            <w:r w:rsidRPr="00A3667D">
              <w:rPr>
                <w:rFonts w:asciiTheme="majorBidi" w:hAnsiTheme="majorBidi" w:cstheme="majorBidi"/>
                <w:sz w:val="28"/>
              </w:rPr>
              <w:t xml:space="preserve">       Increase during the year</w:t>
            </w:r>
          </w:p>
        </w:tc>
        <w:tc>
          <w:tcPr>
            <w:tcW w:w="1484" w:type="dxa"/>
          </w:tcPr>
          <w:p w14:paraId="55FC2021" w14:textId="5B4C1AFB"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42" w:type="dxa"/>
            <w:shd w:val="clear" w:color="auto" w:fill="auto"/>
          </w:tcPr>
          <w:p w14:paraId="44697904" w14:textId="77777777" w:rsidR="00997355" w:rsidRPr="00A3667D" w:rsidRDefault="00997355" w:rsidP="00A3667D">
            <w:pPr>
              <w:tabs>
                <w:tab w:val="left" w:pos="540"/>
              </w:tabs>
              <w:spacing w:after="0" w:line="320" w:lineRule="exact"/>
              <w:ind w:left="-108"/>
              <w:jc w:val="right"/>
              <w:rPr>
                <w:rFonts w:asciiTheme="majorBidi" w:hAnsiTheme="majorBidi" w:cstheme="majorBidi"/>
                <w:color w:val="000000"/>
                <w:sz w:val="28"/>
              </w:rPr>
            </w:pPr>
          </w:p>
        </w:tc>
        <w:tc>
          <w:tcPr>
            <w:tcW w:w="1423" w:type="dxa"/>
            <w:shd w:val="clear" w:color="auto" w:fill="auto"/>
            <w:vAlign w:val="bottom"/>
          </w:tcPr>
          <w:p w14:paraId="1D545EEE" w14:textId="77777777" w:rsidR="00997355" w:rsidRPr="00A3667D" w:rsidRDefault="00997355" w:rsidP="00A3667D">
            <w:pPr>
              <w:spacing w:after="0" w:line="320" w:lineRule="exact"/>
              <w:ind w:left="180"/>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36" w:type="dxa"/>
            <w:shd w:val="clear" w:color="auto" w:fill="auto"/>
          </w:tcPr>
          <w:p w14:paraId="48CA8715"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72" w:type="dxa"/>
            <w:shd w:val="clear" w:color="auto" w:fill="auto"/>
          </w:tcPr>
          <w:p w14:paraId="1CAD1A6E" w14:textId="4E2F943B" w:rsidR="00997355" w:rsidRPr="00A3667D" w:rsidRDefault="00997355" w:rsidP="00A3667D">
            <w:pPr>
              <w:spacing w:after="0" w:line="320" w:lineRule="exact"/>
              <w:ind w:left="180"/>
              <w:jc w:val="right"/>
              <w:rPr>
                <w:rFonts w:asciiTheme="majorBidi" w:hAnsiTheme="majorBidi" w:cstheme="majorBidi"/>
                <w:color w:val="000000"/>
                <w:sz w:val="28"/>
              </w:rPr>
            </w:pPr>
            <w:r w:rsidRPr="00A3667D">
              <w:rPr>
                <w:rFonts w:ascii="Angsana New" w:hAnsi="Angsana New"/>
                <w:color w:val="000000"/>
                <w:sz w:val="28"/>
              </w:rPr>
              <w:t>88</w:t>
            </w:r>
          </w:p>
        </w:tc>
        <w:tc>
          <w:tcPr>
            <w:tcW w:w="236" w:type="dxa"/>
            <w:shd w:val="clear" w:color="auto" w:fill="auto"/>
          </w:tcPr>
          <w:p w14:paraId="37DBB3B8"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54" w:type="dxa"/>
            <w:shd w:val="clear" w:color="auto" w:fill="auto"/>
          </w:tcPr>
          <w:p w14:paraId="028A77CF" w14:textId="1937179B"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Angsana New" w:hAnsi="Angsana New"/>
                <w:color w:val="000000"/>
                <w:sz w:val="28"/>
              </w:rPr>
              <w:t>-</w:t>
            </w:r>
          </w:p>
        </w:tc>
      </w:tr>
      <w:tr w:rsidR="00997355" w:rsidRPr="00A3667D" w14:paraId="0221D9A8" w14:textId="77777777" w:rsidTr="00997355">
        <w:tc>
          <w:tcPr>
            <w:tcW w:w="3403" w:type="dxa"/>
            <w:shd w:val="clear" w:color="auto" w:fill="auto"/>
            <w:vAlign w:val="center"/>
          </w:tcPr>
          <w:p w14:paraId="77A35443" w14:textId="05766273" w:rsidR="00997355" w:rsidRPr="00A3667D" w:rsidRDefault="00997355" w:rsidP="00A3667D">
            <w:pPr>
              <w:spacing w:after="0" w:line="320" w:lineRule="exact"/>
              <w:ind w:left="-95" w:right="146"/>
              <w:rPr>
                <w:rFonts w:asciiTheme="majorBidi" w:hAnsiTheme="majorBidi" w:cstheme="majorBidi"/>
                <w:sz w:val="28"/>
              </w:rPr>
            </w:pPr>
            <w:r w:rsidRPr="00A3667D">
              <w:rPr>
                <w:rFonts w:asciiTheme="majorBidi" w:hAnsiTheme="majorBidi" w:cstheme="majorBidi"/>
                <w:sz w:val="28"/>
              </w:rPr>
              <w:t xml:space="preserve">       Decrease during the year</w:t>
            </w:r>
          </w:p>
        </w:tc>
        <w:tc>
          <w:tcPr>
            <w:tcW w:w="1484" w:type="dxa"/>
            <w:tcBorders>
              <w:bottom w:val="single" w:sz="4" w:space="0" w:color="auto"/>
            </w:tcBorders>
          </w:tcPr>
          <w:p w14:paraId="4FE4882C" w14:textId="11B3F790"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42" w:type="dxa"/>
            <w:shd w:val="clear" w:color="auto" w:fill="auto"/>
          </w:tcPr>
          <w:p w14:paraId="0D48E750" w14:textId="77777777" w:rsidR="00997355" w:rsidRPr="00A3667D" w:rsidRDefault="00997355" w:rsidP="00A3667D">
            <w:pPr>
              <w:tabs>
                <w:tab w:val="left" w:pos="540"/>
              </w:tabs>
              <w:spacing w:after="0" w:line="320" w:lineRule="exact"/>
              <w:ind w:left="-108"/>
              <w:jc w:val="right"/>
              <w:rPr>
                <w:rFonts w:asciiTheme="majorBidi" w:hAnsiTheme="majorBidi" w:cstheme="majorBidi"/>
                <w:color w:val="000000"/>
                <w:sz w:val="28"/>
              </w:rPr>
            </w:pPr>
          </w:p>
        </w:tc>
        <w:tc>
          <w:tcPr>
            <w:tcW w:w="1423" w:type="dxa"/>
            <w:tcBorders>
              <w:bottom w:val="single" w:sz="4" w:space="0" w:color="auto"/>
            </w:tcBorders>
            <w:shd w:val="clear" w:color="auto" w:fill="auto"/>
            <w:vAlign w:val="bottom"/>
          </w:tcPr>
          <w:p w14:paraId="40DEAE0C" w14:textId="77777777" w:rsidR="00997355" w:rsidRPr="00A3667D" w:rsidRDefault="00997355" w:rsidP="00A3667D">
            <w:pPr>
              <w:spacing w:after="0" w:line="320" w:lineRule="exact"/>
              <w:ind w:left="180"/>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36" w:type="dxa"/>
            <w:shd w:val="clear" w:color="auto" w:fill="auto"/>
          </w:tcPr>
          <w:p w14:paraId="39C7CEDD"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72" w:type="dxa"/>
            <w:tcBorders>
              <w:bottom w:val="single" w:sz="4" w:space="0" w:color="auto"/>
            </w:tcBorders>
            <w:shd w:val="clear" w:color="auto" w:fill="auto"/>
          </w:tcPr>
          <w:p w14:paraId="4157B938" w14:textId="6EE40A34" w:rsidR="00997355" w:rsidRPr="00A3667D" w:rsidRDefault="00997355" w:rsidP="00A3667D">
            <w:pPr>
              <w:spacing w:after="0" w:line="320" w:lineRule="exact"/>
              <w:ind w:left="180"/>
              <w:jc w:val="right"/>
              <w:rPr>
                <w:rFonts w:asciiTheme="majorBidi" w:hAnsiTheme="majorBidi" w:cstheme="majorBidi"/>
                <w:color w:val="000000"/>
                <w:sz w:val="28"/>
              </w:rPr>
            </w:pPr>
            <w:r w:rsidRPr="00A3667D">
              <w:rPr>
                <w:rFonts w:ascii="Angsana New" w:hAnsi="Angsana New"/>
                <w:color w:val="000000"/>
                <w:sz w:val="28"/>
              </w:rPr>
              <w:t>(88)</w:t>
            </w:r>
          </w:p>
        </w:tc>
        <w:tc>
          <w:tcPr>
            <w:tcW w:w="236" w:type="dxa"/>
            <w:shd w:val="clear" w:color="auto" w:fill="auto"/>
          </w:tcPr>
          <w:p w14:paraId="5D697761"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54" w:type="dxa"/>
            <w:tcBorders>
              <w:bottom w:val="single" w:sz="4" w:space="0" w:color="auto"/>
            </w:tcBorders>
            <w:shd w:val="clear" w:color="auto" w:fill="auto"/>
          </w:tcPr>
          <w:p w14:paraId="32159C81" w14:textId="69F4860D"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Angsana New" w:hAnsi="Angsana New"/>
                <w:color w:val="000000"/>
                <w:sz w:val="28"/>
              </w:rPr>
              <w:t>-</w:t>
            </w:r>
          </w:p>
        </w:tc>
      </w:tr>
      <w:tr w:rsidR="00997355" w:rsidRPr="00A3667D" w14:paraId="771A3F53" w14:textId="77777777" w:rsidTr="00997355">
        <w:tc>
          <w:tcPr>
            <w:tcW w:w="3403" w:type="dxa"/>
            <w:shd w:val="clear" w:color="auto" w:fill="auto"/>
            <w:vAlign w:val="bottom"/>
          </w:tcPr>
          <w:p w14:paraId="67A7BEDF" w14:textId="06D42CB0" w:rsidR="00997355" w:rsidRPr="00A3667D" w:rsidRDefault="00997355" w:rsidP="00A3667D">
            <w:pPr>
              <w:spacing w:after="0" w:line="320" w:lineRule="exact"/>
              <w:ind w:left="-95" w:right="146"/>
              <w:rPr>
                <w:rFonts w:asciiTheme="majorBidi" w:hAnsiTheme="majorBidi" w:cstheme="majorBidi"/>
                <w:sz w:val="28"/>
              </w:rPr>
            </w:pPr>
            <w:r w:rsidRPr="00A3667D">
              <w:rPr>
                <w:rFonts w:asciiTheme="majorBidi" w:hAnsiTheme="majorBidi" w:cstheme="majorBidi"/>
                <w:sz w:val="28"/>
              </w:rPr>
              <w:t xml:space="preserve">       Ending balance year</w:t>
            </w:r>
          </w:p>
        </w:tc>
        <w:tc>
          <w:tcPr>
            <w:tcW w:w="1484" w:type="dxa"/>
            <w:tcBorders>
              <w:top w:val="single" w:sz="4" w:space="0" w:color="auto"/>
              <w:bottom w:val="single" w:sz="4" w:space="0" w:color="auto"/>
            </w:tcBorders>
          </w:tcPr>
          <w:p w14:paraId="29525DBD" w14:textId="402D03C3"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42" w:type="dxa"/>
            <w:shd w:val="clear" w:color="auto" w:fill="auto"/>
          </w:tcPr>
          <w:p w14:paraId="57E2D547" w14:textId="77777777" w:rsidR="00997355" w:rsidRPr="00A3667D" w:rsidRDefault="00997355" w:rsidP="00A3667D">
            <w:pPr>
              <w:tabs>
                <w:tab w:val="left" w:pos="540"/>
              </w:tabs>
              <w:spacing w:after="0" w:line="320" w:lineRule="exact"/>
              <w:ind w:left="-108"/>
              <w:jc w:val="right"/>
              <w:rPr>
                <w:rFonts w:asciiTheme="majorBidi" w:hAnsiTheme="majorBidi" w:cstheme="majorBidi"/>
                <w:color w:val="000000"/>
                <w:sz w:val="28"/>
              </w:rPr>
            </w:pPr>
          </w:p>
        </w:tc>
        <w:tc>
          <w:tcPr>
            <w:tcW w:w="1423" w:type="dxa"/>
            <w:tcBorders>
              <w:top w:val="single" w:sz="4" w:space="0" w:color="auto"/>
              <w:bottom w:val="single" w:sz="4" w:space="0" w:color="auto"/>
            </w:tcBorders>
            <w:shd w:val="clear" w:color="auto" w:fill="auto"/>
            <w:vAlign w:val="bottom"/>
          </w:tcPr>
          <w:p w14:paraId="341CF8C8" w14:textId="77777777" w:rsidR="00997355" w:rsidRPr="00A3667D" w:rsidRDefault="00997355" w:rsidP="00A3667D">
            <w:pPr>
              <w:spacing w:after="0" w:line="320" w:lineRule="exact"/>
              <w:ind w:left="180"/>
              <w:jc w:val="right"/>
              <w:rPr>
                <w:rFonts w:asciiTheme="majorBidi" w:hAnsiTheme="majorBidi" w:cstheme="majorBidi"/>
                <w:color w:val="000000"/>
                <w:sz w:val="28"/>
              </w:rPr>
            </w:pPr>
            <w:r w:rsidRPr="00A3667D">
              <w:rPr>
                <w:rFonts w:asciiTheme="majorBidi" w:hAnsiTheme="majorBidi" w:cstheme="majorBidi"/>
                <w:color w:val="000000"/>
                <w:sz w:val="28"/>
              </w:rPr>
              <w:t xml:space="preserve"> -</w:t>
            </w:r>
          </w:p>
        </w:tc>
        <w:tc>
          <w:tcPr>
            <w:tcW w:w="236" w:type="dxa"/>
            <w:shd w:val="clear" w:color="auto" w:fill="auto"/>
          </w:tcPr>
          <w:p w14:paraId="5680F163"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72" w:type="dxa"/>
            <w:tcBorders>
              <w:top w:val="single" w:sz="4" w:space="0" w:color="auto"/>
              <w:bottom w:val="single" w:sz="4" w:space="0" w:color="auto"/>
            </w:tcBorders>
            <w:shd w:val="clear" w:color="auto" w:fill="auto"/>
          </w:tcPr>
          <w:p w14:paraId="2BB94FEA" w14:textId="558A42E7"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36" w:type="dxa"/>
            <w:shd w:val="clear" w:color="auto" w:fill="auto"/>
          </w:tcPr>
          <w:p w14:paraId="7F3B7B87" w14:textId="77777777" w:rsidR="00997355" w:rsidRPr="00A3667D" w:rsidRDefault="00997355" w:rsidP="00A3667D">
            <w:pPr>
              <w:tabs>
                <w:tab w:val="left" w:pos="540"/>
              </w:tabs>
              <w:spacing w:after="0" w:line="320" w:lineRule="exact"/>
              <w:jc w:val="right"/>
              <w:rPr>
                <w:rFonts w:asciiTheme="majorBidi" w:hAnsiTheme="majorBidi" w:cstheme="majorBidi"/>
                <w:color w:val="000000"/>
                <w:sz w:val="28"/>
              </w:rPr>
            </w:pPr>
          </w:p>
        </w:tc>
        <w:tc>
          <w:tcPr>
            <w:tcW w:w="1554" w:type="dxa"/>
            <w:tcBorders>
              <w:top w:val="single" w:sz="4" w:space="0" w:color="auto"/>
              <w:bottom w:val="single" w:sz="4" w:space="0" w:color="auto"/>
            </w:tcBorders>
            <w:shd w:val="clear" w:color="auto" w:fill="auto"/>
          </w:tcPr>
          <w:p w14:paraId="27FEDABD" w14:textId="041A3178" w:rsidR="00997355" w:rsidRPr="00A3667D" w:rsidRDefault="00997355" w:rsidP="00A3667D">
            <w:pPr>
              <w:spacing w:after="0" w:line="320" w:lineRule="exact"/>
              <w:ind w:left="-108"/>
              <w:jc w:val="right"/>
              <w:rPr>
                <w:rFonts w:asciiTheme="majorBidi" w:hAnsiTheme="majorBidi" w:cstheme="majorBidi"/>
                <w:color w:val="000000"/>
                <w:sz w:val="28"/>
              </w:rPr>
            </w:pPr>
            <w:r w:rsidRPr="00A3667D">
              <w:rPr>
                <w:rFonts w:ascii="Angsana New" w:hAnsi="Angsana New"/>
                <w:color w:val="000000"/>
                <w:sz w:val="28"/>
              </w:rPr>
              <w:t>-</w:t>
            </w:r>
          </w:p>
        </w:tc>
      </w:tr>
      <w:tr w:rsidR="00BE0227" w:rsidRPr="00A3667D" w14:paraId="7B18821F" w14:textId="77777777" w:rsidTr="00997355">
        <w:tc>
          <w:tcPr>
            <w:tcW w:w="3403" w:type="dxa"/>
            <w:vAlign w:val="center"/>
          </w:tcPr>
          <w:p w14:paraId="30758423" w14:textId="31DA1D16" w:rsidR="00BE0227" w:rsidRPr="00A3667D" w:rsidRDefault="00BE0227" w:rsidP="00A3667D">
            <w:pPr>
              <w:spacing w:after="0" w:line="240" w:lineRule="auto"/>
              <w:ind w:left="342" w:right="-81" w:hanging="206"/>
              <w:jc w:val="thaiDistribute"/>
              <w:rPr>
                <w:rFonts w:asciiTheme="majorBidi" w:hAnsiTheme="majorBidi" w:cstheme="majorBidi"/>
                <w:color w:val="000000"/>
                <w:sz w:val="28"/>
                <w:cs/>
              </w:rPr>
            </w:pPr>
            <w:r w:rsidRPr="00A3667D">
              <w:rPr>
                <w:rFonts w:asciiTheme="majorBidi" w:hAnsiTheme="majorBidi" w:cstheme="majorBidi"/>
                <w:color w:val="000000"/>
                <w:sz w:val="28"/>
              </w:rPr>
              <w:t>Total</w:t>
            </w:r>
          </w:p>
        </w:tc>
        <w:tc>
          <w:tcPr>
            <w:tcW w:w="1484" w:type="dxa"/>
            <w:tcBorders>
              <w:top w:val="single" w:sz="4" w:space="0" w:color="auto"/>
              <w:left w:val="nil"/>
              <w:bottom w:val="double" w:sz="4" w:space="0" w:color="auto"/>
              <w:right w:val="nil"/>
            </w:tcBorders>
            <w:vAlign w:val="bottom"/>
          </w:tcPr>
          <w:p w14:paraId="275AF9F9" w14:textId="37552D46" w:rsidR="00BE0227" w:rsidRPr="00A3667D" w:rsidRDefault="00BE0227"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42" w:type="dxa"/>
            <w:shd w:val="clear" w:color="auto" w:fill="auto"/>
          </w:tcPr>
          <w:p w14:paraId="68349554" w14:textId="77777777" w:rsidR="00BE0227" w:rsidRPr="00A3667D" w:rsidRDefault="00BE0227" w:rsidP="00A3667D">
            <w:pPr>
              <w:spacing w:after="0" w:line="320" w:lineRule="exact"/>
              <w:ind w:left="180" w:right="-209"/>
              <w:jc w:val="right"/>
              <w:rPr>
                <w:rFonts w:asciiTheme="majorBidi" w:hAnsiTheme="majorBidi" w:cstheme="majorBidi"/>
                <w:color w:val="000000"/>
                <w:sz w:val="28"/>
                <w:cs/>
              </w:rPr>
            </w:pPr>
          </w:p>
        </w:tc>
        <w:tc>
          <w:tcPr>
            <w:tcW w:w="1423" w:type="dxa"/>
            <w:tcBorders>
              <w:top w:val="single" w:sz="4" w:space="0" w:color="auto"/>
              <w:left w:val="nil"/>
              <w:bottom w:val="double" w:sz="4" w:space="0" w:color="auto"/>
              <w:right w:val="nil"/>
            </w:tcBorders>
            <w:vAlign w:val="bottom"/>
          </w:tcPr>
          <w:p w14:paraId="4451A97B" w14:textId="15C283E7" w:rsidR="00BE0227" w:rsidRPr="00A3667D" w:rsidRDefault="00BE0227"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36" w:type="dxa"/>
            <w:shd w:val="clear" w:color="auto" w:fill="auto"/>
          </w:tcPr>
          <w:p w14:paraId="0BDFB817" w14:textId="77777777" w:rsidR="00BE0227" w:rsidRPr="00A3667D" w:rsidRDefault="00BE0227" w:rsidP="00A3667D">
            <w:pPr>
              <w:spacing w:after="0" w:line="320" w:lineRule="exact"/>
              <w:ind w:left="180" w:right="-198"/>
              <w:jc w:val="right"/>
              <w:rPr>
                <w:rFonts w:asciiTheme="majorBidi" w:hAnsiTheme="majorBidi" w:cstheme="majorBidi"/>
                <w:color w:val="000000"/>
                <w:sz w:val="28"/>
                <w:cs/>
              </w:rPr>
            </w:pPr>
          </w:p>
        </w:tc>
        <w:tc>
          <w:tcPr>
            <w:tcW w:w="1572" w:type="dxa"/>
            <w:tcBorders>
              <w:top w:val="single" w:sz="4" w:space="0" w:color="auto"/>
              <w:left w:val="nil"/>
              <w:bottom w:val="double" w:sz="4" w:space="0" w:color="auto"/>
              <w:right w:val="nil"/>
            </w:tcBorders>
            <w:shd w:val="clear" w:color="auto" w:fill="auto"/>
          </w:tcPr>
          <w:p w14:paraId="20A60D1E" w14:textId="719571A6" w:rsidR="00BE0227" w:rsidRPr="00A3667D" w:rsidRDefault="00BE0227" w:rsidP="00A3667D">
            <w:pPr>
              <w:spacing w:after="0" w:line="32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236" w:type="dxa"/>
            <w:shd w:val="clear" w:color="auto" w:fill="auto"/>
          </w:tcPr>
          <w:p w14:paraId="1D520BAC" w14:textId="77777777" w:rsidR="00BE0227" w:rsidRPr="00A3667D" w:rsidRDefault="00BE0227" w:rsidP="00A3667D">
            <w:pPr>
              <w:spacing w:after="0" w:line="320" w:lineRule="exact"/>
              <w:ind w:left="180" w:right="-198"/>
              <w:jc w:val="right"/>
              <w:rPr>
                <w:rFonts w:asciiTheme="majorBidi" w:hAnsiTheme="majorBidi" w:cstheme="majorBidi"/>
                <w:color w:val="000000"/>
                <w:sz w:val="28"/>
              </w:rPr>
            </w:pPr>
          </w:p>
        </w:tc>
        <w:tc>
          <w:tcPr>
            <w:tcW w:w="1554" w:type="dxa"/>
            <w:tcBorders>
              <w:top w:val="single" w:sz="4" w:space="0" w:color="auto"/>
              <w:bottom w:val="double" w:sz="4" w:space="0" w:color="auto"/>
            </w:tcBorders>
            <w:shd w:val="clear" w:color="auto" w:fill="auto"/>
          </w:tcPr>
          <w:p w14:paraId="6F967BCE" w14:textId="79DB8841" w:rsidR="00BE0227" w:rsidRPr="00A3667D" w:rsidRDefault="00BE0227" w:rsidP="00A3667D">
            <w:pPr>
              <w:spacing w:after="0" w:line="320" w:lineRule="exact"/>
              <w:ind w:left="-108"/>
              <w:jc w:val="right"/>
              <w:rPr>
                <w:rFonts w:asciiTheme="majorBidi" w:hAnsiTheme="majorBidi" w:cstheme="majorBidi"/>
                <w:color w:val="000000"/>
                <w:sz w:val="28"/>
                <w:cs/>
              </w:rPr>
            </w:pPr>
            <w:r w:rsidRPr="00A3667D">
              <w:rPr>
                <w:rFonts w:asciiTheme="majorBidi" w:hAnsiTheme="majorBidi" w:cstheme="majorBidi"/>
                <w:color w:val="000000"/>
                <w:sz w:val="28"/>
              </w:rPr>
              <w:t>-</w:t>
            </w:r>
          </w:p>
        </w:tc>
      </w:tr>
    </w:tbl>
    <w:p w14:paraId="16EA8516" w14:textId="1EF00580" w:rsidR="00997355" w:rsidRPr="00A3667D" w:rsidRDefault="00997355" w:rsidP="00A3667D">
      <w:pPr>
        <w:spacing w:before="120" w:after="120" w:line="340" w:lineRule="exact"/>
        <w:ind w:left="308" w:right="544"/>
        <w:jc w:val="thaiDistribute"/>
        <w:rPr>
          <w:rFonts w:asciiTheme="majorBidi" w:hAnsiTheme="majorBidi" w:cs="Angsana New"/>
          <w:sz w:val="28"/>
        </w:rPr>
      </w:pPr>
      <w:r w:rsidRPr="00A3667D">
        <w:rPr>
          <w:rFonts w:asciiTheme="majorBidi" w:hAnsiTheme="majorBidi" w:cs="Angsana New"/>
          <w:sz w:val="28"/>
        </w:rPr>
        <w:t>During the year,</w:t>
      </w:r>
      <w:r w:rsidRPr="00A3667D">
        <w:t xml:space="preserve"> </w:t>
      </w:r>
      <w:r w:rsidRPr="00A3667D">
        <w:rPr>
          <w:rFonts w:asciiTheme="majorBidi" w:hAnsiTheme="majorBidi" w:cs="Angsana New"/>
          <w:sz w:val="28"/>
        </w:rPr>
        <w:t>the Company borrowing from a subsidiary in the amount of</w:t>
      </w:r>
      <w:r w:rsidR="007C1F0C" w:rsidRPr="00A3667D">
        <w:rPr>
          <w:rFonts w:asciiTheme="majorBidi" w:hAnsiTheme="majorBidi" w:cs="Angsana New"/>
          <w:sz w:val="28"/>
        </w:rPr>
        <w:t xml:space="preserve"> </w:t>
      </w:r>
      <w:r w:rsidRPr="00A3667D">
        <w:rPr>
          <w:rFonts w:asciiTheme="majorBidi" w:hAnsiTheme="majorBidi" w:cs="Angsana New"/>
          <w:sz w:val="28"/>
        </w:rPr>
        <w:t>91.50</w:t>
      </w:r>
      <w:r w:rsidR="007C1F0C" w:rsidRPr="00A3667D">
        <w:rPr>
          <w:rFonts w:asciiTheme="majorBidi" w:hAnsiTheme="majorBidi" w:cs="Angsana New"/>
          <w:sz w:val="28"/>
        </w:rPr>
        <w:t xml:space="preserve"> million</w:t>
      </w:r>
      <w:r w:rsidR="00AB0267" w:rsidRPr="00A3667D">
        <w:rPr>
          <w:rFonts w:asciiTheme="majorBidi" w:hAnsiTheme="majorBidi" w:cs="Angsana New"/>
          <w:sz w:val="28"/>
        </w:rPr>
        <w:t xml:space="preserve"> baht</w:t>
      </w:r>
      <w:r w:rsidRPr="00A3667D">
        <w:rPr>
          <w:rFonts w:asciiTheme="majorBidi" w:hAnsiTheme="majorBidi" w:cs="Angsana New"/>
          <w:sz w:val="28"/>
        </w:rPr>
        <w:t>, due at call. The interest rate is 3.00</w:t>
      </w:r>
      <w:r w:rsidR="00223BE0" w:rsidRPr="00A3667D">
        <w:rPr>
          <w:rFonts w:asciiTheme="majorBidi" w:hAnsiTheme="majorBidi" w:cstheme="majorBidi"/>
          <w:sz w:val="28"/>
        </w:rPr>
        <w:t>%</w:t>
      </w:r>
      <w:r w:rsidRPr="00A3667D">
        <w:rPr>
          <w:rFonts w:asciiTheme="majorBidi" w:hAnsiTheme="majorBidi" w:cs="Angsana New"/>
          <w:sz w:val="28"/>
        </w:rPr>
        <w:t xml:space="preserve"> - 6.85</w:t>
      </w:r>
      <w:r w:rsidR="00223BE0" w:rsidRPr="00A3667D">
        <w:rPr>
          <w:rFonts w:asciiTheme="majorBidi" w:hAnsiTheme="majorBidi" w:cstheme="majorBidi"/>
          <w:sz w:val="28"/>
        </w:rPr>
        <w:t>% per annum</w:t>
      </w:r>
      <w:r w:rsidRPr="00A3667D">
        <w:rPr>
          <w:rFonts w:asciiTheme="majorBidi" w:hAnsiTheme="majorBidi" w:cs="Angsana New"/>
          <w:sz w:val="28"/>
        </w:rPr>
        <w:t>.</w:t>
      </w:r>
    </w:p>
    <w:p w14:paraId="7FDCD63B" w14:textId="136A7A61" w:rsidR="00E231A2" w:rsidRPr="00A3667D" w:rsidRDefault="00E231A2" w:rsidP="00A3667D">
      <w:pPr>
        <w:pStyle w:val="37"/>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44"/>
        <w:jc w:val="thaiDistribute"/>
        <w:rPr>
          <w:rFonts w:asciiTheme="majorBidi" w:eastAsia="Cordia New" w:hAnsiTheme="majorBidi" w:cstheme="majorBidi"/>
          <w:spacing w:val="-2"/>
          <w:sz w:val="28"/>
          <w:lang w:val="en-GB"/>
        </w:rPr>
      </w:pPr>
      <w:r w:rsidRPr="00A3667D">
        <w:rPr>
          <w:rFonts w:asciiTheme="majorBidi" w:hAnsiTheme="majorBidi" w:cstheme="majorBidi"/>
          <w:spacing w:val="-2"/>
          <w:sz w:val="28"/>
          <w:lang w:val="en-GB"/>
        </w:rPr>
        <w:t xml:space="preserve">The significant </w:t>
      </w:r>
      <w:r w:rsidRPr="00A3667D">
        <w:rPr>
          <w:rFonts w:asciiTheme="majorBidi" w:hAnsiTheme="majorBidi" w:cstheme="majorBidi"/>
          <w:sz w:val="28"/>
        </w:rPr>
        <w:t>transactions</w:t>
      </w:r>
      <w:r w:rsidRPr="00A3667D">
        <w:rPr>
          <w:rFonts w:asciiTheme="majorBidi" w:hAnsiTheme="majorBidi" w:cstheme="majorBidi"/>
          <w:spacing w:val="-2"/>
          <w:sz w:val="28"/>
          <w:lang w:val="en-GB"/>
        </w:rPr>
        <w:t xml:space="preserve"> with related parties for the years ended December 31, </w:t>
      </w:r>
      <w:r w:rsidRPr="00A3667D">
        <w:rPr>
          <w:rFonts w:asciiTheme="majorBidi" w:hAnsiTheme="majorBidi" w:cstheme="majorBidi"/>
          <w:spacing w:val="-2"/>
          <w:sz w:val="28"/>
        </w:rPr>
        <w:t>202</w:t>
      </w:r>
      <w:r w:rsidR="00BE0227" w:rsidRPr="00A3667D">
        <w:rPr>
          <w:rFonts w:asciiTheme="majorBidi" w:hAnsiTheme="majorBidi" w:cstheme="majorBidi"/>
          <w:spacing w:val="-2"/>
          <w:sz w:val="28"/>
        </w:rPr>
        <w:t>2</w:t>
      </w:r>
      <w:r w:rsidRPr="00A3667D">
        <w:rPr>
          <w:rFonts w:asciiTheme="majorBidi" w:hAnsiTheme="majorBidi" w:cstheme="majorBidi"/>
          <w:spacing w:val="-2"/>
          <w:sz w:val="28"/>
          <w:cs/>
          <w:lang w:val="en-GB"/>
        </w:rPr>
        <w:t xml:space="preserve"> </w:t>
      </w:r>
      <w:r w:rsidRPr="00A3667D">
        <w:rPr>
          <w:rFonts w:asciiTheme="majorBidi" w:hAnsiTheme="majorBidi" w:cstheme="majorBidi"/>
          <w:spacing w:val="-2"/>
          <w:sz w:val="28"/>
          <w:lang w:val="en-GB"/>
        </w:rPr>
        <w:t>and 20</w:t>
      </w:r>
      <w:r w:rsidR="00F7629F" w:rsidRPr="00A3667D">
        <w:rPr>
          <w:rFonts w:asciiTheme="majorBidi" w:hAnsiTheme="majorBidi" w:cstheme="majorBidi"/>
          <w:spacing w:val="-2"/>
          <w:sz w:val="28"/>
          <w:lang w:val="en-GB"/>
        </w:rPr>
        <w:t>2</w:t>
      </w:r>
      <w:r w:rsidR="00BE0227" w:rsidRPr="00A3667D">
        <w:rPr>
          <w:rFonts w:asciiTheme="majorBidi" w:hAnsiTheme="majorBidi" w:cstheme="majorBidi"/>
          <w:spacing w:val="-2"/>
          <w:sz w:val="28"/>
          <w:lang w:val="en-GB"/>
        </w:rPr>
        <w:t>1</w:t>
      </w:r>
      <w:r w:rsidRPr="00A3667D">
        <w:rPr>
          <w:rFonts w:asciiTheme="majorBidi" w:hAnsiTheme="majorBidi" w:cstheme="majorBidi"/>
          <w:spacing w:val="-2"/>
          <w:sz w:val="28"/>
          <w:cs/>
          <w:lang w:val="en-GB"/>
        </w:rPr>
        <w:t xml:space="preserve"> </w:t>
      </w:r>
      <w:r w:rsidRPr="00A3667D">
        <w:rPr>
          <w:rFonts w:asciiTheme="majorBidi" w:hAnsiTheme="majorBidi" w:cstheme="majorBidi"/>
          <w:spacing w:val="-2"/>
          <w:sz w:val="28"/>
          <w:lang w:val="en-GB"/>
        </w:rPr>
        <w:t>are as follows:</w:t>
      </w:r>
    </w:p>
    <w:p w14:paraId="56139DBA" w14:textId="77777777" w:rsidR="00E231A2" w:rsidRPr="00A3667D" w:rsidRDefault="00E231A2" w:rsidP="00A3667D">
      <w:pPr>
        <w:spacing w:after="120" w:line="340" w:lineRule="exact"/>
        <w:ind w:left="709"/>
        <w:jc w:val="thaiDistribute"/>
        <w:rPr>
          <w:rFonts w:asciiTheme="majorBidi" w:hAnsiTheme="majorBidi" w:cstheme="majorBidi"/>
          <w:sz w:val="28"/>
          <w:u w:val="single"/>
        </w:rPr>
      </w:pPr>
      <w:r w:rsidRPr="00A3667D">
        <w:rPr>
          <w:rFonts w:asciiTheme="majorBidi" w:hAnsiTheme="majorBidi" w:cstheme="majorBidi"/>
          <w:sz w:val="28"/>
          <w:u w:val="single"/>
          <w:lang w:val="en-GB"/>
        </w:rPr>
        <w:t>Revenues and expenses with related parties.</w:t>
      </w:r>
    </w:p>
    <w:tbl>
      <w:tblPr>
        <w:tblW w:w="9183" w:type="dxa"/>
        <w:tblInd w:w="534" w:type="dxa"/>
        <w:tblLayout w:type="fixed"/>
        <w:tblLook w:val="01E0" w:firstRow="1" w:lastRow="1" w:firstColumn="1" w:lastColumn="1" w:noHBand="0" w:noVBand="0"/>
      </w:tblPr>
      <w:tblGrid>
        <w:gridCol w:w="2808"/>
        <w:gridCol w:w="2293"/>
        <w:gridCol w:w="1020"/>
        <w:gridCol w:w="1021"/>
        <w:gridCol w:w="1020"/>
        <w:gridCol w:w="1021"/>
      </w:tblGrid>
      <w:tr w:rsidR="00E231A2" w:rsidRPr="00A3667D" w14:paraId="648D39D3" w14:textId="77777777" w:rsidTr="00E231A2">
        <w:trPr>
          <w:tblHeader/>
        </w:trPr>
        <w:tc>
          <w:tcPr>
            <w:tcW w:w="2808" w:type="dxa"/>
          </w:tcPr>
          <w:p w14:paraId="4996D1FF"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2293" w:type="dxa"/>
          </w:tcPr>
          <w:p w14:paraId="3A02ECEB"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4082" w:type="dxa"/>
            <w:gridSpan w:val="4"/>
            <w:tcBorders>
              <w:bottom w:val="single" w:sz="4" w:space="0" w:color="auto"/>
            </w:tcBorders>
          </w:tcPr>
          <w:p w14:paraId="1D47BF93" w14:textId="77777777" w:rsidR="00E231A2" w:rsidRPr="00A3667D" w:rsidRDefault="00E231A2" w:rsidP="00A3667D">
            <w:pPr>
              <w:tabs>
                <w:tab w:val="left" w:pos="540"/>
              </w:tabs>
              <w:spacing w:after="0" w:line="340" w:lineRule="exact"/>
              <w:ind w:right="-24"/>
              <w:jc w:val="right"/>
              <w:rPr>
                <w:rFonts w:asciiTheme="majorBidi" w:hAnsiTheme="majorBidi" w:cstheme="majorBidi"/>
                <w:sz w:val="28"/>
                <w:lang w:val="en-GB"/>
              </w:rPr>
            </w:pPr>
            <w:r w:rsidRPr="00A3667D">
              <w:rPr>
                <w:rFonts w:asciiTheme="majorBidi" w:hAnsiTheme="majorBidi" w:cstheme="majorBidi"/>
                <w:sz w:val="28"/>
              </w:rPr>
              <w:t>(Unit: Thousand Baht)</w:t>
            </w:r>
          </w:p>
        </w:tc>
      </w:tr>
      <w:tr w:rsidR="00E231A2" w:rsidRPr="00A3667D" w14:paraId="6B890706" w14:textId="77777777" w:rsidTr="00E231A2">
        <w:trPr>
          <w:tblHeader/>
        </w:trPr>
        <w:tc>
          <w:tcPr>
            <w:tcW w:w="2808" w:type="dxa"/>
          </w:tcPr>
          <w:p w14:paraId="18F0422D"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2293" w:type="dxa"/>
          </w:tcPr>
          <w:p w14:paraId="542768C0"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4082" w:type="dxa"/>
            <w:gridSpan w:val="4"/>
            <w:tcBorders>
              <w:top w:val="single" w:sz="4" w:space="0" w:color="auto"/>
              <w:bottom w:val="single" w:sz="4" w:space="0" w:color="auto"/>
            </w:tcBorders>
          </w:tcPr>
          <w:p w14:paraId="06EA74A1" w14:textId="6B4822EF" w:rsidR="00E231A2" w:rsidRPr="00A3667D" w:rsidRDefault="00E231A2" w:rsidP="00A3667D">
            <w:pPr>
              <w:tabs>
                <w:tab w:val="left" w:pos="540"/>
              </w:tabs>
              <w:spacing w:after="0" w:line="340" w:lineRule="exact"/>
              <w:ind w:right="-24"/>
              <w:jc w:val="center"/>
              <w:rPr>
                <w:rFonts w:asciiTheme="majorBidi" w:hAnsiTheme="majorBidi" w:cstheme="majorBidi"/>
                <w:sz w:val="28"/>
                <w:lang w:val="en-GB"/>
              </w:rPr>
            </w:pPr>
            <w:r w:rsidRPr="00A3667D">
              <w:rPr>
                <w:rFonts w:asciiTheme="majorBidi" w:hAnsiTheme="majorBidi" w:cstheme="majorBidi"/>
                <w:sz w:val="28"/>
              </w:rPr>
              <w:t xml:space="preserve">For the </w:t>
            </w:r>
            <w:r w:rsidRPr="00A3667D">
              <w:rPr>
                <w:rFonts w:asciiTheme="majorBidi" w:hAnsiTheme="majorBidi" w:cstheme="majorBidi"/>
                <w:sz w:val="28"/>
                <w:lang w:val="en-GB"/>
              </w:rPr>
              <w:t>years ended December 31</w:t>
            </w:r>
            <w:r w:rsidR="00297F09" w:rsidRPr="00A3667D">
              <w:rPr>
                <w:rFonts w:asciiTheme="majorBidi" w:hAnsiTheme="majorBidi" w:cstheme="majorBidi"/>
                <w:sz w:val="28"/>
                <w:lang w:val="en-GB"/>
              </w:rPr>
              <w:t>,</w:t>
            </w:r>
          </w:p>
        </w:tc>
      </w:tr>
      <w:tr w:rsidR="00E231A2" w:rsidRPr="00A3667D" w14:paraId="212E395E" w14:textId="77777777" w:rsidTr="00E231A2">
        <w:trPr>
          <w:trHeight w:val="420"/>
          <w:tblHeader/>
        </w:trPr>
        <w:tc>
          <w:tcPr>
            <w:tcW w:w="2808" w:type="dxa"/>
          </w:tcPr>
          <w:p w14:paraId="02DF5669"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2293" w:type="dxa"/>
          </w:tcPr>
          <w:p w14:paraId="4D02BCE8"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2041" w:type="dxa"/>
            <w:gridSpan w:val="2"/>
            <w:tcBorders>
              <w:top w:val="single" w:sz="4" w:space="0" w:color="auto"/>
            </w:tcBorders>
            <w:vAlign w:val="bottom"/>
          </w:tcPr>
          <w:p w14:paraId="7D15E40D" w14:textId="77777777" w:rsidR="00E231A2" w:rsidRPr="00A3667D" w:rsidRDefault="00E231A2" w:rsidP="00A3667D">
            <w:pPr>
              <w:pBdr>
                <w:bottom w:val="single" w:sz="4" w:space="1" w:color="auto"/>
              </w:pBdr>
              <w:tabs>
                <w:tab w:val="left" w:pos="540"/>
              </w:tabs>
              <w:spacing w:after="0" w:line="340" w:lineRule="exact"/>
              <w:ind w:right="34"/>
              <w:jc w:val="center"/>
              <w:rPr>
                <w:rFonts w:asciiTheme="majorBidi" w:hAnsiTheme="majorBidi" w:cstheme="majorBidi"/>
                <w:sz w:val="28"/>
              </w:rPr>
            </w:pPr>
            <w:r w:rsidRPr="00A3667D">
              <w:rPr>
                <w:rFonts w:asciiTheme="majorBidi" w:hAnsiTheme="majorBidi" w:cstheme="majorBidi"/>
                <w:sz w:val="28"/>
              </w:rPr>
              <w:t>Consolidated</w:t>
            </w:r>
          </w:p>
        </w:tc>
        <w:tc>
          <w:tcPr>
            <w:tcW w:w="2041" w:type="dxa"/>
            <w:gridSpan w:val="2"/>
            <w:tcBorders>
              <w:top w:val="single" w:sz="4" w:space="0" w:color="auto"/>
            </w:tcBorders>
            <w:vAlign w:val="bottom"/>
          </w:tcPr>
          <w:p w14:paraId="4BDABA69" w14:textId="77777777" w:rsidR="00E231A2" w:rsidRPr="00A3667D" w:rsidRDefault="00E231A2" w:rsidP="00A3667D">
            <w:pPr>
              <w:pBdr>
                <w:bottom w:val="single" w:sz="4" w:space="1" w:color="auto"/>
              </w:pBdr>
              <w:spacing w:after="0" w:line="340" w:lineRule="exact"/>
              <w:ind w:right="34"/>
              <w:jc w:val="center"/>
              <w:rPr>
                <w:rFonts w:asciiTheme="majorBidi" w:hAnsiTheme="majorBidi" w:cstheme="majorBidi"/>
                <w:sz w:val="28"/>
                <w:lang w:val="en-GB"/>
              </w:rPr>
            </w:pPr>
            <w:r w:rsidRPr="00A3667D">
              <w:rPr>
                <w:rFonts w:asciiTheme="majorBidi" w:hAnsiTheme="majorBidi" w:cstheme="majorBidi"/>
                <w:sz w:val="28"/>
              </w:rPr>
              <w:t>Separate</w:t>
            </w:r>
          </w:p>
        </w:tc>
      </w:tr>
      <w:tr w:rsidR="00F7629F" w:rsidRPr="00A3667D" w14:paraId="3144EF3D" w14:textId="77777777" w:rsidTr="00E231A2">
        <w:trPr>
          <w:tblHeader/>
        </w:trPr>
        <w:tc>
          <w:tcPr>
            <w:tcW w:w="2808" w:type="dxa"/>
          </w:tcPr>
          <w:p w14:paraId="055BA238" w14:textId="77777777" w:rsidR="00F7629F" w:rsidRPr="00A3667D" w:rsidRDefault="00F7629F" w:rsidP="00A3667D">
            <w:pPr>
              <w:spacing w:after="0" w:line="340" w:lineRule="exact"/>
              <w:jc w:val="thaiDistribute"/>
              <w:rPr>
                <w:rFonts w:asciiTheme="majorBidi" w:hAnsiTheme="majorBidi" w:cstheme="majorBidi"/>
                <w:sz w:val="28"/>
                <w:lang w:val="en-GB"/>
              </w:rPr>
            </w:pPr>
          </w:p>
        </w:tc>
        <w:tc>
          <w:tcPr>
            <w:tcW w:w="2293" w:type="dxa"/>
            <w:vAlign w:val="bottom"/>
          </w:tcPr>
          <w:p w14:paraId="276AF45E" w14:textId="77777777" w:rsidR="00F7629F" w:rsidRPr="00A3667D" w:rsidRDefault="00F7629F"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lang w:val="en-GB"/>
              </w:rPr>
              <w:t>Pricing Policy</w:t>
            </w:r>
          </w:p>
        </w:tc>
        <w:tc>
          <w:tcPr>
            <w:tcW w:w="1020" w:type="dxa"/>
            <w:vAlign w:val="bottom"/>
          </w:tcPr>
          <w:p w14:paraId="4D2D9290" w14:textId="4ADFF3D0" w:rsidR="00F7629F" w:rsidRPr="00A3667D" w:rsidRDefault="00F7629F"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lang w:val="en-GB"/>
              </w:rPr>
              <w:t>202</w:t>
            </w:r>
            <w:r w:rsidR="00736260" w:rsidRPr="00A3667D">
              <w:rPr>
                <w:rFonts w:asciiTheme="majorBidi" w:hAnsiTheme="majorBidi" w:cstheme="majorBidi"/>
                <w:sz w:val="28"/>
                <w:lang w:val="en-GB"/>
              </w:rPr>
              <w:t>2</w:t>
            </w:r>
          </w:p>
        </w:tc>
        <w:tc>
          <w:tcPr>
            <w:tcW w:w="1021" w:type="dxa"/>
            <w:vAlign w:val="bottom"/>
          </w:tcPr>
          <w:p w14:paraId="685C8509" w14:textId="720EC653" w:rsidR="00F7629F" w:rsidRPr="00A3667D" w:rsidRDefault="00F7629F"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lang w:val="en-GB"/>
              </w:rPr>
              <w:t>202</w:t>
            </w:r>
            <w:r w:rsidR="00736260" w:rsidRPr="00A3667D">
              <w:rPr>
                <w:rFonts w:asciiTheme="majorBidi" w:hAnsiTheme="majorBidi" w:cstheme="majorBidi"/>
                <w:sz w:val="28"/>
                <w:lang w:val="en-GB"/>
              </w:rPr>
              <w:t>1</w:t>
            </w:r>
          </w:p>
        </w:tc>
        <w:tc>
          <w:tcPr>
            <w:tcW w:w="1020" w:type="dxa"/>
            <w:vAlign w:val="bottom"/>
          </w:tcPr>
          <w:p w14:paraId="4068AB99" w14:textId="6A38555F" w:rsidR="00F7629F" w:rsidRPr="00A3667D" w:rsidRDefault="00F7629F"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lang w:val="en-GB"/>
              </w:rPr>
              <w:t>202</w:t>
            </w:r>
            <w:r w:rsidR="00736260" w:rsidRPr="00A3667D">
              <w:rPr>
                <w:rFonts w:asciiTheme="majorBidi" w:hAnsiTheme="majorBidi" w:cstheme="majorBidi"/>
                <w:sz w:val="28"/>
                <w:lang w:val="en-GB"/>
              </w:rPr>
              <w:t>2</w:t>
            </w:r>
          </w:p>
        </w:tc>
        <w:tc>
          <w:tcPr>
            <w:tcW w:w="1021" w:type="dxa"/>
            <w:vAlign w:val="bottom"/>
          </w:tcPr>
          <w:p w14:paraId="0A8BD3B1" w14:textId="64F9BDC8" w:rsidR="00F7629F" w:rsidRPr="00A3667D" w:rsidRDefault="00F7629F"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lang w:val="en-GB"/>
              </w:rPr>
              <w:t>202</w:t>
            </w:r>
            <w:r w:rsidR="00736260" w:rsidRPr="00A3667D">
              <w:rPr>
                <w:rFonts w:asciiTheme="majorBidi" w:hAnsiTheme="majorBidi" w:cstheme="majorBidi"/>
                <w:sz w:val="28"/>
                <w:lang w:val="en-GB"/>
              </w:rPr>
              <w:t>1</w:t>
            </w:r>
          </w:p>
        </w:tc>
      </w:tr>
      <w:tr w:rsidR="00F7629F" w:rsidRPr="00A3667D" w14:paraId="7F456509" w14:textId="77777777" w:rsidTr="00E231A2">
        <w:tc>
          <w:tcPr>
            <w:tcW w:w="2808" w:type="dxa"/>
            <w:vAlign w:val="bottom"/>
          </w:tcPr>
          <w:p w14:paraId="3C9ACB01" w14:textId="56FC7EE6" w:rsidR="00F7629F" w:rsidRPr="00A3667D" w:rsidRDefault="00BF1BC2" w:rsidP="00A3667D">
            <w:pPr>
              <w:spacing w:after="0" w:line="340" w:lineRule="exact"/>
              <w:jc w:val="thaiDistribute"/>
              <w:rPr>
                <w:rFonts w:asciiTheme="majorBidi" w:hAnsiTheme="majorBidi" w:cstheme="majorBidi"/>
                <w:b/>
                <w:bCs/>
                <w:sz w:val="28"/>
              </w:rPr>
            </w:pPr>
            <w:r w:rsidRPr="00A3667D">
              <w:rPr>
                <w:rFonts w:asciiTheme="majorBidi" w:hAnsiTheme="majorBidi" w:cstheme="majorBidi"/>
                <w:b/>
                <w:bCs/>
                <w:color w:val="000000"/>
                <w:sz w:val="28"/>
              </w:rPr>
              <w:t>Income</w:t>
            </w:r>
            <w:r w:rsidR="00F7629F" w:rsidRPr="00A3667D">
              <w:rPr>
                <w:rFonts w:asciiTheme="majorBidi" w:hAnsiTheme="majorBidi" w:cstheme="majorBidi"/>
                <w:b/>
                <w:bCs/>
                <w:color w:val="000000"/>
                <w:sz w:val="28"/>
              </w:rPr>
              <w:t xml:space="preserve"> from sales</w:t>
            </w:r>
            <w:r w:rsidR="00F7629F" w:rsidRPr="00A3667D">
              <w:rPr>
                <w:rFonts w:asciiTheme="majorBidi" w:hAnsiTheme="majorBidi" w:cstheme="majorBidi"/>
                <w:b/>
                <w:bCs/>
                <w:sz w:val="28"/>
              </w:rPr>
              <w:t xml:space="preserve"> assets</w:t>
            </w:r>
          </w:p>
        </w:tc>
        <w:tc>
          <w:tcPr>
            <w:tcW w:w="2293" w:type="dxa"/>
            <w:vAlign w:val="bottom"/>
          </w:tcPr>
          <w:p w14:paraId="196AC905" w14:textId="77777777" w:rsidR="00F7629F" w:rsidRPr="00A3667D" w:rsidRDefault="00F7629F" w:rsidP="00A3667D">
            <w:pPr>
              <w:spacing w:after="0" w:line="340" w:lineRule="exact"/>
              <w:rPr>
                <w:rFonts w:asciiTheme="majorBidi" w:hAnsiTheme="majorBidi" w:cstheme="majorBidi"/>
                <w:color w:val="FFFFFF"/>
                <w:sz w:val="28"/>
              </w:rPr>
            </w:pPr>
          </w:p>
        </w:tc>
        <w:tc>
          <w:tcPr>
            <w:tcW w:w="1020" w:type="dxa"/>
            <w:shd w:val="clear" w:color="auto" w:fill="auto"/>
          </w:tcPr>
          <w:p w14:paraId="30AE8E9F" w14:textId="77777777" w:rsidR="00F7629F" w:rsidRPr="00A3667D" w:rsidRDefault="00F7629F" w:rsidP="00A3667D">
            <w:pPr>
              <w:spacing w:after="0" w:line="340" w:lineRule="exact"/>
              <w:jc w:val="thaiDistribute"/>
              <w:rPr>
                <w:rFonts w:asciiTheme="majorBidi" w:hAnsiTheme="majorBidi" w:cstheme="majorBidi"/>
                <w:sz w:val="28"/>
                <w:lang w:val="en-GB"/>
              </w:rPr>
            </w:pPr>
          </w:p>
        </w:tc>
        <w:tc>
          <w:tcPr>
            <w:tcW w:w="1021" w:type="dxa"/>
            <w:shd w:val="clear" w:color="auto" w:fill="auto"/>
          </w:tcPr>
          <w:p w14:paraId="33A24061" w14:textId="77777777" w:rsidR="00F7629F" w:rsidRPr="00A3667D" w:rsidRDefault="00F7629F" w:rsidP="00A3667D">
            <w:pPr>
              <w:spacing w:after="0" w:line="340" w:lineRule="exact"/>
              <w:jc w:val="thaiDistribute"/>
              <w:rPr>
                <w:rFonts w:asciiTheme="majorBidi" w:hAnsiTheme="majorBidi" w:cstheme="majorBidi"/>
                <w:sz w:val="28"/>
                <w:lang w:val="en-GB"/>
              </w:rPr>
            </w:pPr>
          </w:p>
        </w:tc>
        <w:tc>
          <w:tcPr>
            <w:tcW w:w="1020" w:type="dxa"/>
            <w:shd w:val="clear" w:color="auto" w:fill="auto"/>
          </w:tcPr>
          <w:p w14:paraId="728CA22D" w14:textId="77777777" w:rsidR="00F7629F" w:rsidRPr="00A3667D" w:rsidRDefault="00F7629F" w:rsidP="00A3667D">
            <w:pPr>
              <w:spacing w:after="0" w:line="340" w:lineRule="exact"/>
              <w:jc w:val="center"/>
              <w:rPr>
                <w:rFonts w:asciiTheme="majorBidi" w:hAnsiTheme="majorBidi" w:cstheme="majorBidi"/>
                <w:sz w:val="28"/>
                <w:lang w:val="en-GB"/>
              </w:rPr>
            </w:pPr>
          </w:p>
        </w:tc>
        <w:tc>
          <w:tcPr>
            <w:tcW w:w="1021" w:type="dxa"/>
            <w:shd w:val="clear" w:color="auto" w:fill="auto"/>
          </w:tcPr>
          <w:p w14:paraId="1836897E" w14:textId="77777777" w:rsidR="00F7629F" w:rsidRPr="00A3667D" w:rsidRDefault="00F7629F" w:rsidP="00A3667D">
            <w:pPr>
              <w:spacing w:after="0" w:line="340" w:lineRule="exact"/>
              <w:jc w:val="center"/>
              <w:rPr>
                <w:rFonts w:asciiTheme="majorBidi" w:hAnsiTheme="majorBidi" w:cstheme="majorBidi"/>
                <w:sz w:val="28"/>
                <w:lang w:val="en-GB"/>
              </w:rPr>
            </w:pPr>
          </w:p>
        </w:tc>
      </w:tr>
      <w:tr w:rsidR="00997355" w:rsidRPr="00A3667D" w14:paraId="5B181F78" w14:textId="77777777" w:rsidTr="00E231A2">
        <w:tc>
          <w:tcPr>
            <w:tcW w:w="2808" w:type="dxa"/>
            <w:vAlign w:val="bottom"/>
          </w:tcPr>
          <w:p w14:paraId="2442084D" w14:textId="77777777" w:rsidR="00997355" w:rsidRPr="00A3667D" w:rsidRDefault="00997355" w:rsidP="00A3667D">
            <w:pPr>
              <w:spacing w:after="0" w:line="340" w:lineRule="exact"/>
              <w:ind w:left="108"/>
              <w:jc w:val="thaiDistribute"/>
              <w:rPr>
                <w:rFonts w:asciiTheme="majorBidi" w:hAnsiTheme="majorBidi" w:cstheme="majorBidi"/>
                <w:b/>
                <w:bCs/>
                <w:sz w:val="28"/>
              </w:rPr>
            </w:pPr>
            <w:r w:rsidRPr="00A3667D">
              <w:rPr>
                <w:rFonts w:asciiTheme="majorBidi" w:hAnsiTheme="majorBidi" w:cstheme="majorBidi"/>
                <w:color w:val="000000"/>
                <w:sz w:val="28"/>
              </w:rPr>
              <w:t>Asia Precision A.T. Co., Ltd.</w:t>
            </w:r>
          </w:p>
        </w:tc>
        <w:tc>
          <w:tcPr>
            <w:tcW w:w="2293" w:type="dxa"/>
            <w:vAlign w:val="bottom"/>
          </w:tcPr>
          <w:p w14:paraId="14453988" w14:textId="77777777" w:rsidR="00997355" w:rsidRPr="00A3667D" w:rsidRDefault="00997355" w:rsidP="00A3667D">
            <w:pPr>
              <w:spacing w:after="0" w:line="340" w:lineRule="exact"/>
              <w:jc w:val="center"/>
              <w:rPr>
                <w:rFonts w:asciiTheme="majorBidi" w:hAnsiTheme="majorBidi" w:cstheme="majorBidi"/>
                <w:color w:val="FFFFFF"/>
                <w:sz w:val="28"/>
              </w:rPr>
            </w:pPr>
            <w:r w:rsidRPr="00A3667D">
              <w:rPr>
                <w:rFonts w:asciiTheme="majorBidi" w:hAnsiTheme="majorBidi" w:cstheme="majorBidi"/>
                <w:sz w:val="28"/>
              </w:rPr>
              <w:t>Agreement contract</w:t>
            </w:r>
          </w:p>
        </w:tc>
        <w:tc>
          <w:tcPr>
            <w:tcW w:w="1020" w:type="dxa"/>
            <w:shd w:val="clear" w:color="auto" w:fill="auto"/>
          </w:tcPr>
          <w:p w14:paraId="3EBCDBCA" w14:textId="202B84BE" w:rsidR="00997355" w:rsidRPr="00A3667D" w:rsidRDefault="00997355" w:rsidP="00A3667D">
            <w:pPr>
              <w:spacing w:after="0" w:line="340" w:lineRule="exact"/>
              <w:jc w:val="right"/>
              <w:rPr>
                <w:rFonts w:asciiTheme="majorBidi" w:hAnsiTheme="majorBidi" w:cstheme="majorBidi"/>
                <w:sz w:val="28"/>
                <w:lang w:val="en-GB"/>
              </w:rPr>
            </w:pPr>
            <w:r w:rsidRPr="00A3667D">
              <w:rPr>
                <w:rFonts w:ascii="Angsana New" w:hAnsi="Angsana New"/>
                <w:color w:val="000000"/>
                <w:sz w:val="28"/>
              </w:rPr>
              <w:t>-</w:t>
            </w:r>
          </w:p>
        </w:tc>
        <w:tc>
          <w:tcPr>
            <w:tcW w:w="1021" w:type="dxa"/>
            <w:shd w:val="clear" w:color="auto" w:fill="auto"/>
          </w:tcPr>
          <w:p w14:paraId="6E48B5DD" w14:textId="76C542F1" w:rsidR="00997355" w:rsidRPr="00A3667D" w:rsidRDefault="00997355"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0" w:type="dxa"/>
            <w:shd w:val="clear" w:color="auto" w:fill="auto"/>
          </w:tcPr>
          <w:p w14:paraId="7675C52F" w14:textId="08A60CAB" w:rsidR="00997355" w:rsidRPr="00A3667D" w:rsidRDefault="00997355" w:rsidP="00A3667D">
            <w:pPr>
              <w:spacing w:after="0" w:line="340" w:lineRule="exact"/>
              <w:jc w:val="right"/>
              <w:rPr>
                <w:rFonts w:asciiTheme="majorBidi" w:hAnsiTheme="majorBidi" w:cstheme="majorBidi"/>
                <w:sz w:val="28"/>
                <w:lang w:val="en-GB"/>
              </w:rPr>
            </w:pPr>
            <w:r w:rsidRPr="00A3667D">
              <w:rPr>
                <w:rFonts w:ascii="Angsana New" w:hAnsi="Angsana New"/>
                <w:color w:val="000000"/>
                <w:sz w:val="28"/>
              </w:rPr>
              <w:t>-</w:t>
            </w:r>
          </w:p>
        </w:tc>
        <w:tc>
          <w:tcPr>
            <w:tcW w:w="1021" w:type="dxa"/>
            <w:shd w:val="clear" w:color="auto" w:fill="auto"/>
          </w:tcPr>
          <w:p w14:paraId="1F1A9D7A" w14:textId="47DE479A" w:rsidR="00997355" w:rsidRPr="00A3667D" w:rsidRDefault="00997355" w:rsidP="00A3667D">
            <w:pPr>
              <w:spacing w:after="0" w:line="340" w:lineRule="exact"/>
              <w:jc w:val="right"/>
              <w:rPr>
                <w:rFonts w:asciiTheme="majorBidi" w:hAnsiTheme="majorBidi" w:cstheme="majorBidi"/>
                <w:sz w:val="28"/>
                <w:lang w:val="en-GB"/>
              </w:rPr>
            </w:pPr>
            <w:r w:rsidRPr="00A3667D">
              <w:rPr>
                <w:rFonts w:asciiTheme="majorBidi" w:hAnsiTheme="majorBidi" w:cstheme="majorBidi"/>
                <w:sz w:val="28"/>
                <w:lang w:val="en-GB"/>
              </w:rPr>
              <w:t>10,026</w:t>
            </w:r>
          </w:p>
        </w:tc>
      </w:tr>
      <w:tr w:rsidR="00F7629F" w:rsidRPr="00A3667D" w14:paraId="42E57DC9" w14:textId="77777777" w:rsidTr="00E231A2">
        <w:trPr>
          <w:trHeight w:val="373"/>
        </w:trPr>
        <w:tc>
          <w:tcPr>
            <w:tcW w:w="2808" w:type="dxa"/>
            <w:vAlign w:val="bottom"/>
          </w:tcPr>
          <w:p w14:paraId="7A457998" w14:textId="77777777" w:rsidR="00F7629F" w:rsidRPr="00A3667D" w:rsidRDefault="00F7629F" w:rsidP="00A3667D">
            <w:pPr>
              <w:spacing w:before="60" w:after="0" w:line="340" w:lineRule="exact"/>
              <w:jc w:val="thaiDistribute"/>
              <w:rPr>
                <w:rFonts w:asciiTheme="majorBidi" w:hAnsiTheme="majorBidi" w:cstheme="majorBidi"/>
                <w:color w:val="000000"/>
                <w:sz w:val="28"/>
              </w:rPr>
            </w:pPr>
            <w:r w:rsidRPr="00A3667D">
              <w:rPr>
                <w:rFonts w:asciiTheme="majorBidi" w:hAnsiTheme="majorBidi" w:cstheme="majorBidi"/>
                <w:b/>
                <w:bCs/>
                <w:color w:val="000000"/>
                <w:sz w:val="28"/>
              </w:rPr>
              <w:t>Interest Income</w:t>
            </w:r>
          </w:p>
        </w:tc>
        <w:tc>
          <w:tcPr>
            <w:tcW w:w="2293" w:type="dxa"/>
            <w:vAlign w:val="bottom"/>
          </w:tcPr>
          <w:p w14:paraId="5656B993" w14:textId="77777777" w:rsidR="00F7629F" w:rsidRPr="00A3667D" w:rsidRDefault="00F7629F" w:rsidP="00A3667D">
            <w:pPr>
              <w:spacing w:after="0" w:line="340" w:lineRule="exact"/>
              <w:jc w:val="center"/>
              <w:rPr>
                <w:rFonts w:asciiTheme="majorBidi" w:hAnsiTheme="majorBidi" w:cstheme="majorBidi"/>
                <w:sz w:val="28"/>
              </w:rPr>
            </w:pPr>
          </w:p>
        </w:tc>
        <w:tc>
          <w:tcPr>
            <w:tcW w:w="1020" w:type="dxa"/>
            <w:shd w:val="clear" w:color="auto" w:fill="auto"/>
          </w:tcPr>
          <w:p w14:paraId="581A11E5" w14:textId="77777777" w:rsidR="00F7629F" w:rsidRPr="00A3667D" w:rsidRDefault="00F7629F" w:rsidP="00A3667D">
            <w:pPr>
              <w:spacing w:after="0" w:line="340" w:lineRule="exact"/>
              <w:ind w:left="-108" w:right="-36"/>
              <w:jc w:val="right"/>
              <w:rPr>
                <w:rFonts w:asciiTheme="majorBidi" w:hAnsiTheme="majorBidi" w:cstheme="majorBidi"/>
                <w:color w:val="000000"/>
                <w:sz w:val="28"/>
              </w:rPr>
            </w:pPr>
          </w:p>
        </w:tc>
        <w:tc>
          <w:tcPr>
            <w:tcW w:w="1021" w:type="dxa"/>
            <w:shd w:val="clear" w:color="auto" w:fill="auto"/>
          </w:tcPr>
          <w:p w14:paraId="7B2D61B1" w14:textId="77777777" w:rsidR="00F7629F" w:rsidRPr="00A3667D" w:rsidRDefault="00F7629F" w:rsidP="00A3667D">
            <w:pPr>
              <w:spacing w:after="0" w:line="340" w:lineRule="exact"/>
              <w:ind w:left="-108" w:right="-36"/>
              <w:jc w:val="right"/>
              <w:rPr>
                <w:rFonts w:asciiTheme="majorBidi" w:hAnsiTheme="majorBidi" w:cstheme="majorBidi"/>
                <w:color w:val="000000"/>
                <w:sz w:val="28"/>
              </w:rPr>
            </w:pPr>
          </w:p>
        </w:tc>
        <w:tc>
          <w:tcPr>
            <w:tcW w:w="1020" w:type="dxa"/>
            <w:shd w:val="clear" w:color="auto" w:fill="auto"/>
          </w:tcPr>
          <w:p w14:paraId="1709CBE6" w14:textId="77777777" w:rsidR="00F7629F" w:rsidRPr="00A3667D" w:rsidRDefault="00F7629F" w:rsidP="00A3667D">
            <w:pPr>
              <w:spacing w:after="0" w:line="340" w:lineRule="exact"/>
              <w:ind w:left="-108" w:right="-36"/>
              <w:jc w:val="right"/>
              <w:rPr>
                <w:rFonts w:asciiTheme="majorBidi" w:hAnsiTheme="majorBidi" w:cstheme="majorBidi"/>
                <w:color w:val="000000"/>
                <w:sz w:val="28"/>
              </w:rPr>
            </w:pPr>
          </w:p>
        </w:tc>
        <w:tc>
          <w:tcPr>
            <w:tcW w:w="1021" w:type="dxa"/>
            <w:shd w:val="clear" w:color="auto" w:fill="auto"/>
          </w:tcPr>
          <w:p w14:paraId="6DDFEF20" w14:textId="77777777" w:rsidR="00F7629F" w:rsidRPr="00A3667D" w:rsidRDefault="00F7629F" w:rsidP="00A3667D">
            <w:pPr>
              <w:spacing w:after="0" w:line="340" w:lineRule="exact"/>
              <w:ind w:left="-108" w:right="-36"/>
              <w:jc w:val="right"/>
              <w:rPr>
                <w:rFonts w:asciiTheme="majorBidi" w:hAnsiTheme="majorBidi" w:cstheme="majorBidi"/>
                <w:color w:val="000000"/>
                <w:sz w:val="28"/>
              </w:rPr>
            </w:pPr>
          </w:p>
        </w:tc>
      </w:tr>
      <w:tr w:rsidR="00223BE0" w:rsidRPr="00A3667D" w14:paraId="4633ECC1" w14:textId="77777777" w:rsidTr="00F7629F">
        <w:trPr>
          <w:trHeight w:val="373"/>
        </w:trPr>
        <w:tc>
          <w:tcPr>
            <w:tcW w:w="2808" w:type="dxa"/>
            <w:vAlign w:val="bottom"/>
          </w:tcPr>
          <w:p w14:paraId="791755DE" w14:textId="1D043532" w:rsidR="00223BE0" w:rsidRPr="00A3667D" w:rsidRDefault="00223BE0" w:rsidP="00A3667D">
            <w:pPr>
              <w:spacing w:after="0" w:line="340" w:lineRule="exact"/>
              <w:ind w:left="108"/>
              <w:jc w:val="thaiDistribute"/>
              <w:rPr>
                <w:rFonts w:asciiTheme="majorBidi" w:hAnsiTheme="majorBidi" w:cstheme="majorBidi"/>
                <w:color w:val="000000"/>
                <w:sz w:val="28"/>
              </w:rPr>
            </w:pPr>
            <w:r w:rsidRPr="00A3667D">
              <w:rPr>
                <w:rFonts w:asciiTheme="majorBidi" w:hAnsiTheme="majorBidi" w:cstheme="majorBidi"/>
                <w:color w:val="000000"/>
                <w:sz w:val="28"/>
              </w:rPr>
              <w:t>A2 Technologies Co., Ltd.</w:t>
            </w:r>
          </w:p>
        </w:tc>
        <w:tc>
          <w:tcPr>
            <w:tcW w:w="2293" w:type="dxa"/>
            <w:vAlign w:val="bottom"/>
          </w:tcPr>
          <w:p w14:paraId="0F461B4A" w14:textId="77777777" w:rsidR="00223BE0" w:rsidRPr="00A3667D" w:rsidRDefault="00223BE0" w:rsidP="00A3667D">
            <w:pPr>
              <w:spacing w:after="0" w:line="340" w:lineRule="exact"/>
              <w:jc w:val="center"/>
              <w:rPr>
                <w:rFonts w:asciiTheme="majorBidi" w:hAnsiTheme="majorBidi" w:cstheme="majorBidi"/>
                <w:sz w:val="28"/>
              </w:rPr>
            </w:pPr>
            <w:r w:rsidRPr="00A3667D">
              <w:rPr>
                <w:rFonts w:asciiTheme="majorBidi" w:hAnsiTheme="majorBidi" w:cstheme="majorBidi"/>
                <w:sz w:val="28"/>
              </w:rPr>
              <w:t>Agreement contract</w:t>
            </w:r>
          </w:p>
        </w:tc>
        <w:tc>
          <w:tcPr>
            <w:tcW w:w="1020" w:type="dxa"/>
          </w:tcPr>
          <w:p w14:paraId="0F91A041" w14:textId="135AE9E6"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1" w:type="dxa"/>
            <w:shd w:val="clear" w:color="auto" w:fill="auto"/>
          </w:tcPr>
          <w:p w14:paraId="60BDA432" w14:textId="225A7BB1"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0" w:type="dxa"/>
            <w:shd w:val="clear" w:color="auto" w:fill="auto"/>
          </w:tcPr>
          <w:p w14:paraId="6650F00C" w14:textId="6C528E0C"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22,19</w:t>
            </w:r>
            <w:r w:rsidRPr="00A3667D">
              <w:rPr>
                <w:rFonts w:ascii="Angsana New" w:hAnsi="Angsana New" w:hint="cs"/>
                <w:color w:val="000000"/>
                <w:sz w:val="28"/>
              </w:rPr>
              <w:t>6</w:t>
            </w:r>
          </w:p>
        </w:tc>
        <w:tc>
          <w:tcPr>
            <w:tcW w:w="1021" w:type="dxa"/>
            <w:shd w:val="clear" w:color="auto" w:fill="auto"/>
          </w:tcPr>
          <w:p w14:paraId="4A15ED0D" w14:textId="4D138403"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Theme="majorBidi" w:hAnsiTheme="majorBidi" w:cstheme="majorBidi"/>
                <w:color w:val="000000"/>
                <w:sz w:val="28"/>
              </w:rPr>
              <w:t>14,944</w:t>
            </w:r>
          </w:p>
        </w:tc>
      </w:tr>
      <w:tr w:rsidR="00223BE0" w:rsidRPr="00A3667D" w14:paraId="0C30B4BB" w14:textId="77777777" w:rsidTr="00F7629F">
        <w:trPr>
          <w:trHeight w:val="373"/>
        </w:trPr>
        <w:tc>
          <w:tcPr>
            <w:tcW w:w="2808" w:type="dxa"/>
            <w:vAlign w:val="bottom"/>
          </w:tcPr>
          <w:p w14:paraId="510E8A91" w14:textId="487FE04B" w:rsidR="00223BE0" w:rsidRPr="00A3667D" w:rsidRDefault="00B45655" w:rsidP="00A3667D">
            <w:pPr>
              <w:spacing w:after="0" w:line="340" w:lineRule="exact"/>
              <w:ind w:left="108"/>
              <w:jc w:val="thaiDistribute"/>
              <w:rPr>
                <w:rFonts w:asciiTheme="majorBidi" w:hAnsiTheme="majorBidi" w:cstheme="majorBidi"/>
                <w:color w:val="000000"/>
                <w:sz w:val="28"/>
              </w:rPr>
            </w:pPr>
            <w:r w:rsidRPr="00A3667D">
              <w:rPr>
                <w:rFonts w:asciiTheme="majorBidi" w:hAnsiTheme="majorBidi" w:cstheme="majorBidi"/>
                <w:color w:val="000000"/>
                <w:sz w:val="28"/>
              </w:rPr>
              <w:t>Green Energy Mining Co., Ltd.</w:t>
            </w:r>
          </w:p>
        </w:tc>
        <w:tc>
          <w:tcPr>
            <w:tcW w:w="2293" w:type="dxa"/>
            <w:vAlign w:val="bottom"/>
          </w:tcPr>
          <w:p w14:paraId="35E6D071" w14:textId="77777777" w:rsidR="00223BE0" w:rsidRPr="00A3667D" w:rsidRDefault="00223BE0" w:rsidP="00A3667D">
            <w:pPr>
              <w:spacing w:after="0" w:line="340" w:lineRule="exact"/>
              <w:jc w:val="center"/>
              <w:rPr>
                <w:rFonts w:asciiTheme="majorBidi" w:hAnsiTheme="majorBidi" w:cstheme="majorBidi"/>
                <w:sz w:val="28"/>
              </w:rPr>
            </w:pPr>
            <w:r w:rsidRPr="00A3667D">
              <w:rPr>
                <w:rFonts w:asciiTheme="majorBidi" w:hAnsiTheme="majorBidi" w:cstheme="majorBidi"/>
                <w:sz w:val="28"/>
              </w:rPr>
              <w:t>Agreement contract</w:t>
            </w:r>
          </w:p>
        </w:tc>
        <w:tc>
          <w:tcPr>
            <w:tcW w:w="1020" w:type="dxa"/>
          </w:tcPr>
          <w:p w14:paraId="72D74AE0" w14:textId="04480B2C"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1" w:type="dxa"/>
            <w:shd w:val="clear" w:color="auto" w:fill="auto"/>
          </w:tcPr>
          <w:p w14:paraId="48606CAF" w14:textId="10DE17F0"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0" w:type="dxa"/>
            <w:shd w:val="clear" w:color="auto" w:fill="auto"/>
          </w:tcPr>
          <w:p w14:paraId="36365269" w14:textId="3620481D"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3,368</w:t>
            </w:r>
          </w:p>
        </w:tc>
        <w:tc>
          <w:tcPr>
            <w:tcW w:w="1021" w:type="dxa"/>
            <w:shd w:val="clear" w:color="auto" w:fill="auto"/>
          </w:tcPr>
          <w:p w14:paraId="5D046201" w14:textId="545276C2"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Theme="majorBidi" w:hAnsiTheme="majorBidi" w:cstheme="majorBidi"/>
                <w:color w:val="000000"/>
                <w:sz w:val="28"/>
              </w:rPr>
              <w:t>-</w:t>
            </w:r>
          </w:p>
        </w:tc>
      </w:tr>
      <w:tr w:rsidR="00223BE0" w:rsidRPr="00A3667D" w14:paraId="132FFE87" w14:textId="77777777" w:rsidTr="00F7629F">
        <w:trPr>
          <w:trHeight w:val="373"/>
        </w:trPr>
        <w:tc>
          <w:tcPr>
            <w:tcW w:w="2808" w:type="dxa"/>
            <w:vAlign w:val="bottom"/>
          </w:tcPr>
          <w:p w14:paraId="439220C8" w14:textId="388F3D34" w:rsidR="00223BE0" w:rsidRPr="00A3667D" w:rsidRDefault="00223BE0" w:rsidP="00A3667D">
            <w:pPr>
              <w:spacing w:after="0" w:line="340" w:lineRule="exact"/>
              <w:ind w:left="108"/>
              <w:jc w:val="thaiDistribute"/>
              <w:rPr>
                <w:rFonts w:asciiTheme="majorBidi" w:hAnsiTheme="majorBidi" w:cstheme="majorBidi"/>
                <w:color w:val="000000"/>
                <w:sz w:val="28"/>
              </w:rPr>
            </w:pPr>
            <w:r w:rsidRPr="00A3667D">
              <w:rPr>
                <w:rFonts w:asciiTheme="majorBidi" w:hAnsiTheme="majorBidi" w:cstheme="majorBidi"/>
                <w:color w:val="000000"/>
                <w:sz w:val="28"/>
              </w:rPr>
              <w:t>APCS Technologies Co., Ltd.</w:t>
            </w:r>
          </w:p>
        </w:tc>
        <w:tc>
          <w:tcPr>
            <w:tcW w:w="2293" w:type="dxa"/>
            <w:vAlign w:val="bottom"/>
          </w:tcPr>
          <w:p w14:paraId="580070FF" w14:textId="77777777" w:rsidR="00223BE0" w:rsidRPr="00A3667D" w:rsidRDefault="00223BE0" w:rsidP="00A3667D">
            <w:pPr>
              <w:spacing w:after="0" w:line="340" w:lineRule="exact"/>
              <w:jc w:val="center"/>
              <w:rPr>
                <w:rFonts w:asciiTheme="majorBidi" w:hAnsiTheme="majorBidi" w:cstheme="majorBidi"/>
                <w:sz w:val="28"/>
              </w:rPr>
            </w:pPr>
            <w:r w:rsidRPr="00A3667D">
              <w:rPr>
                <w:rFonts w:asciiTheme="majorBidi" w:hAnsiTheme="majorBidi" w:cstheme="majorBidi"/>
                <w:sz w:val="28"/>
              </w:rPr>
              <w:t>Agreement contract</w:t>
            </w:r>
          </w:p>
        </w:tc>
        <w:tc>
          <w:tcPr>
            <w:tcW w:w="1020" w:type="dxa"/>
          </w:tcPr>
          <w:p w14:paraId="23FBC666" w14:textId="33490C8F"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1" w:type="dxa"/>
            <w:shd w:val="clear" w:color="auto" w:fill="auto"/>
          </w:tcPr>
          <w:p w14:paraId="0CF6EFC7" w14:textId="307C8F4B"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0" w:type="dxa"/>
            <w:shd w:val="clear" w:color="auto" w:fill="auto"/>
          </w:tcPr>
          <w:p w14:paraId="78596C06" w14:textId="0F7B4DCA"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252</w:t>
            </w:r>
          </w:p>
        </w:tc>
        <w:tc>
          <w:tcPr>
            <w:tcW w:w="1021" w:type="dxa"/>
            <w:shd w:val="clear" w:color="auto" w:fill="auto"/>
          </w:tcPr>
          <w:p w14:paraId="19920E01" w14:textId="51E50650"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Theme="majorBidi" w:hAnsiTheme="majorBidi" w:cstheme="majorBidi"/>
                <w:color w:val="000000"/>
                <w:sz w:val="28"/>
              </w:rPr>
              <w:t>761</w:t>
            </w:r>
          </w:p>
        </w:tc>
      </w:tr>
      <w:tr w:rsidR="00736260" w:rsidRPr="00A3667D" w14:paraId="4B8473C5" w14:textId="77777777" w:rsidTr="00E231A2">
        <w:tc>
          <w:tcPr>
            <w:tcW w:w="2808" w:type="dxa"/>
          </w:tcPr>
          <w:p w14:paraId="078C8B36" w14:textId="77777777" w:rsidR="00736260" w:rsidRPr="00A3667D" w:rsidRDefault="00736260" w:rsidP="00A3667D">
            <w:pPr>
              <w:spacing w:before="60" w:after="0" w:line="340" w:lineRule="exact"/>
              <w:jc w:val="thaiDistribute"/>
              <w:rPr>
                <w:rFonts w:asciiTheme="majorBidi" w:hAnsiTheme="majorBidi" w:cstheme="majorBidi"/>
                <w:b/>
                <w:bCs/>
                <w:sz w:val="28"/>
                <w:lang w:val="en-GB"/>
              </w:rPr>
            </w:pPr>
            <w:r w:rsidRPr="00A3667D">
              <w:rPr>
                <w:rFonts w:asciiTheme="majorBidi" w:hAnsiTheme="majorBidi" w:cstheme="majorBidi"/>
                <w:b/>
                <w:bCs/>
                <w:color w:val="000000"/>
                <w:sz w:val="28"/>
              </w:rPr>
              <w:t>Rental</w:t>
            </w:r>
            <w:r w:rsidRPr="00A3667D">
              <w:rPr>
                <w:rFonts w:asciiTheme="majorBidi" w:hAnsiTheme="majorBidi" w:cstheme="majorBidi"/>
                <w:b/>
                <w:bCs/>
                <w:sz w:val="28"/>
                <w:lang w:val="en-GB"/>
              </w:rPr>
              <w:t xml:space="preserve"> Expense</w:t>
            </w:r>
          </w:p>
        </w:tc>
        <w:tc>
          <w:tcPr>
            <w:tcW w:w="2293" w:type="dxa"/>
          </w:tcPr>
          <w:p w14:paraId="35C55662" w14:textId="77777777" w:rsidR="00736260" w:rsidRPr="00A3667D" w:rsidRDefault="00736260" w:rsidP="00A3667D">
            <w:pPr>
              <w:spacing w:after="0" w:line="340" w:lineRule="exact"/>
              <w:ind w:left="-90" w:right="-79"/>
              <w:jc w:val="center"/>
              <w:rPr>
                <w:rFonts w:asciiTheme="majorBidi" w:hAnsiTheme="majorBidi" w:cstheme="majorBidi"/>
                <w:sz w:val="28"/>
              </w:rPr>
            </w:pPr>
          </w:p>
        </w:tc>
        <w:tc>
          <w:tcPr>
            <w:tcW w:w="1020" w:type="dxa"/>
            <w:shd w:val="clear" w:color="auto" w:fill="auto"/>
          </w:tcPr>
          <w:p w14:paraId="6E8FB72E" w14:textId="77777777" w:rsidR="00736260" w:rsidRPr="00A3667D" w:rsidRDefault="00736260" w:rsidP="00A3667D">
            <w:pPr>
              <w:spacing w:after="0" w:line="340" w:lineRule="exact"/>
              <w:ind w:left="-108" w:right="-36"/>
              <w:jc w:val="right"/>
              <w:rPr>
                <w:rFonts w:asciiTheme="majorBidi" w:hAnsiTheme="majorBidi" w:cstheme="majorBidi"/>
                <w:color w:val="000000"/>
                <w:sz w:val="28"/>
              </w:rPr>
            </w:pPr>
          </w:p>
        </w:tc>
        <w:tc>
          <w:tcPr>
            <w:tcW w:w="1021" w:type="dxa"/>
            <w:shd w:val="clear" w:color="auto" w:fill="auto"/>
          </w:tcPr>
          <w:p w14:paraId="1A7347CA" w14:textId="77777777" w:rsidR="00736260" w:rsidRPr="00A3667D" w:rsidRDefault="00736260" w:rsidP="00A3667D">
            <w:pPr>
              <w:spacing w:after="0" w:line="340" w:lineRule="exact"/>
              <w:ind w:left="-108" w:right="-36"/>
              <w:jc w:val="right"/>
              <w:rPr>
                <w:rFonts w:asciiTheme="majorBidi" w:hAnsiTheme="majorBidi" w:cstheme="majorBidi"/>
                <w:color w:val="000000"/>
                <w:sz w:val="28"/>
              </w:rPr>
            </w:pPr>
          </w:p>
        </w:tc>
        <w:tc>
          <w:tcPr>
            <w:tcW w:w="1020" w:type="dxa"/>
            <w:shd w:val="clear" w:color="auto" w:fill="auto"/>
          </w:tcPr>
          <w:p w14:paraId="5395CF66" w14:textId="77777777" w:rsidR="00736260" w:rsidRPr="00A3667D" w:rsidRDefault="00736260" w:rsidP="00A3667D">
            <w:pPr>
              <w:spacing w:after="0" w:line="340" w:lineRule="exact"/>
              <w:ind w:left="-108" w:right="-36"/>
              <w:jc w:val="right"/>
              <w:rPr>
                <w:rFonts w:asciiTheme="majorBidi" w:hAnsiTheme="majorBidi" w:cstheme="majorBidi"/>
                <w:color w:val="000000"/>
                <w:sz w:val="28"/>
              </w:rPr>
            </w:pPr>
          </w:p>
        </w:tc>
        <w:tc>
          <w:tcPr>
            <w:tcW w:w="1021" w:type="dxa"/>
            <w:shd w:val="clear" w:color="auto" w:fill="auto"/>
          </w:tcPr>
          <w:p w14:paraId="35424CAE" w14:textId="77777777" w:rsidR="00736260" w:rsidRPr="00A3667D" w:rsidRDefault="00736260" w:rsidP="00A3667D">
            <w:pPr>
              <w:spacing w:after="0" w:line="340" w:lineRule="exact"/>
              <w:ind w:left="-108" w:right="-36"/>
              <w:jc w:val="right"/>
              <w:rPr>
                <w:rFonts w:asciiTheme="majorBidi" w:hAnsiTheme="majorBidi" w:cstheme="majorBidi"/>
                <w:color w:val="000000"/>
                <w:sz w:val="28"/>
              </w:rPr>
            </w:pPr>
          </w:p>
        </w:tc>
      </w:tr>
      <w:tr w:rsidR="00223BE0" w:rsidRPr="00A3667D" w14:paraId="48369850" w14:textId="77777777" w:rsidTr="00E231A2">
        <w:tc>
          <w:tcPr>
            <w:tcW w:w="2808" w:type="dxa"/>
            <w:vAlign w:val="bottom"/>
          </w:tcPr>
          <w:p w14:paraId="335A2E20" w14:textId="2A0D82BB" w:rsidR="00223BE0" w:rsidRPr="00A3667D" w:rsidRDefault="00223BE0" w:rsidP="00A3667D">
            <w:pPr>
              <w:spacing w:after="0" w:line="340" w:lineRule="exact"/>
              <w:ind w:left="108"/>
              <w:jc w:val="thaiDistribute"/>
              <w:rPr>
                <w:rFonts w:asciiTheme="majorBidi" w:hAnsiTheme="majorBidi" w:cstheme="majorBidi"/>
                <w:color w:val="000000"/>
                <w:sz w:val="28"/>
              </w:rPr>
            </w:pPr>
            <w:r w:rsidRPr="00A3667D">
              <w:rPr>
                <w:rFonts w:asciiTheme="majorBidi" w:hAnsiTheme="majorBidi" w:cstheme="majorBidi"/>
                <w:color w:val="000000"/>
                <w:sz w:val="28"/>
              </w:rPr>
              <w:t>Asia Precision A.T. Co., Ltd.</w:t>
            </w:r>
          </w:p>
        </w:tc>
        <w:tc>
          <w:tcPr>
            <w:tcW w:w="2293" w:type="dxa"/>
            <w:vAlign w:val="bottom"/>
          </w:tcPr>
          <w:p w14:paraId="25A84822" w14:textId="77777777" w:rsidR="00223BE0" w:rsidRPr="00A3667D" w:rsidRDefault="00223BE0" w:rsidP="00A3667D">
            <w:pPr>
              <w:spacing w:after="0" w:line="340" w:lineRule="exact"/>
              <w:ind w:left="-90" w:right="-79"/>
              <w:jc w:val="center"/>
              <w:rPr>
                <w:rFonts w:asciiTheme="majorBidi" w:hAnsiTheme="majorBidi" w:cstheme="majorBidi"/>
                <w:sz w:val="28"/>
              </w:rPr>
            </w:pPr>
            <w:r w:rsidRPr="00A3667D">
              <w:rPr>
                <w:rFonts w:asciiTheme="majorBidi" w:hAnsiTheme="majorBidi" w:cstheme="majorBidi"/>
                <w:sz w:val="28"/>
              </w:rPr>
              <w:t>Agreement contract</w:t>
            </w:r>
          </w:p>
        </w:tc>
        <w:tc>
          <w:tcPr>
            <w:tcW w:w="1020" w:type="dxa"/>
            <w:shd w:val="clear" w:color="auto" w:fill="auto"/>
          </w:tcPr>
          <w:p w14:paraId="43E41745" w14:textId="1A1BAAAD"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1" w:type="dxa"/>
            <w:shd w:val="clear" w:color="auto" w:fill="auto"/>
          </w:tcPr>
          <w:p w14:paraId="205D8085" w14:textId="773B4EE3"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0" w:type="dxa"/>
            <w:shd w:val="clear" w:color="auto" w:fill="auto"/>
          </w:tcPr>
          <w:p w14:paraId="3E18289C" w14:textId="394E641C"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hint="cs"/>
                <w:color w:val="000000"/>
                <w:sz w:val="28"/>
              </w:rPr>
              <w:t>24</w:t>
            </w:r>
          </w:p>
        </w:tc>
        <w:tc>
          <w:tcPr>
            <w:tcW w:w="1021" w:type="dxa"/>
            <w:shd w:val="clear" w:color="auto" w:fill="auto"/>
          </w:tcPr>
          <w:p w14:paraId="3FDACEA6" w14:textId="7089FA3A"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24</w:t>
            </w:r>
          </w:p>
        </w:tc>
      </w:tr>
      <w:tr w:rsidR="00736260" w:rsidRPr="00A3667D" w14:paraId="55188C3C" w14:textId="77777777" w:rsidTr="00E231A2">
        <w:tc>
          <w:tcPr>
            <w:tcW w:w="2808" w:type="dxa"/>
          </w:tcPr>
          <w:p w14:paraId="6A320178" w14:textId="77777777" w:rsidR="00736260" w:rsidRPr="00A3667D" w:rsidRDefault="00736260" w:rsidP="00A3667D">
            <w:pPr>
              <w:spacing w:before="60" w:after="0" w:line="340" w:lineRule="exact"/>
              <w:jc w:val="thaiDistribute"/>
              <w:rPr>
                <w:rFonts w:asciiTheme="majorBidi" w:hAnsiTheme="majorBidi" w:cstheme="majorBidi"/>
                <w:b/>
                <w:bCs/>
                <w:sz w:val="28"/>
                <w:lang w:val="en-GB"/>
              </w:rPr>
            </w:pPr>
            <w:r w:rsidRPr="00A3667D">
              <w:rPr>
                <w:rFonts w:asciiTheme="majorBidi" w:hAnsiTheme="majorBidi" w:cstheme="majorBidi"/>
                <w:b/>
                <w:bCs/>
                <w:color w:val="000000"/>
                <w:sz w:val="28"/>
              </w:rPr>
              <w:t>Interest</w:t>
            </w:r>
            <w:r w:rsidRPr="00A3667D">
              <w:rPr>
                <w:rFonts w:asciiTheme="majorBidi" w:hAnsiTheme="majorBidi" w:cstheme="majorBidi"/>
                <w:b/>
                <w:bCs/>
                <w:sz w:val="28"/>
                <w:lang w:val="en-GB"/>
              </w:rPr>
              <w:t xml:space="preserve"> Expense</w:t>
            </w:r>
          </w:p>
        </w:tc>
        <w:tc>
          <w:tcPr>
            <w:tcW w:w="2293" w:type="dxa"/>
          </w:tcPr>
          <w:p w14:paraId="1B6F3EE0" w14:textId="77777777" w:rsidR="00736260" w:rsidRPr="00A3667D" w:rsidRDefault="00736260" w:rsidP="00A3667D">
            <w:pPr>
              <w:spacing w:after="0" w:line="340" w:lineRule="exact"/>
              <w:ind w:left="-90" w:right="-79"/>
              <w:jc w:val="center"/>
              <w:rPr>
                <w:rFonts w:asciiTheme="majorBidi" w:hAnsiTheme="majorBidi" w:cstheme="majorBidi"/>
                <w:sz w:val="28"/>
              </w:rPr>
            </w:pPr>
          </w:p>
        </w:tc>
        <w:tc>
          <w:tcPr>
            <w:tcW w:w="1020" w:type="dxa"/>
            <w:shd w:val="clear" w:color="auto" w:fill="auto"/>
            <w:vAlign w:val="bottom"/>
          </w:tcPr>
          <w:p w14:paraId="15CBC888" w14:textId="77777777" w:rsidR="00736260" w:rsidRPr="00A3667D" w:rsidRDefault="00736260" w:rsidP="00A3667D">
            <w:pPr>
              <w:spacing w:after="0" w:line="340" w:lineRule="exact"/>
              <w:ind w:left="-108" w:right="-36"/>
              <w:jc w:val="right"/>
              <w:rPr>
                <w:rFonts w:asciiTheme="majorBidi" w:hAnsiTheme="majorBidi" w:cstheme="majorBidi"/>
                <w:color w:val="000000"/>
                <w:sz w:val="28"/>
              </w:rPr>
            </w:pPr>
          </w:p>
        </w:tc>
        <w:tc>
          <w:tcPr>
            <w:tcW w:w="1021" w:type="dxa"/>
            <w:shd w:val="clear" w:color="auto" w:fill="auto"/>
            <w:vAlign w:val="bottom"/>
          </w:tcPr>
          <w:p w14:paraId="45D8C2E0" w14:textId="77777777" w:rsidR="00736260" w:rsidRPr="00A3667D" w:rsidRDefault="00736260" w:rsidP="00A3667D">
            <w:pPr>
              <w:spacing w:after="0" w:line="340" w:lineRule="exact"/>
              <w:ind w:left="-108" w:right="-36"/>
              <w:jc w:val="right"/>
              <w:rPr>
                <w:rFonts w:asciiTheme="majorBidi" w:hAnsiTheme="majorBidi" w:cstheme="majorBidi"/>
                <w:color w:val="000000"/>
                <w:sz w:val="28"/>
              </w:rPr>
            </w:pPr>
          </w:p>
        </w:tc>
        <w:tc>
          <w:tcPr>
            <w:tcW w:w="1020" w:type="dxa"/>
            <w:shd w:val="clear" w:color="auto" w:fill="auto"/>
            <w:vAlign w:val="bottom"/>
          </w:tcPr>
          <w:p w14:paraId="27B8F16E" w14:textId="77777777" w:rsidR="00736260" w:rsidRPr="00A3667D" w:rsidRDefault="00736260" w:rsidP="00A3667D">
            <w:pPr>
              <w:spacing w:after="0" w:line="340" w:lineRule="exact"/>
              <w:ind w:left="-108" w:right="-36"/>
              <w:jc w:val="right"/>
              <w:rPr>
                <w:rFonts w:asciiTheme="majorBidi" w:hAnsiTheme="majorBidi" w:cstheme="majorBidi"/>
                <w:color w:val="000000"/>
                <w:sz w:val="28"/>
              </w:rPr>
            </w:pPr>
          </w:p>
        </w:tc>
        <w:tc>
          <w:tcPr>
            <w:tcW w:w="1021" w:type="dxa"/>
            <w:shd w:val="clear" w:color="auto" w:fill="auto"/>
            <w:vAlign w:val="bottom"/>
          </w:tcPr>
          <w:p w14:paraId="7D12CB92" w14:textId="77777777" w:rsidR="00736260" w:rsidRPr="00A3667D" w:rsidRDefault="00736260" w:rsidP="00A3667D">
            <w:pPr>
              <w:spacing w:after="0" w:line="340" w:lineRule="exact"/>
              <w:ind w:left="-108" w:right="-36"/>
              <w:jc w:val="right"/>
              <w:rPr>
                <w:rFonts w:asciiTheme="majorBidi" w:hAnsiTheme="majorBidi" w:cstheme="majorBidi"/>
                <w:color w:val="000000"/>
                <w:sz w:val="28"/>
              </w:rPr>
            </w:pPr>
          </w:p>
        </w:tc>
      </w:tr>
      <w:tr w:rsidR="00223BE0" w:rsidRPr="00A3667D" w14:paraId="3508F130" w14:textId="77777777" w:rsidTr="002902CE">
        <w:tc>
          <w:tcPr>
            <w:tcW w:w="2808" w:type="dxa"/>
            <w:vAlign w:val="center"/>
          </w:tcPr>
          <w:p w14:paraId="20200E61" w14:textId="77777777" w:rsidR="00223BE0" w:rsidRPr="00A3667D" w:rsidRDefault="00223BE0" w:rsidP="00A3667D">
            <w:pPr>
              <w:spacing w:after="0" w:line="340" w:lineRule="exact"/>
              <w:ind w:left="108"/>
              <w:jc w:val="thaiDistribute"/>
              <w:rPr>
                <w:rFonts w:asciiTheme="majorBidi" w:hAnsiTheme="majorBidi" w:cstheme="majorBidi"/>
                <w:color w:val="000000"/>
                <w:sz w:val="28"/>
              </w:rPr>
            </w:pPr>
            <w:r w:rsidRPr="00A3667D">
              <w:rPr>
                <w:rFonts w:asciiTheme="majorBidi" w:hAnsiTheme="majorBidi" w:cstheme="majorBidi"/>
                <w:color w:val="000000"/>
                <w:sz w:val="28"/>
              </w:rPr>
              <w:t>Asia Precision A.T. Co., Ltd.</w:t>
            </w:r>
          </w:p>
        </w:tc>
        <w:tc>
          <w:tcPr>
            <w:tcW w:w="2293" w:type="dxa"/>
            <w:vAlign w:val="center"/>
          </w:tcPr>
          <w:p w14:paraId="08D4708A" w14:textId="77777777" w:rsidR="00223BE0" w:rsidRPr="00A3667D" w:rsidRDefault="00223BE0" w:rsidP="00A3667D">
            <w:pPr>
              <w:spacing w:after="0" w:line="340" w:lineRule="exact"/>
              <w:ind w:left="-90" w:right="-79"/>
              <w:jc w:val="center"/>
              <w:rPr>
                <w:rFonts w:asciiTheme="majorBidi" w:hAnsiTheme="majorBidi" w:cstheme="majorBidi"/>
                <w:sz w:val="28"/>
              </w:rPr>
            </w:pPr>
            <w:r w:rsidRPr="00A3667D">
              <w:rPr>
                <w:rFonts w:asciiTheme="majorBidi" w:hAnsiTheme="majorBidi" w:cstheme="majorBidi"/>
                <w:sz w:val="28"/>
              </w:rPr>
              <w:t>Agreement contract</w:t>
            </w:r>
          </w:p>
        </w:tc>
        <w:tc>
          <w:tcPr>
            <w:tcW w:w="1020" w:type="dxa"/>
            <w:vAlign w:val="bottom"/>
          </w:tcPr>
          <w:p w14:paraId="58EE14AE" w14:textId="37026141"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1" w:type="dxa"/>
            <w:vAlign w:val="bottom"/>
          </w:tcPr>
          <w:p w14:paraId="409C3A0B" w14:textId="1E4FD7BA"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020" w:type="dxa"/>
            <w:shd w:val="clear" w:color="auto" w:fill="auto"/>
          </w:tcPr>
          <w:p w14:paraId="446B81E0" w14:textId="7813B96F"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88</w:t>
            </w:r>
          </w:p>
        </w:tc>
        <w:tc>
          <w:tcPr>
            <w:tcW w:w="1021" w:type="dxa"/>
            <w:shd w:val="clear" w:color="auto" w:fill="auto"/>
          </w:tcPr>
          <w:p w14:paraId="6B624BF5" w14:textId="3589EFD4" w:rsidR="00223BE0" w:rsidRPr="00A3667D" w:rsidRDefault="00223BE0" w:rsidP="00A3667D">
            <w:pPr>
              <w:spacing w:after="0" w:line="340" w:lineRule="exact"/>
              <w:ind w:left="-108" w:right="-36"/>
              <w:jc w:val="right"/>
              <w:rPr>
                <w:rFonts w:asciiTheme="majorBidi" w:hAnsiTheme="majorBidi" w:cstheme="majorBidi"/>
                <w:color w:val="000000"/>
                <w:sz w:val="28"/>
              </w:rPr>
            </w:pPr>
            <w:r w:rsidRPr="00A3667D">
              <w:rPr>
                <w:rFonts w:ascii="Angsana New" w:hAnsi="Angsana New"/>
                <w:color w:val="000000"/>
                <w:sz w:val="28"/>
              </w:rPr>
              <w:t>-</w:t>
            </w:r>
          </w:p>
        </w:tc>
      </w:tr>
    </w:tbl>
    <w:p w14:paraId="5B387AD9" w14:textId="252F502C" w:rsidR="00E231A2" w:rsidRPr="00A3667D" w:rsidRDefault="00E231A2" w:rsidP="00A3667D">
      <w:pPr>
        <w:spacing w:before="120" w:after="120" w:line="240" w:lineRule="auto"/>
        <w:ind w:left="743" w:firstLine="96"/>
        <w:jc w:val="thaiDistribute"/>
        <w:rPr>
          <w:rFonts w:asciiTheme="majorBidi" w:hAnsiTheme="majorBidi" w:cstheme="majorBidi"/>
          <w:sz w:val="28"/>
          <w:u w:val="single"/>
          <w:cs/>
        </w:rPr>
      </w:pPr>
      <w:r w:rsidRPr="00A3667D">
        <w:rPr>
          <w:rFonts w:asciiTheme="majorBidi" w:hAnsiTheme="majorBidi" w:cstheme="majorBidi"/>
          <w:sz w:val="28"/>
          <w:u w:val="single"/>
        </w:rPr>
        <w:lastRenderedPageBreak/>
        <w:t>Management remuneration.</w:t>
      </w:r>
    </w:p>
    <w:tbl>
      <w:tblPr>
        <w:tblW w:w="9217" w:type="dxa"/>
        <w:tblInd w:w="534" w:type="dxa"/>
        <w:tblLayout w:type="fixed"/>
        <w:tblLook w:val="0000" w:firstRow="0" w:lastRow="0" w:firstColumn="0" w:lastColumn="0" w:noHBand="0" w:noVBand="0"/>
      </w:tblPr>
      <w:tblGrid>
        <w:gridCol w:w="2833"/>
        <w:gridCol w:w="1416"/>
        <w:gridCol w:w="236"/>
        <w:gridCol w:w="1420"/>
        <w:gridCol w:w="236"/>
        <w:gridCol w:w="1417"/>
        <w:gridCol w:w="236"/>
        <w:gridCol w:w="1423"/>
      </w:tblGrid>
      <w:tr w:rsidR="00E231A2" w:rsidRPr="00A3667D" w14:paraId="2ABED285" w14:textId="77777777" w:rsidTr="00E231A2">
        <w:tc>
          <w:tcPr>
            <w:tcW w:w="2833" w:type="dxa"/>
          </w:tcPr>
          <w:p w14:paraId="20CDB71E" w14:textId="77777777" w:rsidR="00E231A2" w:rsidRPr="00A3667D" w:rsidRDefault="00E231A2" w:rsidP="00A3667D">
            <w:pPr>
              <w:tabs>
                <w:tab w:val="left" w:pos="540"/>
              </w:tabs>
              <w:spacing w:after="0" w:line="240" w:lineRule="auto"/>
              <w:ind w:right="-108"/>
              <w:rPr>
                <w:rFonts w:asciiTheme="majorBidi" w:hAnsiTheme="majorBidi" w:cstheme="majorBidi"/>
                <w:sz w:val="28"/>
              </w:rPr>
            </w:pPr>
          </w:p>
        </w:tc>
        <w:tc>
          <w:tcPr>
            <w:tcW w:w="6384" w:type="dxa"/>
            <w:gridSpan w:val="7"/>
            <w:tcBorders>
              <w:bottom w:val="single" w:sz="4" w:space="0" w:color="auto"/>
            </w:tcBorders>
            <w:vAlign w:val="center"/>
          </w:tcPr>
          <w:p w14:paraId="0EF6BD0A" w14:textId="66300218" w:rsidR="00E231A2" w:rsidRPr="00A3667D" w:rsidRDefault="00223BE0" w:rsidP="00A3667D">
            <w:pPr>
              <w:tabs>
                <w:tab w:val="left" w:pos="540"/>
              </w:tabs>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E231A2" w:rsidRPr="00A3667D" w14:paraId="5CC94E44" w14:textId="77777777" w:rsidTr="00E231A2">
        <w:tc>
          <w:tcPr>
            <w:tcW w:w="2833" w:type="dxa"/>
          </w:tcPr>
          <w:p w14:paraId="759F0065" w14:textId="77777777" w:rsidR="00E231A2" w:rsidRPr="00A3667D" w:rsidRDefault="00E231A2" w:rsidP="00A3667D">
            <w:pPr>
              <w:tabs>
                <w:tab w:val="left" w:pos="540"/>
              </w:tabs>
              <w:spacing w:after="0" w:line="240" w:lineRule="auto"/>
              <w:ind w:right="-108"/>
              <w:rPr>
                <w:rFonts w:asciiTheme="majorBidi" w:hAnsiTheme="majorBidi" w:cstheme="majorBidi"/>
                <w:sz w:val="28"/>
              </w:rPr>
            </w:pPr>
          </w:p>
        </w:tc>
        <w:tc>
          <w:tcPr>
            <w:tcW w:w="6384" w:type="dxa"/>
            <w:gridSpan w:val="7"/>
            <w:tcBorders>
              <w:top w:val="single" w:sz="4" w:space="0" w:color="auto"/>
              <w:bottom w:val="single" w:sz="4" w:space="0" w:color="auto"/>
            </w:tcBorders>
            <w:vAlign w:val="center"/>
          </w:tcPr>
          <w:p w14:paraId="6FDF18DA" w14:textId="29606A2E" w:rsidR="00E231A2" w:rsidRPr="00A3667D" w:rsidRDefault="00E231A2" w:rsidP="00A3667D">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For the years ended</w:t>
            </w:r>
            <w:r w:rsidRPr="00A3667D">
              <w:rPr>
                <w:rFonts w:asciiTheme="majorBidi" w:hAnsiTheme="majorBidi" w:cstheme="majorBidi"/>
                <w:sz w:val="28"/>
                <w:cs/>
              </w:rPr>
              <w:t xml:space="preserve"> </w:t>
            </w:r>
            <w:r w:rsidRPr="00A3667D">
              <w:rPr>
                <w:rFonts w:asciiTheme="majorBidi" w:hAnsiTheme="majorBidi" w:cstheme="majorBidi"/>
                <w:sz w:val="28"/>
              </w:rPr>
              <w:t>December 31</w:t>
            </w:r>
            <w:r w:rsidR="00D11287" w:rsidRPr="00A3667D">
              <w:rPr>
                <w:rFonts w:asciiTheme="majorBidi" w:hAnsiTheme="majorBidi" w:cstheme="majorBidi"/>
                <w:sz w:val="28"/>
              </w:rPr>
              <w:t>,</w:t>
            </w:r>
          </w:p>
        </w:tc>
      </w:tr>
      <w:tr w:rsidR="00E231A2" w:rsidRPr="00A3667D" w14:paraId="641B0656" w14:textId="77777777" w:rsidTr="00E231A2">
        <w:trPr>
          <w:trHeight w:val="288"/>
        </w:trPr>
        <w:tc>
          <w:tcPr>
            <w:tcW w:w="2833" w:type="dxa"/>
          </w:tcPr>
          <w:p w14:paraId="31CC7646" w14:textId="77777777" w:rsidR="00E231A2" w:rsidRPr="00A3667D" w:rsidRDefault="00E231A2" w:rsidP="00A3667D">
            <w:pPr>
              <w:tabs>
                <w:tab w:val="left" w:pos="540"/>
              </w:tabs>
              <w:spacing w:after="0" w:line="240" w:lineRule="auto"/>
              <w:ind w:right="-108"/>
              <w:rPr>
                <w:rFonts w:asciiTheme="majorBidi" w:hAnsiTheme="majorBidi" w:cstheme="majorBidi"/>
                <w:sz w:val="28"/>
              </w:rPr>
            </w:pPr>
          </w:p>
        </w:tc>
        <w:tc>
          <w:tcPr>
            <w:tcW w:w="3072" w:type="dxa"/>
            <w:gridSpan w:val="3"/>
            <w:tcBorders>
              <w:top w:val="single" w:sz="4" w:space="0" w:color="auto"/>
              <w:bottom w:val="single" w:sz="4" w:space="0" w:color="auto"/>
            </w:tcBorders>
            <w:shd w:val="clear" w:color="auto" w:fill="auto"/>
          </w:tcPr>
          <w:p w14:paraId="0BE220AB" w14:textId="77777777" w:rsidR="00E231A2" w:rsidRPr="00A3667D" w:rsidRDefault="00E231A2" w:rsidP="00A3667D">
            <w:pPr>
              <w:tabs>
                <w:tab w:val="left" w:pos="540"/>
              </w:tabs>
              <w:spacing w:after="0" w:line="240" w:lineRule="auto"/>
              <w:ind w:right="109"/>
              <w:jc w:val="center"/>
              <w:rPr>
                <w:rFonts w:asciiTheme="majorBidi" w:hAnsiTheme="majorBidi" w:cstheme="majorBidi"/>
                <w:sz w:val="28"/>
              </w:rPr>
            </w:pPr>
            <w:r w:rsidRPr="00A3667D">
              <w:rPr>
                <w:rFonts w:asciiTheme="majorBidi" w:hAnsiTheme="majorBidi" w:cstheme="majorBidi"/>
                <w:sz w:val="28"/>
              </w:rPr>
              <w:t>Consolidated</w:t>
            </w:r>
          </w:p>
        </w:tc>
        <w:tc>
          <w:tcPr>
            <w:tcW w:w="236" w:type="dxa"/>
            <w:shd w:val="clear" w:color="auto" w:fill="auto"/>
          </w:tcPr>
          <w:p w14:paraId="7D0BED4D" w14:textId="77777777" w:rsidR="00E231A2" w:rsidRPr="00A3667D" w:rsidRDefault="00E231A2" w:rsidP="00A3667D">
            <w:pPr>
              <w:tabs>
                <w:tab w:val="left" w:pos="540"/>
              </w:tabs>
              <w:spacing w:after="0" w:line="240" w:lineRule="auto"/>
              <w:ind w:right="109"/>
              <w:jc w:val="center"/>
              <w:rPr>
                <w:rFonts w:asciiTheme="majorBidi" w:hAnsiTheme="majorBidi" w:cstheme="majorBidi"/>
                <w:sz w:val="28"/>
              </w:rPr>
            </w:pPr>
          </w:p>
        </w:tc>
        <w:tc>
          <w:tcPr>
            <w:tcW w:w="3076" w:type="dxa"/>
            <w:gridSpan w:val="3"/>
            <w:tcBorders>
              <w:top w:val="single" w:sz="4" w:space="0" w:color="auto"/>
              <w:bottom w:val="single" w:sz="4" w:space="0" w:color="auto"/>
            </w:tcBorders>
            <w:shd w:val="clear" w:color="auto" w:fill="auto"/>
          </w:tcPr>
          <w:p w14:paraId="4D9B911E" w14:textId="77777777" w:rsidR="00E231A2" w:rsidRPr="00A3667D" w:rsidRDefault="00E231A2" w:rsidP="00A3667D">
            <w:pPr>
              <w:tabs>
                <w:tab w:val="left" w:pos="540"/>
              </w:tabs>
              <w:spacing w:after="0" w:line="240" w:lineRule="auto"/>
              <w:ind w:right="-108"/>
              <w:jc w:val="center"/>
              <w:rPr>
                <w:rFonts w:asciiTheme="majorBidi" w:hAnsiTheme="majorBidi" w:cstheme="majorBidi"/>
                <w:sz w:val="28"/>
              </w:rPr>
            </w:pPr>
            <w:r w:rsidRPr="00A3667D">
              <w:rPr>
                <w:rFonts w:asciiTheme="majorBidi" w:hAnsiTheme="majorBidi" w:cstheme="majorBidi"/>
                <w:sz w:val="28"/>
              </w:rPr>
              <w:t>Separate</w:t>
            </w:r>
          </w:p>
        </w:tc>
      </w:tr>
      <w:tr w:rsidR="001D6626" w:rsidRPr="00A3667D" w14:paraId="331751B3" w14:textId="77777777" w:rsidTr="00E231A2">
        <w:tc>
          <w:tcPr>
            <w:tcW w:w="2833" w:type="dxa"/>
          </w:tcPr>
          <w:p w14:paraId="7BCEF44B" w14:textId="77777777" w:rsidR="001D6626" w:rsidRPr="00A3667D" w:rsidRDefault="001D6626" w:rsidP="00A3667D">
            <w:pPr>
              <w:tabs>
                <w:tab w:val="left" w:pos="540"/>
              </w:tabs>
              <w:spacing w:after="0" w:line="240" w:lineRule="auto"/>
              <w:ind w:right="-108"/>
              <w:rPr>
                <w:rFonts w:asciiTheme="majorBidi" w:hAnsiTheme="majorBidi" w:cstheme="majorBidi"/>
                <w:sz w:val="28"/>
                <w:lang w:val="en-GB"/>
              </w:rPr>
            </w:pPr>
          </w:p>
        </w:tc>
        <w:tc>
          <w:tcPr>
            <w:tcW w:w="1416" w:type="dxa"/>
            <w:tcBorders>
              <w:top w:val="single" w:sz="4" w:space="0" w:color="auto"/>
              <w:bottom w:val="single" w:sz="4" w:space="0" w:color="auto"/>
            </w:tcBorders>
            <w:shd w:val="clear" w:color="auto" w:fill="auto"/>
          </w:tcPr>
          <w:p w14:paraId="4D7EE665" w14:textId="0606E1C7" w:rsidR="001D6626" w:rsidRPr="00A3667D" w:rsidRDefault="001D6626" w:rsidP="00A3667D">
            <w:pPr>
              <w:spacing w:after="0" w:line="240" w:lineRule="auto"/>
              <w:ind w:left="-144" w:right="-108"/>
              <w:jc w:val="center"/>
              <w:rPr>
                <w:rFonts w:asciiTheme="majorBidi" w:hAnsiTheme="majorBidi" w:cstheme="majorBidi"/>
                <w:sz w:val="28"/>
              </w:rPr>
            </w:pPr>
            <w:r w:rsidRPr="00A3667D">
              <w:rPr>
                <w:rFonts w:asciiTheme="majorBidi" w:hAnsiTheme="majorBidi" w:cstheme="majorBidi"/>
                <w:sz w:val="28"/>
              </w:rPr>
              <w:t>202</w:t>
            </w:r>
            <w:r w:rsidR="002169A1" w:rsidRPr="00A3667D">
              <w:rPr>
                <w:rFonts w:asciiTheme="majorBidi" w:hAnsiTheme="majorBidi" w:cstheme="majorBidi"/>
                <w:sz w:val="28"/>
              </w:rPr>
              <w:t>2</w:t>
            </w:r>
          </w:p>
        </w:tc>
        <w:tc>
          <w:tcPr>
            <w:tcW w:w="236" w:type="dxa"/>
            <w:tcBorders>
              <w:top w:val="single" w:sz="4" w:space="0" w:color="auto"/>
            </w:tcBorders>
            <w:shd w:val="clear" w:color="auto" w:fill="auto"/>
          </w:tcPr>
          <w:p w14:paraId="185981FE" w14:textId="77777777" w:rsidR="001D6626" w:rsidRPr="00A3667D" w:rsidRDefault="001D6626" w:rsidP="00A3667D">
            <w:pPr>
              <w:spacing w:after="0" w:line="240" w:lineRule="auto"/>
              <w:ind w:left="-144" w:right="-108"/>
              <w:jc w:val="center"/>
              <w:rPr>
                <w:rFonts w:asciiTheme="majorBidi" w:hAnsiTheme="majorBidi" w:cstheme="majorBidi"/>
                <w:sz w:val="28"/>
              </w:rPr>
            </w:pPr>
          </w:p>
        </w:tc>
        <w:tc>
          <w:tcPr>
            <w:tcW w:w="1420" w:type="dxa"/>
            <w:tcBorders>
              <w:top w:val="single" w:sz="4" w:space="0" w:color="auto"/>
              <w:bottom w:val="single" w:sz="4" w:space="0" w:color="auto"/>
            </w:tcBorders>
            <w:shd w:val="clear" w:color="auto" w:fill="auto"/>
          </w:tcPr>
          <w:p w14:paraId="3CDCA3D2" w14:textId="7A5994A7" w:rsidR="001D6626" w:rsidRPr="00A3667D" w:rsidRDefault="001D6626" w:rsidP="00A3667D">
            <w:pPr>
              <w:spacing w:after="0" w:line="240" w:lineRule="auto"/>
              <w:ind w:left="-144" w:right="-108"/>
              <w:jc w:val="center"/>
              <w:rPr>
                <w:rFonts w:asciiTheme="majorBidi" w:hAnsiTheme="majorBidi" w:cstheme="majorBidi"/>
                <w:sz w:val="28"/>
              </w:rPr>
            </w:pPr>
            <w:r w:rsidRPr="00A3667D">
              <w:rPr>
                <w:rFonts w:asciiTheme="majorBidi" w:hAnsiTheme="majorBidi" w:cstheme="majorBidi"/>
                <w:sz w:val="28"/>
              </w:rPr>
              <w:t>202</w:t>
            </w:r>
            <w:r w:rsidR="002169A1" w:rsidRPr="00A3667D">
              <w:rPr>
                <w:rFonts w:asciiTheme="majorBidi" w:hAnsiTheme="majorBidi" w:cstheme="majorBidi"/>
                <w:sz w:val="28"/>
              </w:rPr>
              <w:t>1</w:t>
            </w:r>
          </w:p>
        </w:tc>
        <w:tc>
          <w:tcPr>
            <w:tcW w:w="236" w:type="dxa"/>
            <w:shd w:val="clear" w:color="auto" w:fill="auto"/>
            <w:vAlign w:val="bottom"/>
          </w:tcPr>
          <w:p w14:paraId="7785921E" w14:textId="77777777" w:rsidR="001D6626" w:rsidRPr="00A3667D" w:rsidRDefault="001D6626" w:rsidP="00A3667D">
            <w:pPr>
              <w:spacing w:after="0" w:line="240" w:lineRule="auto"/>
              <w:ind w:left="-108" w:right="-108"/>
              <w:jc w:val="center"/>
              <w:rPr>
                <w:rFonts w:asciiTheme="majorBidi" w:hAnsiTheme="majorBidi" w:cstheme="majorBidi"/>
                <w:sz w:val="28"/>
                <w:cs/>
              </w:rPr>
            </w:pPr>
          </w:p>
        </w:tc>
        <w:tc>
          <w:tcPr>
            <w:tcW w:w="1417" w:type="dxa"/>
            <w:tcBorders>
              <w:top w:val="single" w:sz="4" w:space="0" w:color="auto"/>
              <w:bottom w:val="single" w:sz="4" w:space="0" w:color="auto"/>
            </w:tcBorders>
            <w:shd w:val="clear" w:color="auto" w:fill="auto"/>
          </w:tcPr>
          <w:p w14:paraId="5A437924" w14:textId="3CE8AE69" w:rsidR="001D6626" w:rsidRPr="00A3667D" w:rsidRDefault="001D6626" w:rsidP="00A3667D">
            <w:pPr>
              <w:spacing w:after="0" w:line="240" w:lineRule="auto"/>
              <w:ind w:left="-144" w:right="-108"/>
              <w:jc w:val="center"/>
              <w:rPr>
                <w:rFonts w:asciiTheme="majorBidi" w:hAnsiTheme="majorBidi" w:cstheme="majorBidi"/>
                <w:sz w:val="28"/>
              </w:rPr>
            </w:pPr>
            <w:r w:rsidRPr="00A3667D">
              <w:rPr>
                <w:rFonts w:asciiTheme="majorBidi" w:hAnsiTheme="majorBidi" w:cstheme="majorBidi"/>
                <w:sz w:val="28"/>
              </w:rPr>
              <w:t>202</w:t>
            </w:r>
            <w:r w:rsidR="002169A1" w:rsidRPr="00A3667D">
              <w:rPr>
                <w:rFonts w:asciiTheme="majorBidi" w:hAnsiTheme="majorBidi" w:cstheme="majorBidi"/>
                <w:sz w:val="28"/>
              </w:rPr>
              <w:t>2</w:t>
            </w:r>
          </w:p>
        </w:tc>
        <w:tc>
          <w:tcPr>
            <w:tcW w:w="236" w:type="dxa"/>
            <w:tcBorders>
              <w:top w:val="single" w:sz="4" w:space="0" w:color="auto"/>
            </w:tcBorders>
            <w:shd w:val="clear" w:color="auto" w:fill="auto"/>
          </w:tcPr>
          <w:p w14:paraId="698B37D0" w14:textId="77777777" w:rsidR="001D6626" w:rsidRPr="00A3667D" w:rsidRDefault="001D6626" w:rsidP="00A3667D">
            <w:pPr>
              <w:spacing w:after="0" w:line="240" w:lineRule="auto"/>
              <w:ind w:left="-144" w:right="-108"/>
              <w:jc w:val="center"/>
              <w:rPr>
                <w:rFonts w:asciiTheme="majorBidi" w:hAnsiTheme="majorBidi" w:cstheme="majorBidi"/>
                <w:sz w:val="28"/>
              </w:rPr>
            </w:pPr>
          </w:p>
        </w:tc>
        <w:tc>
          <w:tcPr>
            <w:tcW w:w="1423" w:type="dxa"/>
            <w:tcBorders>
              <w:top w:val="single" w:sz="4" w:space="0" w:color="auto"/>
              <w:bottom w:val="single" w:sz="4" w:space="0" w:color="auto"/>
            </w:tcBorders>
            <w:shd w:val="clear" w:color="auto" w:fill="auto"/>
          </w:tcPr>
          <w:p w14:paraId="1CE90952" w14:textId="1E2D077E" w:rsidR="001D6626" w:rsidRPr="00A3667D" w:rsidRDefault="001D6626" w:rsidP="00A3667D">
            <w:pPr>
              <w:spacing w:after="0" w:line="240" w:lineRule="auto"/>
              <w:ind w:left="-144" w:right="-108"/>
              <w:jc w:val="center"/>
              <w:rPr>
                <w:rFonts w:asciiTheme="majorBidi" w:hAnsiTheme="majorBidi" w:cstheme="majorBidi"/>
                <w:sz w:val="28"/>
              </w:rPr>
            </w:pPr>
            <w:r w:rsidRPr="00A3667D">
              <w:rPr>
                <w:rFonts w:asciiTheme="majorBidi" w:hAnsiTheme="majorBidi" w:cstheme="majorBidi"/>
                <w:sz w:val="28"/>
              </w:rPr>
              <w:t>202</w:t>
            </w:r>
            <w:r w:rsidR="002169A1" w:rsidRPr="00A3667D">
              <w:rPr>
                <w:rFonts w:asciiTheme="majorBidi" w:hAnsiTheme="majorBidi" w:cstheme="majorBidi"/>
                <w:sz w:val="28"/>
              </w:rPr>
              <w:t>1</w:t>
            </w:r>
          </w:p>
        </w:tc>
      </w:tr>
      <w:tr w:rsidR="00223BE0" w:rsidRPr="00A3667D" w14:paraId="013D7130" w14:textId="77777777" w:rsidTr="00FC2431">
        <w:tc>
          <w:tcPr>
            <w:tcW w:w="2833" w:type="dxa"/>
            <w:shd w:val="clear" w:color="auto" w:fill="auto"/>
          </w:tcPr>
          <w:p w14:paraId="20A621BC" w14:textId="77777777" w:rsidR="00223BE0" w:rsidRPr="00A3667D" w:rsidRDefault="00223BE0" w:rsidP="00A3667D">
            <w:pPr>
              <w:tabs>
                <w:tab w:val="left" w:pos="540"/>
              </w:tabs>
              <w:spacing w:after="0" w:line="240" w:lineRule="auto"/>
              <w:ind w:right="-108"/>
              <w:rPr>
                <w:rFonts w:asciiTheme="majorBidi" w:hAnsiTheme="majorBidi" w:cstheme="majorBidi"/>
                <w:sz w:val="28"/>
              </w:rPr>
            </w:pPr>
            <w:r w:rsidRPr="00A3667D">
              <w:rPr>
                <w:rFonts w:asciiTheme="majorBidi" w:hAnsiTheme="majorBidi" w:cstheme="majorBidi"/>
                <w:sz w:val="28"/>
              </w:rPr>
              <w:t xml:space="preserve"> Short – term benefits</w:t>
            </w:r>
          </w:p>
        </w:tc>
        <w:tc>
          <w:tcPr>
            <w:tcW w:w="1416" w:type="dxa"/>
            <w:tcBorders>
              <w:top w:val="single" w:sz="4" w:space="0" w:color="auto"/>
            </w:tcBorders>
            <w:shd w:val="clear" w:color="auto" w:fill="auto"/>
          </w:tcPr>
          <w:p w14:paraId="2068FDBE" w14:textId="23ED1994" w:rsidR="00223BE0" w:rsidRPr="00A3667D" w:rsidRDefault="00223BE0"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 xml:space="preserve"> 38,013 </w:t>
            </w:r>
          </w:p>
        </w:tc>
        <w:tc>
          <w:tcPr>
            <w:tcW w:w="236" w:type="dxa"/>
            <w:shd w:val="clear" w:color="auto" w:fill="auto"/>
          </w:tcPr>
          <w:p w14:paraId="76DB30B2" w14:textId="77777777" w:rsidR="00223BE0" w:rsidRPr="00A3667D" w:rsidRDefault="00223BE0" w:rsidP="00A3667D">
            <w:pPr>
              <w:tabs>
                <w:tab w:val="left" w:pos="540"/>
              </w:tabs>
              <w:spacing w:after="0" w:line="240" w:lineRule="auto"/>
              <w:ind w:right="72"/>
              <w:rPr>
                <w:rFonts w:asciiTheme="majorBidi" w:hAnsiTheme="majorBidi" w:cstheme="majorBidi"/>
                <w:b/>
                <w:bCs/>
                <w:sz w:val="28"/>
                <w:u w:val="single"/>
              </w:rPr>
            </w:pPr>
          </w:p>
        </w:tc>
        <w:tc>
          <w:tcPr>
            <w:tcW w:w="1420" w:type="dxa"/>
            <w:tcBorders>
              <w:top w:val="single" w:sz="4" w:space="0" w:color="auto"/>
            </w:tcBorders>
            <w:shd w:val="clear" w:color="auto" w:fill="auto"/>
          </w:tcPr>
          <w:p w14:paraId="51E8123A" w14:textId="0C8EB125" w:rsidR="00223BE0" w:rsidRPr="00A3667D" w:rsidRDefault="00223BE0"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29,293</w:t>
            </w:r>
          </w:p>
        </w:tc>
        <w:tc>
          <w:tcPr>
            <w:tcW w:w="236" w:type="dxa"/>
            <w:shd w:val="clear" w:color="auto" w:fill="auto"/>
          </w:tcPr>
          <w:p w14:paraId="4F1014C2" w14:textId="77777777" w:rsidR="00223BE0" w:rsidRPr="00A3667D" w:rsidRDefault="00223BE0" w:rsidP="00A3667D">
            <w:pPr>
              <w:spacing w:after="0" w:line="240" w:lineRule="auto"/>
              <w:ind w:right="453"/>
              <w:jc w:val="right"/>
              <w:rPr>
                <w:rFonts w:asciiTheme="majorBidi" w:hAnsiTheme="majorBidi" w:cstheme="majorBidi"/>
                <w:sz w:val="28"/>
              </w:rPr>
            </w:pPr>
          </w:p>
        </w:tc>
        <w:tc>
          <w:tcPr>
            <w:tcW w:w="1417" w:type="dxa"/>
            <w:shd w:val="clear" w:color="auto" w:fill="auto"/>
          </w:tcPr>
          <w:p w14:paraId="36F94093" w14:textId="6C6C6901" w:rsidR="00223BE0" w:rsidRPr="00A3667D" w:rsidRDefault="00223BE0" w:rsidP="00A3667D">
            <w:pPr>
              <w:spacing w:after="0" w:line="240" w:lineRule="auto"/>
              <w:ind w:left="-108" w:right="-36"/>
              <w:jc w:val="right"/>
              <w:rPr>
                <w:rFonts w:asciiTheme="majorBidi" w:hAnsiTheme="majorBidi" w:cstheme="majorBidi"/>
                <w:color w:val="000000"/>
                <w:sz w:val="28"/>
              </w:rPr>
            </w:pPr>
            <w:r w:rsidRPr="00A3667D">
              <w:rPr>
                <w:rFonts w:asciiTheme="majorBidi" w:hAnsiTheme="majorBidi" w:cstheme="majorBidi"/>
                <w:sz w:val="28"/>
              </w:rPr>
              <w:t xml:space="preserve"> 9,915 </w:t>
            </w:r>
          </w:p>
        </w:tc>
        <w:tc>
          <w:tcPr>
            <w:tcW w:w="236" w:type="dxa"/>
            <w:shd w:val="clear" w:color="auto" w:fill="auto"/>
          </w:tcPr>
          <w:p w14:paraId="132F2909" w14:textId="77777777" w:rsidR="00223BE0" w:rsidRPr="00A3667D" w:rsidRDefault="00223BE0" w:rsidP="00A3667D">
            <w:pPr>
              <w:spacing w:after="0" w:line="240" w:lineRule="auto"/>
              <w:ind w:left="-108" w:right="375"/>
              <w:jc w:val="right"/>
              <w:rPr>
                <w:rFonts w:asciiTheme="majorBidi" w:hAnsiTheme="majorBidi" w:cstheme="majorBidi"/>
                <w:sz w:val="28"/>
              </w:rPr>
            </w:pPr>
          </w:p>
        </w:tc>
        <w:tc>
          <w:tcPr>
            <w:tcW w:w="1423" w:type="dxa"/>
            <w:shd w:val="clear" w:color="auto" w:fill="auto"/>
            <w:vAlign w:val="bottom"/>
          </w:tcPr>
          <w:p w14:paraId="13460BC0" w14:textId="5FA1BFED" w:rsidR="00223BE0" w:rsidRPr="00A3667D" w:rsidRDefault="00223BE0" w:rsidP="00A3667D">
            <w:pPr>
              <w:spacing w:after="0" w:line="240" w:lineRule="auto"/>
              <w:ind w:left="-108" w:right="-36"/>
              <w:jc w:val="right"/>
              <w:rPr>
                <w:rFonts w:asciiTheme="majorBidi" w:hAnsiTheme="majorBidi" w:cstheme="majorBidi"/>
                <w:color w:val="000000"/>
                <w:sz w:val="28"/>
              </w:rPr>
            </w:pPr>
            <w:r w:rsidRPr="00A3667D">
              <w:rPr>
                <w:rFonts w:asciiTheme="majorBidi" w:hAnsiTheme="majorBidi" w:cstheme="majorBidi"/>
                <w:color w:val="000000"/>
                <w:sz w:val="28"/>
              </w:rPr>
              <w:t>9,660</w:t>
            </w:r>
          </w:p>
        </w:tc>
      </w:tr>
      <w:tr w:rsidR="00223BE0" w:rsidRPr="00A3667D" w14:paraId="34B2BEF1" w14:textId="77777777" w:rsidTr="00FC2431">
        <w:tc>
          <w:tcPr>
            <w:tcW w:w="2833" w:type="dxa"/>
            <w:shd w:val="clear" w:color="auto" w:fill="auto"/>
            <w:vAlign w:val="bottom"/>
          </w:tcPr>
          <w:p w14:paraId="2D2BE6E6" w14:textId="77777777" w:rsidR="00223BE0" w:rsidRPr="00A3667D" w:rsidRDefault="00223BE0" w:rsidP="00A3667D">
            <w:pPr>
              <w:pStyle w:val="E"/>
              <w:ind w:left="52" w:right="-54"/>
              <w:jc w:val="left"/>
              <w:rPr>
                <w:rFonts w:asciiTheme="majorBidi" w:hAnsiTheme="majorBidi" w:cstheme="majorBidi"/>
                <w:sz w:val="28"/>
                <w:szCs w:val="28"/>
                <w:lang w:val="en-US"/>
              </w:rPr>
            </w:pPr>
            <w:r w:rsidRPr="00A3667D">
              <w:rPr>
                <w:rFonts w:asciiTheme="majorBidi" w:hAnsiTheme="majorBidi" w:cstheme="majorBidi"/>
                <w:sz w:val="28"/>
                <w:szCs w:val="28"/>
                <w:lang w:val="en-US"/>
              </w:rPr>
              <w:t xml:space="preserve">Post </w:t>
            </w:r>
            <w:r w:rsidRPr="00A3667D">
              <w:rPr>
                <w:rFonts w:asciiTheme="majorBidi" w:hAnsiTheme="majorBidi" w:cstheme="majorBidi"/>
                <w:sz w:val="28"/>
                <w:szCs w:val="28"/>
                <w:cs/>
              </w:rPr>
              <w:t>–</w:t>
            </w:r>
            <w:r w:rsidRPr="00A3667D">
              <w:rPr>
                <w:rFonts w:asciiTheme="majorBidi" w:hAnsiTheme="majorBidi" w:cstheme="majorBidi"/>
                <w:sz w:val="28"/>
                <w:szCs w:val="28"/>
                <w:lang w:val="en-US"/>
              </w:rPr>
              <w:t xml:space="preserve"> employment benefits</w:t>
            </w:r>
          </w:p>
        </w:tc>
        <w:tc>
          <w:tcPr>
            <w:tcW w:w="1416" w:type="dxa"/>
            <w:shd w:val="clear" w:color="auto" w:fill="auto"/>
          </w:tcPr>
          <w:p w14:paraId="0845E2B2" w14:textId="5B4CDEFB" w:rsidR="00223BE0" w:rsidRPr="00A3667D" w:rsidRDefault="00223BE0"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 xml:space="preserve"> 2,215 </w:t>
            </w:r>
          </w:p>
        </w:tc>
        <w:tc>
          <w:tcPr>
            <w:tcW w:w="236" w:type="dxa"/>
            <w:shd w:val="clear" w:color="auto" w:fill="auto"/>
          </w:tcPr>
          <w:p w14:paraId="7C167D2C" w14:textId="77777777" w:rsidR="00223BE0" w:rsidRPr="00A3667D" w:rsidRDefault="00223BE0" w:rsidP="00A3667D">
            <w:pPr>
              <w:tabs>
                <w:tab w:val="left" w:pos="540"/>
              </w:tabs>
              <w:spacing w:after="0" w:line="240" w:lineRule="auto"/>
              <w:ind w:left="-52"/>
              <w:rPr>
                <w:rFonts w:asciiTheme="majorBidi" w:hAnsiTheme="majorBidi" w:cstheme="majorBidi"/>
                <w:b/>
                <w:bCs/>
                <w:sz w:val="28"/>
                <w:u w:val="single"/>
              </w:rPr>
            </w:pPr>
          </w:p>
        </w:tc>
        <w:tc>
          <w:tcPr>
            <w:tcW w:w="1420" w:type="dxa"/>
            <w:shd w:val="clear" w:color="auto" w:fill="auto"/>
          </w:tcPr>
          <w:p w14:paraId="05CCF384" w14:textId="0EE51778" w:rsidR="00223BE0" w:rsidRPr="00A3667D" w:rsidRDefault="00223BE0"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1,109</w:t>
            </w:r>
          </w:p>
        </w:tc>
        <w:tc>
          <w:tcPr>
            <w:tcW w:w="236" w:type="dxa"/>
            <w:shd w:val="clear" w:color="auto" w:fill="auto"/>
          </w:tcPr>
          <w:p w14:paraId="22A6C7D3" w14:textId="77777777" w:rsidR="00223BE0" w:rsidRPr="00A3667D" w:rsidRDefault="00223BE0" w:rsidP="00A3667D">
            <w:pPr>
              <w:spacing w:after="0" w:line="240" w:lineRule="auto"/>
              <w:ind w:right="453"/>
              <w:jc w:val="right"/>
              <w:rPr>
                <w:rFonts w:asciiTheme="majorBidi" w:hAnsiTheme="majorBidi" w:cstheme="majorBidi"/>
                <w:sz w:val="28"/>
              </w:rPr>
            </w:pPr>
          </w:p>
        </w:tc>
        <w:tc>
          <w:tcPr>
            <w:tcW w:w="1417" w:type="dxa"/>
            <w:shd w:val="clear" w:color="auto" w:fill="auto"/>
          </w:tcPr>
          <w:p w14:paraId="734CBE52" w14:textId="038FBD9B" w:rsidR="00223BE0" w:rsidRPr="00A3667D" w:rsidRDefault="00223BE0" w:rsidP="00A3667D">
            <w:pPr>
              <w:spacing w:after="0" w:line="240" w:lineRule="auto"/>
              <w:ind w:left="-108" w:right="-36"/>
              <w:jc w:val="right"/>
              <w:rPr>
                <w:rFonts w:asciiTheme="majorBidi" w:hAnsiTheme="majorBidi" w:cstheme="majorBidi"/>
                <w:color w:val="000000"/>
                <w:sz w:val="28"/>
              </w:rPr>
            </w:pPr>
            <w:r w:rsidRPr="00A3667D">
              <w:rPr>
                <w:rFonts w:asciiTheme="majorBidi" w:hAnsiTheme="majorBidi" w:cstheme="majorBidi"/>
                <w:sz w:val="28"/>
              </w:rPr>
              <w:t xml:space="preserve"> 1,548 </w:t>
            </w:r>
          </w:p>
        </w:tc>
        <w:tc>
          <w:tcPr>
            <w:tcW w:w="236" w:type="dxa"/>
            <w:shd w:val="clear" w:color="auto" w:fill="auto"/>
          </w:tcPr>
          <w:p w14:paraId="622E335E" w14:textId="77777777" w:rsidR="00223BE0" w:rsidRPr="00A3667D" w:rsidRDefault="00223BE0" w:rsidP="00A3667D">
            <w:pPr>
              <w:spacing w:after="0" w:line="240" w:lineRule="auto"/>
              <w:ind w:left="-108" w:right="375"/>
              <w:jc w:val="right"/>
              <w:rPr>
                <w:rFonts w:asciiTheme="majorBidi" w:hAnsiTheme="majorBidi" w:cstheme="majorBidi"/>
                <w:sz w:val="28"/>
              </w:rPr>
            </w:pPr>
          </w:p>
        </w:tc>
        <w:tc>
          <w:tcPr>
            <w:tcW w:w="1423" w:type="dxa"/>
            <w:shd w:val="clear" w:color="auto" w:fill="auto"/>
            <w:vAlign w:val="bottom"/>
          </w:tcPr>
          <w:p w14:paraId="2175866D" w14:textId="3B45DD9F" w:rsidR="00223BE0" w:rsidRPr="00A3667D" w:rsidRDefault="00223BE0" w:rsidP="00A3667D">
            <w:pPr>
              <w:spacing w:after="0" w:line="240" w:lineRule="auto"/>
              <w:ind w:left="-108" w:right="-36"/>
              <w:jc w:val="right"/>
              <w:rPr>
                <w:rFonts w:asciiTheme="majorBidi" w:hAnsiTheme="majorBidi" w:cstheme="majorBidi"/>
                <w:color w:val="000000"/>
                <w:sz w:val="28"/>
              </w:rPr>
            </w:pPr>
            <w:r w:rsidRPr="00A3667D">
              <w:rPr>
                <w:rFonts w:asciiTheme="majorBidi" w:hAnsiTheme="majorBidi" w:cstheme="majorBidi"/>
                <w:color w:val="000000"/>
                <w:sz w:val="28"/>
              </w:rPr>
              <w:t>250</w:t>
            </w:r>
          </w:p>
        </w:tc>
      </w:tr>
      <w:tr w:rsidR="00223BE0" w:rsidRPr="00A3667D" w14:paraId="183DD114" w14:textId="77777777" w:rsidTr="00FC2431">
        <w:tc>
          <w:tcPr>
            <w:tcW w:w="2833" w:type="dxa"/>
            <w:shd w:val="clear" w:color="auto" w:fill="auto"/>
            <w:vAlign w:val="bottom"/>
          </w:tcPr>
          <w:p w14:paraId="00AFC3A6" w14:textId="77777777" w:rsidR="00223BE0" w:rsidRPr="00A3667D" w:rsidRDefault="00223BE0" w:rsidP="00A3667D">
            <w:pPr>
              <w:pStyle w:val="81"/>
              <w:spacing w:line="240" w:lineRule="auto"/>
              <w:ind w:left="52" w:right="-57" w:firstLine="405"/>
              <w:rPr>
                <w:rFonts w:asciiTheme="majorBidi" w:hAnsiTheme="majorBidi" w:cstheme="majorBidi"/>
                <w:sz w:val="28"/>
                <w:szCs w:val="28"/>
              </w:rPr>
            </w:pPr>
            <w:r w:rsidRPr="00A3667D">
              <w:rPr>
                <w:rFonts w:asciiTheme="majorBidi" w:hAnsiTheme="majorBidi" w:cstheme="majorBidi"/>
                <w:sz w:val="28"/>
                <w:szCs w:val="28"/>
              </w:rPr>
              <w:t>Total</w:t>
            </w:r>
          </w:p>
        </w:tc>
        <w:tc>
          <w:tcPr>
            <w:tcW w:w="1416" w:type="dxa"/>
            <w:tcBorders>
              <w:top w:val="single" w:sz="4" w:space="0" w:color="auto"/>
              <w:bottom w:val="double" w:sz="4" w:space="0" w:color="auto"/>
            </w:tcBorders>
            <w:shd w:val="clear" w:color="auto" w:fill="auto"/>
            <w:vAlign w:val="bottom"/>
          </w:tcPr>
          <w:p w14:paraId="71F15F50" w14:textId="0253EF43" w:rsidR="00223BE0" w:rsidRPr="00A3667D" w:rsidRDefault="00223BE0" w:rsidP="00A3667D">
            <w:pPr>
              <w:spacing w:after="0" w:line="240" w:lineRule="auto"/>
              <w:jc w:val="right"/>
              <w:rPr>
                <w:rFonts w:asciiTheme="majorBidi" w:hAnsiTheme="majorBidi" w:cstheme="majorBidi"/>
                <w:sz w:val="28"/>
              </w:rPr>
            </w:pPr>
            <w:r w:rsidRPr="00A3667D">
              <w:rPr>
                <w:rFonts w:asciiTheme="majorBidi" w:hAnsiTheme="majorBidi" w:cstheme="majorBidi"/>
                <w:color w:val="000000"/>
                <w:sz w:val="28"/>
              </w:rPr>
              <w:t>40,228</w:t>
            </w:r>
          </w:p>
        </w:tc>
        <w:tc>
          <w:tcPr>
            <w:tcW w:w="236" w:type="dxa"/>
            <w:shd w:val="clear" w:color="auto" w:fill="auto"/>
          </w:tcPr>
          <w:p w14:paraId="53E2801E" w14:textId="77777777" w:rsidR="00223BE0" w:rsidRPr="00A3667D" w:rsidRDefault="00223BE0" w:rsidP="00A3667D">
            <w:pPr>
              <w:tabs>
                <w:tab w:val="left" w:pos="540"/>
              </w:tabs>
              <w:spacing w:after="0" w:line="240" w:lineRule="auto"/>
              <w:ind w:left="-52"/>
              <w:rPr>
                <w:rFonts w:asciiTheme="majorBidi" w:hAnsiTheme="majorBidi" w:cstheme="majorBidi"/>
                <w:b/>
                <w:bCs/>
                <w:sz w:val="28"/>
                <w:u w:val="single"/>
              </w:rPr>
            </w:pPr>
          </w:p>
        </w:tc>
        <w:tc>
          <w:tcPr>
            <w:tcW w:w="1420" w:type="dxa"/>
            <w:tcBorders>
              <w:top w:val="single" w:sz="4" w:space="0" w:color="auto"/>
              <w:bottom w:val="double" w:sz="4" w:space="0" w:color="auto"/>
            </w:tcBorders>
            <w:shd w:val="clear" w:color="auto" w:fill="auto"/>
          </w:tcPr>
          <w:p w14:paraId="3359CE40" w14:textId="6EC25481" w:rsidR="00223BE0" w:rsidRPr="00A3667D" w:rsidRDefault="00223BE0"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30,402</w:t>
            </w:r>
          </w:p>
        </w:tc>
        <w:tc>
          <w:tcPr>
            <w:tcW w:w="236" w:type="dxa"/>
            <w:shd w:val="clear" w:color="auto" w:fill="auto"/>
          </w:tcPr>
          <w:p w14:paraId="174A2E71" w14:textId="77777777" w:rsidR="00223BE0" w:rsidRPr="00A3667D" w:rsidRDefault="00223BE0" w:rsidP="00A3667D">
            <w:pPr>
              <w:spacing w:after="0" w:line="240" w:lineRule="auto"/>
              <w:ind w:right="45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13E45994" w14:textId="59389EA2" w:rsidR="00223BE0" w:rsidRPr="00A3667D" w:rsidRDefault="00223BE0" w:rsidP="00A3667D">
            <w:pPr>
              <w:spacing w:after="0" w:line="240" w:lineRule="auto"/>
              <w:ind w:left="-108" w:right="-36"/>
              <w:jc w:val="right"/>
              <w:rPr>
                <w:rFonts w:asciiTheme="majorBidi" w:hAnsiTheme="majorBidi" w:cstheme="majorBidi"/>
                <w:color w:val="000000"/>
                <w:sz w:val="28"/>
              </w:rPr>
            </w:pPr>
            <w:r w:rsidRPr="00A3667D">
              <w:rPr>
                <w:rFonts w:asciiTheme="majorBidi" w:hAnsiTheme="majorBidi" w:cstheme="majorBidi"/>
                <w:color w:val="000000"/>
                <w:sz w:val="28"/>
              </w:rPr>
              <w:t>11,463</w:t>
            </w:r>
          </w:p>
        </w:tc>
        <w:tc>
          <w:tcPr>
            <w:tcW w:w="236" w:type="dxa"/>
            <w:shd w:val="clear" w:color="auto" w:fill="auto"/>
          </w:tcPr>
          <w:p w14:paraId="3A4D42E8" w14:textId="77777777" w:rsidR="00223BE0" w:rsidRPr="00A3667D" w:rsidRDefault="00223BE0" w:rsidP="00A3667D">
            <w:pPr>
              <w:spacing w:after="0" w:line="240" w:lineRule="auto"/>
              <w:ind w:left="-108" w:right="375"/>
              <w:jc w:val="right"/>
              <w:rPr>
                <w:rFonts w:asciiTheme="majorBidi" w:hAnsiTheme="majorBidi" w:cstheme="majorBidi"/>
                <w:sz w:val="28"/>
              </w:rPr>
            </w:pPr>
          </w:p>
        </w:tc>
        <w:tc>
          <w:tcPr>
            <w:tcW w:w="1423" w:type="dxa"/>
            <w:tcBorders>
              <w:top w:val="single" w:sz="4" w:space="0" w:color="auto"/>
              <w:bottom w:val="double" w:sz="4" w:space="0" w:color="auto"/>
            </w:tcBorders>
            <w:shd w:val="clear" w:color="auto" w:fill="auto"/>
            <w:vAlign w:val="bottom"/>
          </w:tcPr>
          <w:p w14:paraId="410C8457" w14:textId="393E464A" w:rsidR="00223BE0" w:rsidRPr="00A3667D" w:rsidRDefault="00223BE0" w:rsidP="00A3667D">
            <w:pPr>
              <w:spacing w:after="0" w:line="240" w:lineRule="auto"/>
              <w:ind w:left="-108" w:right="-36"/>
              <w:jc w:val="right"/>
              <w:rPr>
                <w:rFonts w:asciiTheme="majorBidi" w:hAnsiTheme="majorBidi" w:cstheme="majorBidi"/>
                <w:color w:val="000000"/>
                <w:sz w:val="28"/>
              </w:rPr>
            </w:pPr>
            <w:r w:rsidRPr="00A3667D">
              <w:rPr>
                <w:rFonts w:asciiTheme="majorBidi" w:hAnsiTheme="majorBidi" w:cstheme="majorBidi"/>
                <w:color w:val="000000"/>
                <w:sz w:val="28"/>
              </w:rPr>
              <w:t>9,910</w:t>
            </w:r>
          </w:p>
        </w:tc>
      </w:tr>
    </w:tbl>
    <w:p w14:paraId="168AAD15" w14:textId="2790DD2E" w:rsidR="00E231A2" w:rsidRPr="00A3667D" w:rsidRDefault="00E231A2" w:rsidP="00A3667D">
      <w:pPr>
        <w:pStyle w:val="37"/>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34" w:right="544" w:hanging="357"/>
        <w:jc w:val="thaiDistribute"/>
        <w:rPr>
          <w:rFonts w:asciiTheme="majorBidi" w:hAnsiTheme="majorBidi" w:cstheme="majorBidi"/>
          <w:sz w:val="28"/>
        </w:rPr>
      </w:pPr>
      <w:r w:rsidRPr="00A3667D">
        <w:rPr>
          <w:rFonts w:asciiTheme="majorBidi" w:hAnsiTheme="majorBidi" w:cstheme="majorBidi"/>
          <w:sz w:val="28"/>
        </w:rPr>
        <w:t xml:space="preserve">Guarantee and others </w:t>
      </w:r>
    </w:p>
    <w:p w14:paraId="45FAB862" w14:textId="06A8D8D3" w:rsidR="00224963" w:rsidRPr="00A3667D" w:rsidRDefault="00224963" w:rsidP="00A3667D">
      <w:pPr>
        <w:spacing w:after="120" w:line="340" w:lineRule="exact"/>
        <w:ind w:left="1145"/>
        <w:rPr>
          <w:rFonts w:asciiTheme="majorBidi" w:hAnsiTheme="majorBidi" w:cstheme="majorBidi"/>
          <w:sz w:val="28"/>
        </w:rPr>
      </w:pPr>
      <w:r w:rsidRPr="00A3667D">
        <w:rPr>
          <w:rFonts w:asciiTheme="majorBidi" w:hAnsiTheme="majorBidi" w:cstheme="majorBidi"/>
          <w:sz w:val="28"/>
        </w:rPr>
        <w:t xml:space="preserve">The Group have guarantees of liabilities in accordance with Note </w:t>
      </w:r>
      <w:r w:rsidR="00C62D24" w:rsidRPr="00A3667D">
        <w:rPr>
          <w:rFonts w:asciiTheme="majorBidi" w:hAnsiTheme="majorBidi" w:cstheme="majorBidi"/>
          <w:sz w:val="28"/>
        </w:rPr>
        <w:t>3</w:t>
      </w:r>
      <w:r w:rsidR="00781F95" w:rsidRPr="00A3667D">
        <w:rPr>
          <w:rFonts w:asciiTheme="majorBidi" w:hAnsiTheme="majorBidi" w:cstheme="majorBidi"/>
          <w:sz w:val="28"/>
        </w:rPr>
        <w:t>3</w:t>
      </w:r>
      <w:r w:rsidRPr="00A3667D">
        <w:rPr>
          <w:rFonts w:asciiTheme="majorBidi" w:hAnsiTheme="majorBidi" w:cstheme="majorBidi"/>
          <w:sz w:val="28"/>
        </w:rPr>
        <w:t>.</w:t>
      </w:r>
      <w:bookmarkStart w:id="5" w:name="_Hlk33194839"/>
      <w:r w:rsidR="00C62D24" w:rsidRPr="00A3667D">
        <w:rPr>
          <w:rFonts w:asciiTheme="majorBidi" w:hAnsiTheme="majorBidi" w:cstheme="majorBidi"/>
          <w:sz w:val="28"/>
        </w:rPr>
        <w:t>2</w:t>
      </w:r>
    </w:p>
    <w:bookmarkEnd w:id="5"/>
    <w:p w14:paraId="6E946AFC" w14:textId="77777777" w:rsidR="00E231A2" w:rsidRPr="00A3667D" w:rsidRDefault="00E231A2" w:rsidP="00A3667D">
      <w:pPr>
        <w:numPr>
          <w:ilvl w:val="0"/>
          <w:numId w:val="16"/>
        </w:numPr>
        <w:spacing w:after="120" w:line="240" w:lineRule="auto"/>
        <w:ind w:left="425" w:right="-142" w:hanging="425"/>
        <w:rPr>
          <w:rFonts w:asciiTheme="majorBidi" w:hAnsiTheme="majorBidi" w:cstheme="majorBidi"/>
          <w:b/>
          <w:sz w:val="28"/>
          <w:lang w:val="en-GB"/>
        </w:rPr>
      </w:pPr>
      <w:r w:rsidRPr="00A3667D">
        <w:rPr>
          <w:rFonts w:asciiTheme="majorBidi" w:hAnsiTheme="majorBidi" w:cstheme="majorBidi"/>
          <w:b/>
          <w:sz w:val="28"/>
          <w:lang w:val="en-GB"/>
        </w:rPr>
        <w:t>CASH AND CASH EQUIVALENTS</w:t>
      </w:r>
    </w:p>
    <w:tbl>
      <w:tblPr>
        <w:tblW w:w="9671" w:type="dxa"/>
        <w:tblInd w:w="542" w:type="dxa"/>
        <w:tblLayout w:type="fixed"/>
        <w:tblLook w:val="0000" w:firstRow="0" w:lastRow="0" w:firstColumn="0" w:lastColumn="0" w:noHBand="0" w:noVBand="0"/>
      </w:tblPr>
      <w:tblGrid>
        <w:gridCol w:w="3287"/>
        <w:gridCol w:w="1416"/>
        <w:gridCol w:w="236"/>
        <w:gridCol w:w="1420"/>
        <w:gridCol w:w="236"/>
        <w:gridCol w:w="1417"/>
        <w:gridCol w:w="236"/>
        <w:gridCol w:w="1423"/>
      </w:tblGrid>
      <w:tr w:rsidR="00E231A2" w:rsidRPr="00A3667D" w14:paraId="7BA94DAA" w14:textId="77777777" w:rsidTr="00E231A2">
        <w:tc>
          <w:tcPr>
            <w:tcW w:w="3287" w:type="dxa"/>
          </w:tcPr>
          <w:p w14:paraId="4ED92C46" w14:textId="77777777" w:rsidR="00E231A2" w:rsidRPr="00A3667D" w:rsidRDefault="00E231A2" w:rsidP="00A3667D">
            <w:pPr>
              <w:tabs>
                <w:tab w:val="left" w:pos="540"/>
              </w:tabs>
              <w:spacing w:after="0" w:line="360" w:lineRule="exact"/>
              <w:ind w:right="-108"/>
              <w:rPr>
                <w:rFonts w:asciiTheme="majorBidi" w:hAnsiTheme="majorBidi" w:cstheme="majorBidi"/>
                <w:sz w:val="28"/>
              </w:rPr>
            </w:pPr>
          </w:p>
        </w:tc>
        <w:tc>
          <w:tcPr>
            <w:tcW w:w="6384" w:type="dxa"/>
            <w:gridSpan w:val="7"/>
            <w:tcBorders>
              <w:bottom w:val="single" w:sz="4" w:space="0" w:color="auto"/>
            </w:tcBorders>
          </w:tcPr>
          <w:p w14:paraId="7C845477" w14:textId="3F0096DD" w:rsidR="00E231A2" w:rsidRPr="00A3667D" w:rsidRDefault="00223BE0" w:rsidP="00A3667D">
            <w:pPr>
              <w:tabs>
                <w:tab w:val="left" w:pos="540"/>
              </w:tabs>
              <w:spacing w:after="0" w:line="360" w:lineRule="exact"/>
              <w:jc w:val="right"/>
              <w:rPr>
                <w:rFonts w:asciiTheme="majorBidi" w:hAnsiTheme="majorBidi" w:cstheme="majorBidi"/>
                <w:sz w:val="28"/>
              </w:rPr>
            </w:pPr>
            <w:r w:rsidRPr="00A3667D">
              <w:rPr>
                <w:rFonts w:asciiTheme="majorBidi" w:hAnsiTheme="majorBidi" w:cstheme="majorBidi"/>
                <w:sz w:val="28"/>
              </w:rPr>
              <w:t>(Unit: Thousand Baht)</w:t>
            </w:r>
          </w:p>
        </w:tc>
      </w:tr>
      <w:tr w:rsidR="00E231A2" w:rsidRPr="00A3667D" w14:paraId="591A3B65" w14:textId="77777777" w:rsidTr="00E231A2">
        <w:trPr>
          <w:trHeight w:val="288"/>
        </w:trPr>
        <w:tc>
          <w:tcPr>
            <w:tcW w:w="3287" w:type="dxa"/>
          </w:tcPr>
          <w:p w14:paraId="29157D74" w14:textId="77777777" w:rsidR="00E231A2" w:rsidRPr="00A3667D" w:rsidRDefault="00E231A2" w:rsidP="00A3667D">
            <w:pPr>
              <w:tabs>
                <w:tab w:val="left" w:pos="540"/>
              </w:tabs>
              <w:spacing w:after="0" w:line="360" w:lineRule="exact"/>
              <w:ind w:right="-108"/>
              <w:rPr>
                <w:rFonts w:asciiTheme="majorBidi" w:hAnsiTheme="majorBidi" w:cstheme="majorBidi"/>
                <w:sz w:val="28"/>
              </w:rPr>
            </w:pPr>
          </w:p>
        </w:tc>
        <w:tc>
          <w:tcPr>
            <w:tcW w:w="3072" w:type="dxa"/>
            <w:gridSpan w:val="3"/>
            <w:tcBorders>
              <w:top w:val="single" w:sz="4" w:space="0" w:color="auto"/>
              <w:bottom w:val="single" w:sz="4" w:space="0" w:color="auto"/>
            </w:tcBorders>
          </w:tcPr>
          <w:p w14:paraId="387A8702" w14:textId="77777777" w:rsidR="00E231A2" w:rsidRPr="00A3667D" w:rsidRDefault="00E231A2" w:rsidP="00A3667D">
            <w:pPr>
              <w:tabs>
                <w:tab w:val="left" w:pos="540"/>
              </w:tabs>
              <w:spacing w:after="0" w:line="360" w:lineRule="exact"/>
              <w:ind w:right="109"/>
              <w:jc w:val="center"/>
              <w:rPr>
                <w:rFonts w:asciiTheme="majorBidi" w:hAnsiTheme="majorBidi" w:cstheme="majorBidi"/>
                <w:sz w:val="28"/>
              </w:rPr>
            </w:pPr>
            <w:r w:rsidRPr="00A3667D">
              <w:rPr>
                <w:rFonts w:asciiTheme="majorBidi" w:hAnsiTheme="majorBidi" w:cstheme="majorBidi"/>
                <w:sz w:val="28"/>
              </w:rPr>
              <w:t>Consolidated</w:t>
            </w:r>
          </w:p>
        </w:tc>
        <w:tc>
          <w:tcPr>
            <w:tcW w:w="236" w:type="dxa"/>
          </w:tcPr>
          <w:p w14:paraId="4F9A3696" w14:textId="77777777" w:rsidR="00E231A2" w:rsidRPr="00A3667D" w:rsidRDefault="00E231A2" w:rsidP="00A3667D">
            <w:pPr>
              <w:tabs>
                <w:tab w:val="left" w:pos="540"/>
              </w:tabs>
              <w:spacing w:after="0" w:line="360" w:lineRule="exact"/>
              <w:ind w:right="109"/>
              <w:jc w:val="center"/>
              <w:rPr>
                <w:rFonts w:asciiTheme="majorBidi" w:hAnsiTheme="majorBidi" w:cstheme="majorBidi"/>
                <w:sz w:val="28"/>
              </w:rPr>
            </w:pPr>
          </w:p>
        </w:tc>
        <w:tc>
          <w:tcPr>
            <w:tcW w:w="3076" w:type="dxa"/>
            <w:gridSpan w:val="3"/>
            <w:tcBorders>
              <w:top w:val="single" w:sz="4" w:space="0" w:color="auto"/>
              <w:bottom w:val="single" w:sz="4" w:space="0" w:color="auto"/>
            </w:tcBorders>
          </w:tcPr>
          <w:p w14:paraId="6A2CF0AE" w14:textId="77777777" w:rsidR="00E231A2" w:rsidRPr="00A3667D" w:rsidRDefault="00E231A2" w:rsidP="00A3667D">
            <w:pPr>
              <w:tabs>
                <w:tab w:val="left" w:pos="540"/>
              </w:tabs>
              <w:spacing w:after="0" w:line="360" w:lineRule="exact"/>
              <w:ind w:right="-108"/>
              <w:jc w:val="center"/>
              <w:rPr>
                <w:rFonts w:asciiTheme="majorBidi" w:hAnsiTheme="majorBidi" w:cstheme="majorBidi"/>
                <w:sz w:val="28"/>
              </w:rPr>
            </w:pPr>
            <w:r w:rsidRPr="00A3667D">
              <w:rPr>
                <w:rFonts w:asciiTheme="majorBidi" w:hAnsiTheme="majorBidi" w:cstheme="majorBidi"/>
                <w:sz w:val="28"/>
              </w:rPr>
              <w:t>Separate</w:t>
            </w:r>
          </w:p>
        </w:tc>
      </w:tr>
      <w:tr w:rsidR="001D6626" w:rsidRPr="00A3667D" w14:paraId="4DEBC908" w14:textId="77777777" w:rsidTr="00E231A2">
        <w:tc>
          <w:tcPr>
            <w:tcW w:w="3287" w:type="dxa"/>
          </w:tcPr>
          <w:p w14:paraId="5E657904" w14:textId="77777777" w:rsidR="001D6626" w:rsidRPr="00A3667D" w:rsidRDefault="001D6626" w:rsidP="00A3667D">
            <w:pPr>
              <w:tabs>
                <w:tab w:val="left" w:pos="540"/>
              </w:tabs>
              <w:spacing w:after="0" w:line="360" w:lineRule="exact"/>
              <w:ind w:right="-108"/>
              <w:rPr>
                <w:rFonts w:asciiTheme="majorBidi" w:hAnsiTheme="majorBidi" w:cstheme="majorBidi"/>
                <w:sz w:val="28"/>
                <w:lang w:val="en-GB"/>
              </w:rPr>
            </w:pPr>
          </w:p>
        </w:tc>
        <w:tc>
          <w:tcPr>
            <w:tcW w:w="1416" w:type="dxa"/>
            <w:tcBorders>
              <w:top w:val="single" w:sz="4" w:space="0" w:color="auto"/>
              <w:bottom w:val="single" w:sz="4" w:space="0" w:color="auto"/>
            </w:tcBorders>
          </w:tcPr>
          <w:p w14:paraId="75E07ACC" w14:textId="7777777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3FD3D6FA" w14:textId="6D75C4D8"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2</w:t>
            </w:r>
          </w:p>
        </w:tc>
        <w:tc>
          <w:tcPr>
            <w:tcW w:w="236" w:type="dxa"/>
            <w:tcBorders>
              <w:top w:val="single" w:sz="4" w:space="0" w:color="auto"/>
            </w:tcBorders>
          </w:tcPr>
          <w:p w14:paraId="3CEAF9D4" w14:textId="77777777" w:rsidR="001D6626" w:rsidRPr="00A3667D" w:rsidRDefault="001D6626" w:rsidP="00A3667D">
            <w:pPr>
              <w:spacing w:after="0" w:line="360" w:lineRule="exact"/>
              <w:ind w:left="-144" w:right="-108"/>
              <w:jc w:val="center"/>
              <w:rPr>
                <w:rFonts w:asciiTheme="majorBidi" w:hAnsiTheme="majorBidi" w:cstheme="majorBidi"/>
                <w:sz w:val="28"/>
              </w:rPr>
            </w:pPr>
          </w:p>
        </w:tc>
        <w:tc>
          <w:tcPr>
            <w:tcW w:w="1420" w:type="dxa"/>
            <w:tcBorders>
              <w:top w:val="single" w:sz="4" w:space="0" w:color="auto"/>
              <w:bottom w:val="single" w:sz="4" w:space="0" w:color="auto"/>
            </w:tcBorders>
          </w:tcPr>
          <w:p w14:paraId="19C571BB" w14:textId="7777777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30D5D6F6" w14:textId="117BCC12"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c>
          <w:tcPr>
            <w:tcW w:w="236" w:type="dxa"/>
            <w:vAlign w:val="bottom"/>
          </w:tcPr>
          <w:p w14:paraId="16A47489" w14:textId="77777777" w:rsidR="001D6626" w:rsidRPr="00A3667D" w:rsidRDefault="001D6626" w:rsidP="00A3667D">
            <w:pPr>
              <w:spacing w:after="0" w:line="360" w:lineRule="exact"/>
              <w:ind w:left="-108" w:right="-108"/>
              <w:jc w:val="center"/>
              <w:rPr>
                <w:rFonts w:asciiTheme="majorBidi" w:hAnsiTheme="majorBidi" w:cstheme="majorBidi"/>
                <w:sz w:val="28"/>
                <w:cs/>
              </w:rPr>
            </w:pPr>
          </w:p>
        </w:tc>
        <w:tc>
          <w:tcPr>
            <w:tcW w:w="1417" w:type="dxa"/>
            <w:tcBorders>
              <w:top w:val="single" w:sz="4" w:space="0" w:color="auto"/>
              <w:bottom w:val="single" w:sz="4" w:space="0" w:color="auto"/>
            </w:tcBorders>
          </w:tcPr>
          <w:p w14:paraId="3E176517" w14:textId="7777777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228DFB79" w14:textId="0C36E98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2</w:t>
            </w:r>
          </w:p>
        </w:tc>
        <w:tc>
          <w:tcPr>
            <w:tcW w:w="236" w:type="dxa"/>
            <w:tcBorders>
              <w:top w:val="single" w:sz="4" w:space="0" w:color="auto"/>
            </w:tcBorders>
          </w:tcPr>
          <w:p w14:paraId="3BF51BD0" w14:textId="77777777" w:rsidR="001D6626" w:rsidRPr="00A3667D" w:rsidRDefault="001D6626" w:rsidP="00A3667D">
            <w:pPr>
              <w:spacing w:after="0" w:line="360" w:lineRule="exact"/>
              <w:ind w:left="-144" w:right="-108"/>
              <w:jc w:val="center"/>
              <w:rPr>
                <w:rFonts w:asciiTheme="majorBidi" w:hAnsiTheme="majorBidi" w:cstheme="majorBidi"/>
                <w:sz w:val="28"/>
              </w:rPr>
            </w:pPr>
          </w:p>
        </w:tc>
        <w:tc>
          <w:tcPr>
            <w:tcW w:w="1423" w:type="dxa"/>
            <w:tcBorders>
              <w:top w:val="single" w:sz="4" w:space="0" w:color="auto"/>
              <w:bottom w:val="single" w:sz="4" w:space="0" w:color="auto"/>
            </w:tcBorders>
          </w:tcPr>
          <w:p w14:paraId="1ED514FC" w14:textId="7777777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2D1D08EA" w14:textId="4F7C3EC9"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r>
      <w:tr w:rsidR="00223BE0" w:rsidRPr="00A3667D" w14:paraId="690E7E5A" w14:textId="77777777" w:rsidTr="00B0000B">
        <w:tc>
          <w:tcPr>
            <w:tcW w:w="3287" w:type="dxa"/>
            <w:vAlign w:val="bottom"/>
          </w:tcPr>
          <w:p w14:paraId="698C1171" w14:textId="77777777" w:rsidR="00223BE0" w:rsidRPr="00A3667D" w:rsidRDefault="00223BE0" w:rsidP="00A3667D">
            <w:pPr>
              <w:pStyle w:val="E"/>
              <w:spacing w:line="360" w:lineRule="exact"/>
              <w:ind w:left="-97" w:right="-54"/>
              <w:jc w:val="left"/>
              <w:rPr>
                <w:rFonts w:asciiTheme="majorBidi" w:hAnsiTheme="majorBidi" w:cstheme="majorBidi"/>
                <w:sz w:val="28"/>
                <w:szCs w:val="28"/>
                <w:cs/>
                <w:lang w:val="en-US"/>
              </w:rPr>
            </w:pPr>
            <w:r w:rsidRPr="00A3667D">
              <w:rPr>
                <w:rFonts w:asciiTheme="majorBidi" w:hAnsiTheme="majorBidi" w:cstheme="majorBidi"/>
                <w:sz w:val="28"/>
                <w:szCs w:val="28"/>
                <w:cs/>
              </w:rPr>
              <w:t>Cash on hand</w:t>
            </w:r>
          </w:p>
        </w:tc>
        <w:tc>
          <w:tcPr>
            <w:tcW w:w="1416" w:type="dxa"/>
            <w:tcBorders>
              <w:top w:val="single" w:sz="4" w:space="0" w:color="auto"/>
            </w:tcBorders>
            <w:shd w:val="clear" w:color="auto" w:fill="auto"/>
          </w:tcPr>
          <w:p w14:paraId="3D861E94" w14:textId="5FAC9089" w:rsidR="00223BE0" w:rsidRPr="00A3667D" w:rsidRDefault="00223BE0" w:rsidP="00A3667D">
            <w:pPr>
              <w:spacing w:after="0" w:line="360" w:lineRule="exact"/>
              <w:jc w:val="right"/>
              <w:rPr>
                <w:rFonts w:asciiTheme="majorBidi" w:hAnsiTheme="majorBidi" w:cstheme="majorBidi"/>
                <w:sz w:val="28"/>
                <w:cs/>
              </w:rPr>
            </w:pPr>
            <w:r w:rsidRPr="00A3667D">
              <w:rPr>
                <w:rFonts w:asciiTheme="majorBidi" w:hAnsiTheme="majorBidi" w:cstheme="majorBidi"/>
                <w:sz w:val="28"/>
              </w:rPr>
              <w:t xml:space="preserve"> 78 </w:t>
            </w:r>
          </w:p>
        </w:tc>
        <w:tc>
          <w:tcPr>
            <w:tcW w:w="236" w:type="dxa"/>
            <w:vAlign w:val="bottom"/>
          </w:tcPr>
          <w:p w14:paraId="5D4FD746"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0" w:type="dxa"/>
            <w:vAlign w:val="bottom"/>
          </w:tcPr>
          <w:p w14:paraId="5B028B85" w14:textId="601885BD"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273</w:t>
            </w:r>
          </w:p>
        </w:tc>
        <w:tc>
          <w:tcPr>
            <w:tcW w:w="236" w:type="dxa"/>
            <w:vAlign w:val="bottom"/>
          </w:tcPr>
          <w:p w14:paraId="0BAF4729"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17" w:type="dxa"/>
            <w:tcBorders>
              <w:top w:val="single" w:sz="4" w:space="0" w:color="auto"/>
            </w:tcBorders>
            <w:vAlign w:val="bottom"/>
          </w:tcPr>
          <w:p w14:paraId="5E499B34" w14:textId="27CF7EB3"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hint="cs"/>
                <w:sz w:val="28"/>
              </w:rPr>
              <w:t>22</w:t>
            </w:r>
          </w:p>
        </w:tc>
        <w:tc>
          <w:tcPr>
            <w:tcW w:w="236" w:type="dxa"/>
            <w:vAlign w:val="bottom"/>
          </w:tcPr>
          <w:p w14:paraId="48D3F348"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3" w:type="dxa"/>
            <w:vAlign w:val="bottom"/>
          </w:tcPr>
          <w:p w14:paraId="0628DF63" w14:textId="4E4C34A0"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20</w:t>
            </w:r>
          </w:p>
        </w:tc>
      </w:tr>
      <w:tr w:rsidR="00223BE0" w:rsidRPr="00A3667D" w14:paraId="49E196A1" w14:textId="77777777" w:rsidTr="00B0000B">
        <w:tc>
          <w:tcPr>
            <w:tcW w:w="3287" w:type="dxa"/>
            <w:vAlign w:val="bottom"/>
          </w:tcPr>
          <w:p w14:paraId="6C123509" w14:textId="56C7C34C" w:rsidR="00223BE0" w:rsidRPr="00A3667D" w:rsidRDefault="00223BE0" w:rsidP="00A3667D">
            <w:pPr>
              <w:pStyle w:val="E"/>
              <w:spacing w:line="360" w:lineRule="exact"/>
              <w:ind w:left="-69" w:right="-54" w:hanging="28"/>
              <w:jc w:val="left"/>
              <w:rPr>
                <w:rFonts w:asciiTheme="majorBidi" w:hAnsiTheme="majorBidi" w:cstheme="majorBidi"/>
                <w:sz w:val="28"/>
                <w:szCs w:val="28"/>
                <w:cs/>
                <w:lang w:val="en-US"/>
              </w:rPr>
            </w:pPr>
            <w:r w:rsidRPr="00A3667D">
              <w:rPr>
                <w:rFonts w:asciiTheme="majorBidi" w:hAnsiTheme="majorBidi" w:cstheme="majorBidi"/>
                <w:sz w:val="28"/>
                <w:szCs w:val="28"/>
                <w:cs/>
              </w:rPr>
              <w:t xml:space="preserve">Cash at banks </w:t>
            </w:r>
            <w:r w:rsidRPr="00A3667D">
              <w:rPr>
                <w:rFonts w:asciiTheme="majorBidi" w:hAnsiTheme="majorBidi" w:cstheme="majorBidi"/>
                <w:sz w:val="28"/>
                <w:szCs w:val="28"/>
                <w:lang w:val="en-US"/>
              </w:rPr>
              <w:t>– saving accounts</w:t>
            </w:r>
          </w:p>
        </w:tc>
        <w:tc>
          <w:tcPr>
            <w:tcW w:w="1416" w:type="dxa"/>
            <w:shd w:val="clear" w:color="auto" w:fill="auto"/>
          </w:tcPr>
          <w:p w14:paraId="11897B28" w14:textId="5C8BB258" w:rsidR="00223BE0" w:rsidRPr="00A3667D" w:rsidRDefault="00223BE0"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 xml:space="preserve"> 68,822 </w:t>
            </w:r>
          </w:p>
        </w:tc>
        <w:tc>
          <w:tcPr>
            <w:tcW w:w="236" w:type="dxa"/>
            <w:vAlign w:val="bottom"/>
          </w:tcPr>
          <w:p w14:paraId="62465BC3"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0" w:type="dxa"/>
            <w:vAlign w:val="bottom"/>
          </w:tcPr>
          <w:p w14:paraId="403B2474" w14:textId="6C015301"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376,122</w:t>
            </w:r>
          </w:p>
        </w:tc>
        <w:tc>
          <w:tcPr>
            <w:tcW w:w="236" w:type="dxa"/>
            <w:vAlign w:val="bottom"/>
          </w:tcPr>
          <w:p w14:paraId="37F23D19"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17" w:type="dxa"/>
            <w:vAlign w:val="bottom"/>
          </w:tcPr>
          <w:p w14:paraId="631EC272" w14:textId="09DA4C5F"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51,625</w:t>
            </w:r>
          </w:p>
        </w:tc>
        <w:tc>
          <w:tcPr>
            <w:tcW w:w="236" w:type="dxa"/>
            <w:vAlign w:val="bottom"/>
          </w:tcPr>
          <w:p w14:paraId="2E166B81"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3" w:type="dxa"/>
            <w:vAlign w:val="bottom"/>
          </w:tcPr>
          <w:p w14:paraId="2D26F068" w14:textId="0D4AC258"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23,272</w:t>
            </w:r>
          </w:p>
        </w:tc>
      </w:tr>
      <w:tr w:rsidR="00223BE0" w:rsidRPr="00A3667D" w14:paraId="2697D753" w14:textId="77777777" w:rsidTr="00B0000B">
        <w:tc>
          <w:tcPr>
            <w:tcW w:w="3287" w:type="dxa"/>
            <w:vAlign w:val="bottom"/>
          </w:tcPr>
          <w:p w14:paraId="6E5C77F3" w14:textId="64F45FF4" w:rsidR="00223BE0" w:rsidRPr="00A3667D" w:rsidRDefault="00223BE0" w:rsidP="00A3667D">
            <w:pPr>
              <w:pStyle w:val="E"/>
              <w:spacing w:line="360" w:lineRule="exact"/>
              <w:ind w:left="-69" w:right="-54" w:hanging="28"/>
              <w:jc w:val="left"/>
              <w:rPr>
                <w:rFonts w:asciiTheme="majorBidi" w:hAnsiTheme="majorBidi" w:cstheme="majorBidi"/>
                <w:color w:val="FF0000"/>
                <w:sz w:val="28"/>
                <w:szCs w:val="28"/>
                <w:cs/>
              </w:rPr>
            </w:pPr>
            <w:r w:rsidRPr="00A3667D">
              <w:rPr>
                <w:rFonts w:asciiTheme="majorBidi" w:hAnsiTheme="majorBidi" w:cstheme="majorBidi"/>
                <w:color w:val="000000" w:themeColor="text1"/>
                <w:sz w:val="28"/>
                <w:szCs w:val="28"/>
                <w:rtl/>
                <w:cs/>
              </w:rPr>
              <w:t>Cash at banks</w:t>
            </w:r>
            <w:r w:rsidRPr="00A3667D">
              <w:rPr>
                <w:rFonts w:asciiTheme="majorBidi" w:hAnsiTheme="majorBidi" w:cstheme="majorBidi"/>
                <w:color w:val="000000" w:themeColor="text1"/>
                <w:sz w:val="28"/>
                <w:szCs w:val="28"/>
                <w:lang w:val="en-US"/>
              </w:rPr>
              <w:t xml:space="preserve"> – current accounts</w:t>
            </w:r>
          </w:p>
        </w:tc>
        <w:tc>
          <w:tcPr>
            <w:tcW w:w="1416" w:type="dxa"/>
            <w:shd w:val="clear" w:color="auto" w:fill="auto"/>
          </w:tcPr>
          <w:p w14:paraId="6C72A0D5" w14:textId="080E6E15" w:rsidR="00223BE0" w:rsidRPr="00A3667D" w:rsidRDefault="00223BE0"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 xml:space="preserve"> 144,478 </w:t>
            </w:r>
          </w:p>
        </w:tc>
        <w:tc>
          <w:tcPr>
            <w:tcW w:w="236" w:type="dxa"/>
            <w:vAlign w:val="bottom"/>
          </w:tcPr>
          <w:p w14:paraId="0490F974"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0" w:type="dxa"/>
            <w:vAlign w:val="bottom"/>
          </w:tcPr>
          <w:p w14:paraId="48BE842C" w14:textId="5736E91C"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219,992</w:t>
            </w:r>
          </w:p>
        </w:tc>
        <w:tc>
          <w:tcPr>
            <w:tcW w:w="236" w:type="dxa"/>
            <w:vAlign w:val="bottom"/>
          </w:tcPr>
          <w:p w14:paraId="4FE16C31"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17" w:type="dxa"/>
            <w:vAlign w:val="bottom"/>
          </w:tcPr>
          <w:p w14:paraId="16007656" w14:textId="7099ABD7"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416</w:t>
            </w:r>
          </w:p>
        </w:tc>
        <w:tc>
          <w:tcPr>
            <w:tcW w:w="236" w:type="dxa"/>
            <w:vAlign w:val="bottom"/>
          </w:tcPr>
          <w:p w14:paraId="2AC86F40"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3" w:type="dxa"/>
            <w:vAlign w:val="bottom"/>
          </w:tcPr>
          <w:p w14:paraId="6660B1F4" w14:textId="1D7234DA"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370</w:t>
            </w:r>
          </w:p>
        </w:tc>
      </w:tr>
      <w:tr w:rsidR="00223BE0" w:rsidRPr="00A3667D" w14:paraId="049369CA" w14:textId="77777777" w:rsidTr="00B0000B">
        <w:tc>
          <w:tcPr>
            <w:tcW w:w="3287" w:type="dxa"/>
            <w:vAlign w:val="bottom"/>
          </w:tcPr>
          <w:p w14:paraId="2A2C6465" w14:textId="77777777" w:rsidR="00223BE0" w:rsidRPr="00A3667D" w:rsidRDefault="00223BE0" w:rsidP="00A3667D">
            <w:pPr>
              <w:pStyle w:val="CharCharCharCharCharChar1CharCharCharCharCharCharCharCharCharCharCharCharCharCharCharCharCharCharCharCharCharCharCharCharCharCharCharCharCharCharCharCharChar"/>
              <w:tabs>
                <w:tab w:val="left" w:pos="459"/>
              </w:tabs>
              <w:spacing w:after="0" w:line="360" w:lineRule="exact"/>
              <w:ind w:left="-83" w:right="-57"/>
              <w:rPr>
                <w:rFonts w:asciiTheme="majorBidi" w:hAnsiTheme="majorBidi" w:cstheme="majorBidi"/>
                <w:sz w:val="28"/>
                <w:szCs w:val="28"/>
                <w:rtl/>
                <w:cs/>
              </w:rPr>
            </w:pPr>
            <w:r w:rsidRPr="00A3667D">
              <w:rPr>
                <w:rFonts w:asciiTheme="majorBidi" w:hAnsiTheme="majorBidi" w:cstheme="majorBidi"/>
                <w:sz w:val="28"/>
                <w:szCs w:val="28"/>
              </w:rPr>
              <w:t>Cheque on hand</w:t>
            </w:r>
          </w:p>
        </w:tc>
        <w:tc>
          <w:tcPr>
            <w:tcW w:w="1416" w:type="dxa"/>
            <w:shd w:val="clear" w:color="auto" w:fill="auto"/>
          </w:tcPr>
          <w:p w14:paraId="041436FC" w14:textId="41624A8A" w:rsidR="00223BE0" w:rsidRPr="00A3667D" w:rsidRDefault="00223BE0"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 xml:space="preserve"> 991 </w:t>
            </w:r>
          </w:p>
        </w:tc>
        <w:tc>
          <w:tcPr>
            <w:tcW w:w="236" w:type="dxa"/>
            <w:vAlign w:val="bottom"/>
          </w:tcPr>
          <w:p w14:paraId="168E0F2E"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0" w:type="dxa"/>
            <w:vAlign w:val="bottom"/>
          </w:tcPr>
          <w:p w14:paraId="62E922F0" w14:textId="0C695072"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w:t>
            </w:r>
          </w:p>
        </w:tc>
        <w:tc>
          <w:tcPr>
            <w:tcW w:w="236" w:type="dxa"/>
            <w:vAlign w:val="bottom"/>
          </w:tcPr>
          <w:p w14:paraId="24EE391D"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17" w:type="dxa"/>
            <w:vAlign w:val="bottom"/>
          </w:tcPr>
          <w:p w14:paraId="6211E4E6" w14:textId="3F3FCE66"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w:t>
            </w:r>
          </w:p>
        </w:tc>
        <w:tc>
          <w:tcPr>
            <w:tcW w:w="236" w:type="dxa"/>
            <w:vAlign w:val="bottom"/>
          </w:tcPr>
          <w:p w14:paraId="638743D0"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3" w:type="dxa"/>
            <w:vAlign w:val="bottom"/>
          </w:tcPr>
          <w:p w14:paraId="574170DB" w14:textId="19B04333"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sz w:val="28"/>
              </w:rPr>
              <w:t>-</w:t>
            </w:r>
          </w:p>
        </w:tc>
      </w:tr>
      <w:tr w:rsidR="00223BE0" w:rsidRPr="00A3667D" w14:paraId="7D11E0C2" w14:textId="77777777" w:rsidTr="00B0000B">
        <w:tc>
          <w:tcPr>
            <w:tcW w:w="3287" w:type="dxa"/>
            <w:vAlign w:val="bottom"/>
          </w:tcPr>
          <w:p w14:paraId="264E10E6" w14:textId="77777777" w:rsidR="00223BE0" w:rsidRPr="00A3667D" w:rsidRDefault="00223BE0" w:rsidP="00A3667D">
            <w:pPr>
              <w:pStyle w:val="81"/>
              <w:tabs>
                <w:tab w:val="clear" w:pos="454"/>
                <w:tab w:val="left" w:pos="477"/>
              </w:tabs>
              <w:spacing w:line="360" w:lineRule="exact"/>
              <w:ind w:left="0" w:right="-57" w:firstLine="0"/>
              <w:jc w:val="center"/>
              <w:rPr>
                <w:rFonts w:asciiTheme="majorBidi" w:hAnsiTheme="majorBidi" w:cstheme="majorBidi"/>
                <w:sz w:val="28"/>
                <w:szCs w:val="28"/>
              </w:rPr>
            </w:pPr>
            <w:r w:rsidRPr="00A3667D">
              <w:rPr>
                <w:rFonts w:asciiTheme="majorBidi" w:hAnsiTheme="majorBidi" w:cstheme="majorBidi"/>
                <w:sz w:val="28"/>
                <w:szCs w:val="28"/>
              </w:rPr>
              <w:t>Total</w:t>
            </w:r>
          </w:p>
        </w:tc>
        <w:tc>
          <w:tcPr>
            <w:tcW w:w="1416" w:type="dxa"/>
            <w:tcBorders>
              <w:top w:val="single" w:sz="4" w:space="0" w:color="auto"/>
              <w:bottom w:val="double" w:sz="4" w:space="0" w:color="auto"/>
            </w:tcBorders>
            <w:shd w:val="clear" w:color="auto" w:fill="auto"/>
          </w:tcPr>
          <w:p w14:paraId="1BEB08F8" w14:textId="1A0EBBAB" w:rsidR="00223BE0" w:rsidRPr="00A3667D" w:rsidRDefault="00223BE0"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 xml:space="preserve"> 214,369 </w:t>
            </w:r>
          </w:p>
        </w:tc>
        <w:tc>
          <w:tcPr>
            <w:tcW w:w="236" w:type="dxa"/>
            <w:vAlign w:val="bottom"/>
          </w:tcPr>
          <w:p w14:paraId="22C3DB87" w14:textId="77777777" w:rsidR="00223BE0" w:rsidRPr="00A3667D" w:rsidRDefault="00223BE0" w:rsidP="00A3667D">
            <w:pPr>
              <w:spacing w:after="0" w:line="360" w:lineRule="exact"/>
              <w:ind w:left="-108" w:right="298"/>
              <w:jc w:val="right"/>
              <w:rPr>
                <w:rFonts w:asciiTheme="majorBidi" w:hAnsiTheme="majorBidi" w:cstheme="majorBidi"/>
                <w:sz w:val="28"/>
              </w:rPr>
            </w:pPr>
          </w:p>
        </w:tc>
        <w:tc>
          <w:tcPr>
            <w:tcW w:w="1420" w:type="dxa"/>
            <w:tcBorders>
              <w:top w:val="single" w:sz="4" w:space="0" w:color="auto"/>
              <w:bottom w:val="double" w:sz="4" w:space="0" w:color="auto"/>
            </w:tcBorders>
            <w:vAlign w:val="bottom"/>
          </w:tcPr>
          <w:p w14:paraId="4EC97DD1" w14:textId="05CA992F" w:rsidR="00223BE0" w:rsidRPr="00A3667D" w:rsidRDefault="00223BE0" w:rsidP="00A3667D">
            <w:pPr>
              <w:spacing w:after="0" w:line="360" w:lineRule="exact"/>
              <w:jc w:val="right"/>
              <w:rPr>
                <w:rFonts w:asciiTheme="majorBidi" w:hAnsiTheme="majorBidi" w:cstheme="majorBidi"/>
                <w:sz w:val="28"/>
              </w:rPr>
            </w:pPr>
            <w:r w:rsidRPr="00A3667D">
              <w:rPr>
                <w:rFonts w:ascii="Angsana New" w:hAnsi="Angsana New"/>
                <w:color w:val="000000"/>
                <w:sz w:val="28"/>
              </w:rPr>
              <w:t>596,387</w:t>
            </w:r>
          </w:p>
        </w:tc>
        <w:tc>
          <w:tcPr>
            <w:tcW w:w="236" w:type="dxa"/>
            <w:vAlign w:val="bottom"/>
          </w:tcPr>
          <w:p w14:paraId="22ECA879" w14:textId="77777777" w:rsidR="00223BE0" w:rsidRPr="00A3667D" w:rsidRDefault="00223BE0" w:rsidP="00A3667D">
            <w:pPr>
              <w:spacing w:after="0" w:line="360" w:lineRule="exact"/>
              <w:ind w:left="-108" w:right="225"/>
              <w:jc w:val="right"/>
              <w:rPr>
                <w:rFonts w:asciiTheme="majorBidi" w:hAnsiTheme="majorBidi" w:cstheme="majorBidi"/>
                <w:sz w:val="28"/>
                <w:cs/>
              </w:rPr>
            </w:pPr>
          </w:p>
        </w:tc>
        <w:tc>
          <w:tcPr>
            <w:tcW w:w="1417" w:type="dxa"/>
            <w:tcBorders>
              <w:top w:val="single" w:sz="4" w:space="0" w:color="auto"/>
              <w:bottom w:val="double" w:sz="4" w:space="0" w:color="auto"/>
            </w:tcBorders>
            <w:vAlign w:val="bottom"/>
          </w:tcPr>
          <w:p w14:paraId="6C07F2DC" w14:textId="486360E3" w:rsidR="00223BE0" w:rsidRPr="00A3667D" w:rsidRDefault="00223BE0" w:rsidP="00A3667D">
            <w:pPr>
              <w:spacing w:after="0" w:line="360" w:lineRule="exact"/>
              <w:jc w:val="right"/>
              <w:rPr>
                <w:rFonts w:asciiTheme="majorBidi" w:hAnsiTheme="majorBidi" w:cstheme="majorBidi"/>
                <w:sz w:val="28"/>
                <w:cs/>
              </w:rPr>
            </w:pPr>
            <w:r w:rsidRPr="00A3667D">
              <w:rPr>
                <w:rFonts w:ascii="Angsana New" w:hAnsi="Angsana New"/>
                <w:sz w:val="28"/>
              </w:rPr>
              <w:t>52,063</w:t>
            </w:r>
          </w:p>
        </w:tc>
        <w:tc>
          <w:tcPr>
            <w:tcW w:w="236" w:type="dxa"/>
            <w:vAlign w:val="bottom"/>
          </w:tcPr>
          <w:p w14:paraId="07FCD803" w14:textId="77777777" w:rsidR="00223BE0" w:rsidRPr="00A3667D" w:rsidRDefault="00223BE0" w:rsidP="00A3667D">
            <w:pPr>
              <w:spacing w:after="0" w:line="360" w:lineRule="exact"/>
              <w:ind w:left="-108" w:right="225"/>
              <w:jc w:val="right"/>
              <w:rPr>
                <w:rFonts w:asciiTheme="majorBidi" w:hAnsiTheme="majorBidi" w:cstheme="majorBidi"/>
                <w:sz w:val="28"/>
                <w:cs/>
              </w:rPr>
            </w:pPr>
          </w:p>
        </w:tc>
        <w:tc>
          <w:tcPr>
            <w:tcW w:w="1423" w:type="dxa"/>
            <w:tcBorders>
              <w:top w:val="single" w:sz="4" w:space="0" w:color="auto"/>
              <w:bottom w:val="double" w:sz="4" w:space="0" w:color="auto"/>
            </w:tcBorders>
            <w:vAlign w:val="bottom"/>
          </w:tcPr>
          <w:p w14:paraId="09F7A8C2" w14:textId="44A8E01E" w:rsidR="00223BE0" w:rsidRPr="00A3667D" w:rsidRDefault="00223BE0" w:rsidP="00A3667D">
            <w:pPr>
              <w:spacing w:after="0" w:line="360" w:lineRule="exact"/>
              <w:jc w:val="right"/>
              <w:rPr>
                <w:rFonts w:asciiTheme="majorBidi" w:hAnsiTheme="majorBidi" w:cstheme="majorBidi"/>
                <w:sz w:val="28"/>
                <w:cs/>
              </w:rPr>
            </w:pPr>
            <w:r w:rsidRPr="00A3667D">
              <w:rPr>
                <w:rFonts w:ascii="Angsana New" w:hAnsi="Angsana New"/>
                <w:sz w:val="28"/>
              </w:rPr>
              <w:t>23,662</w:t>
            </w:r>
          </w:p>
        </w:tc>
      </w:tr>
    </w:tbl>
    <w:p w14:paraId="07BD443C" w14:textId="1692C363" w:rsidR="00BB4EAE" w:rsidRPr="00A3667D" w:rsidRDefault="00E231A2" w:rsidP="00A3667D">
      <w:pPr>
        <w:spacing w:before="120" w:after="120" w:line="240" w:lineRule="auto"/>
        <w:ind w:left="709" w:right="-142"/>
        <w:jc w:val="thaiDistribute"/>
        <w:rPr>
          <w:rFonts w:asciiTheme="majorBidi" w:hAnsiTheme="majorBidi" w:cstheme="majorBidi"/>
          <w:bCs/>
          <w:sz w:val="28"/>
          <w:lang w:val="en-GB"/>
        </w:rPr>
      </w:pPr>
      <w:r w:rsidRPr="00A3667D">
        <w:rPr>
          <w:rFonts w:asciiTheme="majorBidi" w:hAnsiTheme="majorBidi" w:cstheme="majorBidi"/>
          <w:bCs/>
          <w:sz w:val="28"/>
          <w:lang w:val="en-GB"/>
        </w:rPr>
        <w:t>Savings have floating rates as set by the bank.</w:t>
      </w:r>
    </w:p>
    <w:p w14:paraId="175E714D" w14:textId="74BE6741" w:rsidR="00781F95" w:rsidRPr="00A3667D" w:rsidRDefault="00781F95" w:rsidP="00A3667D">
      <w:pPr>
        <w:spacing w:before="120" w:after="120" w:line="240" w:lineRule="auto"/>
        <w:ind w:left="709" w:right="-142"/>
        <w:jc w:val="thaiDistribute"/>
        <w:rPr>
          <w:rFonts w:asciiTheme="majorBidi" w:hAnsiTheme="majorBidi" w:cstheme="majorBidi"/>
          <w:bCs/>
          <w:sz w:val="28"/>
          <w:lang w:val="en-GB"/>
        </w:rPr>
      </w:pPr>
    </w:p>
    <w:p w14:paraId="478C16FC" w14:textId="09642951" w:rsidR="00AB0267" w:rsidRPr="00A3667D" w:rsidRDefault="00AB0267" w:rsidP="00A3667D">
      <w:pPr>
        <w:spacing w:before="120" w:after="120" w:line="240" w:lineRule="auto"/>
        <w:ind w:left="709" w:right="-142"/>
        <w:jc w:val="thaiDistribute"/>
        <w:rPr>
          <w:rFonts w:asciiTheme="majorBidi" w:hAnsiTheme="majorBidi" w:cstheme="majorBidi"/>
          <w:bCs/>
          <w:sz w:val="28"/>
          <w:lang w:val="en-GB"/>
        </w:rPr>
      </w:pPr>
    </w:p>
    <w:p w14:paraId="6291CEB5" w14:textId="0EB3E9A2" w:rsidR="00AB0267" w:rsidRPr="00A3667D" w:rsidRDefault="00AB0267" w:rsidP="00A3667D">
      <w:pPr>
        <w:spacing w:before="120" w:after="120" w:line="240" w:lineRule="auto"/>
        <w:ind w:left="709" w:right="-142"/>
        <w:jc w:val="thaiDistribute"/>
        <w:rPr>
          <w:rFonts w:asciiTheme="majorBidi" w:hAnsiTheme="majorBidi" w:cstheme="majorBidi"/>
          <w:bCs/>
          <w:sz w:val="28"/>
          <w:lang w:val="en-GB"/>
        </w:rPr>
      </w:pPr>
    </w:p>
    <w:p w14:paraId="2716AEFD" w14:textId="2C43F029" w:rsidR="00AB0267" w:rsidRPr="00A3667D" w:rsidRDefault="00AB0267" w:rsidP="00A3667D">
      <w:pPr>
        <w:spacing w:before="120" w:after="120" w:line="240" w:lineRule="auto"/>
        <w:ind w:left="709" w:right="-142"/>
        <w:jc w:val="thaiDistribute"/>
        <w:rPr>
          <w:rFonts w:asciiTheme="majorBidi" w:hAnsiTheme="majorBidi" w:cstheme="majorBidi"/>
          <w:bCs/>
          <w:sz w:val="28"/>
          <w:lang w:val="en-GB"/>
        </w:rPr>
      </w:pPr>
    </w:p>
    <w:p w14:paraId="45611CFA" w14:textId="39A1729F" w:rsidR="00AB0267" w:rsidRPr="00A3667D" w:rsidRDefault="00AB0267" w:rsidP="00A3667D">
      <w:pPr>
        <w:spacing w:before="120" w:after="120" w:line="240" w:lineRule="auto"/>
        <w:ind w:left="709" w:right="-142"/>
        <w:jc w:val="thaiDistribute"/>
        <w:rPr>
          <w:rFonts w:asciiTheme="majorBidi" w:hAnsiTheme="majorBidi" w:cstheme="majorBidi"/>
          <w:bCs/>
          <w:sz w:val="28"/>
          <w:lang w:val="en-GB"/>
        </w:rPr>
      </w:pPr>
    </w:p>
    <w:p w14:paraId="01B70266" w14:textId="77777777" w:rsidR="00AB0267" w:rsidRPr="00A3667D" w:rsidRDefault="00AB0267" w:rsidP="00A3667D">
      <w:pPr>
        <w:spacing w:before="120" w:after="120" w:line="240" w:lineRule="auto"/>
        <w:ind w:left="709" w:right="-142"/>
        <w:jc w:val="thaiDistribute"/>
        <w:rPr>
          <w:rFonts w:asciiTheme="majorBidi" w:hAnsiTheme="majorBidi" w:cstheme="majorBidi"/>
          <w:bCs/>
          <w:sz w:val="28"/>
          <w:lang w:val="en-GB"/>
        </w:rPr>
      </w:pPr>
    </w:p>
    <w:p w14:paraId="7153C3FE" w14:textId="3592E36E" w:rsidR="00781F95" w:rsidRPr="00A3667D" w:rsidRDefault="00781F95" w:rsidP="00A3667D">
      <w:pPr>
        <w:spacing w:before="120" w:after="120" w:line="240" w:lineRule="auto"/>
        <w:ind w:left="709" w:right="-142"/>
        <w:jc w:val="thaiDistribute"/>
        <w:rPr>
          <w:rFonts w:asciiTheme="majorBidi" w:hAnsiTheme="majorBidi" w:cstheme="majorBidi"/>
          <w:bCs/>
          <w:sz w:val="28"/>
          <w:lang w:val="en-GB"/>
        </w:rPr>
      </w:pPr>
    </w:p>
    <w:p w14:paraId="5F2BCC0D" w14:textId="77777777" w:rsidR="00781F95" w:rsidRPr="00A3667D" w:rsidRDefault="00781F95" w:rsidP="00A3667D">
      <w:pPr>
        <w:spacing w:before="120" w:after="120" w:line="240" w:lineRule="auto"/>
        <w:ind w:left="709" w:right="-142"/>
        <w:jc w:val="thaiDistribute"/>
        <w:rPr>
          <w:rFonts w:asciiTheme="majorBidi" w:hAnsiTheme="majorBidi" w:cstheme="majorBidi"/>
          <w:bCs/>
          <w:sz w:val="28"/>
        </w:rPr>
      </w:pPr>
    </w:p>
    <w:p w14:paraId="7C8E0E37" w14:textId="1669AFAC" w:rsidR="00E231A2" w:rsidRPr="00A3667D" w:rsidRDefault="00E231A2" w:rsidP="00A3667D">
      <w:pPr>
        <w:numPr>
          <w:ilvl w:val="0"/>
          <w:numId w:val="16"/>
        </w:numPr>
        <w:spacing w:after="120" w:line="240" w:lineRule="auto"/>
        <w:ind w:left="425" w:right="-142" w:hanging="425"/>
        <w:rPr>
          <w:rFonts w:asciiTheme="majorBidi" w:hAnsiTheme="majorBidi" w:cstheme="majorBidi"/>
          <w:b/>
          <w:sz w:val="28"/>
          <w:lang w:val="en-GB"/>
        </w:rPr>
      </w:pPr>
      <w:r w:rsidRPr="00A3667D">
        <w:rPr>
          <w:rFonts w:asciiTheme="majorBidi" w:hAnsiTheme="majorBidi" w:cstheme="majorBidi"/>
          <w:b/>
          <w:sz w:val="28"/>
          <w:lang w:val="en-GB"/>
        </w:rPr>
        <w:lastRenderedPageBreak/>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926"/>
        <w:gridCol w:w="1512"/>
        <w:gridCol w:w="168"/>
        <w:gridCol w:w="1511"/>
        <w:gridCol w:w="168"/>
        <w:gridCol w:w="1512"/>
        <w:gridCol w:w="168"/>
        <w:gridCol w:w="1512"/>
      </w:tblGrid>
      <w:tr w:rsidR="004A0449" w:rsidRPr="00A3667D" w14:paraId="1787B84B" w14:textId="77777777" w:rsidTr="00286378">
        <w:trPr>
          <w:tblHeader/>
        </w:trPr>
        <w:tc>
          <w:tcPr>
            <w:tcW w:w="3926" w:type="dxa"/>
          </w:tcPr>
          <w:p w14:paraId="2A3F1D3D"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6551" w:type="dxa"/>
            <w:gridSpan w:val="7"/>
            <w:tcBorders>
              <w:bottom w:val="single" w:sz="4" w:space="0" w:color="auto"/>
            </w:tcBorders>
          </w:tcPr>
          <w:p w14:paraId="52516475" w14:textId="46E6B242" w:rsidR="004A0449" w:rsidRPr="00A3667D" w:rsidRDefault="00223BE0"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4A0449" w:rsidRPr="00A3667D" w14:paraId="7220EFC8" w14:textId="77777777" w:rsidTr="00286378">
        <w:trPr>
          <w:tblHeader/>
        </w:trPr>
        <w:tc>
          <w:tcPr>
            <w:tcW w:w="3926" w:type="dxa"/>
          </w:tcPr>
          <w:p w14:paraId="4CB5DC47"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3191" w:type="dxa"/>
            <w:gridSpan w:val="3"/>
            <w:tcBorders>
              <w:top w:val="single" w:sz="4" w:space="0" w:color="auto"/>
              <w:bottom w:val="single" w:sz="4" w:space="0" w:color="auto"/>
            </w:tcBorders>
          </w:tcPr>
          <w:p w14:paraId="77D0711F" w14:textId="77777777" w:rsidR="004A0449" w:rsidRPr="00A3667D" w:rsidRDefault="004A0449"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p>
        </w:tc>
        <w:tc>
          <w:tcPr>
            <w:tcW w:w="168" w:type="dxa"/>
            <w:tcBorders>
              <w:top w:val="single" w:sz="4" w:space="0" w:color="auto"/>
            </w:tcBorders>
          </w:tcPr>
          <w:p w14:paraId="1290B098"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3192" w:type="dxa"/>
            <w:gridSpan w:val="3"/>
            <w:tcBorders>
              <w:top w:val="single" w:sz="4" w:space="0" w:color="auto"/>
              <w:bottom w:val="single" w:sz="4" w:space="0" w:color="auto"/>
            </w:tcBorders>
          </w:tcPr>
          <w:p w14:paraId="53D37449" w14:textId="77777777" w:rsidR="004A0449" w:rsidRPr="00A3667D" w:rsidRDefault="004A0449"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p>
        </w:tc>
      </w:tr>
      <w:tr w:rsidR="004A0449" w:rsidRPr="00A3667D" w14:paraId="65AAD5F2" w14:textId="77777777" w:rsidTr="00286378">
        <w:trPr>
          <w:trHeight w:val="135"/>
          <w:tblHeader/>
        </w:trPr>
        <w:tc>
          <w:tcPr>
            <w:tcW w:w="3926" w:type="dxa"/>
          </w:tcPr>
          <w:p w14:paraId="749BAEA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512" w:type="dxa"/>
            <w:tcBorders>
              <w:top w:val="single" w:sz="4" w:space="0" w:color="auto"/>
              <w:bottom w:val="single" w:sz="4" w:space="0" w:color="auto"/>
            </w:tcBorders>
          </w:tcPr>
          <w:p w14:paraId="13877B1C" w14:textId="70299842" w:rsidR="004A0449" w:rsidRPr="00A3667D" w:rsidRDefault="004A0449" w:rsidP="00A3667D">
            <w:pPr>
              <w:tabs>
                <w:tab w:val="left" w:pos="576"/>
                <w:tab w:val="center" w:pos="818"/>
              </w:tabs>
              <w:spacing w:after="0" w:line="360" w:lineRule="exact"/>
              <w:ind w:right="-13"/>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2169A1" w:rsidRPr="00A3667D">
              <w:rPr>
                <w:rFonts w:asciiTheme="majorBidi" w:hAnsiTheme="majorBidi" w:cstheme="majorBidi"/>
                <w:sz w:val="28"/>
              </w:rPr>
              <w:t>2</w:t>
            </w:r>
          </w:p>
        </w:tc>
        <w:tc>
          <w:tcPr>
            <w:tcW w:w="168" w:type="dxa"/>
            <w:tcBorders>
              <w:top w:val="single" w:sz="4" w:space="0" w:color="auto"/>
            </w:tcBorders>
          </w:tcPr>
          <w:p w14:paraId="4F8A973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511" w:type="dxa"/>
            <w:tcBorders>
              <w:top w:val="single" w:sz="4" w:space="0" w:color="auto"/>
              <w:bottom w:val="single" w:sz="4" w:space="0" w:color="auto"/>
            </w:tcBorders>
          </w:tcPr>
          <w:p w14:paraId="12D73195" w14:textId="77777777" w:rsidR="004A0449" w:rsidRPr="00A3667D" w:rsidRDefault="004A0449" w:rsidP="00A3667D">
            <w:pPr>
              <w:tabs>
                <w:tab w:val="left" w:pos="576"/>
                <w:tab w:val="center" w:pos="818"/>
              </w:tabs>
              <w:spacing w:after="0" w:line="360" w:lineRule="exact"/>
              <w:ind w:right="-13"/>
              <w:jc w:val="center"/>
              <w:rPr>
                <w:rFonts w:asciiTheme="majorBidi" w:hAnsiTheme="majorBidi" w:cstheme="majorBidi"/>
                <w:sz w:val="28"/>
              </w:rPr>
            </w:pPr>
            <w:r w:rsidRPr="00A3667D">
              <w:rPr>
                <w:rFonts w:asciiTheme="majorBidi" w:hAnsiTheme="majorBidi" w:cstheme="majorBidi"/>
                <w:sz w:val="28"/>
              </w:rPr>
              <w:t>December</w:t>
            </w:r>
          </w:p>
          <w:p w14:paraId="6495E17E" w14:textId="01BEB4D8" w:rsidR="004A0449" w:rsidRPr="00A3667D" w:rsidRDefault="004A0449" w:rsidP="00A3667D">
            <w:pPr>
              <w:tabs>
                <w:tab w:val="left" w:pos="576"/>
                <w:tab w:val="center" w:pos="818"/>
              </w:tabs>
              <w:spacing w:after="0" w:line="36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c>
          <w:tcPr>
            <w:tcW w:w="168" w:type="dxa"/>
          </w:tcPr>
          <w:p w14:paraId="64F879BC"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512" w:type="dxa"/>
            <w:tcBorders>
              <w:bottom w:val="single" w:sz="4" w:space="0" w:color="auto"/>
            </w:tcBorders>
          </w:tcPr>
          <w:p w14:paraId="2B630EC5" w14:textId="2181AD69" w:rsidR="004A0449" w:rsidRPr="00A3667D" w:rsidRDefault="004A0449" w:rsidP="00A3667D">
            <w:pPr>
              <w:spacing w:after="0" w:line="360" w:lineRule="exact"/>
              <w:ind w:right="-13"/>
              <w:jc w:val="center"/>
              <w:rPr>
                <w:rFonts w:asciiTheme="majorBidi" w:hAnsiTheme="majorBidi" w:cstheme="majorBidi"/>
                <w:sz w:val="28"/>
              </w:rPr>
            </w:pPr>
            <w:r w:rsidRPr="00A3667D">
              <w:rPr>
                <w:rFonts w:asciiTheme="majorBidi" w:hAnsiTheme="majorBidi" w:cstheme="majorBidi"/>
                <w:sz w:val="28"/>
              </w:rPr>
              <w:t xml:space="preserve">December </w:t>
            </w:r>
            <w:r w:rsidRPr="00A3667D">
              <w:rPr>
                <w:rFonts w:asciiTheme="majorBidi" w:hAnsiTheme="majorBidi" w:cstheme="majorBidi"/>
                <w:sz w:val="28"/>
              </w:rPr>
              <w:br/>
              <w:t>31, 202</w:t>
            </w:r>
            <w:r w:rsidR="002169A1" w:rsidRPr="00A3667D">
              <w:rPr>
                <w:rFonts w:asciiTheme="majorBidi" w:hAnsiTheme="majorBidi" w:cstheme="majorBidi"/>
                <w:sz w:val="28"/>
              </w:rPr>
              <w:t>2</w:t>
            </w:r>
          </w:p>
        </w:tc>
        <w:tc>
          <w:tcPr>
            <w:tcW w:w="168" w:type="dxa"/>
          </w:tcPr>
          <w:p w14:paraId="123A5D8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512" w:type="dxa"/>
            <w:tcBorders>
              <w:left w:val="nil"/>
              <w:bottom w:val="single" w:sz="4" w:space="0" w:color="auto"/>
            </w:tcBorders>
          </w:tcPr>
          <w:p w14:paraId="6421F1B5" w14:textId="77777777" w:rsidR="004A0449" w:rsidRPr="00A3667D" w:rsidRDefault="004A0449" w:rsidP="00A3667D">
            <w:pPr>
              <w:spacing w:after="0" w:line="360" w:lineRule="exact"/>
              <w:ind w:right="-13"/>
              <w:jc w:val="center"/>
              <w:rPr>
                <w:rFonts w:asciiTheme="majorBidi" w:hAnsiTheme="majorBidi" w:cstheme="majorBidi"/>
                <w:sz w:val="28"/>
              </w:rPr>
            </w:pPr>
            <w:r w:rsidRPr="00A3667D">
              <w:rPr>
                <w:rFonts w:asciiTheme="majorBidi" w:hAnsiTheme="majorBidi" w:cstheme="majorBidi"/>
                <w:sz w:val="28"/>
              </w:rPr>
              <w:t>December</w:t>
            </w:r>
          </w:p>
          <w:p w14:paraId="0542906A" w14:textId="4B42F40C" w:rsidR="004A0449" w:rsidRPr="00A3667D" w:rsidRDefault="004A0449" w:rsidP="00A3667D">
            <w:pPr>
              <w:spacing w:after="0" w:line="36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r>
      <w:tr w:rsidR="00B45655" w:rsidRPr="00A3667D" w14:paraId="52D62A81" w14:textId="77777777" w:rsidTr="00917064">
        <w:tc>
          <w:tcPr>
            <w:tcW w:w="3926" w:type="dxa"/>
          </w:tcPr>
          <w:p w14:paraId="65DEA1E4" w14:textId="2D8526AA" w:rsidR="00B45655" w:rsidRPr="00A3667D" w:rsidRDefault="00B45655"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Trade receivables – others companies</w:t>
            </w:r>
          </w:p>
        </w:tc>
        <w:tc>
          <w:tcPr>
            <w:tcW w:w="1512" w:type="dxa"/>
            <w:tcBorders>
              <w:top w:val="single" w:sz="4" w:space="0" w:color="auto"/>
            </w:tcBorders>
            <w:shd w:val="clear" w:color="auto" w:fill="auto"/>
          </w:tcPr>
          <w:p w14:paraId="28F5A722" w14:textId="4379B1CD" w:rsidR="00B45655" w:rsidRPr="00A3667D" w:rsidRDefault="00B45655" w:rsidP="00A3667D">
            <w:pPr>
              <w:spacing w:after="0" w:line="360" w:lineRule="exact"/>
              <w:ind w:left="-108" w:right="-12"/>
              <w:jc w:val="right"/>
              <w:rPr>
                <w:rFonts w:asciiTheme="majorBidi" w:hAnsiTheme="majorBidi" w:cstheme="majorBidi"/>
                <w:sz w:val="28"/>
                <w:cs/>
              </w:rPr>
            </w:pPr>
            <w:r w:rsidRPr="00A3667D">
              <w:rPr>
                <w:rFonts w:asciiTheme="majorBidi" w:hAnsiTheme="majorBidi" w:cstheme="majorBidi"/>
                <w:sz w:val="28"/>
              </w:rPr>
              <w:t>944,945</w:t>
            </w:r>
          </w:p>
        </w:tc>
        <w:tc>
          <w:tcPr>
            <w:tcW w:w="168" w:type="dxa"/>
          </w:tcPr>
          <w:p w14:paraId="73198E21"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Borders>
              <w:top w:val="single" w:sz="4" w:space="0" w:color="auto"/>
            </w:tcBorders>
          </w:tcPr>
          <w:p w14:paraId="366E6C78" w14:textId="50EEE776"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915,115</w:t>
            </w:r>
          </w:p>
        </w:tc>
        <w:tc>
          <w:tcPr>
            <w:tcW w:w="168" w:type="dxa"/>
          </w:tcPr>
          <w:p w14:paraId="45440166"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tcBorders>
          </w:tcPr>
          <w:p w14:paraId="5CF67CAC" w14:textId="42C17619" w:rsidR="00B45655" w:rsidRPr="00A3667D" w:rsidRDefault="00B45655"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7719AB6C"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left w:val="nil"/>
            </w:tcBorders>
          </w:tcPr>
          <w:p w14:paraId="2ED23F61" w14:textId="2F1B89C9" w:rsidR="00B45655" w:rsidRPr="00A3667D" w:rsidRDefault="00B45655"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2BE2116D" w14:textId="77777777" w:rsidTr="00917064">
        <w:tc>
          <w:tcPr>
            <w:tcW w:w="3926" w:type="dxa"/>
          </w:tcPr>
          <w:p w14:paraId="7D296E87" w14:textId="77777777" w:rsidR="00B45655" w:rsidRPr="00A3667D" w:rsidRDefault="00B45655"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u w:val="single"/>
              </w:rPr>
              <w:t>Less</w:t>
            </w:r>
            <w:r w:rsidRPr="00A3667D">
              <w:rPr>
                <w:rFonts w:asciiTheme="majorBidi" w:hAnsiTheme="majorBidi" w:cstheme="majorBidi"/>
                <w:sz w:val="28"/>
              </w:rPr>
              <w:t xml:space="preserve"> expected credit loss</w:t>
            </w:r>
          </w:p>
        </w:tc>
        <w:tc>
          <w:tcPr>
            <w:tcW w:w="1512" w:type="dxa"/>
            <w:shd w:val="clear" w:color="auto" w:fill="auto"/>
          </w:tcPr>
          <w:p w14:paraId="39821ED0" w14:textId="6240B3E3" w:rsidR="00B45655" w:rsidRPr="00A3667D" w:rsidRDefault="00B45655"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4FE4EF72"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Borders>
              <w:bottom w:val="single" w:sz="4" w:space="0" w:color="auto"/>
            </w:tcBorders>
          </w:tcPr>
          <w:p w14:paraId="1CC2D91C" w14:textId="6662AEDE"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(1,647)</w:t>
            </w:r>
          </w:p>
        </w:tc>
        <w:tc>
          <w:tcPr>
            <w:tcW w:w="168" w:type="dxa"/>
          </w:tcPr>
          <w:p w14:paraId="7A0FC1D6"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bottom w:val="single" w:sz="4" w:space="0" w:color="auto"/>
            </w:tcBorders>
          </w:tcPr>
          <w:p w14:paraId="498C3790" w14:textId="666FAC9C"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233C5CDE"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left w:val="nil"/>
              <w:bottom w:val="single" w:sz="4" w:space="0" w:color="auto"/>
            </w:tcBorders>
          </w:tcPr>
          <w:p w14:paraId="5DC3640C" w14:textId="0F8EE33A"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759E62F4" w14:textId="77777777" w:rsidTr="00917064">
        <w:tc>
          <w:tcPr>
            <w:tcW w:w="3926" w:type="dxa"/>
          </w:tcPr>
          <w:p w14:paraId="1AC3601C" w14:textId="77777777" w:rsidR="00B45655" w:rsidRPr="00A3667D" w:rsidRDefault="00B45655"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 xml:space="preserve">    Total trade receivables</w:t>
            </w:r>
          </w:p>
        </w:tc>
        <w:tc>
          <w:tcPr>
            <w:tcW w:w="1512" w:type="dxa"/>
            <w:tcBorders>
              <w:top w:val="single" w:sz="4" w:space="0" w:color="auto"/>
              <w:bottom w:val="single" w:sz="4" w:space="0" w:color="auto"/>
            </w:tcBorders>
            <w:shd w:val="clear" w:color="auto" w:fill="auto"/>
          </w:tcPr>
          <w:p w14:paraId="544AE005" w14:textId="2F10AC58" w:rsidR="00B45655" w:rsidRPr="00A3667D" w:rsidRDefault="00B45655" w:rsidP="00A3667D">
            <w:pPr>
              <w:spacing w:after="0" w:line="360" w:lineRule="exact"/>
              <w:ind w:left="-108" w:right="-12"/>
              <w:jc w:val="right"/>
              <w:rPr>
                <w:rFonts w:asciiTheme="majorBidi" w:hAnsiTheme="majorBidi" w:cstheme="majorBidi"/>
                <w:sz w:val="28"/>
              </w:rPr>
            </w:pPr>
            <w:r w:rsidRPr="00A3667D">
              <w:rPr>
                <w:rFonts w:asciiTheme="majorBidi" w:hAnsiTheme="majorBidi" w:cstheme="majorBidi"/>
                <w:sz w:val="28"/>
              </w:rPr>
              <w:t>944,945</w:t>
            </w:r>
          </w:p>
        </w:tc>
        <w:tc>
          <w:tcPr>
            <w:tcW w:w="168" w:type="dxa"/>
          </w:tcPr>
          <w:p w14:paraId="57811574"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Borders>
              <w:top w:val="single" w:sz="4" w:space="0" w:color="auto"/>
              <w:bottom w:val="single" w:sz="4" w:space="0" w:color="auto"/>
            </w:tcBorders>
          </w:tcPr>
          <w:p w14:paraId="0E20E3BA" w14:textId="67C52AF9"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913,468</w:t>
            </w:r>
          </w:p>
        </w:tc>
        <w:tc>
          <w:tcPr>
            <w:tcW w:w="168" w:type="dxa"/>
          </w:tcPr>
          <w:p w14:paraId="1ECD0F3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bottom w:val="single" w:sz="4" w:space="0" w:color="auto"/>
            </w:tcBorders>
          </w:tcPr>
          <w:p w14:paraId="3BCD971C" w14:textId="519F0BC7" w:rsidR="00B45655" w:rsidRPr="00A3667D" w:rsidRDefault="00B45655"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592AD6C0"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left w:val="nil"/>
              <w:bottom w:val="single" w:sz="4" w:space="0" w:color="auto"/>
            </w:tcBorders>
          </w:tcPr>
          <w:p w14:paraId="5B7D6BD3" w14:textId="042793E4" w:rsidR="00B45655" w:rsidRPr="00A3667D" w:rsidRDefault="00B45655"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48B8BEEF" w14:textId="77777777" w:rsidTr="00917064">
        <w:tc>
          <w:tcPr>
            <w:tcW w:w="3926" w:type="dxa"/>
          </w:tcPr>
          <w:p w14:paraId="58471AA8" w14:textId="77777777" w:rsidR="00B45655" w:rsidRPr="00A3667D" w:rsidRDefault="00B45655" w:rsidP="00A3667D">
            <w:pPr>
              <w:spacing w:after="0" w:line="360" w:lineRule="exact"/>
              <w:ind w:left="208" w:right="-13"/>
              <w:rPr>
                <w:rFonts w:asciiTheme="majorBidi" w:hAnsiTheme="majorBidi" w:cstheme="majorBidi"/>
                <w:sz w:val="28"/>
              </w:rPr>
            </w:pPr>
            <w:r w:rsidRPr="00A3667D">
              <w:rPr>
                <w:rFonts w:asciiTheme="majorBidi" w:eastAsia="Calibri" w:hAnsiTheme="majorBidi" w:cstheme="majorBidi"/>
                <w:sz w:val="28"/>
              </w:rPr>
              <w:t xml:space="preserve">Unbilled construction revenues </w:t>
            </w:r>
          </w:p>
        </w:tc>
        <w:tc>
          <w:tcPr>
            <w:tcW w:w="1512" w:type="dxa"/>
            <w:tcBorders>
              <w:top w:val="single" w:sz="4" w:space="0" w:color="auto"/>
            </w:tcBorders>
          </w:tcPr>
          <w:p w14:paraId="3AD68E27" w14:textId="17BDD23C"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627,362</w:t>
            </w:r>
          </w:p>
        </w:tc>
        <w:tc>
          <w:tcPr>
            <w:tcW w:w="168" w:type="dxa"/>
          </w:tcPr>
          <w:p w14:paraId="54182FF4"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Borders>
              <w:top w:val="single" w:sz="4" w:space="0" w:color="auto"/>
            </w:tcBorders>
          </w:tcPr>
          <w:p w14:paraId="3EF48FEA" w14:textId="224C6758"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576,582</w:t>
            </w:r>
          </w:p>
        </w:tc>
        <w:tc>
          <w:tcPr>
            <w:tcW w:w="168" w:type="dxa"/>
          </w:tcPr>
          <w:p w14:paraId="4741C98B"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tcBorders>
          </w:tcPr>
          <w:p w14:paraId="41DDA28D" w14:textId="7AB7F7A7" w:rsidR="00B45655" w:rsidRPr="00A3667D" w:rsidRDefault="00B45655"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6EB1D8E1"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left w:val="nil"/>
            </w:tcBorders>
          </w:tcPr>
          <w:p w14:paraId="37DA31E4" w14:textId="0EABFC6C" w:rsidR="00B45655" w:rsidRPr="00A3667D" w:rsidRDefault="00B45655"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07E131CA" w14:textId="77777777" w:rsidTr="00917064">
        <w:tc>
          <w:tcPr>
            <w:tcW w:w="3926" w:type="dxa"/>
          </w:tcPr>
          <w:p w14:paraId="7281BF1F" w14:textId="77777777" w:rsidR="00B45655" w:rsidRPr="00A3667D" w:rsidRDefault="00B45655"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Other current receivables</w:t>
            </w:r>
            <w:r w:rsidRPr="00A3667D">
              <w:rPr>
                <w:rFonts w:asciiTheme="majorBidi" w:hAnsiTheme="majorBidi" w:cstheme="majorBidi"/>
                <w:sz w:val="28"/>
                <w:cs/>
              </w:rPr>
              <w:t xml:space="preserve"> </w:t>
            </w:r>
          </w:p>
        </w:tc>
        <w:tc>
          <w:tcPr>
            <w:tcW w:w="1512" w:type="dxa"/>
          </w:tcPr>
          <w:p w14:paraId="768E0277"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41019953"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7563D5F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1215977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Pr>
          <w:p w14:paraId="61608592"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4EF12DF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left w:val="nil"/>
            </w:tcBorders>
          </w:tcPr>
          <w:p w14:paraId="157D6D92" w14:textId="77777777" w:rsidR="00B45655" w:rsidRPr="00A3667D" w:rsidRDefault="00B45655" w:rsidP="00A3667D">
            <w:pPr>
              <w:spacing w:after="0" w:line="360" w:lineRule="exact"/>
              <w:ind w:left="208" w:right="-13"/>
              <w:jc w:val="right"/>
              <w:rPr>
                <w:rFonts w:asciiTheme="majorBidi" w:hAnsiTheme="majorBidi" w:cstheme="majorBidi"/>
                <w:sz w:val="28"/>
              </w:rPr>
            </w:pPr>
          </w:p>
        </w:tc>
      </w:tr>
      <w:tr w:rsidR="00B45655" w:rsidRPr="00A3667D" w14:paraId="3500C56E" w14:textId="77777777" w:rsidTr="00917064">
        <w:tc>
          <w:tcPr>
            <w:tcW w:w="3926" w:type="dxa"/>
          </w:tcPr>
          <w:p w14:paraId="653FCB40" w14:textId="7596D5AB" w:rsidR="00B45655" w:rsidRPr="00A3667D" w:rsidRDefault="00B45655" w:rsidP="00A3667D">
            <w:pPr>
              <w:tabs>
                <w:tab w:val="left" w:pos="212"/>
                <w:tab w:val="left" w:pos="354"/>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1" w:right="-13" w:hanging="14"/>
              <w:rPr>
                <w:rFonts w:asciiTheme="majorBidi" w:hAnsiTheme="majorBidi" w:cstheme="majorBidi"/>
                <w:sz w:val="28"/>
              </w:rPr>
            </w:pPr>
            <w:r w:rsidRPr="00A3667D">
              <w:rPr>
                <w:rFonts w:asciiTheme="majorBidi" w:hAnsiTheme="majorBidi" w:cstheme="majorBidi"/>
                <w:sz w:val="28"/>
              </w:rPr>
              <w:t>Other receivables – others companies</w:t>
            </w:r>
          </w:p>
        </w:tc>
        <w:tc>
          <w:tcPr>
            <w:tcW w:w="1512" w:type="dxa"/>
            <w:shd w:val="clear" w:color="auto" w:fill="auto"/>
          </w:tcPr>
          <w:p w14:paraId="5B655148" w14:textId="400D9060" w:rsidR="00B45655" w:rsidRPr="00A3667D" w:rsidRDefault="00B45655" w:rsidP="00A3667D">
            <w:pPr>
              <w:spacing w:after="0" w:line="360" w:lineRule="exact"/>
              <w:ind w:left="208" w:right="-13"/>
              <w:jc w:val="right"/>
              <w:rPr>
                <w:rFonts w:asciiTheme="majorBidi" w:hAnsiTheme="majorBidi" w:cstheme="majorBidi"/>
                <w:sz w:val="28"/>
                <w:cs/>
              </w:rPr>
            </w:pPr>
            <w:r w:rsidRPr="00A3667D">
              <w:rPr>
                <w:rFonts w:asciiTheme="majorBidi" w:hAnsiTheme="majorBidi" w:cstheme="majorBidi"/>
                <w:sz w:val="28"/>
              </w:rPr>
              <w:t xml:space="preserve"> 3,781 </w:t>
            </w:r>
          </w:p>
        </w:tc>
        <w:tc>
          <w:tcPr>
            <w:tcW w:w="168" w:type="dxa"/>
          </w:tcPr>
          <w:p w14:paraId="58EC1ABC" w14:textId="77777777" w:rsidR="00B45655" w:rsidRPr="00A3667D" w:rsidRDefault="00B45655" w:rsidP="00A3667D">
            <w:pPr>
              <w:spacing w:after="0" w:line="360" w:lineRule="exact"/>
              <w:ind w:left="-108" w:right="298"/>
              <w:jc w:val="right"/>
              <w:rPr>
                <w:rFonts w:asciiTheme="majorBidi" w:hAnsiTheme="majorBidi" w:cstheme="majorBidi"/>
                <w:sz w:val="28"/>
              </w:rPr>
            </w:pPr>
          </w:p>
        </w:tc>
        <w:tc>
          <w:tcPr>
            <w:tcW w:w="1511" w:type="dxa"/>
          </w:tcPr>
          <w:p w14:paraId="74CA877E" w14:textId="3DBA10D7" w:rsidR="00B45655" w:rsidRPr="00A3667D" w:rsidRDefault="00B45655" w:rsidP="00A3667D">
            <w:pPr>
              <w:tabs>
                <w:tab w:val="left" w:pos="1305"/>
              </w:tabs>
              <w:spacing w:after="0" w:line="360" w:lineRule="exact"/>
              <w:jc w:val="right"/>
              <w:rPr>
                <w:rFonts w:asciiTheme="majorBidi" w:hAnsiTheme="majorBidi" w:cstheme="majorBidi"/>
                <w:sz w:val="28"/>
              </w:rPr>
            </w:pPr>
            <w:r w:rsidRPr="00A3667D">
              <w:rPr>
                <w:rFonts w:asciiTheme="majorBidi" w:hAnsiTheme="majorBidi" w:cstheme="majorBidi"/>
                <w:sz w:val="28"/>
              </w:rPr>
              <w:t>312</w:t>
            </w:r>
          </w:p>
        </w:tc>
        <w:tc>
          <w:tcPr>
            <w:tcW w:w="168" w:type="dxa"/>
          </w:tcPr>
          <w:p w14:paraId="18BCEDE1" w14:textId="77777777" w:rsidR="00B45655" w:rsidRPr="00A3667D" w:rsidRDefault="00B45655" w:rsidP="00A3667D">
            <w:pPr>
              <w:spacing w:after="0" w:line="360" w:lineRule="exact"/>
              <w:ind w:right="298"/>
              <w:jc w:val="right"/>
              <w:rPr>
                <w:rFonts w:asciiTheme="majorBidi" w:hAnsiTheme="majorBidi" w:cstheme="majorBidi"/>
                <w:sz w:val="28"/>
              </w:rPr>
            </w:pPr>
          </w:p>
        </w:tc>
        <w:tc>
          <w:tcPr>
            <w:tcW w:w="1512" w:type="dxa"/>
            <w:shd w:val="clear" w:color="auto" w:fill="auto"/>
          </w:tcPr>
          <w:p w14:paraId="22FE8304" w14:textId="717281C5"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18F505B9" w14:textId="77777777" w:rsidR="00B45655" w:rsidRPr="00A3667D" w:rsidRDefault="00B45655" w:rsidP="00A3667D">
            <w:pPr>
              <w:spacing w:after="0" w:line="360" w:lineRule="exact"/>
              <w:ind w:right="298"/>
              <w:jc w:val="right"/>
              <w:rPr>
                <w:rFonts w:asciiTheme="majorBidi" w:hAnsiTheme="majorBidi" w:cstheme="majorBidi"/>
                <w:sz w:val="28"/>
              </w:rPr>
            </w:pPr>
          </w:p>
        </w:tc>
        <w:tc>
          <w:tcPr>
            <w:tcW w:w="1512" w:type="dxa"/>
            <w:tcBorders>
              <w:left w:val="nil"/>
            </w:tcBorders>
          </w:tcPr>
          <w:p w14:paraId="0AE958CF" w14:textId="24A16FC3"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21</w:t>
            </w:r>
          </w:p>
        </w:tc>
      </w:tr>
      <w:tr w:rsidR="00B45655" w:rsidRPr="00A3667D" w14:paraId="2886F476" w14:textId="77777777" w:rsidTr="00917064">
        <w:tc>
          <w:tcPr>
            <w:tcW w:w="3926" w:type="dxa"/>
          </w:tcPr>
          <w:p w14:paraId="79A2EAB1" w14:textId="77777777" w:rsidR="00B45655" w:rsidRPr="00A3667D" w:rsidRDefault="00B45655" w:rsidP="00A366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Prepaid for contractor</w:t>
            </w:r>
          </w:p>
        </w:tc>
        <w:tc>
          <w:tcPr>
            <w:tcW w:w="1512" w:type="dxa"/>
            <w:shd w:val="clear" w:color="auto" w:fill="auto"/>
          </w:tcPr>
          <w:p w14:paraId="7A12916B" w14:textId="7A1F3DC5"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 xml:space="preserve"> 22,038</w:t>
            </w:r>
          </w:p>
        </w:tc>
        <w:tc>
          <w:tcPr>
            <w:tcW w:w="168" w:type="dxa"/>
          </w:tcPr>
          <w:p w14:paraId="35619F4C"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7D28EFF6" w14:textId="3C470BA1"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164,755</w:t>
            </w:r>
          </w:p>
        </w:tc>
        <w:tc>
          <w:tcPr>
            <w:tcW w:w="168" w:type="dxa"/>
          </w:tcPr>
          <w:p w14:paraId="268AA9E7"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30A4CE5F" w14:textId="71E0EDCC"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3D8DE8FB"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left w:val="nil"/>
            </w:tcBorders>
          </w:tcPr>
          <w:p w14:paraId="082FB031" w14:textId="389A025F"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36CAC1FD" w14:textId="77777777" w:rsidTr="00917064">
        <w:tc>
          <w:tcPr>
            <w:tcW w:w="3926" w:type="dxa"/>
            <w:vAlign w:val="center"/>
          </w:tcPr>
          <w:p w14:paraId="5C5D103B" w14:textId="77777777" w:rsidR="00B45655" w:rsidRPr="00A3667D" w:rsidRDefault="00B45655" w:rsidP="00A366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Prepaid for inventories</w:t>
            </w:r>
          </w:p>
        </w:tc>
        <w:tc>
          <w:tcPr>
            <w:tcW w:w="1512" w:type="dxa"/>
            <w:shd w:val="clear" w:color="auto" w:fill="auto"/>
          </w:tcPr>
          <w:p w14:paraId="79449E91" w14:textId="19EE91A4"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 xml:space="preserve"> 121,221 </w:t>
            </w:r>
          </w:p>
        </w:tc>
        <w:tc>
          <w:tcPr>
            <w:tcW w:w="168" w:type="dxa"/>
          </w:tcPr>
          <w:p w14:paraId="58841989"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5ED47628" w14:textId="2C77EF26"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1,084</w:t>
            </w:r>
          </w:p>
        </w:tc>
        <w:tc>
          <w:tcPr>
            <w:tcW w:w="168" w:type="dxa"/>
          </w:tcPr>
          <w:p w14:paraId="17C5D11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1AF45E04" w14:textId="742DDF22"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2BC78B6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left w:val="nil"/>
            </w:tcBorders>
          </w:tcPr>
          <w:p w14:paraId="213CDBD8" w14:textId="15C6B587"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62B4AC47" w14:textId="77777777" w:rsidTr="00917064">
        <w:tc>
          <w:tcPr>
            <w:tcW w:w="3926" w:type="dxa"/>
          </w:tcPr>
          <w:p w14:paraId="1B80DC8E" w14:textId="77777777" w:rsidR="00B45655" w:rsidRPr="00A3667D" w:rsidRDefault="00B45655" w:rsidP="00A366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Prepaid expenses</w:t>
            </w:r>
          </w:p>
        </w:tc>
        <w:tc>
          <w:tcPr>
            <w:tcW w:w="1512" w:type="dxa"/>
            <w:shd w:val="clear" w:color="auto" w:fill="auto"/>
          </w:tcPr>
          <w:p w14:paraId="3999FEAA" w14:textId="31CB2A95"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 xml:space="preserve"> 36,448 </w:t>
            </w:r>
          </w:p>
        </w:tc>
        <w:tc>
          <w:tcPr>
            <w:tcW w:w="168" w:type="dxa"/>
          </w:tcPr>
          <w:p w14:paraId="63CB99B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14D61400" w14:textId="1C360562"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56,203</w:t>
            </w:r>
          </w:p>
        </w:tc>
        <w:tc>
          <w:tcPr>
            <w:tcW w:w="168" w:type="dxa"/>
          </w:tcPr>
          <w:p w14:paraId="73C9EEC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24DA63FF" w14:textId="4A48187C"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4</w:t>
            </w:r>
          </w:p>
        </w:tc>
        <w:tc>
          <w:tcPr>
            <w:tcW w:w="168" w:type="dxa"/>
          </w:tcPr>
          <w:p w14:paraId="693AF27E"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left w:val="nil"/>
            </w:tcBorders>
          </w:tcPr>
          <w:p w14:paraId="1575C935" w14:textId="164BCC9A"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77</w:t>
            </w:r>
          </w:p>
        </w:tc>
      </w:tr>
      <w:tr w:rsidR="00B45655" w:rsidRPr="00A3667D" w14:paraId="1B325453" w14:textId="77777777" w:rsidTr="00917064">
        <w:tc>
          <w:tcPr>
            <w:tcW w:w="3926" w:type="dxa"/>
          </w:tcPr>
          <w:p w14:paraId="4841F835" w14:textId="77777777" w:rsidR="00B45655" w:rsidRPr="00A3667D" w:rsidRDefault="00B45655" w:rsidP="00A366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Advances</w:t>
            </w:r>
          </w:p>
        </w:tc>
        <w:tc>
          <w:tcPr>
            <w:tcW w:w="1512" w:type="dxa"/>
            <w:shd w:val="clear" w:color="auto" w:fill="auto"/>
          </w:tcPr>
          <w:p w14:paraId="25DBEFFC" w14:textId="74495AEF"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 xml:space="preserve"> 93,311 </w:t>
            </w:r>
          </w:p>
        </w:tc>
        <w:tc>
          <w:tcPr>
            <w:tcW w:w="168" w:type="dxa"/>
          </w:tcPr>
          <w:p w14:paraId="01924B27"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6459B7E9" w14:textId="5571F9F2"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90,183</w:t>
            </w:r>
          </w:p>
        </w:tc>
        <w:tc>
          <w:tcPr>
            <w:tcW w:w="168" w:type="dxa"/>
          </w:tcPr>
          <w:p w14:paraId="60F14DF2"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24481C3A" w14:textId="48D76554"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7D6F9257" w14:textId="77777777" w:rsidR="00B45655" w:rsidRPr="00A3667D" w:rsidRDefault="00B45655" w:rsidP="00A3667D">
            <w:pPr>
              <w:spacing w:after="0" w:line="360" w:lineRule="exact"/>
              <w:ind w:left="208" w:right="-13"/>
              <w:jc w:val="right"/>
              <w:rPr>
                <w:rFonts w:asciiTheme="majorBidi" w:hAnsiTheme="majorBidi" w:cstheme="majorBidi"/>
                <w:sz w:val="28"/>
                <w:cs/>
              </w:rPr>
            </w:pPr>
          </w:p>
        </w:tc>
        <w:tc>
          <w:tcPr>
            <w:tcW w:w="1512" w:type="dxa"/>
          </w:tcPr>
          <w:p w14:paraId="3C4E196E" w14:textId="4B59D539"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3036544E" w14:textId="77777777" w:rsidTr="00917064">
        <w:tc>
          <w:tcPr>
            <w:tcW w:w="3926" w:type="dxa"/>
          </w:tcPr>
          <w:p w14:paraId="74D9B2F0" w14:textId="77777777" w:rsidR="00B45655" w:rsidRPr="00A3667D" w:rsidRDefault="00B45655" w:rsidP="00A366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Withholding tax</w:t>
            </w:r>
          </w:p>
        </w:tc>
        <w:tc>
          <w:tcPr>
            <w:tcW w:w="1512" w:type="dxa"/>
            <w:shd w:val="clear" w:color="auto" w:fill="auto"/>
          </w:tcPr>
          <w:p w14:paraId="5EB2A9A1" w14:textId="04E484E8"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 xml:space="preserve"> 43,494 </w:t>
            </w:r>
          </w:p>
        </w:tc>
        <w:tc>
          <w:tcPr>
            <w:tcW w:w="168" w:type="dxa"/>
          </w:tcPr>
          <w:p w14:paraId="07227CDA"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511C783B" w14:textId="10959BC8"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11,736</w:t>
            </w:r>
          </w:p>
        </w:tc>
        <w:tc>
          <w:tcPr>
            <w:tcW w:w="168" w:type="dxa"/>
          </w:tcPr>
          <w:p w14:paraId="4C3D62B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6A022821" w14:textId="6C39C1F2"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1,300</w:t>
            </w:r>
          </w:p>
        </w:tc>
        <w:tc>
          <w:tcPr>
            <w:tcW w:w="168" w:type="dxa"/>
          </w:tcPr>
          <w:p w14:paraId="6FCA65A8" w14:textId="77777777" w:rsidR="00B45655" w:rsidRPr="00A3667D" w:rsidRDefault="00B45655" w:rsidP="00A3667D">
            <w:pPr>
              <w:spacing w:after="0" w:line="360" w:lineRule="exact"/>
              <w:ind w:left="208" w:right="-13"/>
              <w:jc w:val="right"/>
              <w:rPr>
                <w:rFonts w:asciiTheme="majorBidi" w:hAnsiTheme="majorBidi" w:cstheme="majorBidi"/>
                <w:sz w:val="28"/>
                <w:cs/>
              </w:rPr>
            </w:pPr>
          </w:p>
        </w:tc>
        <w:tc>
          <w:tcPr>
            <w:tcW w:w="1512" w:type="dxa"/>
          </w:tcPr>
          <w:p w14:paraId="42AADEE8" w14:textId="64721545"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238</w:t>
            </w:r>
          </w:p>
        </w:tc>
      </w:tr>
      <w:tr w:rsidR="00B45655" w:rsidRPr="00A3667D" w14:paraId="13C457E2" w14:textId="77777777" w:rsidTr="00917064">
        <w:tc>
          <w:tcPr>
            <w:tcW w:w="3926" w:type="dxa"/>
          </w:tcPr>
          <w:p w14:paraId="691E2EB0" w14:textId="0F59FF67" w:rsidR="00B45655" w:rsidRPr="00A3667D" w:rsidRDefault="00B45655" w:rsidP="00A366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Prepaid corporate tax</w:t>
            </w:r>
          </w:p>
        </w:tc>
        <w:tc>
          <w:tcPr>
            <w:tcW w:w="1512" w:type="dxa"/>
            <w:shd w:val="clear" w:color="auto" w:fill="auto"/>
          </w:tcPr>
          <w:p w14:paraId="45F20E33" w14:textId="2B6142CF"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 xml:space="preserve"> 2,586 </w:t>
            </w:r>
          </w:p>
        </w:tc>
        <w:tc>
          <w:tcPr>
            <w:tcW w:w="168" w:type="dxa"/>
          </w:tcPr>
          <w:p w14:paraId="72178275"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0AF4AABC" w14:textId="167FF9B5"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1,078</w:t>
            </w:r>
          </w:p>
        </w:tc>
        <w:tc>
          <w:tcPr>
            <w:tcW w:w="168" w:type="dxa"/>
          </w:tcPr>
          <w:p w14:paraId="674694E2"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19CA90D9" w14:textId="4EC44A61"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0B239A25" w14:textId="77777777" w:rsidR="00B45655" w:rsidRPr="00A3667D" w:rsidRDefault="00B45655" w:rsidP="00A3667D">
            <w:pPr>
              <w:spacing w:after="0" w:line="360" w:lineRule="exact"/>
              <w:ind w:left="208" w:right="-13"/>
              <w:jc w:val="right"/>
              <w:rPr>
                <w:rFonts w:asciiTheme="majorBidi" w:hAnsiTheme="majorBidi" w:cstheme="majorBidi"/>
                <w:sz w:val="28"/>
                <w:cs/>
              </w:rPr>
            </w:pPr>
          </w:p>
        </w:tc>
        <w:tc>
          <w:tcPr>
            <w:tcW w:w="1512" w:type="dxa"/>
          </w:tcPr>
          <w:p w14:paraId="6FDD3197" w14:textId="7FC5074B"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1E198681" w14:textId="77777777" w:rsidTr="00917064">
        <w:tc>
          <w:tcPr>
            <w:tcW w:w="3926" w:type="dxa"/>
          </w:tcPr>
          <w:p w14:paraId="2F4D0F00" w14:textId="77777777" w:rsidR="00B45655" w:rsidRPr="00A3667D" w:rsidRDefault="00B45655" w:rsidP="00A366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cs/>
              </w:rPr>
            </w:pPr>
            <w:r w:rsidRPr="00A3667D">
              <w:rPr>
                <w:rFonts w:asciiTheme="majorBidi" w:hAnsiTheme="majorBidi" w:cstheme="majorBidi"/>
                <w:sz w:val="28"/>
              </w:rPr>
              <w:t>Revenue Department – Receivable</w:t>
            </w:r>
          </w:p>
        </w:tc>
        <w:tc>
          <w:tcPr>
            <w:tcW w:w="1512" w:type="dxa"/>
            <w:shd w:val="clear" w:color="auto" w:fill="auto"/>
          </w:tcPr>
          <w:p w14:paraId="3A454499" w14:textId="0C08BED7" w:rsidR="00B45655" w:rsidRPr="00A3667D" w:rsidRDefault="00B45655" w:rsidP="00A3667D">
            <w:pPr>
              <w:spacing w:after="0" w:line="360" w:lineRule="exact"/>
              <w:ind w:left="208" w:right="-13"/>
              <w:jc w:val="right"/>
              <w:rPr>
                <w:rFonts w:asciiTheme="majorBidi" w:hAnsiTheme="majorBidi" w:cstheme="majorBidi"/>
                <w:sz w:val="28"/>
                <w:cs/>
              </w:rPr>
            </w:pPr>
            <w:r w:rsidRPr="00A3667D">
              <w:rPr>
                <w:rFonts w:asciiTheme="majorBidi" w:hAnsiTheme="majorBidi" w:cstheme="majorBidi"/>
                <w:sz w:val="28"/>
              </w:rPr>
              <w:t xml:space="preserve"> 55,674 </w:t>
            </w:r>
          </w:p>
        </w:tc>
        <w:tc>
          <w:tcPr>
            <w:tcW w:w="168" w:type="dxa"/>
          </w:tcPr>
          <w:p w14:paraId="0E657402"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65201CB5" w14:textId="4DECD923" w:rsidR="00B45655" w:rsidRPr="00A3667D" w:rsidRDefault="00B45655"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24,598</w:t>
            </w:r>
          </w:p>
        </w:tc>
        <w:tc>
          <w:tcPr>
            <w:tcW w:w="168" w:type="dxa"/>
          </w:tcPr>
          <w:p w14:paraId="1BFA3D7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6A1600A2" w14:textId="13E30194"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853</w:t>
            </w:r>
          </w:p>
        </w:tc>
        <w:tc>
          <w:tcPr>
            <w:tcW w:w="168" w:type="dxa"/>
          </w:tcPr>
          <w:p w14:paraId="69233C56" w14:textId="77777777" w:rsidR="00B45655" w:rsidRPr="00A3667D" w:rsidRDefault="00B45655" w:rsidP="00A3667D">
            <w:pPr>
              <w:spacing w:after="0" w:line="360" w:lineRule="exact"/>
              <w:ind w:left="208" w:right="-13"/>
              <w:jc w:val="right"/>
              <w:rPr>
                <w:rFonts w:asciiTheme="majorBidi" w:hAnsiTheme="majorBidi" w:cstheme="majorBidi"/>
                <w:sz w:val="28"/>
                <w:cs/>
              </w:rPr>
            </w:pPr>
          </w:p>
        </w:tc>
        <w:tc>
          <w:tcPr>
            <w:tcW w:w="1512" w:type="dxa"/>
          </w:tcPr>
          <w:p w14:paraId="07CEA841" w14:textId="18E13988"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16</w:t>
            </w:r>
          </w:p>
        </w:tc>
      </w:tr>
      <w:tr w:rsidR="00B45655" w:rsidRPr="00A3667D" w14:paraId="3AAD6635" w14:textId="77777777" w:rsidTr="00917064">
        <w:tc>
          <w:tcPr>
            <w:tcW w:w="3926" w:type="dxa"/>
          </w:tcPr>
          <w:p w14:paraId="5449C1E1" w14:textId="77777777" w:rsidR="00B45655" w:rsidRPr="00A3667D" w:rsidRDefault="00B45655" w:rsidP="00A3667D">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Input Tax Suspense</w:t>
            </w:r>
          </w:p>
        </w:tc>
        <w:tc>
          <w:tcPr>
            <w:tcW w:w="1512" w:type="dxa"/>
            <w:shd w:val="clear" w:color="auto" w:fill="auto"/>
          </w:tcPr>
          <w:p w14:paraId="2C9FA55D" w14:textId="3AA1E066"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 xml:space="preserve"> 20,658 </w:t>
            </w:r>
          </w:p>
        </w:tc>
        <w:tc>
          <w:tcPr>
            <w:tcW w:w="168" w:type="dxa"/>
          </w:tcPr>
          <w:p w14:paraId="0397A559"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6BAF0286" w14:textId="49F29F22" w:rsidR="00B45655" w:rsidRPr="00A3667D" w:rsidRDefault="00B45655"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7,367</w:t>
            </w:r>
          </w:p>
        </w:tc>
        <w:tc>
          <w:tcPr>
            <w:tcW w:w="168" w:type="dxa"/>
          </w:tcPr>
          <w:p w14:paraId="3400BB8D"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1B27E738" w14:textId="6D078C35"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4</w:t>
            </w:r>
          </w:p>
        </w:tc>
        <w:tc>
          <w:tcPr>
            <w:tcW w:w="168" w:type="dxa"/>
          </w:tcPr>
          <w:p w14:paraId="64DDFE66" w14:textId="77777777" w:rsidR="00B45655" w:rsidRPr="00A3667D" w:rsidRDefault="00B45655" w:rsidP="00A3667D">
            <w:pPr>
              <w:spacing w:after="0" w:line="360" w:lineRule="exact"/>
              <w:ind w:left="208" w:right="-13"/>
              <w:jc w:val="right"/>
              <w:rPr>
                <w:rFonts w:asciiTheme="majorBidi" w:hAnsiTheme="majorBidi" w:cstheme="majorBidi"/>
                <w:sz w:val="28"/>
                <w:cs/>
              </w:rPr>
            </w:pPr>
          </w:p>
        </w:tc>
        <w:tc>
          <w:tcPr>
            <w:tcW w:w="1512" w:type="dxa"/>
          </w:tcPr>
          <w:p w14:paraId="33756B98" w14:textId="2DEE5D15"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1</w:t>
            </w:r>
          </w:p>
        </w:tc>
      </w:tr>
      <w:tr w:rsidR="00B45655" w:rsidRPr="00A3667D" w14:paraId="689013ED" w14:textId="77777777" w:rsidTr="00917064">
        <w:tc>
          <w:tcPr>
            <w:tcW w:w="3926" w:type="dxa"/>
          </w:tcPr>
          <w:p w14:paraId="2936DDBD" w14:textId="77777777" w:rsidR="00B45655" w:rsidRPr="00A3667D" w:rsidRDefault="00B45655" w:rsidP="00A3667D">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Deposit</w:t>
            </w:r>
          </w:p>
        </w:tc>
        <w:tc>
          <w:tcPr>
            <w:tcW w:w="1512" w:type="dxa"/>
            <w:shd w:val="clear" w:color="auto" w:fill="auto"/>
          </w:tcPr>
          <w:p w14:paraId="38E57760" w14:textId="39C4415E"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 xml:space="preserve"> 45 </w:t>
            </w:r>
          </w:p>
        </w:tc>
        <w:tc>
          <w:tcPr>
            <w:tcW w:w="168" w:type="dxa"/>
          </w:tcPr>
          <w:p w14:paraId="56215DF0"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Pr>
          <w:p w14:paraId="591DA5A4" w14:textId="2F5910CD" w:rsidR="00B45655" w:rsidRPr="00A3667D" w:rsidRDefault="00B45655"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302</w:t>
            </w:r>
          </w:p>
        </w:tc>
        <w:tc>
          <w:tcPr>
            <w:tcW w:w="168" w:type="dxa"/>
          </w:tcPr>
          <w:p w14:paraId="61685C2B"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shd w:val="clear" w:color="auto" w:fill="auto"/>
          </w:tcPr>
          <w:p w14:paraId="7BA4C46B" w14:textId="4EF78D00"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7B10452A" w14:textId="77777777" w:rsidR="00B45655" w:rsidRPr="00A3667D" w:rsidRDefault="00B45655" w:rsidP="00A3667D">
            <w:pPr>
              <w:spacing w:after="0" w:line="360" w:lineRule="exact"/>
              <w:ind w:left="208" w:right="-13"/>
              <w:jc w:val="right"/>
              <w:rPr>
                <w:rFonts w:asciiTheme="majorBidi" w:hAnsiTheme="majorBidi" w:cstheme="majorBidi"/>
                <w:sz w:val="28"/>
                <w:cs/>
              </w:rPr>
            </w:pPr>
          </w:p>
        </w:tc>
        <w:tc>
          <w:tcPr>
            <w:tcW w:w="1512" w:type="dxa"/>
          </w:tcPr>
          <w:p w14:paraId="3A3A45AF" w14:textId="50955078"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79AA6433" w14:textId="77777777" w:rsidTr="00917064">
        <w:tc>
          <w:tcPr>
            <w:tcW w:w="3926" w:type="dxa"/>
          </w:tcPr>
          <w:p w14:paraId="7A5964A1" w14:textId="77777777" w:rsidR="00B45655" w:rsidRPr="00A3667D" w:rsidRDefault="00B45655" w:rsidP="00A366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Others</w:t>
            </w:r>
          </w:p>
        </w:tc>
        <w:tc>
          <w:tcPr>
            <w:tcW w:w="1512" w:type="dxa"/>
            <w:tcBorders>
              <w:bottom w:val="single" w:sz="4" w:space="0" w:color="auto"/>
            </w:tcBorders>
            <w:shd w:val="clear" w:color="auto" w:fill="auto"/>
          </w:tcPr>
          <w:p w14:paraId="52766627" w14:textId="3E091928"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2339D524"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Borders>
              <w:bottom w:val="single" w:sz="4" w:space="0" w:color="auto"/>
            </w:tcBorders>
          </w:tcPr>
          <w:p w14:paraId="7CB279ED" w14:textId="4E27A381" w:rsidR="00B45655" w:rsidRPr="00A3667D" w:rsidRDefault="00B45655"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240</w:t>
            </w:r>
          </w:p>
        </w:tc>
        <w:tc>
          <w:tcPr>
            <w:tcW w:w="168" w:type="dxa"/>
          </w:tcPr>
          <w:p w14:paraId="65FC6D9C"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bottom w:val="single" w:sz="4" w:space="0" w:color="auto"/>
            </w:tcBorders>
            <w:shd w:val="clear" w:color="auto" w:fill="auto"/>
          </w:tcPr>
          <w:p w14:paraId="2005E4E6" w14:textId="7D1959EB"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8" w:type="dxa"/>
          </w:tcPr>
          <w:p w14:paraId="1D2AFC43" w14:textId="77777777" w:rsidR="00B45655" w:rsidRPr="00A3667D" w:rsidRDefault="00B45655" w:rsidP="00A3667D">
            <w:pPr>
              <w:spacing w:after="0" w:line="360" w:lineRule="exact"/>
              <w:ind w:left="208" w:right="-13"/>
              <w:jc w:val="right"/>
              <w:rPr>
                <w:rFonts w:asciiTheme="majorBidi" w:hAnsiTheme="majorBidi" w:cstheme="majorBidi"/>
                <w:sz w:val="28"/>
                <w:cs/>
              </w:rPr>
            </w:pPr>
          </w:p>
        </w:tc>
        <w:tc>
          <w:tcPr>
            <w:tcW w:w="1512" w:type="dxa"/>
            <w:tcBorders>
              <w:left w:val="nil"/>
              <w:bottom w:val="single" w:sz="4" w:space="0" w:color="auto"/>
            </w:tcBorders>
          </w:tcPr>
          <w:p w14:paraId="151C4C5E" w14:textId="784A8DB8"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r>
      <w:tr w:rsidR="00B45655" w:rsidRPr="00A3667D" w14:paraId="1FF403CD" w14:textId="77777777" w:rsidTr="00917064">
        <w:tc>
          <w:tcPr>
            <w:tcW w:w="3926" w:type="dxa"/>
          </w:tcPr>
          <w:p w14:paraId="18D2DF42" w14:textId="77777777" w:rsidR="00B45655" w:rsidRPr="00A3667D" w:rsidRDefault="00B45655"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Total other current receivables</w:t>
            </w:r>
          </w:p>
        </w:tc>
        <w:tc>
          <w:tcPr>
            <w:tcW w:w="1512" w:type="dxa"/>
            <w:tcBorders>
              <w:top w:val="single" w:sz="4" w:space="0" w:color="auto"/>
              <w:bottom w:val="single" w:sz="4" w:space="0" w:color="auto"/>
            </w:tcBorders>
            <w:shd w:val="clear" w:color="auto" w:fill="auto"/>
          </w:tcPr>
          <w:p w14:paraId="6CCB9BA6" w14:textId="2BD5B5D6" w:rsidR="00B45655" w:rsidRPr="00A3667D" w:rsidRDefault="00B45655" w:rsidP="00A3667D">
            <w:pPr>
              <w:spacing w:after="0" w:line="360" w:lineRule="exact"/>
              <w:jc w:val="right"/>
              <w:rPr>
                <w:rFonts w:asciiTheme="majorBidi" w:hAnsiTheme="majorBidi" w:cstheme="majorBidi"/>
                <w:sz w:val="28"/>
                <w:cs/>
              </w:rPr>
            </w:pPr>
            <w:r w:rsidRPr="00A3667D">
              <w:rPr>
                <w:rFonts w:asciiTheme="majorBidi" w:hAnsiTheme="majorBidi" w:cstheme="majorBidi"/>
                <w:sz w:val="28"/>
              </w:rPr>
              <w:t xml:space="preserve">399,256 </w:t>
            </w:r>
          </w:p>
        </w:tc>
        <w:tc>
          <w:tcPr>
            <w:tcW w:w="168" w:type="dxa"/>
          </w:tcPr>
          <w:p w14:paraId="5A1F23BE"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Borders>
              <w:top w:val="single" w:sz="4" w:space="0" w:color="auto"/>
              <w:bottom w:val="single" w:sz="4" w:space="0" w:color="auto"/>
            </w:tcBorders>
          </w:tcPr>
          <w:p w14:paraId="77AB1459" w14:textId="623E3C3D" w:rsidR="00B45655" w:rsidRPr="00A3667D" w:rsidRDefault="00B45655"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357,858</w:t>
            </w:r>
          </w:p>
        </w:tc>
        <w:tc>
          <w:tcPr>
            <w:tcW w:w="168" w:type="dxa"/>
          </w:tcPr>
          <w:p w14:paraId="7938A2D9"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bottom w:val="single" w:sz="4" w:space="0" w:color="auto"/>
            </w:tcBorders>
            <w:shd w:val="clear" w:color="auto" w:fill="auto"/>
          </w:tcPr>
          <w:p w14:paraId="0CCC5D3D" w14:textId="11067B3C"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2,161</w:t>
            </w:r>
          </w:p>
        </w:tc>
        <w:tc>
          <w:tcPr>
            <w:tcW w:w="168" w:type="dxa"/>
          </w:tcPr>
          <w:p w14:paraId="1721B11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left w:val="nil"/>
              <w:bottom w:val="single" w:sz="4" w:space="0" w:color="auto"/>
            </w:tcBorders>
          </w:tcPr>
          <w:p w14:paraId="0294C270" w14:textId="145563ED" w:rsidR="00B45655" w:rsidRPr="00A3667D" w:rsidRDefault="00B45655"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353</w:t>
            </w:r>
          </w:p>
        </w:tc>
      </w:tr>
      <w:tr w:rsidR="00B45655" w:rsidRPr="00A3667D" w14:paraId="27EDB569" w14:textId="77777777" w:rsidTr="00917064">
        <w:tc>
          <w:tcPr>
            <w:tcW w:w="3926" w:type="dxa"/>
          </w:tcPr>
          <w:p w14:paraId="6F42A364" w14:textId="77777777" w:rsidR="00B45655" w:rsidRPr="00A3667D" w:rsidRDefault="00B45655" w:rsidP="00A3667D">
            <w:pPr>
              <w:spacing w:after="0" w:line="360" w:lineRule="exact"/>
              <w:ind w:right="-13" w:firstLine="195"/>
              <w:rPr>
                <w:rFonts w:asciiTheme="majorBidi" w:hAnsiTheme="majorBidi" w:cstheme="majorBidi"/>
                <w:sz w:val="28"/>
              </w:rPr>
            </w:pPr>
            <w:r w:rsidRPr="00A3667D">
              <w:rPr>
                <w:rFonts w:asciiTheme="majorBidi" w:hAnsiTheme="majorBidi" w:cstheme="majorBidi"/>
                <w:sz w:val="28"/>
              </w:rPr>
              <w:t>Total trade and other current receivables</w:t>
            </w:r>
          </w:p>
        </w:tc>
        <w:tc>
          <w:tcPr>
            <w:tcW w:w="1512" w:type="dxa"/>
            <w:tcBorders>
              <w:top w:val="single" w:sz="4" w:space="0" w:color="auto"/>
              <w:bottom w:val="double" w:sz="4" w:space="0" w:color="auto"/>
            </w:tcBorders>
            <w:shd w:val="clear" w:color="auto" w:fill="auto"/>
          </w:tcPr>
          <w:p w14:paraId="6A8334F4" w14:textId="03935C53" w:rsidR="00B45655" w:rsidRPr="00A3667D" w:rsidRDefault="00B45655" w:rsidP="00A3667D">
            <w:pPr>
              <w:spacing w:after="0" w:line="360" w:lineRule="exact"/>
              <w:jc w:val="right"/>
              <w:rPr>
                <w:rFonts w:asciiTheme="majorBidi" w:hAnsiTheme="majorBidi" w:cstheme="majorBidi"/>
                <w:sz w:val="28"/>
                <w:cs/>
              </w:rPr>
            </w:pPr>
            <w:r w:rsidRPr="00A3667D">
              <w:rPr>
                <w:rFonts w:asciiTheme="majorBidi" w:hAnsiTheme="majorBidi" w:cstheme="majorBidi"/>
                <w:sz w:val="28"/>
              </w:rPr>
              <w:t xml:space="preserve"> 1,971,563 </w:t>
            </w:r>
          </w:p>
        </w:tc>
        <w:tc>
          <w:tcPr>
            <w:tcW w:w="168" w:type="dxa"/>
          </w:tcPr>
          <w:p w14:paraId="469357C5"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1" w:type="dxa"/>
            <w:tcBorders>
              <w:top w:val="single" w:sz="4" w:space="0" w:color="auto"/>
              <w:bottom w:val="double" w:sz="4" w:space="0" w:color="auto"/>
            </w:tcBorders>
          </w:tcPr>
          <w:p w14:paraId="1D9B0652" w14:textId="6E7669DF" w:rsidR="00B45655" w:rsidRPr="00A3667D" w:rsidRDefault="00B45655"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1,847,908</w:t>
            </w:r>
          </w:p>
        </w:tc>
        <w:tc>
          <w:tcPr>
            <w:tcW w:w="168" w:type="dxa"/>
          </w:tcPr>
          <w:p w14:paraId="5F4E44E4"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bottom w:val="double" w:sz="4" w:space="0" w:color="auto"/>
            </w:tcBorders>
            <w:shd w:val="clear" w:color="auto" w:fill="auto"/>
          </w:tcPr>
          <w:p w14:paraId="58B5B525" w14:textId="586BEC87" w:rsidR="00B45655" w:rsidRPr="00A3667D" w:rsidRDefault="00B45655"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2,161</w:t>
            </w:r>
          </w:p>
        </w:tc>
        <w:tc>
          <w:tcPr>
            <w:tcW w:w="168" w:type="dxa"/>
          </w:tcPr>
          <w:p w14:paraId="4DF32FD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512" w:type="dxa"/>
            <w:tcBorders>
              <w:top w:val="single" w:sz="4" w:space="0" w:color="auto"/>
              <w:left w:val="nil"/>
              <w:bottom w:val="double" w:sz="4" w:space="0" w:color="auto"/>
            </w:tcBorders>
          </w:tcPr>
          <w:p w14:paraId="05805947" w14:textId="0EA74E51" w:rsidR="00B45655" w:rsidRPr="00A3667D" w:rsidRDefault="00B45655"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353</w:t>
            </w:r>
          </w:p>
        </w:tc>
      </w:tr>
    </w:tbl>
    <w:p w14:paraId="4C6A6C17"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014D8F6F"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48F251C2"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4D37FC53"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2CF191B1"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1CF12273"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046DCDD3"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6293A18E" w14:textId="69C34CFF" w:rsidR="00E231A2" w:rsidRPr="00A3667D" w:rsidRDefault="00E231A2" w:rsidP="00A3667D">
      <w:pPr>
        <w:tabs>
          <w:tab w:val="left" w:pos="900"/>
        </w:tabs>
        <w:spacing w:before="240" w:after="120" w:line="360" w:lineRule="exact"/>
        <w:ind w:left="425"/>
        <w:rPr>
          <w:rFonts w:asciiTheme="majorBidi" w:hAnsiTheme="majorBidi" w:cstheme="majorBidi"/>
          <w:sz w:val="28"/>
        </w:rPr>
      </w:pPr>
      <w:r w:rsidRPr="00A3667D">
        <w:rPr>
          <w:rFonts w:asciiTheme="majorBidi" w:hAnsiTheme="majorBidi" w:cstheme="majorBidi"/>
          <w:sz w:val="28"/>
        </w:rPr>
        <w:lastRenderedPageBreak/>
        <w:t>Outstanding balances of receivable classified by ages are as follows:</w:t>
      </w:r>
    </w:p>
    <w:tbl>
      <w:tblPr>
        <w:tblW w:w="10255" w:type="dxa"/>
        <w:tblInd w:w="-364" w:type="dxa"/>
        <w:tblLayout w:type="fixed"/>
        <w:tblCellMar>
          <w:left w:w="62" w:type="dxa"/>
          <w:right w:w="62" w:type="dxa"/>
        </w:tblCellMar>
        <w:tblLook w:val="0000" w:firstRow="0" w:lastRow="0" w:firstColumn="0" w:lastColumn="0" w:noHBand="0" w:noVBand="0"/>
      </w:tblPr>
      <w:tblGrid>
        <w:gridCol w:w="3685"/>
        <w:gridCol w:w="1440"/>
        <w:gridCol w:w="180"/>
        <w:gridCol w:w="1620"/>
        <w:gridCol w:w="180"/>
        <w:gridCol w:w="1350"/>
        <w:gridCol w:w="180"/>
        <w:gridCol w:w="1620"/>
      </w:tblGrid>
      <w:tr w:rsidR="00E231A2" w:rsidRPr="00A3667D" w14:paraId="60BBDA43" w14:textId="77777777" w:rsidTr="00E231A2">
        <w:trPr>
          <w:cantSplit/>
        </w:trPr>
        <w:tc>
          <w:tcPr>
            <w:tcW w:w="3685" w:type="dxa"/>
          </w:tcPr>
          <w:p w14:paraId="54A9B26E" w14:textId="0642D27A" w:rsidR="00E231A2" w:rsidRPr="00A3667D" w:rsidRDefault="00E231A2" w:rsidP="00A3667D">
            <w:pPr>
              <w:tabs>
                <w:tab w:val="left" w:pos="1170"/>
              </w:tabs>
              <w:spacing w:after="0" w:line="340" w:lineRule="exact"/>
              <w:ind w:left="208" w:right="-13"/>
              <w:rPr>
                <w:rFonts w:asciiTheme="majorBidi" w:hAnsiTheme="majorBidi" w:cstheme="majorBidi"/>
                <w:sz w:val="28"/>
              </w:rPr>
            </w:pPr>
            <w:r w:rsidRPr="00A3667D">
              <w:rPr>
                <w:rFonts w:asciiTheme="majorBidi" w:hAnsiTheme="majorBidi" w:cstheme="majorBidi"/>
                <w:sz w:val="28"/>
              </w:rPr>
              <w:tab/>
            </w:r>
            <w:r w:rsidRPr="00A3667D">
              <w:rPr>
                <w:rFonts w:asciiTheme="majorBidi" w:hAnsiTheme="majorBidi" w:cstheme="majorBidi"/>
                <w:sz w:val="28"/>
              </w:rPr>
              <w:tab/>
            </w:r>
            <w:r w:rsidRPr="00A3667D">
              <w:rPr>
                <w:rFonts w:asciiTheme="majorBidi" w:hAnsiTheme="majorBidi" w:cstheme="majorBidi"/>
                <w:sz w:val="28"/>
              </w:rPr>
              <w:tab/>
            </w:r>
            <w:r w:rsidRPr="00A3667D">
              <w:rPr>
                <w:rFonts w:asciiTheme="majorBidi" w:hAnsiTheme="majorBidi" w:cstheme="majorBidi"/>
                <w:sz w:val="28"/>
              </w:rPr>
              <w:tab/>
            </w:r>
          </w:p>
        </w:tc>
        <w:tc>
          <w:tcPr>
            <w:tcW w:w="6570" w:type="dxa"/>
            <w:gridSpan w:val="7"/>
            <w:tcBorders>
              <w:bottom w:val="single" w:sz="4" w:space="0" w:color="auto"/>
            </w:tcBorders>
          </w:tcPr>
          <w:p w14:paraId="0D2F0ABE" w14:textId="0286E7C4" w:rsidR="00E231A2" w:rsidRPr="00A3667D" w:rsidRDefault="00223BE0" w:rsidP="00A3667D">
            <w:pPr>
              <w:spacing w:after="0" w:line="34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E231A2" w:rsidRPr="00A3667D" w14:paraId="189729D2" w14:textId="77777777" w:rsidTr="00E231A2">
        <w:trPr>
          <w:cantSplit/>
        </w:trPr>
        <w:tc>
          <w:tcPr>
            <w:tcW w:w="3685" w:type="dxa"/>
          </w:tcPr>
          <w:p w14:paraId="21B121DF" w14:textId="77777777" w:rsidR="00E231A2" w:rsidRPr="00A3667D" w:rsidRDefault="00E231A2" w:rsidP="00A3667D">
            <w:pPr>
              <w:spacing w:after="0" w:line="340" w:lineRule="exact"/>
              <w:ind w:left="208" w:right="-13"/>
              <w:jc w:val="center"/>
              <w:rPr>
                <w:rFonts w:asciiTheme="majorBidi" w:hAnsiTheme="majorBidi" w:cstheme="majorBidi"/>
                <w:sz w:val="28"/>
              </w:rPr>
            </w:pPr>
          </w:p>
        </w:tc>
        <w:tc>
          <w:tcPr>
            <w:tcW w:w="3240" w:type="dxa"/>
            <w:gridSpan w:val="3"/>
            <w:tcBorders>
              <w:bottom w:val="single" w:sz="4" w:space="0" w:color="auto"/>
            </w:tcBorders>
          </w:tcPr>
          <w:p w14:paraId="236D2036" w14:textId="77777777" w:rsidR="00E231A2" w:rsidRPr="00A3667D" w:rsidRDefault="00E231A2" w:rsidP="00A3667D">
            <w:pPr>
              <w:spacing w:after="0" w:line="340" w:lineRule="exact"/>
              <w:ind w:left="208" w:right="-13"/>
              <w:jc w:val="center"/>
              <w:rPr>
                <w:rFonts w:asciiTheme="majorBidi" w:hAnsiTheme="majorBidi" w:cstheme="majorBidi"/>
                <w:sz w:val="28"/>
              </w:rPr>
            </w:pPr>
            <w:r w:rsidRPr="00A3667D">
              <w:rPr>
                <w:rFonts w:asciiTheme="majorBidi" w:hAnsiTheme="majorBidi" w:cstheme="majorBidi"/>
                <w:sz w:val="28"/>
              </w:rPr>
              <w:t>Consolidated</w:t>
            </w:r>
          </w:p>
        </w:tc>
        <w:tc>
          <w:tcPr>
            <w:tcW w:w="180" w:type="dxa"/>
            <w:tcBorders>
              <w:top w:val="single" w:sz="4" w:space="0" w:color="auto"/>
            </w:tcBorders>
          </w:tcPr>
          <w:p w14:paraId="2C7973F0" w14:textId="77777777" w:rsidR="00E231A2" w:rsidRPr="00A3667D" w:rsidRDefault="00E231A2" w:rsidP="00A3667D">
            <w:pPr>
              <w:spacing w:after="0" w:line="340" w:lineRule="exact"/>
              <w:ind w:left="208" w:right="-13"/>
              <w:jc w:val="center"/>
              <w:rPr>
                <w:rFonts w:asciiTheme="majorBidi" w:hAnsiTheme="majorBidi" w:cstheme="majorBidi"/>
                <w:sz w:val="28"/>
              </w:rPr>
            </w:pPr>
          </w:p>
        </w:tc>
        <w:tc>
          <w:tcPr>
            <w:tcW w:w="3150" w:type="dxa"/>
            <w:gridSpan w:val="3"/>
            <w:tcBorders>
              <w:top w:val="single" w:sz="4" w:space="0" w:color="auto"/>
              <w:bottom w:val="single" w:sz="4" w:space="0" w:color="auto"/>
            </w:tcBorders>
          </w:tcPr>
          <w:p w14:paraId="4A617A21" w14:textId="77777777" w:rsidR="00E231A2" w:rsidRPr="00A3667D" w:rsidRDefault="00E231A2" w:rsidP="00A3667D">
            <w:pPr>
              <w:spacing w:after="0" w:line="340" w:lineRule="exact"/>
              <w:ind w:left="208" w:right="-13"/>
              <w:jc w:val="center"/>
              <w:rPr>
                <w:rFonts w:asciiTheme="majorBidi" w:hAnsiTheme="majorBidi" w:cstheme="majorBidi"/>
                <w:sz w:val="28"/>
              </w:rPr>
            </w:pPr>
            <w:r w:rsidRPr="00A3667D">
              <w:rPr>
                <w:rFonts w:asciiTheme="majorBidi" w:hAnsiTheme="majorBidi" w:cstheme="majorBidi"/>
                <w:sz w:val="28"/>
              </w:rPr>
              <w:t>Separate</w:t>
            </w:r>
          </w:p>
        </w:tc>
      </w:tr>
      <w:tr w:rsidR="001D6626" w:rsidRPr="00A3667D" w14:paraId="61E38F92" w14:textId="77777777" w:rsidTr="00AB732E">
        <w:trPr>
          <w:cantSplit/>
          <w:trHeight w:val="351"/>
        </w:trPr>
        <w:tc>
          <w:tcPr>
            <w:tcW w:w="3685" w:type="dxa"/>
          </w:tcPr>
          <w:p w14:paraId="7A2C0AFE" w14:textId="77777777" w:rsidR="001D6626" w:rsidRPr="00A3667D" w:rsidRDefault="001D6626" w:rsidP="00A3667D">
            <w:pPr>
              <w:spacing w:after="0" w:line="340" w:lineRule="exact"/>
              <w:ind w:left="208" w:right="-13"/>
              <w:jc w:val="center"/>
              <w:rPr>
                <w:rFonts w:asciiTheme="majorBidi" w:hAnsiTheme="majorBidi" w:cstheme="majorBidi"/>
                <w:sz w:val="28"/>
              </w:rPr>
            </w:pPr>
          </w:p>
        </w:tc>
        <w:tc>
          <w:tcPr>
            <w:tcW w:w="1440" w:type="dxa"/>
            <w:tcBorders>
              <w:top w:val="single" w:sz="4" w:space="0" w:color="auto"/>
              <w:bottom w:val="single" w:sz="4" w:space="0" w:color="auto"/>
            </w:tcBorders>
          </w:tcPr>
          <w:p w14:paraId="06AEAAD6" w14:textId="77777777" w:rsidR="001D6626" w:rsidRPr="00A3667D" w:rsidRDefault="001D6626" w:rsidP="00A3667D">
            <w:pPr>
              <w:tabs>
                <w:tab w:val="left" w:pos="576"/>
                <w:tab w:val="center" w:pos="818"/>
              </w:tabs>
              <w:spacing w:after="0" w:line="340" w:lineRule="exact"/>
              <w:ind w:right="-13"/>
              <w:jc w:val="center"/>
              <w:rPr>
                <w:rFonts w:asciiTheme="majorBidi" w:hAnsiTheme="majorBidi" w:cstheme="majorBidi"/>
                <w:sz w:val="28"/>
              </w:rPr>
            </w:pPr>
            <w:r w:rsidRPr="00A3667D">
              <w:rPr>
                <w:rFonts w:asciiTheme="majorBidi" w:hAnsiTheme="majorBidi" w:cstheme="majorBidi"/>
                <w:sz w:val="28"/>
              </w:rPr>
              <w:t>December</w:t>
            </w:r>
          </w:p>
          <w:p w14:paraId="75DC9141" w14:textId="12BCC414" w:rsidR="001D6626" w:rsidRPr="00A3667D" w:rsidRDefault="001D6626" w:rsidP="00A3667D">
            <w:pPr>
              <w:tabs>
                <w:tab w:val="left" w:pos="576"/>
                <w:tab w:val="center" w:pos="818"/>
              </w:tabs>
              <w:spacing w:after="0" w:line="34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2</w:t>
            </w:r>
          </w:p>
        </w:tc>
        <w:tc>
          <w:tcPr>
            <w:tcW w:w="180" w:type="dxa"/>
            <w:tcBorders>
              <w:top w:val="single" w:sz="4" w:space="0" w:color="auto"/>
            </w:tcBorders>
          </w:tcPr>
          <w:p w14:paraId="29BD6FB0" w14:textId="77777777" w:rsidR="001D6626" w:rsidRPr="00A3667D" w:rsidRDefault="001D6626" w:rsidP="00A3667D">
            <w:pPr>
              <w:spacing w:after="0" w:line="340" w:lineRule="exact"/>
              <w:ind w:left="208" w:right="-13"/>
              <w:jc w:val="center"/>
              <w:rPr>
                <w:rFonts w:asciiTheme="majorBidi" w:hAnsiTheme="majorBidi" w:cstheme="majorBidi"/>
                <w:sz w:val="28"/>
              </w:rPr>
            </w:pPr>
          </w:p>
        </w:tc>
        <w:tc>
          <w:tcPr>
            <w:tcW w:w="1620" w:type="dxa"/>
            <w:tcBorders>
              <w:top w:val="single" w:sz="4" w:space="0" w:color="auto"/>
              <w:bottom w:val="single" w:sz="4" w:space="0" w:color="auto"/>
            </w:tcBorders>
          </w:tcPr>
          <w:p w14:paraId="0D6ED211" w14:textId="77777777" w:rsidR="001D6626" w:rsidRPr="00A3667D" w:rsidRDefault="001D6626" w:rsidP="00A3667D">
            <w:pPr>
              <w:tabs>
                <w:tab w:val="left" w:pos="576"/>
                <w:tab w:val="center" w:pos="818"/>
              </w:tabs>
              <w:spacing w:after="0" w:line="340" w:lineRule="exact"/>
              <w:ind w:right="-13"/>
              <w:jc w:val="center"/>
              <w:rPr>
                <w:rFonts w:asciiTheme="majorBidi" w:hAnsiTheme="majorBidi" w:cstheme="majorBidi"/>
                <w:sz w:val="28"/>
              </w:rPr>
            </w:pPr>
            <w:r w:rsidRPr="00A3667D">
              <w:rPr>
                <w:rFonts w:asciiTheme="majorBidi" w:hAnsiTheme="majorBidi" w:cstheme="majorBidi"/>
                <w:sz w:val="28"/>
              </w:rPr>
              <w:t>December</w:t>
            </w:r>
          </w:p>
          <w:p w14:paraId="3A399ADE" w14:textId="14B6E73D" w:rsidR="001D6626" w:rsidRPr="00A3667D" w:rsidRDefault="001D6626" w:rsidP="00A3667D">
            <w:pPr>
              <w:tabs>
                <w:tab w:val="left" w:pos="576"/>
                <w:tab w:val="center" w:pos="818"/>
              </w:tabs>
              <w:spacing w:after="0" w:line="34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c>
          <w:tcPr>
            <w:tcW w:w="180" w:type="dxa"/>
          </w:tcPr>
          <w:p w14:paraId="4EF6F6DD" w14:textId="77777777" w:rsidR="001D6626" w:rsidRPr="00A3667D" w:rsidRDefault="001D6626" w:rsidP="00A3667D">
            <w:pPr>
              <w:spacing w:after="0" w:line="340" w:lineRule="exact"/>
              <w:ind w:left="208" w:right="-13"/>
              <w:jc w:val="center"/>
              <w:rPr>
                <w:rFonts w:asciiTheme="majorBidi" w:hAnsiTheme="majorBidi" w:cstheme="majorBidi"/>
                <w:sz w:val="28"/>
              </w:rPr>
            </w:pPr>
          </w:p>
        </w:tc>
        <w:tc>
          <w:tcPr>
            <w:tcW w:w="1350" w:type="dxa"/>
            <w:tcBorders>
              <w:bottom w:val="single" w:sz="4" w:space="0" w:color="auto"/>
            </w:tcBorders>
          </w:tcPr>
          <w:p w14:paraId="7369494F" w14:textId="77777777" w:rsidR="001D6626" w:rsidRPr="00A3667D" w:rsidRDefault="001D6626" w:rsidP="00A3667D">
            <w:pPr>
              <w:spacing w:after="0" w:line="340" w:lineRule="exact"/>
              <w:ind w:right="-13"/>
              <w:jc w:val="center"/>
              <w:rPr>
                <w:rFonts w:asciiTheme="majorBidi" w:hAnsiTheme="majorBidi" w:cstheme="majorBidi"/>
                <w:sz w:val="28"/>
              </w:rPr>
            </w:pPr>
            <w:r w:rsidRPr="00A3667D">
              <w:rPr>
                <w:rFonts w:asciiTheme="majorBidi" w:hAnsiTheme="majorBidi" w:cstheme="majorBidi"/>
                <w:sz w:val="28"/>
              </w:rPr>
              <w:t>December</w:t>
            </w:r>
          </w:p>
          <w:p w14:paraId="292E516A" w14:textId="57F3588E" w:rsidR="001D6626" w:rsidRPr="00A3667D" w:rsidRDefault="001D6626" w:rsidP="00A3667D">
            <w:pPr>
              <w:spacing w:after="0" w:line="34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2</w:t>
            </w:r>
          </w:p>
        </w:tc>
        <w:tc>
          <w:tcPr>
            <w:tcW w:w="180" w:type="dxa"/>
          </w:tcPr>
          <w:p w14:paraId="70F610C5" w14:textId="77777777" w:rsidR="001D6626" w:rsidRPr="00A3667D" w:rsidRDefault="001D6626" w:rsidP="00A3667D">
            <w:pPr>
              <w:spacing w:after="0" w:line="340" w:lineRule="exact"/>
              <w:ind w:left="208" w:right="-13"/>
              <w:jc w:val="center"/>
              <w:rPr>
                <w:rFonts w:asciiTheme="majorBidi" w:hAnsiTheme="majorBidi" w:cstheme="majorBidi"/>
                <w:sz w:val="28"/>
              </w:rPr>
            </w:pPr>
          </w:p>
        </w:tc>
        <w:tc>
          <w:tcPr>
            <w:tcW w:w="1620" w:type="dxa"/>
            <w:tcBorders>
              <w:bottom w:val="single" w:sz="4" w:space="0" w:color="auto"/>
            </w:tcBorders>
          </w:tcPr>
          <w:p w14:paraId="4FD84511" w14:textId="77777777" w:rsidR="001D6626" w:rsidRPr="00A3667D" w:rsidRDefault="001D6626" w:rsidP="00A3667D">
            <w:pPr>
              <w:spacing w:after="0" w:line="340" w:lineRule="exact"/>
              <w:ind w:right="-13"/>
              <w:jc w:val="center"/>
              <w:rPr>
                <w:rFonts w:asciiTheme="majorBidi" w:hAnsiTheme="majorBidi" w:cstheme="majorBidi"/>
                <w:sz w:val="28"/>
              </w:rPr>
            </w:pPr>
            <w:r w:rsidRPr="00A3667D">
              <w:rPr>
                <w:rFonts w:asciiTheme="majorBidi" w:hAnsiTheme="majorBidi" w:cstheme="majorBidi"/>
                <w:sz w:val="28"/>
              </w:rPr>
              <w:t>December</w:t>
            </w:r>
          </w:p>
          <w:p w14:paraId="0FD10CC5" w14:textId="6634B379" w:rsidR="001D6626" w:rsidRPr="00A3667D" w:rsidRDefault="001D6626" w:rsidP="00A3667D">
            <w:pPr>
              <w:spacing w:after="0" w:line="34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r>
      <w:tr w:rsidR="001D6626" w:rsidRPr="00A3667D" w14:paraId="110A0315" w14:textId="77777777" w:rsidTr="00AB732E">
        <w:trPr>
          <w:cantSplit/>
        </w:trPr>
        <w:tc>
          <w:tcPr>
            <w:tcW w:w="3685" w:type="dxa"/>
          </w:tcPr>
          <w:p w14:paraId="7207C21B" w14:textId="77777777" w:rsidR="001D6626" w:rsidRPr="00A3667D" w:rsidRDefault="001D6626" w:rsidP="00A3667D">
            <w:pPr>
              <w:spacing w:after="0" w:line="340" w:lineRule="exact"/>
              <w:ind w:right="-13"/>
              <w:rPr>
                <w:rFonts w:asciiTheme="majorBidi" w:hAnsiTheme="majorBidi" w:cstheme="majorBidi"/>
                <w:sz w:val="28"/>
              </w:rPr>
            </w:pPr>
            <w:r w:rsidRPr="00A3667D">
              <w:rPr>
                <w:rFonts w:asciiTheme="majorBidi" w:hAnsiTheme="majorBidi" w:cstheme="majorBidi"/>
                <w:sz w:val="28"/>
              </w:rPr>
              <w:t>Trade receivables</w:t>
            </w:r>
          </w:p>
        </w:tc>
        <w:tc>
          <w:tcPr>
            <w:tcW w:w="1440" w:type="dxa"/>
            <w:tcBorders>
              <w:top w:val="single" w:sz="4" w:space="0" w:color="auto"/>
            </w:tcBorders>
            <w:shd w:val="clear" w:color="auto" w:fill="auto"/>
          </w:tcPr>
          <w:p w14:paraId="2EAE7F7E" w14:textId="77777777" w:rsidR="001D6626" w:rsidRPr="00A3667D" w:rsidRDefault="001D6626" w:rsidP="00A3667D">
            <w:pPr>
              <w:spacing w:after="0" w:line="340" w:lineRule="exact"/>
              <w:ind w:left="208" w:right="-13"/>
              <w:rPr>
                <w:rFonts w:asciiTheme="majorBidi" w:hAnsiTheme="majorBidi" w:cstheme="majorBidi"/>
                <w:sz w:val="28"/>
              </w:rPr>
            </w:pPr>
          </w:p>
        </w:tc>
        <w:tc>
          <w:tcPr>
            <w:tcW w:w="180" w:type="dxa"/>
          </w:tcPr>
          <w:p w14:paraId="775DDE03" w14:textId="77777777" w:rsidR="001D6626" w:rsidRPr="00A3667D" w:rsidRDefault="001D6626" w:rsidP="00A3667D">
            <w:pPr>
              <w:spacing w:after="0" w:line="340" w:lineRule="exact"/>
              <w:ind w:left="208" w:right="-13"/>
              <w:rPr>
                <w:rFonts w:asciiTheme="majorBidi" w:hAnsiTheme="majorBidi" w:cstheme="majorBidi"/>
                <w:sz w:val="28"/>
              </w:rPr>
            </w:pPr>
          </w:p>
        </w:tc>
        <w:tc>
          <w:tcPr>
            <w:tcW w:w="1620" w:type="dxa"/>
            <w:tcBorders>
              <w:top w:val="single" w:sz="4" w:space="0" w:color="auto"/>
            </w:tcBorders>
            <w:shd w:val="clear" w:color="auto" w:fill="auto"/>
          </w:tcPr>
          <w:p w14:paraId="671AFFBD" w14:textId="77777777" w:rsidR="001D6626" w:rsidRPr="00A3667D" w:rsidRDefault="001D6626" w:rsidP="00A3667D">
            <w:pPr>
              <w:spacing w:after="0" w:line="340" w:lineRule="exact"/>
              <w:ind w:left="208" w:right="-13"/>
              <w:rPr>
                <w:rFonts w:asciiTheme="majorBidi" w:hAnsiTheme="majorBidi" w:cstheme="majorBidi"/>
                <w:sz w:val="28"/>
              </w:rPr>
            </w:pPr>
          </w:p>
        </w:tc>
        <w:tc>
          <w:tcPr>
            <w:tcW w:w="180" w:type="dxa"/>
          </w:tcPr>
          <w:p w14:paraId="11D1F02C" w14:textId="77777777" w:rsidR="001D6626" w:rsidRPr="00A3667D" w:rsidRDefault="001D6626" w:rsidP="00A3667D">
            <w:pPr>
              <w:spacing w:after="0" w:line="340" w:lineRule="exact"/>
              <w:ind w:left="208" w:right="-13"/>
              <w:rPr>
                <w:rFonts w:asciiTheme="majorBidi" w:hAnsiTheme="majorBidi" w:cstheme="majorBidi"/>
                <w:sz w:val="28"/>
              </w:rPr>
            </w:pPr>
          </w:p>
        </w:tc>
        <w:tc>
          <w:tcPr>
            <w:tcW w:w="1350" w:type="dxa"/>
            <w:tcBorders>
              <w:top w:val="single" w:sz="4" w:space="0" w:color="auto"/>
            </w:tcBorders>
          </w:tcPr>
          <w:p w14:paraId="3DF77AC9" w14:textId="77777777" w:rsidR="001D6626" w:rsidRPr="00A3667D" w:rsidRDefault="001D6626" w:rsidP="00A3667D">
            <w:pPr>
              <w:spacing w:after="0" w:line="340" w:lineRule="exact"/>
              <w:ind w:left="208" w:right="-13"/>
              <w:rPr>
                <w:rFonts w:asciiTheme="majorBidi" w:hAnsiTheme="majorBidi" w:cstheme="majorBidi"/>
                <w:sz w:val="28"/>
              </w:rPr>
            </w:pPr>
          </w:p>
        </w:tc>
        <w:tc>
          <w:tcPr>
            <w:tcW w:w="180" w:type="dxa"/>
          </w:tcPr>
          <w:p w14:paraId="5A2E50B4" w14:textId="77777777" w:rsidR="001D6626" w:rsidRPr="00A3667D" w:rsidRDefault="001D6626" w:rsidP="00A3667D">
            <w:pPr>
              <w:spacing w:after="0" w:line="340" w:lineRule="exact"/>
              <w:ind w:left="208" w:right="-13"/>
              <w:rPr>
                <w:rFonts w:asciiTheme="majorBidi" w:hAnsiTheme="majorBidi" w:cstheme="majorBidi"/>
                <w:sz w:val="28"/>
              </w:rPr>
            </w:pPr>
          </w:p>
        </w:tc>
        <w:tc>
          <w:tcPr>
            <w:tcW w:w="1620" w:type="dxa"/>
            <w:tcBorders>
              <w:top w:val="single" w:sz="4" w:space="0" w:color="auto"/>
            </w:tcBorders>
          </w:tcPr>
          <w:p w14:paraId="3DDAE182" w14:textId="77777777" w:rsidR="001D6626" w:rsidRPr="00A3667D" w:rsidRDefault="001D6626" w:rsidP="00A3667D">
            <w:pPr>
              <w:spacing w:after="0" w:line="340" w:lineRule="exact"/>
              <w:ind w:left="208" w:right="-13"/>
              <w:rPr>
                <w:rFonts w:asciiTheme="majorBidi" w:hAnsiTheme="majorBidi" w:cstheme="majorBidi"/>
                <w:sz w:val="28"/>
              </w:rPr>
            </w:pPr>
          </w:p>
        </w:tc>
      </w:tr>
      <w:tr w:rsidR="000F385B" w:rsidRPr="00A3667D" w14:paraId="13867FF9" w14:textId="77777777" w:rsidTr="00AB732E">
        <w:trPr>
          <w:cantSplit/>
          <w:trHeight w:val="87"/>
        </w:trPr>
        <w:tc>
          <w:tcPr>
            <w:tcW w:w="3685" w:type="dxa"/>
          </w:tcPr>
          <w:p w14:paraId="482501B6" w14:textId="77777777" w:rsidR="000F385B" w:rsidRPr="00A3667D" w:rsidRDefault="000F385B" w:rsidP="00A3667D">
            <w:pPr>
              <w:spacing w:after="0" w:line="340" w:lineRule="exact"/>
              <w:ind w:left="208" w:right="-13" w:firstLine="180"/>
              <w:rPr>
                <w:rFonts w:asciiTheme="majorBidi" w:hAnsiTheme="majorBidi" w:cstheme="majorBidi"/>
                <w:sz w:val="28"/>
              </w:rPr>
            </w:pPr>
            <w:r w:rsidRPr="00A3667D">
              <w:rPr>
                <w:rFonts w:asciiTheme="majorBidi" w:hAnsiTheme="majorBidi" w:cstheme="majorBidi"/>
                <w:sz w:val="28"/>
              </w:rPr>
              <w:t>Not yet due receivables</w:t>
            </w:r>
          </w:p>
        </w:tc>
        <w:tc>
          <w:tcPr>
            <w:tcW w:w="1440" w:type="dxa"/>
            <w:shd w:val="clear" w:color="auto" w:fill="auto"/>
          </w:tcPr>
          <w:p w14:paraId="4EBF8F17" w14:textId="3FA50841"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87,522</w:t>
            </w:r>
          </w:p>
        </w:tc>
        <w:tc>
          <w:tcPr>
            <w:tcW w:w="180" w:type="dxa"/>
          </w:tcPr>
          <w:p w14:paraId="25E13561"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shd w:val="clear" w:color="auto" w:fill="auto"/>
          </w:tcPr>
          <w:p w14:paraId="4BC9A3C7" w14:textId="14F60E48"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169,743</w:t>
            </w:r>
          </w:p>
        </w:tc>
        <w:tc>
          <w:tcPr>
            <w:tcW w:w="180" w:type="dxa"/>
          </w:tcPr>
          <w:p w14:paraId="119CE575"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350" w:type="dxa"/>
          </w:tcPr>
          <w:p w14:paraId="4B1B7D04" w14:textId="0121F33D"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7897CF2D"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Pr>
          <w:p w14:paraId="72F3F18C" w14:textId="7157E186"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07373726" w14:textId="77777777" w:rsidTr="00AB732E">
        <w:trPr>
          <w:cantSplit/>
          <w:trHeight w:val="87"/>
        </w:trPr>
        <w:tc>
          <w:tcPr>
            <w:tcW w:w="3685" w:type="dxa"/>
          </w:tcPr>
          <w:p w14:paraId="29E82D87" w14:textId="77777777" w:rsidR="000F385B" w:rsidRPr="00A3667D" w:rsidRDefault="000F385B" w:rsidP="00A3667D">
            <w:pPr>
              <w:spacing w:after="0" w:line="340" w:lineRule="exact"/>
              <w:ind w:left="208" w:right="-13" w:firstLine="161"/>
              <w:rPr>
                <w:rFonts w:asciiTheme="majorBidi" w:hAnsiTheme="majorBidi" w:cstheme="majorBidi"/>
                <w:sz w:val="28"/>
                <w:cs/>
              </w:rPr>
            </w:pPr>
            <w:r w:rsidRPr="00A3667D">
              <w:rPr>
                <w:rFonts w:asciiTheme="majorBidi" w:hAnsiTheme="majorBidi" w:cstheme="majorBidi"/>
                <w:sz w:val="28"/>
              </w:rPr>
              <w:t>Overdue:</w:t>
            </w:r>
          </w:p>
        </w:tc>
        <w:tc>
          <w:tcPr>
            <w:tcW w:w="1440" w:type="dxa"/>
            <w:shd w:val="clear" w:color="auto" w:fill="auto"/>
          </w:tcPr>
          <w:p w14:paraId="4B27651D" w14:textId="77777777" w:rsidR="000F385B" w:rsidRPr="00A3667D" w:rsidRDefault="000F385B" w:rsidP="00A3667D">
            <w:pPr>
              <w:spacing w:after="0" w:line="340" w:lineRule="exact"/>
              <w:jc w:val="right"/>
              <w:rPr>
                <w:rFonts w:asciiTheme="majorBidi" w:hAnsiTheme="majorBidi" w:cstheme="majorBidi"/>
                <w:sz w:val="28"/>
              </w:rPr>
            </w:pPr>
          </w:p>
        </w:tc>
        <w:tc>
          <w:tcPr>
            <w:tcW w:w="180" w:type="dxa"/>
          </w:tcPr>
          <w:p w14:paraId="415EF7E8"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shd w:val="clear" w:color="auto" w:fill="auto"/>
          </w:tcPr>
          <w:p w14:paraId="7359481C" w14:textId="77777777" w:rsidR="000F385B" w:rsidRPr="00A3667D" w:rsidRDefault="000F385B" w:rsidP="00A3667D">
            <w:pPr>
              <w:spacing w:after="0" w:line="340" w:lineRule="exact"/>
              <w:ind w:left="-108" w:right="34"/>
              <w:jc w:val="right"/>
              <w:rPr>
                <w:rFonts w:asciiTheme="majorBidi" w:hAnsiTheme="majorBidi" w:cstheme="majorBidi"/>
                <w:sz w:val="28"/>
              </w:rPr>
            </w:pPr>
          </w:p>
        </w:tc>
        <w:tc>
          <w:tcPr>
            <w:tcW w:w="180" w:type="dxa"/>
          </w:tcPr>
          <w:p w14:paraId="4330494A"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350" w:type="dxa"/>
          </w:tcPr>
          <w:p w14:paraId="2E78841C" w14:textId="77777777" w:rsidR="000F385B" w:rsidRPr="00A3667D" w:rsidRDefault="000F385B" w:rsidP="00A3667D">
            <w:pPr>
              <w:spacing w:after="0" w:line="340" w:lineRule="exact"/>
              <w:ind w:left="-108" w:right="34"/>
              <w:jc w:val="right"/>
              <w:rPr>
                <w:rFonts w:asciiTheme="majorBidi" w:hAnsiTheme="majorBidi" w:cstheme="majorBidi"/>
                <w:sz w:val="28"/>
              </w:rPr>
            </w:pPr>
          </w:p>
        </w:tc>
        <w:tc>
          <w:tcPr>
            <w:tcW w:w="180" w:type="dxa"/>
          </w:tcPr>
          <w:p w14:paraId="6070F30C"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Pr>
          <w:p w14:paraId="6828FB22" w14:textId="77777777" w:rsidR="000F385B" w:rsidRPr="00A3667D" w:rsidRDefault="000F385B" w:rsidP="00A3667D">
            <w:pPr>
              <w:spacing w:after="0" w:line="340" w:lineRule="exact"/>
              <w:ind w:left="-108" w:right="34"/>
              <w:jc w:val="right"/>
              <w:rPr>
                <w:rFonts w:asciiTheme="majorBidi" w:hAnsiTheme="majorBidi" w:cstheme="majorBidi"/>
                <w:sz w:val="28"/>
              </w:rPr>
            </w:pPr>
          </w:p>
        </w:tc>
      </w:tr>
      <w:tr w:rsidR="000F385B" w:rsidRPr="00A3667D" w14:paraId="3895D7F2" w14:textId="77777777" w:rsidTr="00AB732E">
        <w:trPr>
          <w:cantSplit/>
        </w:trPr>
        <w:tc>
          <w:tcPr>
            <w:tcW w:w="3685" w:type="dxa"/>
          </w:tcPr>
          <w:p w14:paraId="6C4B6094" w14:textId="77777777" w:rsidR="000F385B" w:rsidRPr="00A3667D" w:rsidRDefault="000F385B" w:rsidP="00A3667D">
            <w:pPr>
              <w:spacing w:after="0" w:line="340" w:lineRule="exact"/>
              <w:ind w:left="208" w:right="-13" w:firstLine="303"/>
              <w:rPr>
                <w:rFonts w:asciiTheme="majorBidi" w:hAnsiTheme="majorBidi" w:cstheme="majorBidi"/>
                <w:sz w:val="28"/>
                <w:cs/>
              </w:rPr>
            </w:pPr>
            <w:r w:rsidRPr="00A3667D">
              <w:rPr>
                <w:rFonts w:asciiTheme="majorBidi" w:hAnsiTheme="majorBidi" w:cstheme="majorBidi"/>
                <w:sz w:val="28"/>
              </w:rPr>
              <w:t>Over 1 day to 30 days</w:t>
            </w:r>
          </w:p>
        </w:tc>
        <w:tc>
          <w:tcPr>
            <w:tcW w:w="1440" w:type="dxa"/>
            <w:shd w:val="clear" w:color="auto" w:fill="auto"/>
          </w:tcPr>
          <w:p w14:paraId="22C4FB50" w14:textId="7E2D063F"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 xml:space="preserve"> 48,006 </w:t>
            </w:r>
          </w:p>
        </w:tc>
        <w:tc>
          <w:tcPr>
            <w:tcW w:w="180" w:type="dxa"/>
          </w:tcPr>
          <w:p w14:paraId="79E9F51D"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shd w:val="clear" w:color="auto" w:fill="auto"/>
          </w:tcPr>
          <w:p w14:paraId="1F6D5D90" w14:textId="0D52634C"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105,481</w:t>
            </w:r>
          </w:p>
        </w:tc>
        <w:tc>
          <w:tcPr>
            <w:tcW w:w="180" w:type="dxa"/>
          </w:tcPr>
          <w:p w14:paraId="41AB12E3"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350" w:type="dxa"/>
          </w:tcPr>
          <w:p w14:paraId="5B00636F" w14:textId="2601EEF9"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38F3726A"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Pr>
          <w:p w14:paraId="6E792538" w14:textId="4080268E"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5BED2F0B" w14:textId="77777777" w:rsidTr="00AB732E">
        <w:trPr>
          <w:cantSplit/>
        </w:trPr>
        <w:tc>
          <w:tcPr>
            <w:tcW w:w="3685" w:type="dxa"/>
          </w:tcPr>
          <w:p w14:paraId="678A2977" w14:textId="77777777" w:rsidR="000F385B" w:rsidRPr="00A3667D" w:rsidRDefault="000F385B" w:rsidP="00A3667D">
            <w:pPr>
              <w:spacing w:after="0" w:line="340" w:lineRule="exact"/>
              <w:ind w:left="208" w:right="-13" w:firstLine="303"/>
              <w:rPr>
                <w:rFonts w:asciiTheme="majorBidi" w:hAnsiTheme="majorBidi" w:cstheme="majorBidi"/>
                <w:sz w:val="28"/>
              </w:rPr>
            </w:pPr>
            <w:r w:rsidRPr="00A3667D">
              <w:rPr>
                <w:rFonts w:asciiTheme="majorBidi" w:hAnsiTheme="majorBidi" w:cstheme="majorBidi"/>
                <w:sz w:val="28"/>
              </w:rPr>
              <w:t xml:space="preserve">Over 31 days to 90 days </w:t>
            </w:r>
          </w:p>
        </w:tc>
        <w:tc>
          <w:tcPr>
            <w:tcW w:w="1440" w:type="dxa"/>
            <w:shd w:val="clear" w:color="auto" w:fill="auto"/>
          </w:tcPr>
          <w:p w14:paraId="3A65B02B" w14:textId="2F626CBD"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 xml:space="preserve"> 138,865 </w:t>
            </w:r>
          </w:p>
        </w:tc>
        <w:tc>
          <w:tcPr>
            <w:tcW w:w="180" w:type="dxa"/>
          </w:tcPr>
          <w:p w14:paraId="6A2437B6"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shd w:val="clear" w:color="auto" w:fill="auto"/>
          </w:tcPr>
          <w:p w14:paraId="0A7A3602" w14:textId="05A2FF11" w:rsidR="000F385B" w:rsidRPr="00A3667D" w:rsidRDefault="000F385B" w:rsidP="00A3667D">
            <w:pPr>
              <w:spacing w:after="0" w:line="340" w:lineRule="exact"/>
              <w:ind w:right="34"/>
              <w:jc w:val="right"/>
              <w:rPr>
                <w:rFonts w:asciiTheme="majorBidi" w:hAnsiTheme="majorBidi" w:cstheme="majorBidi"/>
                <w:sz w:val="28"/>
              </w:rPr>
            </w:pPr>
            <w:r w:rsidRPr="00A3667D">
              <w:rPr>
                <w:rFonts w:asciiTheme="majorBidi" w:hAnsiTheme="majorBidi" w:cstheme="majorBidi"/>
                <w:sz w:val="28"/>
              </w:rPr>
              <w:t>168,348</w:t>
            </w:r>
          </w:p>
        </w:tc>
        <w:tc>
          <w:tcPr>
            <w:tcW w:w="180" w:type="dxa"/>
          </w:tcPr>
          <w:p w14:paraId="0D76ABFE"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350" w:type="dxa"/>
          </w:tcPr>
          <w:p w14:paraId="1CB0EAC5" w14:textId="71CD6BEF"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4A2B4395"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Pr>
          <w:p w14:paraId="78CC97EC" w14:textId="129368CF"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67F4B3FB" w14:textId="77777777" w:rsidTr="00AB732E">
        <w:trPr>
          <w:cantSplit/>
        </w:trPr>
        <w:tc>
          <w:tcPr>
            <w:tcW w:w="3685" w:type="dxa"/>
          </w:tcPr>
          <w:p w14:paraId="3532B202" w14:textId="77777777" w:rsidR="000F385B" w:rsidRPr="00A3667D" w:rsidRDefault="000F385B" w:rsidP="00A3667D">
            <w:pPr>
              <w:spacing w:after="0" w:line="340" w:lineRule="exact"/>
              <w:ind w:left="208" w:right="-13" w:firstLine="303"/>
              <w:rPr>
                <w:rFonts w:asciiTheme="majorBidi" w:hAnsiTheme="majorBidi" w:cstheme="majorBidi"/>
                <w:sz w:val="28"/>
                <w:cs/>
              </w:rPr>
            </w:pPr>
            <w:r w:rsidRPr="00A3667D">
              <w:rPr>
                <w:rFonts w:asciiTheme="majorBidi" w:hAnsiTheme="majorBidi" w:cstheme="majorBidi"/>
                <w:sz w:val="28"/>
              </w:rPr>
              <w:t>Over 91 days to 180 days</w:t>
            </w:r>
          </w:p>
        </w:tc>
        <w:tc>
          <w:tcPr>
            <w:tcW w:w="1440" w:type="dxa"/>
            <w:shd w:val="clear" w:color="auto" w:fill="auto"/>
          </w:tcPr>
          <w:p w14:paraId="74E3B79D" w14:textId="374CB215"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 xml:space="preserve"> 144,220 </w:t>
            </w:r>
          </w:p>
        </w:tc>
        <w:tc>
          <w:tcPr>
            <w:tcW w:w="180" w:type="dxa"/>
          </w:tcPr>
          <w:p w14:paraId="5F07E769"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shd w:val="clear" w:color="auto" w:fill="auto"/>
          </w:tcPr>
          <w:p w14:paraId="4D459E35" w14:textId="271CC145"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70,150</w:t>
            </w:r>
          </w:p>
        </w:tc>
        <w:tc>
          <w:tcPr>
            <w:tcW w:w="180" w:type="dxa"/>
          </w:tcPr>
          <w:p w14:paraId="02D322C9"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350" w:type="dxa"/>
          </w:tcPr>
          <w:p w14:paraId="78EA3017" w14:textId="27E2FFC8"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4B43CF9A"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Pr>
          <w:p w14:paraId="0380316C" w14:textId="7AC5186C"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102EB7A5" w14:textId="77777777" w:rsidTr="00AB732E">
        <w:trPr>
          <w:cantSplit/>
        </w:trPr>
        <w:tc>
          <w:tcPr>
            <w:tcW w:w="3685" w:type="dxa"/>
          </w:tcPr>
          <w:p w14:paraId="31A9836B" w14:textId="77777777" w:rsidR="000F385B" w:rsidRPr="00A3667D" w:rsidRDefault="000F385B" w:rsidP="00A3667D">
            <w:pPr>
              <w:spacing w:after="0" w:line="340" w:lineRule="exact"/>
              <w:ind w:left="208" w:right="-13" w:firstLine="303"/>
              <w:rPr>
                <w:rFonts w:asciiTheme="majorBidi" w:hAnsiTheme="majorBidi" w:cstheme="majorBidi"/>
                <w:sz w:val="28"/>
                <w:cs/>
              </w:rPr>
            </w:pPr>
            <w:r w:rsidRPr="00A3667D">
              <w:rPr>
                <w:rFonts w:asciiTheme="majorBidi" w:hAnsiTheme="majorBidi" w:cstheme="majorBidi"/>
                <w:sz w:val="28"/>
              </w:rPr>
              <w:t>Over 181 days to 365 days</w:t>
            </w:r>
          </w:p>
        </w:tc>
        <w:tc>
          <w:tcPr>
            <w:tcW w:w="1440" w:type="dxa"/>
            <w:shd w:val="clear" w:color="auto" w:fill="auto"/>
          </w:tcPr>
          <w:p w14:paraId="4F23748A" w14:textId="4FA1F36C"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 xml:space="preserve"> 107,482 </w:t>
            </w:r>
          </w:p>
        </w:tc>
        <w:tc>
          <w:tcPr>
            <w:tcW w:w="180" w:type="dxa"/>
          </w:tcPr>
          <w:p w14:paraId="1E3AB5B7"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shd w:val="clear" w:color="auto" w:fill="auto"/>
          </w:tcPr>
          <w:p w14:paraId="4D59F051" w14:textId="291EA7F4"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86,613</w:t>
            </w:r>
          </w:p>
        </w:tc>
        <w:tc>
          <w:tcPr>
            <w:tcW w:w="180" w:type="dxa"/>
          </w:tcPr>
          <w:p w14:paraId="0E652E2B"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350" w:type="dxa"/>
          </w:tcPr>
          <w:p w14:paraId="5AA8D9D2" w14:textId="0419A2A4"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1AB941F4"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Pr>
          <w:p w14:paraId="5024005C" w14:textId="01A775BB"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2D258FF4" w14:textId="77777777" w:rsidTr="00AB732E">
        <w:trPr>
          <w:cantSplit/>
        </w:trPr>
        <w:tc>
          <w:tcPr>
            <w:tcW w:w="3685" w:type="dxa"/>
          </w:tcPr>
          <w:p w14:paraId="6B47EFD5" w14:textId="77777777" w:rsidR="000F385B" w:rsidRPr="00A3667D" w:rsidRDefault="000F385B" w:rsidP="00A3667D">
            <w:pPr>
              <w:spacing w:after="0" w:line="340" w:lineRule="exact"/>
              <w:ind w:left="208" w:right="-13" w:firstLine="303"/>
              <w:rPr>
                <w:rFonts w:asciiTheme="majorBidi" w:hAnsiTheme="majorBidi" w:cstheme="majorBidi"/>
                <w:sz w:val="28"/>
                <w:cs/>
              </w:rPr>
            </w:pPr>
            <w:r w:rsidRPr="00A3667D">
              <w:rPr>
                <w:rFonts w:asciiTheme="majorBidi" w:hAnsiTheme="majorBidi" w:cstheme="majorBidi"/>
                <w:sz w:val="28"/>
              </w:rPr>
              <w:t>Over</w:t>
            </w:r>
            <w:r w:rsidRPr="00A3667D">
              <w:rPr>
                <w:rFonts w:asciiTheme="majorBidi" w:hAnsiTheme="majorBidi" w:cstheme="majorBidi"/>
                <w:sz w:val="28"/>
                <w:cs/>
              </w:rPr>
              <w:t xml:space="preserve"> </w:t>
            </w:r>
            <w:r w:rsidRPr="00A3667D">
              <w:rPr>
                <w:rFonts w:asciiTheme="majorBidi" w:hAnsiTheme="majorBidi" w:cstheme="majorBidi"/>
                <w:sz w:val="28"/>
              </w:rPr>
              <w:t>365 days</w:t>
            </w:r>
          </w:p>
        </w:tc>
        <w:tc>
          <w:tcPr>
            <w:tcW w:w="1440" w:type="dxa"/>
            <w:tcBorders>
              <w:bottom w:val="single" w:sz="4" w:space="0" w:color="auto"/>
            </w:tcBorders>
            <w:shd w:val="clear" w:color="auto" w:fill="auto"/>
          </w:tcPr>
          <w:p w14:paraId="41C8B5BD" w14:textId="5267C12B"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 xml:space="preserve"> 85,758 </w:t>
            </w:r>
          </w:p>
        </w:tc>
        <w:tc>
          <w:tcPr>
            <w:tcW w:w="180" w:type="dxa"/>
          </w:tcPr>
          <w:p w14:paraId="4BF0FB23"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Borders>
              <w:bottom w:val="single" w:sz="4" w:space="0" w:color="auto"/>
            </w:tcBorders>
            <w:shd w:val="clear" w:color="auto" w:fill="auto"/>
          </w:tcPr>
          <w:p w14:paraId="76DF41A2" w14:textId="1C97AD20"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45,547</w:t>
            </w:r>
          </w:p>
        </w:tc>
        <w:tc>
          <w:tcPr>
            <w:tcW w:w="180" w:type="dxa"/>
          </w:tcPr>
          <w:p w14:paraId="6DE5CE79"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350" w:type="dxa"/>
            <w:tcBorders>
              <w:bottom w:val="single" w:sz="4" w:space="0" w:color="auto"/>
            </w:tcBorders>
          </w:tcPr>
          <w:p w14:paraId="242EE415" w14:textId="27894DAC"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35F0B14D"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Borders>
              <w:bottom w:val="single" w:sz="4" w:space="0" w:color="auto"/>
            </w:tcBorders>
          </w:tcPr>
          <w:p w14:paraId="6DCEAF3C" w14:textId="0D65AF66"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24E8B8B1" w14:textId="77777777" w:rsidTr="00AB732E">
        <w:trPr>
          <w:cantSplit/>
        </w:trPr>
        <w:tc>
          <w:tcPr>
            <w:tcW w:w="3685" w:type="dxa"/>
          </w:tcPr>
          <w:p w14:paraId="1510408F" w14:textId="77777777" w:rsidR="000F385B" w:rsidRPr="00A3667D" w:rsidRDefault="000F385B" w:rsidP="00A3667D">
            <w:pPr>
              <w:spacing w:after="0" w:line="340" w:lineRule="exact"/>
              <w:ind w:right="-13"/>
              <w:rPr>
                <w:rFonts w:asciiTheme="majorBidi" w:hAnsiTheme="majorBidi" w:cstheme="majorBidi"/>
                <w:sz w:val="28"/>
              </w:rPr>
            </w:pPr>
            <w:r w:rsidRPr="00A3667D">
              <w:rPr>
                <w:rFonts w:asciiTheme="majorBidi" w:hAnsiTheme="majorBidi" w:cstheme="majorBidi"/>
                <w:sz w:val="28"/>
              </w:rPr>
              <w:t>Total</w:t>
            </w:r>
          </w:p>
        </w:tc>
        <w:tc>
          <w:tcPr>
            <w:tcW w:w="1440" w:type="dxa"/>
            <w:tcBorders>
              <w:top w:val="single" w:sz="4" w:space="0" w:color="auto"/>
            </w:tcBorders>
            <w:shd w:val="clear" w:color="auto" w:fill="auto"/>
          </w:tcPr>
          <w:p w14:paraId="2B897B47" w14:textId="0B57A0A3"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611,853</w:t>
            </w:r>
          </w:p>
        </w:tc>
        <w:tc>
          <w:tcPr>
            <w:tcW w:w="180" w:type="dxa"/>
          </w:tcPr>
          <w:p w14:paraId="544B17A7"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Borders>
              <w:top w:val="single" w:sz="4" w:space="0" w:color="auto"/>
            </w:tcBorders>
            <w:shd w:val="clear" w:color="auto" w:fill="auto"/>
          </w:tcPr>
          <w:p w14:paraId="5FD738BC" w14:textId="731171CF"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645,882</w:t>
            </w:r>
          </w:p>
        </w:tc>
        <w:tc>
          <w:tcPr>
            <w:tcW w:w="180" w:type="dxa"/>
          </w:tcPr>
          <w:p w14:paraId="5EA860AF"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350" w:type="dxa"/>
          </w:tcPr>
          <w:p w14:paraId="7C91F1FC" w14:textId="39C406D3"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05FD5DA4"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Pr>
          <w:p w14:paraId="63FE1140" w14:textId="2242B7E1"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25D4A8FB" w14:textId="77777777" w:rsidTr="00AB732E">
        <w:trPr>
          <w:cantSplit/>
        </w:trPr>
        <w:tc>
          <w:tcPr>
            <w:tcW w:w="3685" w:type="dxa"/>
          </w:tcPr>
          <w:p w14:paraId="0F021C1F" w14:textId="57D4341E" w:rsidR="000F385B" w:rsidRPr="00A3667D" w:rsidRDefault="000F385B" w:rsidP="00A3667D">
            <w:pPr>
              <w:spacing w:after="0" w:line="340" w:lineRule="exact"/>
              <w:ind w:right="-13"/>
              <w:rPr>
                <w:rFonts w:asciiTheme="majorBidi" w:hAnsiTheme="majorBidi" w:cstheme="majorBidi"/>
                <w:sz w:val="28"/>
              </w:rPr>
            </w:pPr>
            <w:r w:rsidRPr="00A3667D">
              <w:rPr>
                <w:rFonts w:asciiTheme="majorBidi" w:hAnsiTheme="majorBidi" w:cstheme="majorBidi"/>
                <w:sz w:val="28"/>
              </w:rPr>
              <w:t>Retention receivables to agreement</w:t>
            </w:r>
          </w:p>
        </w:tc>
        <w:tc>
          <w:tcPr>
            <w:tcW w:w="1440" w:type="dxa"/>
            <w:shd w:val="clear" w:color="auto" w:fill="auto"/>
          </w:tcPr>
          <w:p w14:paraId="5EFD7F1E" w14:textId="0955FDFF"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333,092</w:t>
            </w:r>
          </w:p>
        </w:tc>
        <w:tc>
          <w:tcPr>
            <w:tcW w:w="180" w:type="dxa"/>
          </w:tcPr>
          <w:p w14:paraId="3E028208"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shd w:val="clear" w:color="auto" w:fill="auto"/>
          </w:tcPr>
          <w:p w14:paraId="01434879" w14:textId="1E3155DD"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269,233</w:t>
            </w:r>
          </w:p>
        </w:tc>
        <w:tc>
          <w:tcPr>
            <w:tcW w:w="180" w:type="dxa"/>
          </w:tcPr>
          <w:p w14:paraId="0D3FFC16" w14:textId="77777777" w:rsidR="000F385B" w:rsidRPr="00A3667D" w:rsidRDefault="000F385B" w:rsidP="00A3667D">
            <w:pPr>
              <w:spacing w:after="0" w:line="340" w:lineRule="exact"/>
              <w:ind w:right="357"/>
              <w:jc w:val="right"/>
              <w:rPr>
                <w:rFonts w:asciiTheme="majorBidi" w:hAnsiTheme="majorBidi" w:cstheme="majorBidi"/>
                <w:sz w:val="28"/>
              </w:rPr>
            </w:pPr>
          </w:p>
        </w:tc>
        <w:tc>
          <w:tcPr>
            <w:tcW w:w="1350" w:type="dxa"/>
            <w:tcBorders>
              <w:bottom w:val="single" w:sz="4" w:space="0" w:color="auto"/>
            </w:tcBorders>
          </w:tcPr>
          <w:p w14:paraId="6AB69F53" w14:textId="433D5475"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7B0B157E" w14:textId="77777777" w:rsidR="000F385B" w:rsidRPr="00A3667D" w:rsidRDefault="000F385B" w:rsidP="00A3667D">
            <w:pPr>
              <w:spacing w:after="0" w:line="340" w:lineRule="exact"/>
              <w:ind w:right="327"/>
              <w:jc w:val="right"/>
              <w:rPr>
                <w:rFonts w:asciiTheme="majorBidi" w:hAnsiTheme="majorBidi" w:cstheme="majorBidi"/>
                <w:sz w:val="28"/>
              </w:rPr>
            </w:pPr>
          </w:p>
        </w:tc>
        <w:tc>
          <w:tcPr>
            <w:tcW w:w="1620" w:type="dxa"/>
            <w:tcBorders>
              <w:bottom w:val="single" w:sz="4" w:space="0" w:color="auto"/>
            </w:tcBorders>
          </w:tcPr>
          <w:p w14:paraId="73447F4D" w14:textId="35B81132"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05C0C6D4" w14:textId="77777777" w:rsidTr="00AB732E">
        <w:trPr>
          <w:cantSplit/>
        </w:trPr>
        <w:tc>
          <w:tcPr>
            <w:tcW w:w="3685" w:type="dxa"/>
          </w:tcPr>
          <w:p w14:paraId="6A637056" w14:textId="77777777" w:rsidR="000F385B" w:rsidRPr="00A3667D" w:rsidRDefault="000F385B" w:rsidP="00A3667D">
            <w:pPr>
              <w:spacing w:after="0" w:line="340" w:lineRule="exact"/>
              <w:ind w:right="-13"/>
              <w:rPr>
                <w:rFonts w:asciiTheme="majorBidi" w:hAnsiTheme="majorBidi" w:cstheme="majorBidi"/>
                <w:sz w:val="28"/>
              </w:rPr>
            </w:pPr>
            <w:r w:rsidRPr="00A3667D">
              <w:rPr>
                <w:rFonts w:asciiTheme="majorBidi" w:hAnsiTheme="majorBidi" w:cstheme="majorBidi"/>
                <w:sz w:val="28"/>
              </w:rPr>
              <w:t>Total</w:t>
            </w:r>
          </w:p>
        </w:tc>
        <w:tc>
          <w:tcPr>
            <w:tcW w:w="1440" w:type="dxa"/>
            <w:tcBorders>
              <w:top w:val="single" w:sz="4" w:space="0" w:color="auto"/>
            </w:tcBorders>
            <w:shd w:val="clear" w:color="auto" w:fill="auto"/>
          </w:tcPr>
          <w:p w14:paraId="03D97434" w14:textId="583CBBDE"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944,945</w:t>
            </w:r>
          </w:p>
        </w:tc>
        <w:tc>
          <w:tcPr>
            <w:tcW w:w="180" w:type="dxa"/>
          </w:tcPr>
          <w:p w14:paraId="484BA404"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Borders>
              <w:top w:val="single" w:sz="4" w:space="0" w:color="auto"/>
            </w:tcBorders>
            <w:shd w:val="clear" w:color="auto" w:fill="auto"/>
          </w:tcPr>
          <w:p w14:paraId="18DFFEFA" w14:textId="75B64A38"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915,115</w:t>
            </w:r>
          </w:p>
        </w:tc>
        <w:tc>
          <w:tcPr>
            <w:tcW w:w="180" w:type="dxa"/>
          </w:tcPr>
          <w:p w14:paraId="64458845" w14:textId="77777777" w:rsidR="000F385B" w:rsidRPr="00A3667D" w:rsidRDefault="000F385B" w:rsidP="00A3667D">
            <w:pPr>
              <w:spacing w:after="0" w:line="340" w:lineRule="exact"/>
              <w:ind w:right="357"/>
              <w:jc w:val="right"/>
              <w:rPr>
                <w:rFonts w:asciiTheme="majorBidi" w:hAnsiTheme="majorBidi" w:cstheme="majorBidi"/>
                <w:sz w:val="28"/>
              </w:rPr>
            </w:pPr>
          </w:p>
        </w:tc>
        <w:tc>
          <w:tcPr>
            <w:tcW w:w="1350" w:type="dxa"/>
          </w:tcPr>
          <w:p w14:paraId="5A89BBE5" w14:textId="6F7D1F8B"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70FA318E" w14:textId="77777777" w:rsidR="000F385B" w:rsidRPr="00A3667D" w:rsidRDefault="000F385B" w:rsidP="00A3667D">
            <w:pPr>
              <w:spacing w:after="0" w:line="340" w:lineRule="exact"/>
              <w:ind w:right="327"/>
              <w:jc w:val="right"/>
              <w:rPr>
                <w:rFonts w:asciiTheme="majorBidi" w:hAnsiTheme="majorBidi" w:cstheme="majorBidi"/>
                <w:sz w:val="28"/>
              </w:rPr>
            </w:pPr>
          </w:p>
        </w:tc>
        <w:tc>
          <w:tcPr>
            <w:tcW w:w="1620" w:type="dxa"/>
          </w:tcPr>
          <w:p w14:paraId="494C0DF8" w14:textId="06B67805"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7342EC20" w14:textId="77777777" w:rsidTr="00AB732E">
        <w:trPr>
          <w:cantSplit/>
        </w:trPr>
        <w:tc>
          <w:tcPr>
            <w:tcW w:w="3685" w:type="dxa"/>
          </w:tcPr>
          <w:p w14:paraId="4F985D6D" w14:textId="38FA863B" w:rsidR="000F385B" w:rsidRPr="00A3667D" w:rsidRDefault="000F385B" w:rsidP="00A3667D">
            <w:pPr>
              <w:spacing w:after="0" w:line="340" w:lineRule="exact"/>
              <w:ind w:right="-13"/>
              <w:rPr>
                <w:rFonts w:asciiTheme="majorBidi" w:hAnsiTheme="majorBidi" w:cstheme="majorBidi"/>
                <w:sz w:val="28"/>
              </w:rPr>
            </w:pPr>
            <w:r w:rsidRPr="00A3667D">
              <w:rPr>
                <w:rFonts w:asciiTheme="majorBidi" w:hAnsiTheme="majorBidi" w:cstheme="majorBidi"/>
                <w:sz w:val="28"/>
                <w:u w:val="single"/>
              </w:rPr>
              <w:t>Less</w:t>
            </w:r>
            <w:r w:rsidRPr="00A3667D">
              <w:rPr>
                <w:rFonts w:asciiTheme="majorBidi" w:hAnsiTheme="majorBidi" w:cstheme="majorBidi"/>
                <w:sz w:val="28"/>
              </w:rPr>
              <w:t xml:space="preserve"> Allowance for expected credit losses</w:t>
            </w:r>
          </w:p>
        </w:tc>
        <w:tc>
          <w:tcPr>
            <w:tcW w:w="1440" w:type="dxa"/>
            <w:tcBorders>
              <w:bottom w:val="single" w:sz="4" w:space="0" w:color="auto"/>
            </w:tcBorders>
            <w:shd w:val="clear" w:color="auto" w:fill="auto"/>
          </w:tcPr>
          <w:p w14:paraId="2344F119" w14:textId="523420A1" w:rsidR="000F385B" w:rsidRPr="00A3667D" w:rsidRDefault="000F385B" w:rsidP="00A3667D">
            <w:pPr>
              <w:spacing w:after="0" w:line="340" w:lineRule="exact"/>
              <w:jc w:val="right"/>
              <w:rPr>
                <w:rFonts w:asciiTheme="majorBidi" w:hAnsiTheme="majorBidi" w:cstheme="majorBidi"/>
                <w:sz w:val="28"/>
              </w:rPr>
            </w:pPr>
            <w:r w:rsidRPr="00A3667D">
              <w:rPr>
                <w:rFonts w:asciiTheme="majorBidi" w:hAnsiTheme="majorBidi" w:cstheme="majorBidi"/>
                <w:sz w:val="28"/>
              </w:rPr>
              <w:t xml:space="preserve"> -   </w:t>
            </w:r>
          </w:p>
        </w:tc>
        <w:tc>
          <w:tcPr>
            <w:tcW w:w="180" w:type="dxa"/>
          </w:tcPr>
          <w:p w14:paraId="26E1FF09" w14:textId="77777777" w:rsidR="000F385B" w:rsidRPr="00A3667D" w:rsidRDefault="000F385B" w:rsidP="00A3667D">
            <w:pPr>
              <w:spacing w:after="0" w:line="340" w:lineRule="exact"/>
              <w:ind w:left="208" w:right="-13"/>
              <w:jc w:val="right"/>
              <w:rPr>
                <w:rFonts w:asciiTheme="majorBidi" w:hAnsiTheme="majorBidi" w:cstheme="majorBidi"/>
                <w:sz w:val="28"/>
              </w:rPr>
            </w:pPr>
          </w:p>
        </w:tc>
        <w:tc>
          <w:tcPr>
            <w:tcW w:w="1620" w:type="dxa"/>
            <w:tcBorders>
              <w:bottom w:val="single" w:sz="4" w:space="0" w:color="auto"/>
            </w:tcBorders>
            <w:shd w:val="clear" w:color="auto" w:fill="auto"/>
          </w:tcPr>
          <w:p w14:paraId="4701C387" w14:textId="59C72A7B"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(1,647)</w:t>
            </w:r>
          </w:p>
        </w:tc>
        <w:tc>
          <w:tcPr>
            <w:tcW w:w="180" w:type="dxa"/>
          </w:tcPr>
          <w:p w14:paraId="29B6E1EB" w14:textId="77777777" w:rsidR="000F385B" w:rsidRPr="00A3667D" w:rsidRDefault="000F385B" w:rsidP="00A3667D">
            <w:pPr>
              <w:spacing w:after="0" w:line="340" w:lineRule="exact"/>
              <w:ind w:right="357"/>
              <w:jc w:val="right"/>
              <w:rPr>
                <w:rFonts w:asciiTheme="majorBidi" w:hAnsiTheme="majorBidi" w:cstheme="majorBidi"/>
                <w:sz w:val="28"/>
              </w:rPr>
            </w:pPr>
          </w:p>
        </w:tc>
        <w:tc>
          <w:tcPr>
            <w:tcW w:w="1350" w:type="dxa"/>
            <w:tcBorders>
              <w:bottom w:val="single" w:sz="4" w:space="0" w:color="auto"/>
            </w:tcBorders>
          </w:tcPr>
          <w:p w14:paraId="6805BFF9" w14:textId="1273A3C8"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3FA297DC" w14:textId="77777777" w:rsidR="000F385B" w:rsidRPr="00A3667D" w:rsidRDefault="000F385B" w:rsidP="00A3667D">
            <w:pPr>
              <w:spacing w:after="0" w:line="340" w:lineRule="exact"/>
              <w:ind w:right="327"/>
              <w:jc w:val="right"/>
              <w:rPr>
                <w:rFonts w:asciiTheme="majorBidi" w:hAnsiTheme="majorBidi" w:cstheme="majorBidi"/>
                <w:sz w:val="28"/>
              </w:rPr>
            </w:pPr>
          </w:p>
        </w:tc>
        <w:tc>
          <w:tcPr>
            <w:tcW w:w="1620" w:type="dxa"/>
            <w:tcBorders>
              <w:bottom w:val="single" w:sz="4" w:space="0" w:color="auto"/>
            </w:tcBorders>
          </w:tcPr>
          <w:p w14:paraId="5BA8BC0B" w14:textId="4C0AD52E"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1191D9FF" w14:textId="77777777" w:rsidTr="00AB732E">
        <w:trPr>
          <w:cantSplit/>
        </w:trPr>
        <w:tc>
          <w:tcPr>
            <w:tcW w:w="3685" w:type="dxa"/>
          </w:tcPr>
          <w:p w14:paraId="69698AAC" w14:textId="198A95D5" w:rsidR="000F385B" w:rsidRPr="00A3667D" w:rsidRDefault="000F385B" w:rsidP="00A3667D">
            <w:pPr>
              <w:spacing w:after="0" w:line="340" w:lineRule="exact"/>
              <w:ind w:right="-13"/>
              <w:jc w:val="thaiDistribute"/>
              <w:rPr>
                <w:rFonts w:asciiTheme="majorBidi" w:hAnsiTheme="majorBidi" w:cstheme="majorBidi"/>
                <w:sz w:val="28"/>
              </w:rPr>
            </w:pPr>
            <w:r w:rsidRPr="00A3667D">
              <w:rPr>
                <w:rFonts w:asciiTheme="majorBidi" w:hAnsiTheme="majorBidi" w:cstheme="majorBidi"/>
                <w:sz w:val="28"/>
              </w:rPr>
              <w:t>Total trade receivables</w:t>
            </w:r>
          </w:p>
        </w:tc>
        <w:tc>
          <w:tcPr>
            <w:tcW w:w="1440" w:type="dxa"/>
            <w:tcBorders>
              <w:top w:val="single" w:sz="4" w:space="0" w:color="auto"/>
              <w:bottom w:val="double" w:sz="4" w:space="0" w:color="auto"/>
            </w:tcBorders>
            <w:shd w:val="clear" w:color="auto" w:fill="auto"/>
          </w:tcPr>
          <w:p w14:paraId="10F9DCDA" w14:textId="7A9265B0" w:rsidR="000F385B" w:rsidRPr="00A3667D" w:rsidRDefault="000F385B" w:rsidP="00A3667D">
            <w:pPr>
              <w:spacing w:after="0" w:line="340" w:lineRule="exact"/>
              <w:ind w:left="-108" w:right="34"/>
              <w:jc w:val="right"/>
              <w:rPr>
                <w:rFonts w:asciiTheme="majorBidi" w:hAnsiTheme="majorBidi" w:cstheme="majorBidi"/>
                <w:sz w:val="28"/>
                <w:cs/>
              </w:rPr>
            </w:pPr>
            <w:r w:rsidRPr="00A3667D">
              <w:rPr>
                <w:rFonts w:asciiTheme="majorBidi" w:hAnsiTheme="majorBidi" w:cstheme="majorBidi"/>
                <w:sz w:val="28"/>
              </w:rPr>
              <w:t xml:space="preserve"> 944,945 </w:t>
            </w:r>
          </w:p>
        </w:tc>
        <w:tc>
          <w:tcPr>
            <w:tcW w:w="180" w:type="dxa"/>
          </w:tcPr>
          <w:p w14:paraId="5C9A4E0B" w14:textId="77777777" w:rsidR="000F385B" w:rsidRPr="00A3667D" w:rsidRDefault="000F385B" w:rsidP="00A3667D">
            <w:pPr>
              <w:spacing w:after="0" w:line="340" w:lineRule="exact"/>
              <w:ind w:right="357"/>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tcPr>
          <w:p w14:paraId="26B0D457" w14:textId="7E4796A1" w:rsidR="000F385B" w:rsidRPr="00A3667D" w:rsidRDefault="000F385B" w:rsidP="00A3667D">
            <w:pPr>
              <w:spacing w:after="0" w:line="340" w:lineRule="exact"/>
              <w:ind w:left="-108" w:right="34"/>
              <w:jc w:val="right"/>
              <w:rPr>
                <w:rFonts w:asciiTheme="majorBidi" w:hAnsiTheme="majorBidi" w:cstheme="majorBidi"/>
                <w:sz w:val="28"/>
                <w:cs/>
              </w:rPr>
            </w:pPr>
            <w:r w:rsidRPr="00A3667D">
              <w:rPr>
                <w:rFonts w:asciiTheme="majorBidi" w:hAnsiTheme="majorBidi" w:cstheme="majorBidi"/>
                <w:sz w:val="28"/>
              </w:rPr>
              <w:t>913,468</w:t>
            </w:r>
          </w:p>
        </w:tc>
        <w:tc>
          <w:tcPr>
            <w:tcW w:w="180" w:type="dxa"/>
          </w:tcPr>
          <w:p w14:paraId="68CEC700" w14:textId="77777777" w:rsidR="000F385B" w:rsidRPr="00A3667D" w:rsidRDefault="000F385B" w:rsidP="00A3667D">
            <w:pPr>
              <w:spacing w:after="0" w:line="340" w:lineRule="exact"/>
              <w:ind w:right="357"/>
              <w:jc w:val="right"/>
              <w:rPr>
                <w:rFonts w:asciiTheme="majorBidi" w:hAnsiTheme="majorBidi" w:cstheme="majorBidi"/>
                <w:sz w:val="28"/>
              </w:rPr>
            </w:pPr>
          </w:p>
        </w:tc>
        <w:tc>
          <w:tcPr>
            <w:tcW w:w="1350" w:type="dxa"/>
            <w:tcBorders>
              <w:top w:val="single" w:sz="4" w:space="0" w:color="auto"/>
              <w:bottom w:val="double" w:sz="4" w:space="0" w:color="auto"/>
            </w:tcBorders>
          </w:tcPr>
          <w:p w14:paraId="5FB52A15" w14:textId="49B0593F"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c>
          <w:tcPr>
            <w:tcW w:w="180" w:type="dxa"/>
          </w:tcPr>
          <w:p w14:paraId="441C54B9" w14:textId="77777777" w:rsidR="000F385B" w:rsidRPr="00A3667D" w:rsidRDefault="000F385B" w:rsidP="00A3667D">
            <w:pPr>
              <w:spacing w:after="0" w:line="340" w:lineRule="exact"/>
              <w:ind w:right="327"/>
              <w:jc w:val="right"/>
              <w:rPr>
                <w:rFonts w:asciiTheme="majorBidi" w:hAnsiTheme="majorBidi" w:cstheme="majorBidi"/>
                <w:sz w:val="28"/>
              </w:rPr>
            </w:pPr>
          </w:p>
        </w:tc>
        <w:tc>
          <w:tcPr>
            <w:tcW w:w="1620" w:type="dxa"/>
            <w:tcBorders>
              <w:top w:val="single" w:sz="4" w:space="0" w:color="auto"/>
              <w:bottom w:val="double" w:sz="4" w:space="0" w:color="auto"/>
            </w:tcBorders>
          </w:tcPr>
          <w:p w14:paraId="0DEB2908" w14:textId="3600CD64" w:rsidR="000F385B" w:rsidRPr="00A3667D" w:rsidRDefault="000F385B" w:rsidP="00A3667D">
            <w:pPr>
              <w:spacing w:after="0" w:line="340" w:lineRule="exact"/>
              <w:ind w:left="-108" w:right="34"/>
              <w:jc w:val="right"/>
              <w:rPr>
                <w:rFonts w:asciiTheme="majorBidi" w:hAnsiTheme="majorBidi" w:cstheme="majorBidi"/>
                <w:sz w:val="28"/>
              </w:rPr>
            </w:pPr>
            <w:r w:rsidRPr="00A3667D">
              <w:rPr>
                <w:rFonts w:asciiTheme="majorBidi" w:hAnsiTheme="majorBidi" w:cstheme="majorBidi"/>
                <w:sz w:val="28"/>
              </w:rPr>
              <w:t>-</w:t>
            </w:r>
          </w:p>
        </w:tc>
      </w:tr>
    </w:tbl>
    <w:p w14:paraId="51D1DC0E" w14:textId="77777777" w:rsidR="00E231A2" w:rsidRPr="00A3667D" w:rsidRDefault="00E231A2" w:rsidP="00A3667D">
      <w:pPr>
        <w:numPr>
          <w:ilvl w:val="0"/>
          <w:numId w:val="16"/>
        </w:numPr>
        <w:spacing w:before="240" w:after="120" w:line="360" w:lineRule="exact"/>
        <w:ind w:left="425" w:right="-142" w:hanging="425"/>
        <w:rPr>
          <w:rFonts w:asciiTheme="majorBidi" w:hAnsiTheme="majorBidi" w:cstheme="majorBidi"/>
          <w:b/>
          <w:sz w:val="28"/>
          <w:lang w:val="en-GB"/>
        </w:rPr>
      </w:pPr>
      <w:r w:rsidRPr="00A3667D">
        <w:rPr>
          <w:rFonts w:asciiTheme="majorBidi" w:hAnsiTheme="majorBidi" w:cstheme="majorBidi"/>
          <w:b/>
          <w:sz w:val="28"/>
          <w:lang w:val="en-GB"/>
        </w:rPr>
        <w:t>INVENTORIES</w:t>
      </w:r>
    </w:p>
    <w:tbl>
      <w:tblPr>
        <w:tblW w:w="9280" w:type="dxa"/>
        <w:tblInd w:w="280" w:type="dxa"/>
        <w:tblLayout w:type="fixed"/>
        <w:tblCellMar>
          <w:left w:w="62" w:type="dxa"/>
          <w:right w:w="62" w:type="dxa"/>
        </w:tblCellMar>
        <w:tblLook w:val="0000" w:firstRow="0" w:lastRow="0" w:firstColumn="0" w:lastColumn="0" w:noHBand="0" w:noVBand="0"/>
      </w:tblPr>
      <w:tblGrid>
        <w:gridCol w:w="3211"/>
        <w:gridCol w:w="1377"/>
        <w:gridCol w:w="171"/>
        <w:gridCol w:w="1449"/>
        <w:gridCol w:w="162"/>
        <w:gridCol w:w="1350"/>
        <w:gridCol w:w="162"/>
        <w:gridCol w:w="1398"/>
      </w:tblGrid>
      <w:tr w:rsidR="00E231A2" w:rsidRPr="00A3667D" w14:paraId="494E4CFA" w14:textId="77777777" w:rsidTr="00B53C02">
        <w:trPr>
          <w:cantSplit/>
          <w:trHeight w:val="351"/>
        </w:trPr>
        <w:tc>
          <w:tcPr>
            <w:tcW w:w="3211" w:type="dxa"/>
          </w:tcPr>
          <w:p w14:paraId="7AF3D4BB"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6069" w:type="dxa"/>
            <w:gridSpan w:val="7"/>
            <w:tcBorders>
              <w:bottom w:val="single" w:sz="4" w:space="0" w:color="auto"/>
            </w:tcBorders>
          </w:tcPr>
          <w:p w14:paraId="77350D5B" w14:textId="5D14912F" w:rsidR="00E231A2" w:rsidRPr="00A3667D" w:rsidRDefault="00223BE0"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E231A2" w:rsidRPr="00A3667D" w14:paraId="5456197C" w14:textId="77777777" w:rsidTr="00B53C02">
        <w:trPr>
          <w:cantSplit/>
          <w:trHeight w:val="351"/>
        </w:trPr>
        <w:tc>
          <w:tcPr>
            <w:tcW w:w="3211" w:type="dxa"/>
          </w:tcPr>
          <w:p w14:paraId="5BEBE278"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2997" w:type="dxa"/>
            <w:gridSpan w:val="3"/>
            <w:tcBorders>
              <w:top w:val="single" w:sz="4" w:space="0" w:color="auto"/>
              <w:bottom w:val="single" w:sz="4" w:space="0" w:color="auto"/>
            </w:tcBorders>
          </w:tcPr>
          <w:p w14:paraId="035BF2A9" w14:textId="77777777" w:rsidR="00E231A2" w:rsidRPr="00A3667D" w:rsidRDefault="00E231A2"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p>
        </w:tc>
        <w:tc>
          <w:tcPr>
            <w:tcW w:w="162" w:type="dxa"/>
            <w:tcBorders>
              <w:top w:val="single" w:sz="4" w:space="0" w:color="auto"/>
            </w:tcBorders>
          </w:tcPr>
          <w:p w14:paraId="7978E16F"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2910" w:type="dxa"/>
            <w:gridSpan w:val="3"/>
            <w:tcBorders>
              <w:top w:val="single" w:sz="4" w:space="0" w:color="auto"/>
              <w:bottom w:val="single" w:sz="4" w:space="0" w:color="auto"/>
            </w:tcBorders>
          </w:tcPr>
          <w:p w14:paraId="2D6D4753" w14:textId="77777777" w:rsidR="00E231A2" w:rsidRPr="00A3667D" w:rsidRDefault="00E231A2"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p>
        </w:tc>
      </w:tr>
      <w:tr w:rsidR="001D6626" w:rsidRPr="00A3667D" w14:paraId="21D979A8" w14:textId="77777777" w:rsidTr="00B53C02">
        <w:trPr>
          <w:cantSplit/>
          <w:trHeight w:val="351"/>
        </w:trPr>
        <w:tc>
          <w:tcPr>
            <w:tcW w:w="3211" w:type="dxa"/>
          </w:tcPr>
          <w:p w14:paraId="061C9E31"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377" w:type="dxa"/>
            <w:tcBorders>
              <w:top w:val="single" w:sz="4" w:space="0" w:color="auto"/>
              <w:bottom w:val="single" w:sz="4" w:space="0" w:color="auto"/>
            </w:tcBorders>
          </w:tcPr>
          <w:p w14:paraId="12ED5FBF" w14:textId="7777777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377EE0BA" w14:textId="4EC5F02E" w:rsidR="001D6626" w:rsidRPr="00A3667D" w:rsidRDefault="001D6626" w:rsidP="00A3667D">
            <w:pPr>
              <w:spacing w:after="0" w:line="36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2</w:t>
            </w:r>
          </w:p>
        </w:tc>
        <w:tc>
          <w:tcPr>
            <w:tcW w:w="171" w:type="dxa"/>
            <w:tcBorders>
              <w:top w:val="single" w:sz="4" w:space="0" w:color="auto"/>
            </w:tcBorders>
          </w:tcPr>
          <w:p w14:paraId="19801E35"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449" w:type="dxa"/>
            <w:tcBorders>
              <w:top w:val="single" w:sz="4" w:space="0" w:color="auto"/>
              <w:left w:val="nil"/>
              <w:bottom w:val="single" w:sz="4" w:space="0" w:color="auto"/>
            </w:tcBorders>
          </w:tcPr>
          <w:p w14:paraId="4CA2222A" w14:textId="7777777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021C7E52" w14:textId="6C65FA05" w:rsidR="001D6626" w:rsidRPr="00A3667D" w:rsidRDefault="001D6626" w:rsidP="00A3667D">
            <w:pPr>
              <w:spacing w:after="0" w:line="36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c>
          <w:tcPr>
            <w:tcW w:w="162" w:type="dxa"/>
          </w:tcPr>
          <w:p w14:paraId="1A26CFA1"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350" w:type="dxa"/>
            <w:tcBorders>
              <w:bottom w:val="single" w:sz="4" w:space="0" w:color="auto"/>
            </w:tcBorders>
          </w:tcPr>
          <w:p w14:paraId="5DF82409" w14:textId="7777777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138B683B" w14:textId="79AD67C7" w:rsidR="001D6626" w:rsidRPr="00A3667D" w:rsidRDefault="001D6626" w:rsidP="00A3667D">
            <w:pPr>
              <w:spacing w:after="0" w:line="36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2</w:t>
            </w:r>
          </w:p>
        </w:tc>
        <w:tc>
          <w:tcPr>
            <w:tcW w:w="162" w:type="dxa"/>
          </w:tcPr>
          <w:p w14:paraId="662A55AE"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398" w:type="dxa"/>
            <w:tcBorders>
              <w:bottom w:val="single" w:sz="4" w:space="0" w:color="auto"/>
            </w:tcBorders>
          </w:tcPr>
          <w:p w14:paraId="6F6B5D9D" w14:textId="77777777" w:rsidR="001D6626" w:rsidRPr="00A3667D" w:rsidRDefault="001D6626" w:rsidP="00A3667D">
            <w:pPr>
              <w:spacing w:after="0" w:line="360" w:lineRule="exact"/>
              <w:ind w:left="-144" w:right="-108"/>
              <w:jc w:val="center"/>
              <w:rPr>
                <w:rFonts w:asciiTheme="majorBidi" w:hAnsiTheme="majorBidi" w:cstheme="majorBidi"/>
                <w:sz w:val="28"/>
              </w:rPr>
            </w:pPr>
            <w:r w:rsidRPr="00A3667D">
              <w:rPr>
                <w:rFonts w:asciiTheme="majorBidi" w:hAnsiTheme="majorBidi" w:cstheme="majorBidi"/>
                <w:sz w:val="28"/>
              </w:rPr>
              <w:t>December</w:t>
            </w:r>
          </w:p>
          <w:p w14:paraId="2549F8C6" w14:textId="3AE2F021" w:rsidR="001D6626" w:rsidRPr="00A3667D" w:rsidRDefault="001D6626" w:rsidP="00A3667D">
            <w:pPr>
              <w:spacing w:after="0" w:line="360" w:lineRule="exact"/>
              <w:ind w:right="-13"/>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r>
      <w:tr w:rsidR="000F385B" w:rsidRPr="00A3667D" w14:paraId="25297DDC" w14:textId="77777777" w:rsidTr="00B53C02">
        <w:trPr>
          <w:cantSplit/>
        </w:trPr>
        <w:tc>
          <w:tcPr>
            <w:tcW w:w="3211" w:type="dxa"/>
          </w:tcPr>
          <w:p w14:paraId="2F1CEA13" w14:textId="77777777" w:rsidR="000F385B" w:rsidRPr="00A3667D" w:rsidRDefault="000F385B"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Raw materials and supplies</w:t>
            </w:r>
          </w:p>
        </w:tc>
        <w:tc>
          <w:tcPr>
            <w:tcW w:w="1377" w:type="dxa"/>
            <w:tcBorders>
              <w:top w:val="single" w:sz="4" w:space="0" w:color="auto"/>
            </w:tcBorders>
            <w:shd w:val="clear" w:color="auto" w:fill="auto"/>
          </w:tcPr>
          <w:p w14:paraId="034CBA67" w14:textId="5169367B"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52,684</w:t>
            </w:r>
          </w:p>
        </w:tc>
        <w:tc>
          <w:tcPr>
            <w:tcW w:w="171" w:type="dxa"/>
            <w:shd w:val="clear" w:color="auto" w:fill="auto"/>
          </w:tcPr>
          <w:p w14:paraId="3197B4EF" w14:textId="77777777" w:rsidR="000F385B" w:rsidRPr="00A3667D" w:rsidRDefault="000F385B" w:rsidP="00A3667D">
            <w:pPr>
              <w:spacing w:after="0" w:line="360" w:lineRule="exact"/>
              <w:ind w:left="208" w:right="-13"/>
              <w:jc w:val="center"/>
              <w:rPr>
                <w:rFonts w:asciiTheme="majorBidi" w:hAnsiTheme="majorBidi" w:cstheme="majorBidi"/>
                <w:sz w:val="28"/>
              </w:rPr>
            </w:pPr>
          </w:p>
        </w:tc>
        <w:tc>
          <w:tcPr>
            <w:tcW w:w="1449" w:type="dxa"/>
            <w:tcBorders>
              <w:top w:val="single" w:sz="4" w:space="0" w:color="auto"/>
              <w:left w:val="nil"/>
            </w:tcBorders>
            <w:shd w:val="clear" w:color="auto" w:fill="auto"/>
          </w:tcPr>
          <w:p w14:paraId="2404F6CE" w14:textId="7B3784E7"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37,250</w:t>
            </w:r>
          </w:p>
        </w:tc>
        <w:tc>
          <w:tcPr>
            <w:tcW w:w="162" w:type="dxa"/>
            <w:shd w:val="clear" w:color="auto" w:fill="auto"/>
          </w:tcPr>
          <w:p w14:paraId="6D7CF19F"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50" w:type="dxa"/>
            <w:tcBorders>
              <w:top w:val="single" w:sz="4" w:space="0" w:color="auto"/>
            </w:tcBorders>
            <w:shd w:val="clear" w:color="auto" w:fill="auto"/>
          </w:tcPr>
          <w:p w14:paraId="6D4E4C78" w14:textId="425B5257"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6FD888CF"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98" w:type="dxa"/>
            <w:tcBorders>
              <w:top w:val="single" w:sz="4" w:space="0" w:color="auto"/>
            </w:tcBorders>
            <w:shd w:val="clear" w:color="auto" w:fill="auto"/>
          </w:tcPr>
          <w:p w14:paraId="610558B8" w14:textId="7BF3BCEC"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4BFE9D3B" w14:textId="77777777" w:rsidTr="00B53C02">
        <w:trPr>
          <w:cantSplit/>
          <w:trHeight w:val="87"/>
        </w:trPr>
        <w:tc>
          <w:tcPr>
            <w:tcW w:w="3211" w:type="dxa"/>
          </w:tcPr>
          <w:p w14:paraId="43CE33CB" w14:textId="77777777" w:rsidR="000F385B" w:rsidRPr="00A3667D" w:rsidRDefault="000F385B"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Goods in transit</w:t>
            </w:r>
          </w:p>
        </w:tc>
        <w:tc>
          <w:tcPr>
            <w:tcW w:w="1377" w:type="dxa"/>
            <w:shd w:val="clear" w:color="auto" w:fill="auto"/>
          </w:tcPr>
          <w:p w14:paraId="58A5C88A" w14:textId="3167D1C3"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71" w:type="dxa"/>
            <w:shd w:val="clear" w:color="auto" w:fill="auto"/>
          </w:tcPr>
          <w:p w14:paraId="6B0B2F25" w14:textId="77777777" w:rsidR="000F385B" w:rsidRPr="00A3667D" w:rsidRDefault="000F385B" w:rsidP="00A3667D">
            <w:pPr>
              <w:spacing w:after="0" w:line="360" w:lineRule="exact"/>
              <w:ind w:left="208" w:right="-13"/>
              <w:jc w:val="center"/>
              <w:rPr>
                <w:rFonts w:asciiTheme="majorBidi" w:hAnsiTheme="majorBidi" w:cstheme="majorBidi"/>
                <w:sz w:val="28"/>
              </w:rPr>
            </w:pPr>
          </w:p>
        </w:tc>
        <w:tc>
          <w:tcPr>
            <w:tcW w:w="1449" w:type="dxa"/>
            <w:tcBorders>
              <w:left w:val="nil"/>
            </w:tcBorders>
            <w:shd w:val="clear" w:color="auto" w:fill="auto"/>
          </w:tcPr>
          <w:p w14:paraId="271C968E" w14:textId="13DACB31"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66,367</w:t>
            </w:r>
          </w:p>
        </w:tc>
        <w:tc>
          <w:tcPr>
            <w:tcW w:w="162" w:type="dxa"/>
            <w:shd w:val="clear" w:color="auto" w:fill="auto"/>
          </w:tcPr>
          <w:p w14:paraId="0EC87FA9"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50" w:type="dxa"/>
            <w:shd w:val="clear" w:color="auto" w:fill="auto"/>
          </w:tcPr>
          <w:p w14:paraId="3CD6211B" w14:textId="007B8285" w:rsidR="000F385B" w:rsidRPr="00A3667D" w:rsidRDefault="000F385B"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7DC0D0D0"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98" w:type="dxa"/>
            <w:shd w:val="clear" w:color="auto" w:fill="auto"/>
          </w:tcPr>
          <w:p w14:paraId="6917AAC1" w14:textId="597D67D6" w:rsidR="000F385B" w:rsidRPr="00A3667D" w:rsidRDefault="000F385B"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6F7AED17" w14:textId="77777777" w:rsidTr="00B53C02">
        <w:trPr>
          <w:cantSplit/>
        </w:trPr>
        <w:tc>
          <w:tcPr>
            <w:tcW w:w="3211" w:type="dxa"/>
          </w:tcPr>
          <w:p w14:paraId="01E2C897" w14:textId="3A0DCB8E" w:rsidR="000F385B" w:rsidRPr="00A3667D" w:rsidRDefault="000F385B" w:rsidP="00A3667D">
            <w:pPr>
              <w:spacing w:after="0" w:line="360" w:lineRule="exact"/>
              <w:ind w:left="208" w:right="-13"/>
              <w:rPr>
                <w:rFonts w:asciiTheme="majorBidi" w:hAnsiTheme="majorBidi" w:cstheme="majorBidi"/>
                <w:sz w:val="28"/>
                <w:cs/>
              </w:rPr>
            </w:pPr>
            <w:r w:rsidRPr="00A3667D">
              <w:rPr>
                <w:rFonts w:asciiTheme="majorBidi" w:hAnsiTheme="majorBidi" w:cstheme="majorBidi"/>
                <w:sz w:val="28"/>
              </w:rPr>
              <w:t>Work in process</w:t>
            </w:r>
          </w:p>
        </w:tc>
        <w:tc>
          <w:tcPr>
            <w:tcW w:w="1377" w:type="dxa"/>
            <w:shd w:val="clear" w:color="auto" w:fill="auto"/>
          </w:tcPr>
          <w:p w14:paraId="7435E866" w14:textId="5731EFC3"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71" w:type="dxa"/>
            <w:shd w:val="clear" w:color="auto" w:fill="auto"/>
          </w:tcPr>
          <w:p w14:paraId="53217CF4" w14:textId="77777777" w:rsidR="000F385B" w:rsidRPr="00A3667D" w:rsidRDefault="000F385B" w:rsidP="00A3667D">
            <w:pPr>
              <w:spacing w:after="0" w:line="360" w:lineRule="exact"/>
              <w:ind w:left="208" w:right="-13"/>
              <w:rPr>
                <w:rFonts w:asciiTheme="majorBidi" w:hAnsiTheme="majorBidi" w:cstheme="majorBidi"/>
                <w:sz w:val="28"/>
              </w:rPr>
            </w:pPr>
          </w:p>
        </w:tc>
        <w:tc>
          <w:tcPr>
            <w:tcW w:w="1449" w:type="dxa"/>
            <w:tcBorders>
              <w:left w:val="nil"/>
            </w:tcBorders>
            <w:shd w:val="clear" w:color="auto" w:fill="auto"/>
          </w:tcPr>
          <w:p w14:paraId="46C37CC6" w14:textId="60C267D7"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35,953</w:t>
            </w:r>
          </w:p>
        </w:tc>
        <w:tc>
          <w:tcPr>
            <w:tcW w:w="162" w:type="dxa"/>
            <w:shd w:val="clear" w:color="auto" w:fill="auto"/>
          </w:tcPr>
          <w:p w14:paraId="5496937E"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50" w:type="dxa"/>
            <w:shd w:val="clear" w:color="auto" w:fill="auto"/>
          </w:tcPr>
          <w:p w14:paraId="2FA52144" w14:textId="070E3030"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6CF9F508"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98" w:type="dxa"/>
            <w:shd w:val="clear" w:color="auto" w:fill="auto"/>
          </w:tcPr>
          <w:p w14:paraId="4C3A311C" w14:textId="389069C9"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05FBD995" w14:textId="77777777" w:rsidTr="00B53C02">
        <w:trPr>
          <w:cantSplit/>
        </w:trPr>
        <w:tc>
          <w:tcPr>
            <w:tcW w:w="3211" w:type="dxa"/>
          </w:tcPr>
          <w:p w14:paraId="59E6771A" w14:textId="77777777" w:rsidR="000F385B" w:rsidRPr="00A3667D" w:rsidRDefault="000F385B"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Finished goods</w:t>
            </w:r>
          </w:p>
        </w:tc>
        <w:tc>
          <w:tcPr>
            <w:tcW w:w="1377" w:type="dxa"/>
            <w:tcBorders>
              <w:bottom w:val="single" w:sz="4" w:space="0" w:color="auto"/>
            </w:tcBorders>
            <w:shd w:val="clear" w:color="auto" w:fill="auto"/>
          </w:tcPr>
          <w:p w14:paraId="79740213" w14:textId="36032F4E"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994</w:t>
            </w:r>
          </w:p>
        </w:tc>
        <w:tc>
          <w:tcPr>
            <w:tcW w:w="171" w:type="dxa"/>
            <w:shd w:val="clear" w:color="auto" w:fill="auto"/>
          </w:tcPr>
          <w:p w14:paraId="728086BD" w14:textId="77777777" w:rsidR="000F385B" w:rsidRPr="00A3667D" w:rsidRDefault="000F385B" w:rsidP="00A3667D">
            <w:pPr>
              <w:spacing w:after="0" w:line="360" w:lineRule="exact"/>
              <w:ind w:left="208" w:right="-13"/>
              <w:rPr>
                <w:rFonts w:asciiTheme="majorBidi" w:hAnsiTheme="majorBidi" w:cstheme="majorBidi"/>
                <w:sz w:val="28"/>
              </w:rPr>
            </w:pPr>
          </w:p>
        </w:tc>
        <w:tc>
          <w:tcPr>
            <w:tcW w:w="1449" w:type="dxa"/>
            <w:tcBorders>
              <w:left w:val="nil"/>
              <w:bottom w:val="single" w:sz="4" w:space="0" w:color="auto"/>
            </w:tcBorders>
            <w:shd w:val="clear" w:color="auto" w:fill="auto"/>
          </w:tcPr>
          <w:p w14:paraId="47BDF9F8" w14:textId="69BB23E1"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40,971</w:t>
            </w:r>
          </w:p>
        </w:tc>
        <w:tc>
          <w:tcPr>
            <w:tcW w:w="162" w:type="dxa"/>
            <w:shd w:val="clear" w:color="auto" w:fill="auto"/>
          </w:tcPr>
          <w:p w14:paraId="5E2B7BEE"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50" w:type="dxa"/>
            <w:tcBorders>
              <w:bottom w:val="single" w:sz="4" w:space="0" w:color="auto"/>
            </w:tcBorders>
            <w:shd w:val="clear" w:color="auto" w:fill="auto"/>
          </w:tcPr>
          <w:p w14:paraId="453E3553" w14:textId="342A2473"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7E907F26"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98" w:type="dxa"/>
            <w:tcBorders>
              <w:bottom w:val="single" w:sz="4" w:space="0" w:color="auto"/>
            </w:tcBorders>
            <w:shd w:val="clear" w:color="auto" w:fill="auto"/>
          </w:tcPr>
          <w:p w14:paraId="086AD862" w14:textId="56148F86"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0A7D0B4E" w14:textId="77777777" w:rsidTr="00B53C02">
        <w:trPr>
          <w:cantSplit/>
        </w:trPr>
        <w:tc>
          <w:tcPr>
            <w:tcW w:w="3211" w:type="dxa"/>
          </w:tcPr>
          <w:p w14:paraId="29D6E287" w14:textId="77777777" w:rsidR="000F385B" w:rsidRPr="00A3667D" w:rsidRDefault="000F385B"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 xml:space="preserve">     Total</w:t>
            </w:r>
          </w:p>
        </w:tc>
        <w:tc>
          <w:tcPr>
            <w:tcW w:w="1377" w:type="dxa"/>
            <w:tcBorders>
              <w:top w:val="single" w:sz="4" w:space="0" w:color="auto"/>
            </w:tcBorders>
            <w:shd w:val="clear" w:color="auto" w:fill="auto"/>
          </w:tcPr>
          <w:p w14:paraId="33BD0DC4" w14:textId="4E9B378E"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53,678</w:t>
            </w:r>
          </w:p>
        </w:tc>
        <w:tc>
          <w:tcPr>
            <w:tcW w:w="171" w:type="dxa"/>
            <w:shd w:val="clear" w:color="auto" w:fill="auto"/>
          </w:tcPr>
          <w:p w14:paraId="76C5DEEF" w14:textId="77777777" w:rsidR="000F385B" w:rsidRPr="00A3667D" w:rsidRDefault="000F385B" w:rsidP="00A3667D">
            <w:pPr>
              <w:spacing w:after="0" w:line="360" w:lineRule="exact"/>
              <w:ind w:left="208" w:right="-13"/>
              <w:rPr>
                <w:rFonts w:asciiTheme="majorBidi" w:hAnsiTheme="majorBidi" w:cstheme="majorBidi"/>
                <w:sz w:val="28"/>
              </w:rPr>
            </w:pPr>
          </w:p>
        </w:tc>
        <w:tc>
          <w:tcPr>
            <w:tcW w:w="1449" w:type="dxa"/>
            <w:tcBorders>
              <w:top w:val="single" w:sz="4" w:space="0" w:color="auto"/>
              <w:left w:val="nil"/>
            </w:tcBorders>
            <w:shd w:val="clear" w:color="auto" w:fill="auto"/>
          </w:tcPr>
          <w:p w14:paraId="200662A6" w14:textId="629FB3B6"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180,541</w:t>
            </w:r>
          </w:p>
        </w:tc>
        <w:tc>
          <w:tcPr>
            <w:tcW w:w="162" w:type="dxa"/>
            <w:shd w:val="clear" w:color="auto" w:fill="auto"/>
          </w:tcPr>
          <w:p w14:paraId="30033C78"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50" w:type="dxa"/>
            <w:tcBorders>
              <w:top w:val="single" w:sz="4" w:space="0" w:color="auto"/>
            </w:tcBorders>
            <w:shd w:val="clear" w:color="auto" w:fill="auto"/>
          </w:tcPr>
          <w:p w14:paraId="073389FC" w14:textId="55616334"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5F413979"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98" w:type="dxa"/>
            <w:tcBorders>
              <w:top w:val="single" w:sz="4" w:space="0" w:color="auto"/>
            </w:tcBorders>
            <w:shd w:val="clear" w:color="auto" w:fill="auto"/>
          </w:tcPr>
          <w:p w14:paraId="6446C83F" w14:textId="4FE71716"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4D700596" w14:textId="77777777" w:rsidTr="00B53C02">
        <w:trPr>
          <w:cantSplit/>
        </w:trPr>
        <w:tc>
          <w:tcPr>
            <w:tcW w:w="3211" w:type="dxa"/>
          </w:tcPr>
          <w:p w14:paraId="7A2770D2" w14:textId="77777777" w:rsidR="000F385B" w:rsidRPr="00A3667D" w:rsidRDefault="000F385B"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u w:val="single"/>
              </w:rPr>
              <w:t>Less</w:t>
            </w:r>
            <w:r w:rsidRPr="00A3667D">
              <w:rPr>
                <w:rFonts w:asciiTheme="majorBidi" w:hAnsiTheme="majorBidi" w:cstheme="majorBidi"/>
                <w:sz w:val="28"/>
              </w:rPr>
              <w:t xml:space="preserve"> Allowance for decline values</w:t>
            </w:r>
          </w:p>
        </w:tc>
        <w:tc>
          <w:tcPr>
            <w:tcW w:w="1377" w:type="dxa"/>
            <w:shd w:val="clear" w:color="auto" w:fill="auto"/>
          </w:tcPr>
          <w:p w14:paraId="56201F0D" w14:textId="5783F695"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71" w:type="dxa"/>
            <w:shd w:val="clear" w:color="auto" w:fill="auto"/>
          </w:tcPr>
          <w:p w14:paraId="29540BD1" w14:textId="77777777" w:rsidR="000F385B" w:rsidRPr="00A3667D" w:rsidRDefault="000F385B" w:rsidP="00A3667D">
            <w:pPr>
              <w:spacing w:after="0" w:line="360" w:lineRule="exact"/>
              <w:ind w:left="208" w:right="-13"/>
              <w:rPr>
                <w:rFonts w:asciiTheme="majorBidi" w:hAnsiTheme="majorBidi" w:cstheme="majorBidi"/>
                <w:sz w:val="28"/>
              </w:rPr>
            </w:pPr>
          </w:p>
        </w:tc>
        <w:tc>
          <w:tcPr>
            <w:tcW w:w="1449" w:type="dxa"/>
            <w:tcBorders>
              <w:left w:val="nil"/>
            </w:tcBorders>
            <w:shd w:val="clear" w:color="auto" w:fill="auto"/>
          </w:tcPr>
          <w:p w14:paraId="18561F74" w14:textId="606DD1E6"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(2,946)</w:t>
            </w:r>
          </w:p>
        </w:tc>
        <w:tc>
          <w:tcPr>
            <w:tcW w:w="162" w:type="dxa"/>
            <w:shd w:val="clear" w:color="auto" w:fill="auto"/>
          </w:tcPr>
          <w:p w14:paraId="3B016667"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50" w:type="dxa"/>
            <w:shd w:val="clear" w:color="auto" w:fill="auto"/>
          </w:tcPr>
          <w:p w14:paraId="3FC25F46" w14:textId="3A1D7743"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1ECDE2D0"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98" w:type="dxa"/>
            <w:shd w:val="clear" w:color="auto" w:fill="auto"/>
          </w:tcPr>
          <w:p w14:paraId="5B830BFE" w14:textId="7FDBA02D"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0F385B" w:rsidRPr="00A3667D" w14:paraId="796EE47D" w14:textId="77777777" w:rsidTr="00B53C02">
        <w:trPr>
          <w:cantSplit/>
        </w:trPr>
        <w:tc>
          <w:tcPr>
            <w:tcW w:w="3211" w:type="dxa"/>
          </w:tcPr>
          <w:p w14:paraId="5D931E10" w14:textId="77777777" w:rsidR="000F385B" w:rsidRPr="00A3667D" w:rsidRDefault="000F385B" w:rsidP="00A3667D">
            <w:pPr>
              <w:spacing w:after="0" w:line="360" w:lineRule="exact"/>
              <w:ind w:left="208" w:right="-13"/>
              <w:rPr>
                <w:rFonts w:asciiTheme="majorBidi" w:hAnsiTheme="majorBidi" w:cstheme="majorBidi"/>
                <w:sz w:val="28"/>
              </w:rPr>
            </w:pPr>
          </w:p>
        </w:tc>
        <w:tc>
          <w:tcPr>
            <w:tcW w:w="1377" w:type="dxa"/>
            <w:tcBorders>
              <w:top w:val="single" w:sz="4" w:space="0" w:color="auto"/>
              <w:bottom w:val="double" w:sz="4" w:space="0" w:color="auto"/>
            </w:tcBorders>
            <w:shd w:val="clear" w:color="auto" w:fill="auto"/>
          </w:tcPr>
          <w:p w14:paraId="6FF52C18" w14:textId="494ECABE"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53,678</w:t>
            </w:r>
          </w:p>
        </w:tc>
        <w:tc>
          <w:tcPr>
            <w:tcW w:w="171" w:type="dxa"/>
            <w:shd w:val="clear" w:color="auto" w:fill="auto"/>
          </w:tcPr>
          <w:p w14:paraId="2BA97E38" w14:textId="77777777" w:rsidR="000F385B" w:rsidRPr="00A3667D" w:rsidRDefault="000F385B" w:rsidP="00A3667D">
            <w:pPr>
              <w:spacing w:after="0" w:line="360" w:lineRule="exact"/>
              <w:ind w:left="208" w:right="-13"/>
              <w:rPr>
                <w:rFonts w:asciiTheme="majorBidi" w:hAnsiTheme="majorBidi" w:cstheme="majorBidi"/>
                <w:sz w:val="28"/>
              </w:rPr>
            </w:pPr>
          </w:p>
        </w:tc>
        <w:tc>
          <w:tcPr>
            <w:tcW w:w="1449" w:type="dxa"/>
            <w:tcBorders>
              <w:top w:val="single" w:sz="4" w:space="0" w:color="auto"/>
              <w:bottom w:val="double" w:sz="4" w:space="0" w:color="auto"/>
            </w:tcBorders>
            <w:shd w:val="clear" w:color="auto" w:fill="auto"/>
          </w:tcPr>
          <w:p w14:paraId="205BFA98" w14:textId="0D639C8D"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177,595</w:t>
            </w:r>
          </w:p>
        </w:tc>
        <w:tc>
          <w:tcPr>
            <w:tcW w:w="162" w:type="dxa"/>
            <w:shd w:val="clear" w:color="auto" w:fill="auto"/>
          </w:tcPr>
          <w:p w14:paraId="03A9614E"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tcPr>
          <w:p w14:paraId="140696C6" w14:textId="7070007C"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5BD2EE90" w14:textId="77777777" w:rsidR="000F385B" w:rsidRPr="00A3667D" w:rsidRDefault="000F385B" w:rsidP="00A3667D">
            <w:pPr>
              <w:spacing w:after="0" w:line="360" w:lineRule="exact"/>
              <w:ind w:left="208" w:right="-13"/>
              <w:jc w:val="right"/>
              <w:rPr>
                <w:rFonts w:asciiTheme="majorBidi" w:hAnsiTheme="majorBidi" w:cstheme="majorBidi"/>
                <w:sz w:val="28"/>
              </w:rPr>
            </w:pPr>
          </w:p>
        </w:tc>
        <w:tc>
          <w:tcPr>
            <w:tcW w:w="1398" w:type="dxa"/>
            <w:tcBorders>
              <w:top w:val="single" w:sz="4" w:space="0" w:color="auto"/>
              <w:bottom w:val="double" w:sz="4" w:space="0" w:color="auto"/>
            </w:tcBorders>
            <w:shd w:val="clear" w:color="auto" w:fill="auto"/>
          </w:tcPr>
          <w:p w14:paraId="4616F2D6" w14:textId="1D194FF3" w:rsidR="000F385B" w:rsidRPr="00A3667D" w:rsidRDefault="000F385B" w:rsidP="00A3667D">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bl>
    <w:p w14:paraId="20199381" w14:textId="103C8752" w:rsidR="00781F95" w:rsidRPr="00A3667D" w:rsidRDefault="00781F95" w:rsidP="00A3667D">
      <w:pPr>
        <w:pStyle w:val="1"/>
        <w:numPr>
          <w:ilvl w:val="0"/>
          <w:numId w:val="0"/>
        </w:numPr>
        <w:shd w:val="clear" w:color="auto" w:fill="auto"/>
        <w:tabs>
          <w:tab w:val="left" w:pos="851"/>
          <w:tab w:val="left" w:pos="1418"/>
          <w:tab w:val="left" w:pos="1985"/>
        </w:tabs>
        <w:spacing w:before="240" w:after="120" w:line="240" w:lineRule="auto"/>
        <w:ind w:left="425" w:right="544"/>
        <w:jc w:val="thaiDistribute"/>
        <w:rPr>
          <w:rFonts w:asciiTheme="majorBidi" w:hAnsiTheme="majorBidi" w:cstheme="majorBidi"/>
          <w:b w:val="0"/>
          <w:bCs w:val="0"/>
          <w:spacing w:val="-2"/>
          <w:sz w:val="28"/>
          <w:szCs w:val="28"/>
          <w:u w:val="none"/>
        </w:rPr>
      </w:pPr>
    </w:p>
    <w:p w14:paraId="7D2004E4" w14:textId="77777777" w:rsidR="00781F95" w:rsidRPr="00A3667D" w:rsidRDefault="00781F95" w:rsidP="00A3667D"/>
    <w:p w14:paraId="2E408D11" w14:textId="37465437" w:rsidR="00E231A2" w:rsidRPr="00A3667D" w:rsidRDefault="00E231A2" w:rsidP="00A3667D">
      <w:pPr>
        <w:pStyle w:val="1"/>
        <w:numPr>
          <w:ilvl w:val="0"/>
          <w:numId w:val="0"/>
        </w:numPr>
        <w:shd w:val="clear" w:color="auto" w:fill="auto"/>
        <w:tabs>
          <w:tab w:val="left" w:pos="851"/>
          <w:tab w:val="left" w:pos="1418"/>
          <w:tab w:val="left" w:pos="1985"/>
        </w:tabs>
        <w:spacing w:before="240" w:after="120" w:line="240" w:lineRule="auto"/>
        <w:ind w:left="425" w:right="544"/>
        <w:jc w:val="thaiDistribute"/>
        <w:rPr>
          <w:rFonts w:asciiTheme="majorBidi" w:hAnsiTheme="majorBidi" w:cstheme="majorBidi"/>
          <w:b w:val="0"/>
          <w:bCs w:val="0"/>
          <w:spacing w:val="-2"/>
          <w:sz w:val="28"/>
          <w:szCs w:val="28"/>
          <w:u w:val="none"/>
        </w:rPr>
      </w:pPr>
      <w:r w:rsidRPr="00A3667D">
        <w:rPr>
          <w:rFonts w:asciiTheme="majorBidi" w:hAnsiTheme="majorBidi" w:cstheme="majorBidi"/>
          <w:b w:val="0"/>
          <w:bCs w:val="0"/>
          <w:spacing w:val="-2"/>
          <w:sz w:val="28"/>
          <w:szCs w:val="28"/>
          <w:u w:val="none"/>
        </w:rPr>
        <w:lastRenderedPageBreak/>
        <w:t>For the years ended December 31, 202</w:t>
      </w:r>
      <w:r w:rsidR="002169A1" w:rsidRPr="00A3667D">
        <w:rPr>
          <w:rFonts w:asciiTheme="majorBidi" w:hAnsiTheme="majorBidi" w:cstheme="majorBidi"/>
          <w:b w:val="0"/>
          <w:bCs w:val="0"/>
          <w:spacing w:val="-2"/>
          <w:sz w:val="28"/>
          <w:szCs w:val="28"/>
          <w:u w:val="none"/>
        </w:rPr>
        <w:t>2</w:t>
      </w:r>
      <w:r w:rsidRPr="00A3667D">
        <w:rPr>
          <w:rFonts w:asciiTheme="majorBidi" w:hAnsiTheme="majorBidi" w:cstheme="majorBidi"/>
          <w:b w:val="0"/>
          <w:bCs w:val="0"/>
          <w:spacing w:val="-2"/>
          <w:sz w:val="28"/>
          <w:szCs w:val="28"/>
          <w:u w:val="none"/>
        </w:rPr>
        <w:t xml:space="preserve"> and 20</w:t>
      </w:r>
      <w:r w:rsidR="001D6626" w:rsidRPr="00A3667D">
        <w:rPr>
          <w:rFonts w:asciiTheme="majorBidi" w:hAnsiTheme="majorBidi" w:cstheme="majorBidi"/>
          <w:b w:val="0"/>
          <w:bCs w:val="0"/>
          <w:spacing w:val="-2"/>
          <w:sz w:val="28"/>
          <w:szCs w:val="28"/>
          <w:u w:val="none"/>
        </w:rPr>
        <w:t>2</w:t>
      </w:r>
      <w:r w:rsidR="002169A1" w:rsidRPr="00A3667D">
        <w:rPr>
          <w:rFonts w:asciiTheme="majorBidi" w:hAnsiTheme="majorBidi" w:cstheme="majorBidi"/>
          <w:b w:val="0"/>
          <w:bCs w:val="0"/>
          <w:spacing w:val="-2"/>
          <w:sz w:val="28"/>
          <w:szCs w:val="28"/>
          <w:u w:val="none"/>
        </w:rPr>
        <w:t>1</w:t>
      </w:r>
      <w:r w:rsidRPr="00A3667D">
        <w:rPr>
          <w:rFonts w:asciiTheme="majorBidi" w:hAnsiTheme="majorBidi" w:cstheme="majorBidi"/>
          <w:b w:val="0"/>
          <w:bCs w:val="0"/>
          <w:spacing w:val="-2"/>
          <w:sz w:val="28"/>
          <w:szCs w:val="28"/>
          <w:u w:val="none"/>
        </w:rPr>
        <w:t>, the movements of allowances for obsolete of inventories are as follows:</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E231A2" w:rsidRPr="00A3667D" w14:paraId="662D74A9" w14:textId="77777777" w:rsidTr="00E231A2">
        <w:trPr>
          <w:cantSplit/>
          <w:trHeight w:val="351"/>
        </w:trPr>
        <w:tc>
          <w:tcPr>
            <w:tcW w:w="2937" w:type="dxa"/>
          </w:tcPr>
          <w:p w14:paraId="7D70902D" w14:textId="77777777" w:rsidR="00E231A2" w:rsidRPr="00A3667D" w:rsidRDefault="00E231A2" w:rsidP="00A3667D">
            <w:pPr>
              <w:spacing w:after="0" w:line="240" w:lineRule="auto"/>
              <w:ind w:right="-13"/>
              <w:jc w:val="thaiDistribute"/>
              <w:rPr>
                <w:rFonts w:asciiTheme="majorBidi" w:hAnsiTheme="majorBidi" w:cstheme="majorBidi"/>
                <w:sz w:val="28"/>
              </w:rPr>
            </w:pPr>
          </w:p>
        </w:tc>
        <w:tc>
          <w:tcPr>
            <w:tcW w:w="6662" w:type="dxa"/>
            <w:gridSpan w:val="7"/>
            <w:tcBorders>
              <w:bottom w:val="single" w:sz="4" w:space="0" w:color="auto"/>
            </w:tcBorders>
          </w:tcPr>
          <w:p w14:paraId="625807BB" w14:textId="3E99F4CA" w:rsidR="00E231A2" w:rsidRPr="00A3667D" w:rsidRDefault="00223BE0" w:rsidP="00A3667D">
            <w:pPr>
              <w:spacing w:after="0" w:line="240" w:lineRule="auto"/>
              <w:jc w:val="right"/>
              <w:rPr>
                <w:rFonts w:asciiTheme="majorBidi" w:hAnsiTheme="majorBidi" w:cstheme="majorBidi"/>
                <w:bCs/>
                <w:sz w:val="28"/>
              </w:rPr>
            </w:pPr>
            <w:r w:rsidRPr="00A3667D">
              <w:rPr>
                <w:rFonts w:asciiTheme="majorBidi" w:hAnsiTheme="majorBidi" w:cstheme="majorBidi"/>
                <w:bCs/>
                <w:sz w:val="28"/>
              </w:rPr>
              <w:t>(Unit: Thousand Baht)</w:t>
            </w:r>
          </w:p>
        </w:tc>
      </w:tr>
      <w:tr w:rsidR="00E231A2" w:rsidRPr="00A3667D" w14:paraId="6B68FFB8" w14:textId="77777777" w:rsidTr="00E231A2">
        <w:trPr>
          <w:cantSplit/>
          <w:trHeight w:val="351"/>
        </w:trPr>
        <w:tc>
          <w:tcPr>
            <w:tcW w:w="2937" w:type="dxa"/>
          </w:tcPr>
          <w:p w14:paraId="78E16E87" w14:textId="77777777" w:rsidR="00E231A2" w:rsidRPr="00A3667D" w:rsidRDefault="00E231A2" w:rsidP="00A3667D">
            <w:pPr>
              <w:spacing w:after="0" w:line="240" w:lineRule="auto"/>
              <w:ind w:right="-13"/>
              <w:jc w:val="thaiDistribute"/>
              <w:rPr>
                <w:rFonts w:asciiTheme="majorBidi" w:hAnsiTheme="majorBidi" w:cstheme="majorBidi"/>
                <w:sz w:val="28"/>
              </w:rPr>
            </w:pPr>
          </w:p>
        </w:tc>
        <w:tc>
          <w:tcPr>
            <w:tcW w:w="3258" w:type="dxa"/>
            <w:gridSpan w:val="3"/>
            <w:tcBorders>
              <w:top w:val="single" w:sz="4" w:space="0" w:color="auto"/>
              <w:bottom w:val="single" w:sz="4" w:space="0" w:color="auto"/>
            </w:tcBorders>
          </w:tcPr>
          <w:p w14:paraId="7B5A29E6" w14:textId="77777777"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44" w:type="dxa"/>
          </w:tcPr>
          <w:p w14:paraId="4D065C4F" w14:textId="77777777" w:rsidR="00E231A2" w:rsidRPr="00A3667D" w:rsidRDefault="00E231A2" w:rsidP="00A3667D">
            <w:pPr>
              <w:spacing w:after="0" w:line="240" w:lineRule="auto"/>
              <w:jc w:val="center"/>
              <w:rPr>
                <w:rFonts w:asciiTheme="majorBidi" w:hAnsiTheme="majorBidi" w:cstheme="majorBidi"/>
                <w:sz w:val="28"/>
              </w:rPr>
            </w:pPr>
          </w:p>
        </w:tc>
        <w:tc>
          <w:tcPr>
            <w:tcW w:w="3260" w:type="dxa"/>
            <w:gridSpan w:val="3"/>
            <w:tcBorders>
              <w:top w:val="single" w:sz="4" w:space="0" w:color="auto"/>
              <w:bottom w:val="single" w:sz="4" w:space="0" w:color="auto"/>
            </w:tcBorders>
          </w:tcPr>
          <w:p w14:paraId="08101101" w14:textId="77777777"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1D6626" w:rsidRPr="00A3667D" w14:paraId="4E5F46FD" w14:textId="77777777" w:rsidTr="00AB732E">
        <w:trPr>
          <w:cantSplit/>
          <w:trHeight w:val="351"/>
        </w:trPr>
        <w:tc>
          <w:tcPr>
            <w:tcW w:w="2937" w:type="dxa"/>
          </w:tcPr>
          <w:p w14:paraId="36272410" w14:textId="77777777" w:rsidR="001D6626" w:rsidRPr="00A3667D" w:rsidRDefault="001D6626" w:rsidP="00A3667D">
            <w:pPr>
              <w:spacing w:after="0" w:line="240" w:lineRule="auto"/>
              <w:ind w:right="-13"/>
              <w:jc w:val="thaiDistribute"/>
              <w:rPr>
                <w:rFonts w:asciiTheme="majorBidi" w:hAnsiTheme="majorBidi" w:cstheme="majorBidi"/>
                <w:sz w:val="28"/>
              </w:rPr>
            </w:pPr>
          </w:p>
        </w:tc>
        <w:tc>
          <w:tcPr>
            <w:tcW w:w="1545" w:type="dxa"/>
            <w:tcBorders>
              <w:top w:val="single" w:sz="4" w:space="0" w:color="auto"/>
              <w:bottom w:val="single" w:sz="4" w:space="0" w:color="auto"/>
            </w:tcBorders>
          </w:tcPr>
          <w:p w14:paraId="169F5B26" w14:textId="01D95F21" w:rsidR="001D6626" w:rsidRPr="00A3667D" w:rsidRDefault="001D662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2169A1" w:rsidRPr="00A3667D">
              <w:rPr>
                <w:rFonts w:asciiTheme="majorBidi" w:hAnsiTheme="majorBidi" w:cstheme="majorBidi"/>
                <w:sz w:val="28"/>
              </w:rPr>
              <w:t>2</w:t>
            </w:r>
          </w:p>
        </w:tc>
        <w:tc>
          <w:tcPr>
            <w:tcW w:w="171" w:type="dxa"/>
            <w:tcBorders>
              <w:top w:val="single" w:sz="4" w:space="0" w:color="auto"/>
            </w:tcBorders>
          </w:tcPr>
          <w:p w14:paraId="7A787267" w14:textId="77777777" w:rsidR="001D6626" w:rsidRPr="00A3667D" w:rsidRDefault="001D6626" w:rsidP="00A3667D">
            <w:pPr>
              <w:spacing w:after="0" w:line="240" w:lineRule="auto"/>
              <w:jc w:val="center"/>
              <w:rPr>
                <w:rFonts w:asciiTheme="majorBidi" w:hAnsiTheme="majorBidi" w:cstheme="majorBidi"/>
                <w:sz w:val="28"/>
              </w:rPr>
            </w:pPr>
          </w:p>
        </w:tc>
        <w:tc>
          <w:tcPr>
            <w:tcW w:w="1542" w:type="dxa"/>
            <w:tcBorders>
              <w:top w:val="single" w:sz="4" w:space="0" w:color="auto"/>
              <w:left w:val="nil"/>
              <w:bottom w:val="single" w:sz="4" w:space="0" w:color="auto"/>
            </w:tcBorders>
          </w:tcPr>
          <w:p w14:paraId="79C9E30F" w14:textId="5CC90671" w:rsidR="001D6626" w:rsidRPr="00A3667D" w:rsidRDefault="001D662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2169A1" w:rsidRPr="00A3667D">
              <w:rPr>
                <w:rFonts w:asciiTheme="majorBidi" w:hAnsiTheme="majorBidi" w:cstheme="majorBidi"/>
                <w:sz w:val="28"/>
              </w:rPr>
              <w:t>1</w:t>
            </w:r>
          </w:p>
        </w:tc>
        <w:tc>
          <w:tcPr>
            <w:tcW w:w="144" w:type="dxa"/>
          </w:tcPr>
          <w:p w14:paraId="5118AA36" w14:textId="77777777" w:rsidR="001D6626" w:rsidRPr="00A3667D" w:rsidRDefault="001D6626" w:rsidP="00A3667D">
            <w:pPr>
              <w:spacing w:after="0" w:line="240" w:lineRule="auto"/>
              <w:ind w:left="-62" w:right="-66"/>
              <w:jc w:val="center"/>
              <w:rPr>
                <w:rFonts w:asciiTheme="majorBidi" w:hAnsiTheme="majorBidi" w:cstheme="majorBidi"/>
                <w:sz w:val="28"/>
              </w:rPr>
            </w:pPr>
          </w:p>
        </w:tc>
        <w:tc>
          <w:tcPr>
            <w:tcW w:w="1557" w:type="dxa"/>
            <w:tcBorders>
              <w:bottom w:val="single" w:sz="4" w:space="0" w:color="auto"/>
            </w:tcBorders>
          </w:tcPr>
          <w:p w14:paraId="3A46CBE2" w14:textId="1EC0154F" w:rsidR="001D6626" w:rsidRPr="00A3667D" w:rsidRDefault="001D662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2169A1" w:rsidRPr="00A3667D">
              <w:rPr>
                <w:rFonts w:asciiTheme="majorBidi" w:hAnsiTheme="majorBidi" w:cstheme="majorBidi"/>
                <w:sz w:val="28"/>
              </w:rPr>
              <w:t>2</w:t>
            </w:r>
          </w:p>
        </w:tc>
        <w:tc>
          <w:tcPr>
            <w:tcW w:w="144" w:type="dxa"/>
          </w:tcPr>
          <w:p w14:paraId="49087704" w14:textId="77777777" w:rsidR="001D6626" w:rsidRPr="00A3667D" w:rsidRDefault="001D6626" w:rsidP="00A3667D">
            <w:pPr>
              <w:spacing w:after="0" w:line="240" w:lineRule="auto"/>
              <w:jc w:val="center"/>
              <w:rPr>
                <w:rFonts w:asciiTheme="majorBidi" w:hAnsiTheme="majorBidi" w:cstheme="majorBidi"/>
                <w:sz w:val="28"/>
              </w:rPr>
            </w:pPr>
          </w:p>
        </w:tc>
        <w:tc>
          <w:tcPr>
            <w:tcW w:w="1559" w:type="dxa"/>
            <w:tcBorders>
              <w:bottom w:val="single" w:sz="4" w:space="0" w:color="auto"/>
            </w:tcBorders>
          </w:tcPr>
          <w:p w14:paraId="64CAAD17" w14:textId="388E7AB7" w:rsidR="001D6626" w:rsidRPr="00A3667D" w:rsidRDefault="001D662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2169A1" w:rsidRPr="00A3667D">
              <w:rPr>
                <w:rFonts w:asciiTheme="majorBidi" w:hAnsiTheme="majorBidi" w:cstheme="majorBidi"/>
                <w:sz w:val="28"/>
              </w:rPr>
              <w:t>1</w:t>
            </w:r>
          </w:p>
        </w:tc>
      </w:tr>
      <w:tr w:rsidR="000F385B" w:rsidRPr="00A3667D" w14:paraId="4D1554C3" w14:textId="77777777" w:rsidTr="000F385B">
        <w:trPr>
          <w:cantSplit/>
        </w:trPr>
        <w:tc>
          <w:tcPr>
            <w:tcW w:w="2937" w:type="dxa"/>
          </w:tcPr>
          <w:p w14:paraId="38332683" w14:textId="77777777" w:rsidR="000F385B" w:rsidRPr="00A3667D" w:rsidRDefault="000F385B" w:rsidP="00A3667D">
            <w:pPr>
              <w:spacing w:after="0" w:line="240" w:lineRule="auto"/>
              <w:ind w:right="-13"/>
              <w:rPr>
                <w:rFonts w:asciiTheme="majorBidi" w:hAnsiTheme="majorBidi" w:cstheme="majorBidi"/>
                <w:sz w:val="28"/>
              </w:rPr>
            </w:pPr>
            <w:r w:rsidRPr="00A3667D">
              <w:rPr>
                <w:rFonts w:asciiTheme="majorBidi" w:hAnsiTheme="majorBidi" w:cstheme="majorBidi"/>
                <w:sz w:val="28"/>
              </w:rPr>
              <w:t>Beginning balance as at January 1</w:t>
            </w:r>
          </w:p>
        </w:tc>
        <w:tc>
          <w:tcPr>
            <w:tcW w:w="1545" w:type="dxa"/>
            <w:tcBorders>
              <w:top w:val="single" w:sz="4" w:space="0" w:color="auto"/>
            </w:tcBorders>
            <w:shd w:val="clear" w:color="auto" w:fill="auto"/>
            <w:vAlign w:val="bottom"/>
          </w:tcPr>
          <w:p w14:paraId="1D5937D3" w14:textId="5BE8BEB2"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2,946</w:t>
            </w:r>
          </w:p>
        </w:tc>
        <w:tc>
          <w:tcPr>
            <w:tcW w:w="171" w:type="dxa"/>
            <w:shd w:val="clear" w:color="auto" w:fill="auto"/>
            <w:vAlign w:val="bottom"/>
          </w:tcPr>
          <w:p w14:paraId="02BF5107" w14:textId="77777777" w:rsidR="000F385B" w:rsidRPr="00A3667D" w:rsidRDefault="000F385B" w:rsidP="00A3667D">
            <w:pPr>
              <w:spacing w:after="0" w:line="240" w:lineRule="auto"/>
              <w:ind w:left="-108" w:right="357"/>
              <w:jc w:val="right"/>
              <w:rPr>
                <w:rFonts w:asciiTheme="majorBidi" w:hAnsiTheme="majorBidi" w:cstheme="majorBidi"/>
                <w:sz w:val="28"/>
              </w:rPr>
            </w:pPr>
          </w:p>
        </w:tc>
        <w:tc>
          <w:tcPr>
            <w:tcW w:w="1542" w:type="dxa"/>
            <w:tcBorders>
              <w:top w:val="single" w:sz="4" w:space="0" w:color="auto"/>
              <w:left w:val="nil"/>
            </w:tcBorders>
            <w:shd w:val="clear" w:color="auto" w:fill="auto"/>
            <w:vAlign w:val="bottom"/>
          </w:tcPr>
          <w:p w14:paraId="009435F0" w14:textId="172C397C"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4,167</w:t>
            </w:r>
          </w:p>
        </w:tc>
        <w:tc>
          <w:tcPr>
            <w:tcW w:w="144" w:type="dxa"/>
            <w:shd w:val="clear" w:color="auto" w:fill="auto"/>
            <w:vAlign w:val="bottom"/>
          </w:tcPr>
          <w:p w14:paraId="50E5FB1A" w14:textId="77777777" w:rsidR="000F385B" w:rsidRPr="00A3667D" w:rsidRDefault="000F385B" w:rsidP="00A3667D">
            <w:pPr>
              <w:spacing w:after="0" w:line="240" w:lineRule="auto"/>
              <w:ind w:left="-108" w:right="357"/>
              <w:jc w:val="right"/>
              <w:rPr>
                <w:rFonts w:asciiTheme="majorBidi" w:hAnsiTheme="majorBidi" w:cstheme="majorBidi"/>
                <w:sz w:val="28"/>
              </w:rPr>
            </w:pPr>
          </w:p>
        </w:tc>
        <w:tc>
          <w:tcPr>
            <w:tcW w:w="1557" w:type="dxa"/>
            <w:tcBorders>
              <w:top w:val="single" w:sz="4" w:space="0" w:color="auto"/>
            </w:tcBorders>
            <w:shd w:val="clear" w:color="auto" w:fill="auto"/>
            <w:vAlign w:val="bottom"/>
          </w:tcPr>
          <w:p w14:paraId="21DEE6CA" w14:textId="1FCBBB70"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Angsana New" w:hAnsi="Angsana New" w:hint="cs"/>
                <w:sz w:val="28"/>
                <w:cs/>
              </w:rPr>
              <w:t>-</w:t>
            </w:r>
          </w:p>
        </w:tc>
        <w:tc>
          <w:tcPr>
            <w:tcW w:w="144" w:type="dxa"/>
            <w:shd w:val="clear" w:color="auto" w:fill="auto"/>
            <w:vAlign w:val="bottom"/>
          </w:tcPr>
          <w:p w14:paraId="7F488BA7" w14:textId="77777777" w:rsidR="000F385B" w:rsidRPr="00A3667D" w:rsidRDefault="000F385B" w:rsidP="00A3667D">
            <w:pPr>
              <w:spacing w:after="0" w:line="240" w:lineRule="auto"/>
              <w:ind w:left="-108" w:right="327"/>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1D226F52" w14:textId="3D385945"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Angsana New" w:hAnsi="Angsana New" w:hint="cs"/>
                <w:sz w:val="28"/>
                <w:cs/>
              </w:rPr>
              <w:t>-</w:t>
            </w:r>
          </w:p>
        </w:tc>
      </w:tr>
      <w:tr w:rsidR="000F385B" w:rsidRPr="00A3667D" w14:paraId="2A9ED268" w14:textId="77777777" w:rsidTr="000F385B">
        <w:trPr>
          <w:cantSplit/>
          <w:trHeight w:val="87"/>
        </w:trPr>
        <w:tc>
          <w:tcPr>
            <w:tcW w:w="2937" w:type="dxa"/>
          </w:tcPr>
          <w:p w14:paraId="46618A9E" w14:textId="77777777" w:rsidR="000F385B" w:rsidRPr="00A3667D" w:rsidRDefault="000F385B" w:rsidP="00A3667D">
            <w:pPr>
              <w:tabs>
                <w:tab w:val="left" w:pos="540"/>
              </w:tabs>
              <w:spacing w:after="0" w:line="240" w:lineRule="auto"/>
              <w:ind w:right="-108"/>
              <w:rPr>
                <w:rFonts w:asciiTheme="majorBidi" w:hAnsiTheme="majorBidi" w:cstheme="majorBidi"/>
                <w:sz w:val="28"/>
              </w:rPr>
            </w:pPr>
            <w:r w:rsidRPr="00A3667D">
              <w:rPr>
                <w:rFonts w:asciiTheme="majorBidi" w:hAnsiTheme="majorBidi" w:cstheme="majorBidi"/>
                <w:sz w:val="28"/>
              </w:rPr>
              <w:t xml:space="preserve">Increase </w:t>
            </w:r>
          </w:p>
        </w:tc>
        <w:tc>
          <w:tcPr>
            <w:tcW w:w="1545" w:type="dxa"/>
            <w:shd w:val="clear" w:color="auto" w:fill="auto"/>
            <w:vAlign w:val="bottom"/>
          </w:tcPr>
          <w:p w14:paraId="270F97B5" w14:textId="7BADB04F"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 xml:space="preserve"> 6,188 </w:t>
            </w:r>
          </w:p>
        </w:tc>
        <w:tc>
          <w:tcPr>
            <w:tcW w:w="171" w:type="dxa"/>
            <w:shd w:val="clear" w:color="auto" w:fill="auto"/>
            <w:vAlign w:val="bottom"/>
          </w:tcPr>
          <w:p w14:paraId="1C3BB919" w14:textId="77777777" w:rsidR="000F385B" w:rsidRPr="00A3667D" w:rsidRDefault="000F385B" w:rsidP="00A3667D">
            <w:pPr>
              <w:spacing w:after="0" w:line="240" w:lineRule="auto"/>
              <w:ind w:right="357"/>
              <w:jc w:val="right"/>
              <w:rPr>
                <w:rFonts w:asciiTheme="majorBidi" w:hAnsiTheme="majorBidi" w:cstheme="majorBidi"/>
                <w:sz w:val="28"/>
              </w:rPr>
            </w:pPr>
          </w:p>
        </w:tc>
        <w:tc>
          <w:tcPr>
            <w:tcW w:w="1542" w:type="dxa"/>
            <w:tcBorders>
              <w:left w:val="nil"/>
            </w:tcBorders>
            <w:shd w:val="clear" w:color="auto" w:fill="auto"/>
            <w:vAlign w:val="bottom"/>
          </w:tcPr>
          <w:p w14:paraId="3A38AC5B" w14:textId="4A790FF5"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1,908</w:t>
            </w:r>
          </w:p>
        </w:tc>
        <w:tc>
          <w:tcPr>
            <w:tcW w:w="144" w:type="dxa"/>
            <w:shd w:val="clear" w:color="auto" w:fill="auto"/>
            <w:vAlign w:val="bottom"/>
          </w:tcPr>
          <w:p w14:paraId="2B38E259" w14:textId="77777777" w:rsidR="000F385B" w:rsidRPr="00A3667D" w:rsidRDefault="000F385B" w:rsidP="00A3667D">
            <w:pPr>
              <w:spacing w:after="0" w:line="240" w:lineRule="auto"/>
              <w:ind w:right="357"/>
              <w:jc w:val="right"/>
              <w:rPr>
                <w:rFonts w:asciiTheme="majorBidi" w:hAnsiTheme="majorBidi" w:cstheme="majorBidi"/>
                <w:sz w:val="28"/>
              </w:rPr>
            </w:pPr>
          </w:p>
        </w:tc>
        <w:tc>
          <w:tcPr>
            <w:tcW w:w="1557" w:type="dxa"/>
            <w:shd w:val="clear" w:color="auto" w:fill="auto"/>
            <w:vAlign w:val="bottom"/>
          </w:tcPr>
          <w:p w14:paraId="40502827" w14:textId="148FA89E" w:rsidR="000F385B" w:rsidRPr="00A3667D" w:rsidRDefault="000F385B" w:rsidP="00A3667D">
            <w:pPr>
              <w:spacing w:after="0" w:line="240" w:lineRule="auto"/>
              <w:ind w:right="38"/>
              <w:jc w:val="right"/>
              <w:rPr>
                <w:rFonts w:asciiTheme="majorBidi" w:hAnsiTheme="majorBidi" w:cstheme="majorBidi"/>
                <w:sz w:val="28"/>
              </w:rPr>
            </w:pPr>
            <w:r w:rsidRPr="00A3667D">
              <w:rPr>
                <w:rFonts w:ascii="Angsana New" w:hAnsi="Angsana New" w:hint="cs"/>
                <w:sz w:val="28"/>
                <w:cs/>
              </w:rPr>
              <w:t>-</w:t>
            </w:r>
          </w:p>
        </w:tc>
        <w:tc>
          <w:tcPr>
            <w:tcW w:w="144" w:type="dxa"/>
            <w:shd w:val="clear" w:color="auto" w:fill="auto"/>
            <w:vAlign w:val="bottom"/>
          </w:tcPr>
          <w:p w14:paraId="5E21465E" w14:textId="77777777" w:rsidR="000F385B" w:rsidRPr="00A3667D" w:rsidRDefault="000F385B" w:rsidP="00A3667D">
            <w:pPr>
              <w:spacing w:after="0" w:line="240" w:lineRule="auto"/>
              <w:ind w:right="327"/>
              <w:jc w:val="right"/>
              <w:rPr>
                <w:rFonts w:asciiTheme="majorBidi" w:hAnsiTheme="majorBidi" w:cstheme="majorBidi"/>
                <w:sz w:val="28"/>
              </w:rPr>
            </w:pPr>
          </w:p>
        </w:tc>
        <w:tc>
          <w:tcPr>
            <w:tcW w:w="1559" w:type="dxa"/>
            <w:shd w:val="clear" w:color="auto" w:fill="auto"/>
            <w:vAlign w:val="bottom"/>
          </w:tcPr>
          <w:p w14:paraId="3D957B0F" w14:textId="68027BDB" w:rsidR="000F385B" w:rsidRPr="00A3667D" w:rsidRDefault="000F385B" w:rsidP="00A3667D">
            <w:pPr>
              <w:spacing w:after="0" w:line="240" w:lineRule="auto"/>
              <w:ind w:right="38"/>
              <w:jc w:val="right"/>
              <w:rPr>
                <w:rFonts w:asciiTheme="majorBidi" w:hAnsiTheme="majorBidi" w:cstheme="majorBidi"/>
                <w:sz w:val="28"/>
              </w:rPr>
            </w:pPr>
            <w:r w:rsidRPr="00A3667D">
              <w:rPr>
                <w:rFonts w:ascii="Angsana New" w:hAnsi="Angsana New" w:hint="cs"/>
                <w:sz w:val="28"/>
                <w:cs/>
              </w:rPr>
              <w:t>-</w:t>
            </w:r>
          </w:p>
        </w:tc>
      </w:tr>
      <w:tr w:rsidR="000F385B" w:rsidRPr="00A3667D" w14:paraId="57EA8215" w14:textId="77777777" w:rsidTr="000F385B">
        <w:trPr>
          <w:cantSplit/>
          <w:trHeight w:val="87"/>
        </w:trPr>
        <w:tc>
          <w:tcPr>
            <w:tcW w:w="2937" w:type="dxa"/>
          </w:tcPr>
          <w:p w14:paraId="4CA20033" w14:textId="14DF2BA5" w:rsidR="000F385B" w:rsidRPr="00A3667D" w:rsidRDefault="000F385B" w:rsidP="00A3667D">
            <w:pPr>
              <w:tabs>
                <w:tab w:val="left" w:pos="540"/>
              </w:tabs>
              <w:spacing w:after="0" w:line="240" w:lineRule="auto"/>
              <w:ind w:right="-108"/>
              <w:rPr>
                <w:rFonts w:asciiTheme="majorBidi" w:hAnsiTheme="majorBidi" w:cstheme="majorBidi"/>
                <w:sz w:val="28"/>
              </w:rPr>
            </w:pPr>
            <w:r w:rsidRPr="00A3667D">
              <w:rPr>
                <w:rFonts w:asciiTheme="majorBidi" w:hAnsiTheme="majorBidi" w:cstheme="majorBidi"/>
                <w:sz w:val="28"/>
              </w:rPr>
              <w:t>Reversal/ Disposal during the year</w:t>
            </w:r>
          </w:p>
        </w:tc>
        <w:tc>
          <w:tcPr>
            <w:tcW w:w="1545" w:type="dxa"/>
            <w:shd w:val="clear" w:color="auto" w:fill="auto"/>
            <w:vAlign w:val="bottom"/>
          </w:tcPr>
          <w:p w14:paraId="7DEE7D50" w14:textId="606F357E"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(1,886)</w:t>
            </w:r>
          </w:p>
        </w:tc>
        <w:tc>
          <w:tcPr>
            <w:tcW w:w="171" w:type="dxa"/>
            <w:shd w:val="clear" w:color="auto" w:fill="auto"/>
            <w:vAlign w:val="bottom"/>
          </w:tcPr>
          <w:p w14:paraId="414A6FA2" w14:textId="77777777" w:rsidR="000F385B" w:rsidRPr="00A3667D" w:rsidRDefault="000F385B" w:rsidP="00A3667D">
            <w:pPr>
              <w:spacing w:after="0" w:line="240" w:lineRule="auto"/>
              <w:ind w:right="357"/>
              <w:jc w:val="right"/>
              <w:rPr>
                <w:rFonts w:asciiTheme="majorBidi" w:hAnsiTheme="majorBidi" w:cstheme="majorBidi"/>
                <w:sz w:val="28"/>
              </w:rPr>
            </w:pPr>
          </w:p>
        </w:tc>
        <w:tc>
          <w:tcPr>
            <w:tcW w:w="1542" w:type="dxa"/>
            <w:tcBorders>
              <w:left w:val="nil"/>
            </w:tcBorders>
            <w:shd w:val="clear" w:color="auto" w:fill="auto"/>
            <w:vAlign w:val="bottom"/>
          </w:tcPr>
          <w:p w14:paraId="5FA96035" w14:textId="0D1D4851"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(3,129)</w:t>
            </w:r>
          </w:p>
        </w:tc>
        <w:tc>
          <w:tcPr>
            <w:tcW w:w="144" w:type="dxa"/>
            <w:shd w:val="clear" w:color="auto" w:fill="auto"/>
            <w:vAlign w:val="bottom"/>
          </w:tcPr>
          <w:p w14:paraId="7FDCC098" w14:textId="77777777" w:rsidR="000F385B" w:rsidRPr="00A3667D" w:rsidRDefault="000F385B" w:rsidP="00A3667D">
            <w:pPr>
              <w:spacing w:after="0" w:line="240" w:lineRule="auto"/>
              <w:ind w:right="357"/>
              <w:jc w:val="right"/>
              <w:rPr>
                <w:rFonts w:asciiTheme="majorBidi" w:hAnsiTheme="majorBidi" w:cstheme="majorBidi"/>
                <w:sz w:val="28"/>
              </w:rPr>
            </w:pPr>
          </w:p>
        </w:tc>
        <w:tc>
          <w:tcPr>
            <w:tcW w:w="1557" w:type="dxa"/>
            <w:shd w:val="clear" w:color="auto" w:fill="auto"/>
            <w:vAlign w:val="bottom"/>
          </w:tcPr>
          <w:p w14:paraId="52D58446" w14:textId="52B2AF9A" w:rsidR="000F385B" w:rsidRPr="00A3667D" w:rsidRDefault="000F385B" w:rsidP="00A3667D">
            <w:pPr>
              <w:spacing w:after="0" w:line="240" w:lineRule="auto"/>
              <w:ind w:right="38"/>
              <w:jc w:val="right"/>
              <w:rPr>
                <w:rFonts w:asciiTheme="majorBidi" w:hAnsiTheme="majorBidi" w:cstheme="majorBidi"/>
                <w:sz w:val="28"/>
                <w:cs/>
              </w:rPr>
            </w:pPr>
            <w:r w:rsidRPr="00A3667D">
              <w:rPr>
                <w:rFonts w:ascii="Angsana New" w:hAnsi="Angsana New" w:hint="cs"/>
                <w:sz w:val="28"/>
                <w:cs/>
              </w:rPr>
              <w:t>-</w:t>
            </w:r>
          </w:p>
        </w:tc>
        <w:tc>
          <w:tcPr>
            <w:tcW w:w="144" w:type="dxa"/>
            <w:shd w:val="clear" w:color="auto" w:fill="auto"/>
            <w:vAlign w:val="bottom"/>
          </w:tcPr>
          <w:p w14:paraId="64405169" w14:textId="77777777" w:rsidR="000F385B" w:rsidRPr="00A3667D" w:rsidRDefault="000F385B" w:rsidP="00A3667D">
            <w:pPr>
              <w:spacing w:after="0" w:line="240" w:lineRule="auto"/>
              <w:ind w:right="327"/>
              <w:jc w:val="right"/>
              <w:rPr>
                <w:rFonts w:asciiTheme="majorBidi" w:hAnsiTheme="majorBidi" w:cstheme="majorBidi"/>
                <w:sz w:val="28"/>
              </w:rPr>
            </w:pPr>
          </w:p>
        </w:tc>
        <w:tc>
          <w:tcPr>
            <w:tcW w:w="1559" w:type="dxa"/>
            <w:shd w:val="clear" w:color="auto" w:fill="auto"/>
            <w:vAlign w:val="bottom"/>
          </w:tcPr>
          <w:p w14:paraId="12801D23" w14:textId="2C07928B" w:rsidR="000F385B" w:rsidRPr="00A3667D" w:rsidRDefault="000F385B" w:rsidP="00A3667D">
            <w:pPr>
              <w:spacing w:after="0" w:line="240" w:lineRule="auto"/>
              <w:ind w:right="38"/>
              <w:jc w:val="right"/>
              <w:rPr>
                <w:rFonts w:asciiTheme="majorBidi" w:hAnsiTheme="majorBidi" w:cstheme="majorBidi"/>
                <w:sz w:val="28"/>
                <w:cs/>
              </w:rPr>
            </w:pPr>
            <w:r w:rsidRPr="00A3667D">
              <w:rPr>
                <w:rFonts w:ascii="Angsana New" w:hAnsi="Angsana New" w:hint="cs"/>
                <w:sz w:val="28"/>
                <w:cs/>
              </w:rPr>
              <w:t>-</w:t>
            </w:r>
          </w:p>
        </w:tc>
      </w:tr>
      <w:tr w:rsidR="000F385B" w:rsidRPr="00A3667D" w14:paraId="6EAD1350" w14:textId="77777777" w:rsidTr="000F385B">
        <w:trPr>
          <w:cantSplit/>
        </w:trPr>
        <w:tc>
          <w:tcPr>
            <w:tcW w:w="2937" w:type="dxa"/>
          </w:tcPr>
          <w:p w14:paraId="29FA9F19" w14:textId="5DE2D87D" w:rsidR="000F385B" w:rsidRPr="00A3667D" w:rsidRDefault="000F385B" w:rsidP="00A3667D">
            <w:pPr>
              <w:spacing w:after="0" w:line="240" w:lineRule="auto"/>
              <w:ind w:left="232" w:hanging="232"/>
              <w:rPr>
                <w:rFonts w:asciiTheme="majorBidi" w:hAnsiTheme="majorBidi" w:cs="Angsana New"/>
                <w:sz w:val="28"/>
                <w:cs/>
              </w:rPr>
            </w:pPr>
            <w:r w:rsidRPr="00A3667D">
              <w:rPr>
                <w:rFonts w:asciiTheme="majorBidi" w:hAnsiTheme="majorBidi" w:cs="Angsana New"/>
                <w:sz w:val="28"/>
              </w:rPr>
              <w:t xml:space="preserve">Transfer to assets classified </w:t>
            </w:r>
            <w:r w:rsidRPr="00A3667D">
              <w:rPr>
                <w:rFonts w:asciiTheme="majorBidi" w:hAnsiTheme="majorBidi" w:cs="Angsana New"/>
                <w:sz w:val="28"/>
              </w:rPr>
              <w:br/>
              <w:t>as held for sale</w:t>
            </w:r>
          </w:p>
        </w:tc>
        <w:tc>
          <w:tcPr>
            <w:tcW w:w="1545" w:type="dxa"/>
            <w:shd w:val="clear" w:color="auto" w:fill="auto"/>
            <w:vAlign w:val="bottom"/>
          </w:tcPr>
          <w:p w14:paraId="0EB64838" w14:textId="4419215C"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(7,248)</w:t>
            </w:r>
          </w:p>
        </w:tc>
        <w:tc>
          <w:tcPr>
            <w:tcW w:w="171" w:type="dxa"/>
            <w:shd w:val="clear" w:color="auto" w:fill="auto"/>
            <w:vAlign w:val="bottom"/>
          </w:tcPr>
          <w:p w14:paraId="01FD406C" w14:textId="77777777" w:rsidR="000F385B" w:rsidRPr="00A3667D" w:rsidRDefault="000F385B" w:rsidP="00A3667D">
            <w:pPr>
              <w:spacing w:after="0" w:line="240" w:lineRule="auto"/>
              <w:ind w:right="357"/>
              <w:jc w:val="right"/>
              <w:rPr>
                <w:rFonts w:asciiTheme="majorBidi" w:hAnsiTheme="majorBidi" w:cstheme="majorBidi"/>
                <w:sz w:val="28"/>
              </w:rPr>
            </w:pPr>
          </w:p>
        </w:tc>
        <w:tc>
          <w:tcPr>
            <w:tcW w:w="1542" w:type="dxa"/>
            <w:tcBorders>
              <w:left w:val="nil"/>
            </w:tcBorders>
            <w:shd w:val="clear" w:color="auto" w:fill="auto"/>
            <w:vAlign w:val="bottom"/>
          </w:tcPr>
          <w:p w14:paraId="6B9D2BED" w14:textId="0AB22BAA"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c>
          <w:tcPr>
            <w:tcW w:w="144" w:type="dxa"/>
            <w:shd w:val="clear" w:color="auto" w:fill="auto"/>
            <w:vAlign w:val="bottom"/>
          </w:tcPr>
          <w:p w14:paraId="07AB01E3" w14:textId="77777777" w:rsidR="000F385B" w:rsidRPr="00A3667D" w:rsidRDefault="000F385B" w:rsidP="00A3667D">
            <w:pPr>
              <w:spacing w:after="0" w:line="240" w:lineRule="auto"/>
              <w:ind w:right="357"/>
              <w:jc w:val="right"/>
              <w:rPr>
                <w:rFonts w:asciiTheme="majorBidi" w:hAnsiTheme="majorBidi" w:cstheme="majorBidi"/>
                <w:sz w:val="28"/>
              </w:rPr>
            </w:pPr>
          </w:p>
        </w:tc>
        <w:tc>
          <w:tcPr>
            <w:tcW w:w="1557" w:type="dxa"/>
            <w:shd w:val="clear" w:color="auto" w:fill="auto"/>
            <w:vAlign w:val="bottom"/>
          </w:tcPr>
          <w:p w14:paraId="46742354" w14:textId="3B2BBBEA"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Angsana New" w:hAnsi="Angsana New"/>
                <w:sz w:val="28"/>
              </w:rPr>
              <w:t>-</w:t>
            </w:r>
          </w:p>
        </w:tc>
        <w:tc>
          <w:tcPr>
            <w:tcW w:w="144" w:type="dxa"/>
            <w:shd w:val="clear" w:color="auto" w:fill="auto"/>
            <w:vAlign w:val="bottom"/>
          </w:tcPr>
          <w:p w14:paraId="707C1A64" w14:textId="77777777" w:rsidR="000F385B" w:rsidRPr="00A3667D" w:rsidRDefault="000F385B" w:rsidP="00A3667D">
            <w:pPr>
              <w:spacing w:after="0" w:line="240" w:lineRule="auto"/>
              <w:ind w:right="327"/>
              <w:jc w:val="right"/>
              <w:rPr>
                <w:rFonts w:asciiTheme="majorBidi" w:hAnsiTheme="majorBidi" w:cstheme="majorBidi"/>
                <w:sz w:val="28"/>
              </w:rPr>
            </w:pPr>
          </w:p>
        </w:tc>
        <w:tc>
          <w:tcPr>
            <w:tcW w:w="1559" w:type="dxa"/>
            <w:shd w:val="clear" w:color="auto" w:fill="auto"/>
            <w:vAlign w:val="bottom"/>
          </w:tcPr>
          <w:p w14:paraId="640D561A" w14:textId="5A4EDBAB"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Angsana New" w:hAnsi="Angsana New"/>
                <w:sz w:val="28"/>
              </w:rPr>
              <w:t>-</w:t>
            </w:r>
          </w:p>
        </w:tc>
      </w:tr>
      <w:tr w:rsidR="000F385B" w:rsidRPr="00A3667D" w14:paraId="44CD6CAF" w14:textId="77777777" w:rsidTr="000F385B">
        <w:trPr>
          <w:cantSplit/>
        </w:trPr>
        <w:tc>
          <w:tcPr>
            <w:tcW w:w="2937" w:type="dxa"/>
          </w:tcPr>
          <w:p w14:paraId="00CAC52C" w14:textId="77777777" w:rsidR="000F385B" w:rsidRPr="00A3667D" w:rsidRDefault="000F385B" w:rsidP="00A3667D">
            <w:pPr>
              <w:spacing w:after="0" w:line="240" w:lineRule="auto"/>
              <w:ind w:right="-13"/>
              <w:jc w:val="thaiDistribute"/>
              <w:rPr>
                <w:rFonts w:asciiTheme="majorBidi" w:hAnsiTheme="majorBidi" w:cstheme="majorBidi"/>
                <w:sz w:val="28"/>
                <w:cs/>
              </w:rPr>
            </w:pPr>
            <w:r w:rsidRPr="00A3667D">
              <w:rPr>
                <w:rFonts w:asciiTheme="majorBidi" w:hAnsiTheme="majorBidi" w:cstheme="majorBidi"/>
                <w:sz w:val="28"/>
              </w:rPr>
              <w:t>Ending balance as at December 31</w:t>
            </w:r>
          </w:p>
        </w:tc>
        <w:tc>
          <w:tcPr>
            <w:tcW w:w="1545" w:type="dxa"/>
            <w:tcBorders>
              <w:top w:val="single" w:sz="4" w:space="0" w:color="auto"/>
              <w:bottom w:val="double" w:sz="4" w:space="0" w:color="auto"/>
            </w:tcBorders>
            <w:shd w:val="clear" w:color="auto" w:fill="auto"/>
            <w:vAlign w:val="bottom"/>
          </w:tcPr>
          <w:p w14:paraId="7DFAEC0B" w14:textId="2730CC60"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c>
          <w:tcPr>
            <w:tcW w:w="171" w:type="dxa"/>
            <w:shd w:val="clear" w:color="auto" w:fill="auto"/>
            <w:vAlign w:val="bottom"/>
          </w:tcPr>
          <w:p w14:paraId="1E3E51A5" w14:textId="77777777" w:rsidR="000F385B" w:rsidRPr="00A3667D" w:rsidRDefault="000F385B" w:rsidP="00A3667D">
            <w:pPr>
              <w:spacing w:after="0" w:line="240" w:lineRule="auto"/>
              <w:ind w:right="357"/>
              <w:jc w:val="right"/>
              <w:rPr>
                <w:rFonts w:asciiTheme="majorBidi" w:hAnsiTheme="majorBidi" w:cstheme="majorBidi"/>
                <w:sz w:val="28"/>
              </w:rPr>
            </w:pPr>
          </w:p>
        </w:tc>
        <w:tc>
          <w:tcPr>
            <w:tcW w:w="1542" w:type="dxa"/>
            <w:tcBorders>
              <w:top w:val="single" w:sz="4" w:space="0" w:color="auto"/>
              <w:bottom w:val="double" w:sz="4" w:space="0" w:color="auto"/>
            </w:tcBorders>
            <w:shd w:val="clear" w:color="auto" w:fill="auto"/>
            <w:vAlign w:val="bottom"/>
          </w:tcPr>
          <w:p w14:paraId="57CED851" w14:textId="7D65C738"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2,946</w:t>
            </w:r>
          </w:p>
        </w:tc>
        <w:tc>
          <w:tcPr>
            <w:tcW w:w="144" w:type="dxa"/>
            <w:shd w:val="clear" w:color="auto" w:fill="auto"/>
            <w:vAlign w:val="bottom"/>
          </w:tcPr>
          <w:p w14:paraId="354D902A" w14:textId="77777777" w:rsidR="000F385B" w:rsidRPr="00A3667D" w:rsidRDefault="000F385B" w:rsidP="00A3667D">
            <w:pPr>
              <w:spacing w:after="0" w:line="240" w:lineRule="auto"/>
              <w:ind w:right="357"/>
              <w:jc w:val="right"/>
              <w:rPr>
                <w:rFonts w:asciiTheme="majorBidi" w:hAnsiTheme="majorBidi" w:cstheme="majorBidi"/>
                <w:sz w:val="28"/>
              </w:rPr>
            </w:pPr>
          </w:p>
        </w:tc>
        <w:tc>
          <w:tcPr>
            <w:tcW w:w="1557" w:type="dxa"/>
            <w:tcBorders>
              <w:top w:val="single" w:sz="4" w:space="0" w:color="auto"/>
              <w:bottom w:val="double" w:sz="4" w:space="0" w:color="auto"/>
            </w:tcBorders>
            <w:shd w:val="clear" w:color="auto" w:fill="auto"/>
            <w:vAlign w:val="bottom"/>
          </w:tcPr>
          <w:p w14:paraId="7BA074F2" w14:textId="7137CB34"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Angsana New" w:hAnsi="Angsana New" w:hint="cs"/>
                <w:sz w:val="28"/>
                <w:cs/>
              </w:rPr>
              <w:t>-</w:t>
            </w:r>
          </w:p>
        </w:tc>
        <w:tc>
          <w:tcPr>
            <w:tcW w:w="144" w:type="dxa"/>
            <w:shd w:val="clear" w:color="auto" w:fill="auto"/>
            <w:vAlign w:val="bottom"/>
          </w:tcPr>
          <w:p w14:paraId="55B35203" w14:textId="77777777" w:rsidR="000F385B" w:rsidRPr="00A3667D" w:rsidRDefault="000F385B" w:rsidP="00A3667D">
            <w:pPr>
              <w:spacing w:after="0" w:line="240" w:lineRule="auto"/>
              <w:ind w:right="327"/>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5B5E1EB8" w14:textId="0F121310" w:rsidR="000F385B" w:rsidRPr="00A3667D" w:rsidRDefault="000F385B" w:rsidP="00A3667D">
            <w:pPr>
              <w:spacing w:after="0" w:line="240" w:lineRule="auto"/>
              <w:ind w:left="-108" w:right="38"/>
              <w:jc w:val="right"/>
              <w:rPr>
                <w:rFonts w:asciiTheme="majorBidi" w:hAnsiTheme="majorBidi" w:cstheme="majorBidi"/>
                <w:sz w:val="28"/>
              </w:rPr>
            </w:pPr>
            <w:r w:rsidRPr="00A3667D">
              <w:rPr>
                <w:rFonts w:ascii="Angsana New" w:hAnsi="Angsana New" w:hint="cs"/>
                <w:sz w:val="28"/>
                <w:cs/>
              </w:rPr>
              <w:t>-</w:t>
            </w:r>
          </w:p>
        </w:tc>
      </w:tr>
    </w:tbl>
    <w:p w14:paraId="4C3E010F" w14:textId="74A0BC01" w:rsidR="00B67502" w:rsidRPr="00A3667D" w:rsidRDefault="007C28B0" w:rsidP="00A3667D">
      <w:pPr>
        <w:numPr>
          <w:ilvl w:val="0"/>
          <w:numId w:val="16"/>
        </w:numPr>
        <w:spacing w:before="240" w:after="120" w:line="240" w:lineRule="auto"/>
        <w:ind w:left="425" w:right="-142" w:hanging="425"/>
        <w:rPr>
          <w:rFonts w:asciiTheme="majorBidi" w:eastAsia="Times New Roman" w:hAnsiTheme="majorBidi" w:cstheme="majorBidi"/>
          <w:b/>
          <w:bCs/>
          <w:sz w:val="28"/>
          <w:lang w:val="en-GB"/>
        </w:rPr>
      </w:pPr>
      <w:r w:rsidRPr="00A3667D">
        <w:rPr>
          <w:rFonts w:asciiTheme="majorBidi" w:eastAsia="Times New Roman" w:hAnsiTheme="majorBidi" w:cstheme="majorBidi"/>
          <w:b/>
          <w:bCs/>
          <w:sz w:val="28"/>
          <w:lang w:val="en-GB"/>
        </w:rPr>
        <w:t>OTHER CURRENT FINANCIAL ASSETS (LIABILITIES</w:t>
      </w:r>
      <w:r w:rsidR="00B67502" w:rsidRPr="00A3667D">
        <w:rPr>
          <w:rFonts w:asciiTheme="majorBidi" w:eastAsia="Times New Roman" w:hAnsiTheme="majorBidi" w:cstheme="majorBidi"/>
          <w:b/>
          <w:bCs/>
          <w:sz w:val="28"/>
          <w:cs/>
          <w:lang w:val="en-GB"/>
        </w:rPr>
        <w:t>)</w:t>
      </w:r>
    </w:p>
    <w:p w14:paraId="18B26B31" w14:textId="77777777" w:rsidR="0001174C" w:rsidRPr="00A3667D" w:rsidRDefault="0001174C" w:rsidP="00A3667D">
      <w:pPr>
        <w:spacing w:before="120" w:after="120" w:line="360" w:lineRule="exact"/>
        <w:ind w:left="426" w:right="28"/>
        <w:rPr>
          <w:rFonts w:asciiTheme="majorBidi" w:hAnsiTheme="majorBidi" w:cstheme="majorBidi"/>
          <w:b/>
          <w:bCs/>
          <w:sz w:val="28"/>
        </w:rPr>
      </w:pPr>
      <w:r w:rsidRPr="00A3667D">
        <w:rPr>
          <w:rFonts w:asciiTheme="majorBidi" w:hAnsiTheme="majorBidi" w:cstheme="majorBidi"/>
          <w:b/>
          <w:bCs/>
          <w:sz w:val="28"/>
        </w:rPr>
        <w:t>Hedge instruments</w:t>
      </w:r>
    </w:p>
    <w:p w14:paraId="5F669CD2" w14:textId="6DCC74A9" w:rsidR="0001174C" w:rsidRPr="00A3667D" w:rsidRDefault="0001174C" w:rsidP="00A3667D">
      <w:pPr>
        <w:spacing w:before="120" w:after="120" w:line="360" w:lineRule="exact"/>
        <w:ind w:left="426" w:right="539"/>
        <w:jc w:val="thaiDistribute"/>
        <w:rPr>
          <w:rFonts w:asciiTheme="majorBidi" w:hAnsiTheme="majorBidi" w:cstheme="majorBidi"/>
          <w:spacing w:val="-2"/>
          <w:sz w:val="28"/>
        </w:rPr>
      </w:pPr>
      <w:r w:rsidRPr="00A3667D">
        <w:rPr>
          <w:rFonts w:asciiTheme="majorBidi" w:hAnsiTheme="majorBidi" w:cstheme="majorBidi"/>
          <w:spacing w:val="-2"/>
          <w:sz w:val="28"/>
        </w:rPr>
        <w:t xml:space="preserve">The </w:t>
      </w:r>
      <w:r w:rsidR="00D11287" w:rsidRPr="00A3667D">
        <w:rPr>
          <w:rFonts w:asciiTheme="majorBidi" w:hAnsiTheme="majorBidi" w:cstheme="majorBidi"/>
          <w:spacing w:val="-2"/>
          <w:sz w:val="28"/>
        </w:rPr>
        <w:t>S</w:t>
      </w:r>
      <w:r w:rsidRPr="00A3667D">
        <w:rPr>
          <w:rFonts w:asciiTheme="majorBidi" w:hAnsiTheme="majorBidi" w:cstheme="majorBidi"/>
          <w:spacing w:val="-2"/>
          <w:sz w:val="28"/>
        </w:rPr>
        <w:t xml:space="preserve">ubsidiaries entered into many foreign </w:t>
      </w:r>
      <w:r w:rsidR="00D11287" w:rsidRPr="00A3667D">
        <w:rPr>
          <w:rFonts w:asciiTheme="majorBidi" w:hAnsiTheme="majorBidi" w:cstheme="majorBidi"/>
          <w:spacing w:val="-2"/>
          <w:sz w:val="28"/>
        </w:rPr>
        <w:t>currenc</w:t>
      </w:r>
      <w:r w:rsidR="00B7495E" w:rsidRPr="00A3667D">
        <w:rPr>
          <w:rFonts w:asciiTheme="majorBidi" w:hAnsiTheme="majorBidi" w:cstheme="majorBidi"/>
          <w:spacing w:val="-2"/>
          <w:sz w:val="28"/>
        </w:rPr>
        <w:t>y</w:t>
      </w:r>
      <w:r w:rsidR="00D11287" w:rsidRPr="00A3667D">
        <w:rPr>
          <w:rFonts w:asciiTheme="majorBidi" w:hAnsiTheme="majorBidi" w:cstheme="majorBidi"/>
          <w:spacing w:val="-2"/>
          <w:sz w:val="28"/>
        </w:rPr>
        <w:t xml:space="preserve"> </w:t>
      </w:r>
      <w:r w:rsidRPr="00A3667D">
        <w:rPr>
          <w:rFonts w:asciiTheme="majorBidi" w:hAnsiTheme="majorBidi" w:cstheme="majorBidi"/>
          <w:spacing w:val="-2"/>
          <w:sz w:val="28"/>
        </w:rPr>
        <w:t xml:space="preserve">forward contracts for foreign currency. The term of each contract was 5 </w:t>
      </w:r>
      <w:r w:rsidR="00D62C64" w:rsidRPr="00A3667D">
        <w:rPr>
          <w:rFonts w:asciiTheme="majorBidi" w:hAnsiTheme="majorBidi" w:cstheme="majorBidi"/>
          <w:spacing w:val="-2"/>
          <w:sz w:val="28"/>
        </w:rPr>
        <w:t xml:space="preserve">to </w:t>
      </w:r>
      <w:r w:rsidRPr="00A3667D">
        <w:rPr>
          <w:rFonts w:asciiTheme="majorBidi" w:hAnsiTheme="majorBidi" w:cstheme="majorBidi"/>
          <w:spacing w:val="-2"/>
          <w:sz w:val="28"/>
        </w:rPr>
        <w:t>8 months.</w:t>
      </w:r>
    </w:p>
    <w:p w14:paraId="7E9B1F18" w14:textId="00BBCC48" w:rsidR="0001174C" w:rsidRPr="00A3667D" w:rsidRDefault="0001174C" w:rsidP="00A3667D">
      <w:pPr>
        <w:spacing w:before="120" w:after="120" w:line="360" w:lineRule="exact"/>
        <w:ind w:left="426" w:right="539"/>
        <w:jc w:val="thaiDistribute"/>
        <w:rPr>
          <w:rFonts w:asciiTheme="majorBidi" w:hAnsiTheme="majorBidi" w:cstheme="majorBidi"/>
          <w:spacing w:val="4"/>
          <w:sz w:val="28"/>
        </w:rPr>
      </w:pPr>
      <w:r w:rsidRPr="00A3667D">
        <w:rPr>
          <w:rFonts w:asciiTheme="majorBidi" w:hAnsiTheme="majorBidi" w:cstheme="majorBidi"/>
          <w:spacing w:val="2"/>
          <w:sz w:val="28"/>
        </w:rPr>
        <w:t xml:space="preserve">The balance of foreign currency forward contract (bank bought) as at </w:t>
      </w:r>
      <w:r w:rsidR="00B328B8" w:rsidRPr="00A3667D">
        <w:rPr>
          <w:rFonts w:asciiTheme="majorBidi" w:hAnsiTheme="majorBidi" w:cstheme="majorBidi"/>
          <w:spacing w:val="2"/>
          <w:sz w:val="28"/>
        </w:rPr>
        <w:t>December</w:t>
      </w:r>
      <w:r w:rsidRPr="00A3667D">
        <w:rPr>
          <w:rFonts w:asciiTheme="majorBidi" w:hAnsiTheme="majorBidi" w:cstheme="majorBidi"/>
          <w:spacing w:val="2"/>
          <w:sz w:val="28"/>
        </w:rPr>
        <w:t xml:space="preserve"> 3</w:t>
      </w:r>
      <w:r w:rsidR="00B328B8" w:rsidRPr="00A3667D">
        <w:rPr>
          <w:rFonts w:asciiTheme="majorBidi" w:hAnsiTheme="majorBidi" w:cstheme="majorBidi"/>
          <w:spacing w:val="2"/>
          <w:sz w:val="28"/>
        </w:rPr>
        <w:t>1</w:t>
      </w:r>
      <w:r w:rsidRPr="00A3667D">
        <w:rPr>
          <w:rFonts w:asciiTheme="majorBidi" w:hAnsiTheme="majorBidi" w:cstheme="majorBidi"/>
          <w:spacing w:val="2"/>
          <w:sz w:val="28"/>
        </w:rPr>
        <w:t>, 202</w:t>
      </w:r>
      <w:r w:rsidR="002169A1" w:rsidRPr="00A3667D">
        <w:rPr>
          <w:rFonts w:asciiTheme="majorBidi" w:hAnsiTheme="majorBidi" w:cstheme="majorBidi"/>
          <w:spacing w:val="2"/>
          <w:sz w:val="28"/>
        </w:rPr>
        <w:t>2</w:t>
      </w:r>
      <w:r w:rsidR="00EC7E09" w:rsidRPr="00A3667D">
        <w:rPr>
          <w:rFonts w:asciiTheme="majorBidi" w:hAnsiTheme="majorBidi" w:cstheme="majorBidi"/>
          <w:spacing w:val="2"/>
          <w:sz w:val="28"/>
        </w:rPr>
        <w:t xml:space="preserve"> and 2021</w:t>
      </w:r>
      <w:r w:rsidRPr="00A3667D">
        <w:rPr>
          <w:rFonts w:asciiTheme="majorBidi" w:hAnsiTheme="majorBidi" w:cstheme="majorBidi"/>
          <w:spacing w:val="2"/>
          <w:sz w:val="28"/>
        </w:rPr>
        <w:t xml:space="preserve"> amounted to USD </w:t>
      </w:r>
      <w:r w:rsidR="00EC7E09" w:rsidRPr="00A3667D">
        <w:rPr>
          <w:rFonts w:asciiTheme="majorBidi" w:hAnsiTheme="majorBidi" w:cstheme="majorBidi"/>
          <w:spacing w:val="2"/>
          <w:sz w:val="28"/>
        </w:rPr>
        <w:t>5.89</w:t>
      </w:r>
      <w:r w:rsidR="002169A1" w:rsidRPr="00A3667D">
        <w:rPr>
          <w:rFonts w:asciiTheme="majorBidi" w:hAnsiTheme="majorBidi" w:cstheme="majorBidi"/>
          <w:spacing w:val="2"/>
          <w:sz w:val="28"/>
        </w:rPr>
        <w:t xml:space="preserve"> </w:t>
      </w:r>
      <w:r w:rsidRPr="00A3667D">
        <w:rPr>
          <w:rFonts w:asciiTheme="majorBidi" w:hAnsiTheme="majorBidi" w:cstheme="majorBidi"/>
          <w:spacing w:val="2"/>
          <w:sz w:val="28"/>
        </w:rPr>
        <w:t>million</w:t>
      </w:r>
      <w:r w:rsidR="00EC7E09" w:rsidRPr="00A3667D">
        <w:rPr>
          <w:rFonts w:asciiTheme="majorBidi" w:hAnsiTheme="majorBidi" w:cstheme="majorBidi"/>
          <w:spacing w:val="4"/>
          <w:sz w:val="28"/>
        </w:rPr>
        <w:t xml:space="preserve">, </w:t>
      </w:r>
      <w:r w:rsidR="00EC7E09" w:rsidRPr="00A3667D">
        <w:rPr>
          <w:rFonts w:asciiTheme="majorBidi" w:hAnsiTheme="majorBidi" w:cstheme="majorBidi"/>
          <w:spacing w:val="2"/>
          <w:sz w:val="28"/>
        </w:rPr>
        <w:t>amounted to</w:t>
      </w:r>
      <w:r w:rsidR="00EC7E09" w:rsidRPr="00A3667D">
        <w:rPr>
          <w:rFonts w:asciiTheme="majorBidi" w:hAnsiTheme="majorBidi" w:cstheme="majorBidi"/>
          <w:spacing w:val="4"/>
          <w:sz w:val="28"/>
        </w:rPr>
        <w:t xml:space="preserve"> </w:t>
      </w:r>
      <w:r w:rsidR="00EC7E09" w:rsidRPr="00A3667D">
        <w:rPr>
          <w:rFonts w:asciiTheme="majorBidi" w:hAnsiTheme="majorBidi" w:cstheme="majorBidi"/>
          <w:spacing w:val="2"/>
          <w:sz w:val="28"/>
        </w:rPr>
        <w:t>USD 5.05 million</w:t>
      </w:r>
      <w:r w:rsidR="00EC7E09" w:rsidRPr="00A3667D">
        <w:rPr>
          <w:rFonts w:asciiTheme="majorBidi" w:hAnsiTheme="majorBidi" w:cstheme="majorBidi"/>
          <w:spacing w:val="4"/>
          <w:sz w:val="28"/>
        </w:rPr>
        <w:t xml:space="preserve"> and </w:t>
      </w:r>
      <w:r w:rsidR="00EC7E09" w:rsidRPr="00A3667D">
        <w:rPr>
          <w:rFonts w:asciiTheme="majorBidi" w:hAnsiTheme="majorBidi" w:cstheme="majorBidi"/>
          <w:spacing w:val="2"/>
          <w:sz w:val="28"/>
        </w:rPr>
        <w:t>amounted to</w:t>
      </w:r>
      <w:r w:rsidR="00EC7E09" w:rsidRPr="00A3667D">
        <w:rPr>
          <w:rFonts w:asciiTheme="majorBidi" w:hAnsiTheme="majorBidi" w:cstheme="majorBidi"/>
          <w:spacing w:val="4"/>
          <w:sz w:val="28"/>
        </w:rPr>
        <w:t xml:space="preserve"> </w:t>
      </w:r>
      <w:r w:rsidRPr="00A3667D">
        <w:rPr>
          <w:rFonts w:asciiTheme="majorBidi" w:hAnsiTheme="majorBidi" w:cstheme="majorBidi"/>
          <w:spacing w:val="4"/>
          <w:sz w:val="28"/>
        </w:rPr>
        <w:t xml:space="preserve">JPY </w:t>
      </w:r>
      <w:r w:rsidR="00EC7E09" w:rsidRPr="00A3667D">
        <w:rPr>
          <w:rFonts w:asciiTheme="majorBidi" w:hAnsiTheme="majorBidi" w:cstheme="majorBidi"/>
          <w:spacing w:val="4"/>
          <w:sz w:val="28"/>
        </w:rPr>
        <w:t>400.00</w:t>
      </w:r>
      <w:r w:rsidRPr="00A3667D">
        <w:rPr>
          <w:rFonts w:asciiTheme="majorBidi" w:hAnsiTheme="majorBidi" w:cstheme="majorBidi"/>
          <w:spacing w:val="4"/>
          <w:sz w:val="28"/>
        </w:rPr>
        <w:t xml:space="preserve"> million, respectively.</w:t>
      </w:r>
    </w:p>
    <w:p w14:paraId="2004D0C2" w14:textId="019631D4" w:rsidR="0001174C" w:rsidRPr="00A3667D" w:rsidRDefault="0001174C" w:rsidP="00A3667D">
      <w:pPr>
        <w:spacing w:before="120" w:after="120" w:line="360" w:lineRule="exact"/>
        <w:ind w:left="426" w:right="539"/>
        <w:jc w:val="thaiDistribute"/>
        <w:rPr>
          <w:rFonts w:asciiTheme="majorBidi" w:hAnsiTheme="majorBidi" w:cstheme="majorBidi"/>
          <w:sz w:val="28"/>
        </w:rPr>
      </w:pPr>
      <w:r w:rsidRPr="00A3667D">
        <w:rPr>
          <w:rFonts w:asciiTheme="majorBidi" w:hAnsiTheme="majorBidi" w:cstheme="majorBidi"/>
          <w:spacing w:val="2"/>
          <w:sz w:val="28"/>
        </w:rPr>
        <w:t>Fair</w:t>
      </w:r>
      <w:r w:rsidRPr="00A3667D">
        <w:rPr>
          <w:rFonts w:asciiTheme="majorBidi" w:hAnsiTheme="majorBidi" w:cstheme="majorBidi"/>
          <w:spacing w:val="4"/>
          <w:sz w:val="28"/>
        </w:rPr>
        <w:t xml:space="preserve"> value of the foreign currency forward contracts and unrealized gain (loss) from hedging as at </w:t>
      </w:r>
      <w:r w:rsidR="00B328B8" w:rsidRPr="00A3667D">
        <w:rPr>
          <w:rFonts w:asciiTheme="majorBidi" w:hAnsiTheme="majorBidi" w:cstheme="majorBidi"/>
          <w:spacing w:val="4"/>
          <w:sz w:val="28"/>
        </w:rPr>
        <w:t>December</w:t>
      </w:r>
      <w:r w:rsidRPr="00A3667D">
        <w:rPr>
          <w:rFonts w:asciiTheme="majorBidi" w:hAnsiTheme="majorBidi" w:cstheme="majorBidi"/>
          <w:spacing w:val="4"/>
          <w:sz w:val="28"/>
        </w:rPr>
        <w:t xml:space="preserve"> 3</w:t>
      </w:r>
      <w:r w:rsidR="00B328B8" w:rsidRPr="00A3667D">
        <w:rPr>
          <w:rFonts w:asciiTheme="majorBidi" w:hAnsiTheme="majorBidi" w:cstheme="majorBidi"/>
          <w:spacing w:val="4"/>
          <w:sz w:val="28"/>
        </w:rPr>
        <w:t>1</w:t>
      </w:r>
      <w:r w:rsidRPr="00A3667D">
        <w:rPr>
          <w:rFonts w:asciiTheme="majorBidi" w:hAnsiTheme="majorBidi" w:cstheme="majorBidi"/>
          <w:spacing w:val="4"/>
          <w:sz w:val="28"/>
        </w:rPr>
        <w:t>, 202</w:t>
      </w:r>
      <w:r w:rsidR="002169A1" w:rsidRPr="00A3667D">
        <w:rPr>
          <w:rFonts w:asciiTheme="majorBidi" w:hAnsiTheme="majorBidi" w:cstheme="majorBidi"/>
          <w:spacing w:val="4"/>
          <w:sz w:val="28"/>
        </w:rPr>
        <w:t>2</w:t>
      </w:r>
      <w:r w:rsidRPr="00A3667D">
        <w:rPr>
          <w:rFonts w:asciiTheme="majorBidi" w:hAnsiTheme="majorBidi" w:cstheme="majorBidi"/>
          <w:spacing w:val="4"/>
          <w:sz w:val="28"/>
        </w:rPr>
        <w:t xml:space="preserve"> and December 31, 202</w:t>
      </w:r>
      <w:r w:rsidR="002169A1" w:rsidRPr="00A3667D">
        <w:rPr>
          <w:rFonts w:asciiTheme="majorBidi" w:hAnsiTheme="majorBidi" w:cstheme="majorBidi"/>
          <w:spacing w:val="4"/>
          <w:sz w:val="28"/>
        </w:rPr>
        <w:t>1</w:t>
      </w:r>
      <w:r w:rsidRPr="00A3667D">
        <w:rPr>
          <w:rFonts w:asciiTheme="majorBidi" w:hAnsiTheme="majorBidi" w:cstheme="majorBidi"/>
          <w:spacing w:val="4"/>
          <w:sz w:val="28"/>
          <w:cs/>
        </w:rPr>
        <w:t xml:space="preserve"> </w:t>
      </w:r>
      <w:r w:rsidRPr="00A3667D">
        <w:rPr>
          <w:rFonts w:asciiTheme="majorBidi" w:hAnsiTheme="majorBidi" w:cstheme="majorBidi"/>
          <w:sz w:val="28"/>
        </w:rPr>
        <w:t>are as follows:</w:t>
      </w:r>
    </w:p>
    <w:tbl>
      <w:tblPr>
        <w:tblW w:w="8726" w:type="dxa"/>
        <w:tblInd w:w="426" w:type="dxa"/>
        <w:tblLayout w:type="fixed"/>
        <w:tblCellMar>
          <w:left w:w="62" w:type="dxa"/>
          <w:right w:w="62" w:type="dxa"/>
        </w:tblCellMar>
        <w:tblLook w:val="0000" w:firstRow="0" w:lastRow="0" w:firstColumn="0" w:lastColumn="0" w:noHBand="0" w:noVBand="0"/>
      </w:tblPr>
      <w:tblGrid>
        <w:gridCol w:w="5126"/>
        <w:gridCol w:w="1710"/>
        <w:gridCol w:w="180"/>
        <w:gridCol w:w="1710"/>
      </w:tblGrid>
      <w:tr w:rsidR="0001174C" w:rsidRPr="00A3667D" w14:paraId="06BC0CEF" w14:textId="77777777" w:rsidTr="0001174C">
        <w:trPr>
          <w:cantSplit/>
          <w:trHeight w:val="351"/>
        </w:trPr>
        <w:tc>
          <w:tcPr>
            <w:tcW w:w="5126" w:type="dxa"/>
          </w:tcPr>
          <w:p w14:paraId="73C971D3"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3600" w:type="dxa"/>
            <w:gridSpan w:val="3"/>
            <w:tcBorders>
              <w:left w:val="nil"/>
              <w:bottom w:val="single" w:sz="4" w:space="0" w:color="auto"/>
            </w:tcBorders>
          </w:tcPr>
          <w:p w14:paraId="12209335" w14:textId="59FE3923" w:rsidR="0001174C" w:rsidRPr="00A3667D" w:rsidRDefault="00223BE0" w:rsidP="00A3667D">
            <w:pPr>
              <w:spacing w:after="0" w:line="360" w:lineRule="exact"/>
              <w:ind w:left="-101"/>
              <w:jc w:val="right"/>
              <w:rPr>
                <w:rFonts w:asciiTheme="majorBidi" w:hAnsiTheme="majorBidi" w:cstheme="majorBidi"/>
                <w:sz w:val="28"/>
                <w:cs/>
              </w:rPr>
            </w:pPr>
            <w:r w:rsidRPr="00A3667D">
              <w:rPr>
                <w:rFonts w:asciiTheme="majorBidi" w:hAnsiTheme="majorBidi" w:cstheme="majorBidi"/>
                <w:bCs/>
                <w:sz w:val="28"/>
              </w:rPr>
              <w:t>(Unit: Thousand Baht)</w:t>
            </w:r>
          </w:p>
        </w:tc>
      </w:tr>
      <w:tr w:rsidR="0001174C" w:rsidRPr="00A3667D" w14:paraId="04E99193" w14:textId="77777777" w:rsidTr="0001174C">
        <w:trPr>
          <w:cantSplit/>
          <w:trHeight w:val="351"/>
        </w:trPr>
        <w:tc>
          <w:tcPr>
            <w:tcW w:w="5126" w:type="dxa"/>
          </w:tcPr>
          <w:p w14:paraId="7748D488"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3600" w:type="dxa"/>
            <w:gridSpan w:val="3"/>
            <w:tcBorders>
              <w:top w:val="single" w:sz="4" w:space="0" w:color="auto"/>
              <w:left w:val="nil"/>
              <w:bottom w:val="single" w:sz="4" w:space="0" w:color="auto"/>
            </w:tcBorders>
            <w:shd w:val="clear" w:color="auto" w:fill="auto"/>
            <w:vAlign w:val="bottom"/>
          </w:tcPr>
          <w:p w14:paraId="400E6FF3" w14:textId="77777777" w:rsidR="0001174C" w:rsidRPr="00A3667D" w:rsidRDefault="0001174C"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Consolidated</w:t>
            </w:r>
          </w:p>
        </w:tc>
      </w:tr>
      <w:tr w:rsidR="0001174C" w:rsidRPr="00A3667D" w14:paraId="48047EB1" w14:textId="77777777" w:rsidTr="0001174C">
        <w:trPr>
          <w:cantSplit/>
          <w:trHeight w:val="351"/>
        </w:trPr>
        <w:tc>
          <w:tcPr>
            <w:tcW w:w="5126" w:type="dxa"/>
          </w:tcPr>
          <w:p w14:paraId="0F827525"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1710" w:type="dxa"/>
            <w:tcBorders>
              <w:left w:val="nil"/>
              <w:bottom w:val="single" w:sz="4" w:space="0" w:color="auto"/>
            </w:tcBorders>
            <w:shd w:val="clear" w:color="auto" w:fill="auto"/>
          </w:tcPr>
          <w:p w14:paraId="1AD4BD86" w14:textId="43730CFB" w:rsidR="0001174C" w:rsidRPr="00A3667D" w:rsidRDefault="00B328B8"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December</w:t>
            </w:r>
            <w:r w:rsidR="0001174C" w:rsidRPr="00A3667D">
              <w:rPr>
                <w:rFonts w:asciiTheme="majorBidi" w:hAnsiTheme="majorBidi" w:cstheme="majorBidi"/>
                <w:sz w:val="28"/>
              </w:rPr>
              <w:br/>
              <w:t>3</w:t>
            </w:r>
            <w:r w:rsidRPr="00A3667D">
              <w:rPr>
                <w:rFonts w:asciiTheme="majorBidi" w:hAnsiTheme="majorBidi" w:cstheme="majorBidi"/>
                <w:sz w:val="28"/>
              </w:rPr>
              <w:t>1</w:t>
            </w:r>
            <w:r w:rsidR="0001174C" w:rsidRPr="00A3667D">
              <w:rPr>
                <w:rFonts w:asciiTheme="majorBidi" w:hAnsiTheme="majorBidi" w:cstheme="majorBidi"/>
                <w:sz w:val="28"/>
              </w:rPr>
              <w:t>, 202</w:t>
            </w:r>
            <w:r w:rsidR="002169A1" w:rsidRPr="00A3667D">
              <w:rPr>
                <w:rFonts w:asciiTheme="majorBidi" w:hAnsiTheme="majorBidi" w:cstheme="majorBidi"/>
                <w:sz w:val="28"/>
              </w:rPr>
              <w:t>2</w:t>
            </w:r>
          </w:p>
        </w:tc>
        <w:tc>
          <w:tcPr>
            <w:tcW w:w="180" w:type="dxa"/>
            <w:tcBorders>
              <w:top w:val="single" w:sz="4" w:space="0" w:color="auto"/>
              <w:left w:val="nil"/>
            </w:tcBorders>
            <w:shd w:val="clear" w:color="auto" w:fill="auto"/>
          </w:tcPr>
          <w:p w14:paraId="6E77702E" w14:textId="77777777" w:rsidR="0001174C" w:rsidRPr="00A3667D" w:rsidRDefault="0001174C" w:rsidP="00A3667D">
            <w:pPr>
              <w:spacing w:after="0" w:line="360" w:lineRule="exact"/>
              <w:jc w:val="center"/>
              <w:rPr>
                <w:rFonts w:asciiTheme="majorBidi" w:hAnsiTheme="majorBidi" w:cstheme="majorBidi"/>
                <w:color w:val="FFC000"/>
                <w:sz w:val="28"/>
              </w:rPr>
            </w:pPr>
          </w:p>
        </w:tc>
        <w:tc>
          <w:tcPr>
            <w:tcW w:w="1710" w:type="dxa"/>
            <w:tcBorders>
              <w:left w:val="nil"/>
              <w:bottom w:val="single" w:sz="4" w:space="0" w:color="auto"/>
            </w:tcBorders>
          </w:tcPr>
          <w:p w14:paraId="77177EE2" w14:textId="77777777" w:rsidR="0001174C" w:rsidRPr="00A3667D" w:rsidRDefault="0001174C" w:rsidP="00A3667D">
            <w:pPr>
              <w:tabs>
                <w:tab w:val="left" w:pos="576"/>
                <w:tab w:val="center" w:pos="818"/>
              </w:tabs>
              <w:spacing w:after="0" w:line="360" w:lineRule="exact"/>
              <w:ind w:right="-13"/>
              <w:jc w:val="center"/>
              <w:rPr>
                <w:rFonts w:asciiTheme="majorBidi" w:hAnsiTheme="majorBidi" w:cstheme="majorBidi"/>
                <w:sz w:val="28"/>
              </w:rPr>
            </w:pPr>
            <w:r w:rsidRPr="00A3667D">
              <w:rPr>
                <w:rFonts w:asciiTheme="majorBidi" w:hAnsiTheme="majorBidi" w:cstheme="majorBidi"/>
                <w:sz w:val="28"/>
              </w:rPr>
              <w:t>December</w:t>
            </w:r>
          </w:p>
          <w:p w14:paraId="5B6B8CC6" w14:textId="556B05C3" w:rsidR="0001174C" w:rsidRPr="00A3667D" w:rsidRDefault="0001174C"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31, 202</w:t>
            </w:r>
            <w:r w:rsidR="002169A1" w:rsidRPr="00A3667D">
              <w:rPr>
                <w:rFonts w:asciiTheme="majorBidi" w:hAnsiTheme="majorBidi" w:cstheme="majorBidi"/>
                <w:sz w:val="28"/>
              </w:rPr>
              <w:t>1</w:t>
            </w:r>
          </w:p>
        </w:tc>
      </w:tr>
      <w:tr w:rsidR="0001174C" w:rsidRPr="00A3667D" w14:paraId="5294704F" w14:textId="77777777" w:rsidTr="0001174C">
        <w:trPr>
          <w:cantSplit/>
        </w:trPr>
        <w:tc>
          <w:tcPr>
            <w:tcW w:w="5126" w:type="dxa"/>
            <w:shd w:val="clear" w:color="auto" w:fill="auto"/>
          </w:tcPr>
          <w:p w14:paraId="6F7D2251" w14:textId="77777777" w:rsidR="0001174C" w:rsidRPr="00A3667D" w:rsidRDefault="0001174C" w:rsidP="00A3667D">
            <w:pPr>
              <w:tabs>
                <w:tab w:val="left" w:pos="540"/>
              </w:tabs>
              <w:spacing w:after="0" w:line="360" w:lineRule="exact"/>
              <w:rPr>
                <w:rFonts w:asciiTheme="majorBidi" w:hAnsiTheme="majorBidi" w:cstheme="majorBidi"/>
                <w:b/>
                <w:bCs/>
                <w:sz w:val="28"/>
                <w:cs/>
              </w:rPr>
            </w:pPr>
            <w:r w:rsidRPr="00A3667D">
              <w:rPr>
                <w:rFonts w:asciiTheme="majorBidi" w:hAnsiTheme="majorBidi" w:cstheme="majorBidi"/>
                <w:b/>
                <w:bCs/>
                <w:sz w:val="28"/>
              </w:rPr>
              <w:t xml:space="preserve">Forward contract </w:t>
            </w:r>
          </w:p>
        </w:tc>
        <w:tc>
          <w:tcPr>
            <w:tcW w:w="1710" w:type="dxa"/>
            <w:tcBorders>
              <w:top w:val="nil"/>
              <w:left w:val="nil"/>
              <w:right w:val="nil"/>
            </w:tcBorders>
            <w:shd w:val="clear" w:color="auto" w:fill="auto"/>
            <w:vAlign w:val="bottom"/>
          </w:tcPr>
          <w:p w14:paraId="2E9A6B59"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c>
          <w:tcPr>
            <w:tcW w:w="180" w:type="dxa"/>
            <w:tcBorders>
              <w:left w:val="nil"/>
            </w:tcBorders>
            <w:shd w:val="clear" w:color="auto" w:fill="auto"/>
            <w:vAlign w:val="bottom"/>
          </w:tcPr>
          <w:p w14:paraId="7514FACA"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40E5FFD5"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r>
      <w:tr w:rsidR="00441B8A" w:rsidRPr="00A3667D" w14:paraId="667DCABE" w14:textId="77777777" w:rsidTr="00260E8B">
        <w:trPr>
          <w:cantSplit/>
        </w:trPr>
        <w:tc>
          <w:tcPr>
            <w:tcW w:w="5126" w:type="dxa"/>
            <w:shd w:val="clear" w:color="auto" w:fill="auto"/>
          </w:tcPr>
          <w:p w14:paraId="23A5700D" w14:textId="7D43EEE3" w:rsidR="00441B8A" w:rsidRPr="00A3667D" w:rsidRDefault="00441B8A" w:rsidP="00A3667D">
            <w:pPr>
              <w:tabs>
                <w:tab w:val="left" w:pos="540"/>
              </w:tabs>
              <w:spacing w:after="0" w:line="360" w:lineRule="exact"/>
              <w:rPr>
                <w:rFonts w:asciiTheme="majorBidi" w:hAnsiTheme="majorBidi" w:cstheme="majorBidi"/>
                <w:sz w:val="28"/>
              </w:rPr>
            </w:pPr>
            <w:r w:rsidRPr="00A3667D">
              <w:rPr>
                <w:rFonts w:asciiTheme="majorBidi" w:hAnsiTheme="majorBidi" w:cstheme="majorBidi"/>
                <w:sz w:val="28"/>
              </w:rPr>
              <w:t>Fair value at end of year</w:t>
            </w:r>
          </w:p>
        </w:tc>
        <w:tc>
          <w:tcPr>
            <w:tcW w:w="1710" w:type="dxa"/>
            <w:tcBorders>
              <w:left w:val="nil"/>
            </w:tcBorders>
            <w:shd w:val="clear" w:color="auto" w:fill="auto"/>
          </w:tcPr>
          <w:p w14:paraId="1CC86509" w14:textId="541B4DF4" w:rsidR="00441B8A" w:rsidRPr="00A3667D" w:rsidRDefault="00441B8A" w:rsidP="00A3667D">
            <w:pPr>
              <w:tabs>
                <w:tab w:val="left" w:pos="540"/>
              </w:tabs>
              <w:spacing w:after="0" w:line="360" w:lineRule="exact"/>
              <w:jc w:val="right"/>
              <w:rPr>
                <w:rFonts w:ascii="Angsana New" w:hAnsi="Angsana New"/>
                <w:sz w:val="28"/>
              </w:rPr>
            </w:pPr>
            <w:r w:rsidRPr="00A3667D">
              <w:rPr>
                <w:rFonts w:ascii="Angsana New" w:hAnsi="Angsana New"/>
                <w:sz w:val="28"/>
              </w:rPr>
              <w:t>200,850</w:t>
            </w:r>
          </w:p>
        </w:tc>
        <w:tc>
          <w:tcPr>
            <w:tcW w:w="180" w:type="dxa"/>
            <w:tcBorders>
              <w:left w:val="nil"/>
            </w:tcBorders>
            <w:shd w:val="clear" w:color="auto" w:fill="auto"/>
            <w:vAlign w:val="bottom"/>
          </w:tcPr>
          <w:p w14:paraId="4ED8DA98" w14:textId="77777777" w:rsidR="00441B8A" w:rsidRPr="00A3667D" w:rsidRDefault="00441B8A" w:rsidP="00A3667D">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7046C844" w14:textId="1B4088E9" w:rsidR="00441B8A" w:rsidRPr="00A3667D" w:rsidRDefault="00441B8A" w:rsidP="00A3667D">
            <w:pPr>
              <w:tabs>
                <w:tab w:val="left" w:pos="540"/>
              </w:tabs>
              <w:spacing w:after="0" w:line="360" w:lineRule="exact"/>
              <w:jc w:val="right"/>
              <w:rPr>
                <w:rFonts w:asciiTheme="majorBidi" w:hAnsiTheme="majorBidi" w:cstheme="majorBidi"/>
                <w:sz w:val="28"/>
              </w:rPr>
            </w:pPr>
            <w:r w:rsidRPr="00A3667D">
              <w:rPr>
                <w:rFonts w:ascii="Angsana New" w:hAnsi="Angsana New"/>
                <w:sz w:val="28"/>
              </w:rPr>
              <w:t>285,126</w:t>
            </w:r>
          </w:p>
        </w:tc>
      </w:tr>
      <w:tr w:rsidR="00441B8A" w:rsidRPr="00A3667D" w14:paraId="1E0CE582" w14:textId="77777777" w:rsidTr="00260E8B">
        <w:trPr>
          <w:cantSplit/>
        </w:trPr>
        <w:tc>
          <w:tcPr>
            <w:tcW w:w="5126" w:type="dxa"/>
            <w:shd w:val="clear" w:color="auto" w:fill="auto"/>
          </w:tcPr>
          <w:p w14:paraId="02D7C68D" w14:textId="77777777" w:rsidR="00441B8A" w:rsidRPr="00A3667D" w:rsidRDefault="00441B8A" w:rsidP="00A3667D">
            <w:pPr>
              <w:tabs>
                <w:tab w:val="left" w:pos="540"/>
              </w:tabs>
              <w:spacing w:after="0" w:line="360" w:lineRule="exact"/>
              <w:rPr>
                <w:rFonts w:asciiTheme="majorBidi" w:hAnsiTheme="majorBidi" w:cstheme="majorBidi"/>
                <w:sz w:val="28"/>
                <w:cs/>
              </w:rPr>
            </w:pPr>
            <w:r w:rsidRPr="00A3667D">
              <w:rPr>
                <w:rFonts w:asciiTheme="majorBidi" w:hAnsiTheme="majorBidi" w:cstheme="majorBidi"/>
                <w:sz w:val="28"/>
              </w:rPr>
              <w:t>Balance as per contract</w:t>
            </w:r>
          </w:p>
        </w:tc>
        <w:tc>
          <w:tcPr>
            <w:tcW w:w="1710" w:type="dxa"/>
            <w:tcBorders>
              <w:left w:val="nil"/>
              <w:bottom w:val="single" w:sz="4" w:space="0" w:color="auto"/>
            </w:tcBorders>
            <w:shd w:val="clear" w:color="auto" w:fill="auto"/>
          </w:tcPr>
          <w:p w14:paraId="2AE8B570" w14:textId="76E62E0A" w:rsidR="00441B8A" w:rsidRPr="00A3667D" w:rsidRDefault="00441B8A" w:rsidP="00A3667D">
            <w:pPr>
              <w:tabs>
                <w:tab w:val="left" w:pos="540"/>
              </w:tabs>
              <w:spacing w:after="0" w:line="360" w:lineRule="exact"/>
              <w:jc w:val="right"/>
              <w:rPr>
                <w:rFonts w:ascii="Angsana New" w:hAnsi="Angsana New"/>
                <w:sz w:val="28"/>
              </w:rPr>
            </w:pPr>
            <w:r w:rsidRPr="00A3667D">
              <w:rPr>
                <w:rFonts w:ascii="Angsana New" w:hAnsi="Angsana New"/>
                <w:sz w:val="28"/>
              </w:rPr>
              <w:t>211,274</w:t>
            </w:r>
          </w:p>
        </w:tc>
        <w:tc>
          <w:tcPr>
            <w:tcW w:w="180" w:type="dxa"/>
            <w:tcBorders>
              <w:left w:val="nil"/>
            </w:tcBorders>
            <w:shd w:val="clear" w:color="auto" w:fill="auto"/>
            <w:vAlign w:val="bottom"/>
          </w:tcPr>
          <w:p w14:paraId="3C855598" w14:textId="77777777" w:rsidR="00441B8A" w:rsidRPr="00A3667D" w:rsidRDefault="00441B8A" w:rsidP="00A3667D">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623172C5" w14:textId="549582CD" w:rsidR="00441B8A" w:rsidRPr="00A3667D" w:rsidRDefault="00441B8A" w:rsidP="00A3667D">
            <w:pPr>
              <w:tabs>
                <w:tab w:val="left" w:pos="540"/>
              </w:tabs>
              <w:spacing w:after="0" w:line="360" w:lineRule="exact"/>
              <w:jc w:val="right"/>
              <w:rPr>
                <w:rFonts w:asciiTheme="majorBidi" w:hAnsiTheme="majorBidi" w:cstheme="majorBidi"/>
                <w:sz w:val="28"/>
              </w:rPr>
            </w:pPr>
            <w:r w:rsidRPr="00A3667D">
              <w:rPr>
                <w:rFonts w:ascii="Angsana New" w:hAnsi="Angsana New"/>
                <w:sz w:val="28"/>
              </w:rPr>
              <w:t>283,195</w:t>
            </w:r>
          </w:p>
        </w:tc>
      </w:tr>
      <w:tr w:rsidR="00441B8A" w:rsidRPr="00A3667D" w14:paraId="6D96CC33" w14:textId="77777777" w:rsidTr="006431BD">
        <w:trPr>
          <w:cantSplit/>
        </w:trPr>
        <w:tc>
          <w:tcPr>
            <w:tcW w:w="5126" w:type="dxa"/>
          </w:tcPr>
          <w:p w14:paraId="6FCD5BF4" w14:textId="77777777" w:rsidR="00441B8A" w:rsidRPr="00A3667D" w:rsidRDefault="00441B8A" w:rsidP="00A3667D">
            <w:pPr>
              <w:tabs>
                <w:tab w:val="left" w:pos="540"/>
              </w:tabs>
              <w:spacing w:after="0" w:line="360" w:lineRule="exact"/>
              <w:ind w:left="211" w:hanging="211"/>
              <w:rPr>
                <w:rFonts w:asciiTheme="majorBidi" w:hAnsiTheme="majorBidi" w:cstheme="majorBidi"/>
                <w:sz w:val="28"/>
                <w:lang w:val="en-GB"/>
              </w:rPr>
            </w:pPr>
            <w:r w:rsidRPr="00A3667D">
              <w:rPr>
                <w:rFonts w:asciiTheme="majorBidi" w:hAnsiTheme="majorBidi" w:cstheme="majorBidi"/>
                <w:sz w:val="28"/>
              </w:rPr>
              <w:t>Unrealized gain (losses) from hedging</w:t>
            </w:r>
          </w:p>
        </w:tc>
        <w:tc>
          <w:tcPr>
            <w:tcW w:w="1710" w:type="dxa"/>
            <w:tcBorders>
              <w:top w:val="single" w:sz="4" w:space="0" w:color="auto"/>
              <w:left w:val="nil"/>
              <w:bottom w:val="double" w:sz="4" w:space="0" w:color="auto"/>
            </w:tcBorders>
            <w:shd w:val="clear" w:color="auto" w:fill="auto"/>
          </w:tcPr>
          <w:p w14:paraId="344D9488" w14:textId="3470D3AD" w:rsidR="00441B8A" w:rsidRPr="00A3667D" w:rsidRDefault="00441B8A" w:rsidP="00A3667D">
            <w:pPr>
              <w:tabs>
                <w:tab w:val="left" w:pos="540"/>
              </w:tabs>
              <w:spacing w:after="0" w:line="360" w:lineRule="exact"/>
              <w:jc w:val="right"/>
              <w:rPr>
                <w:rFonts w:ascii="Angsana New" w:hAnsi="Angsana New"/>
                <w:sz w:val="28"/>
              </w:rPr>
            </w:pPr>
            <w:r w:rsidRPr="00A3667D">
              <w:rPr>
                <w:rFonts w:ascii="Angsana New" w:hAnsi="Angsana New"/>
                <w:sz w:val="28"/>
              </w:rPr>
              <w:t>(10,424)</w:t>
            </w:r>
          </w:p>
        </w:tc>
        <w:tc>
          <w:tcPr>
            <w:tcW w:w="180" w:type="dxa"/>
            <w:tcBorders>
              <w:left w:val="nil"/>
            </w:tcBorders>
            <w:vAlign w:val="bottom"/>
          </w:tcPr>
          <w:p w14:paraId="1F47E6AC" w14:textId="77777777" w:rsidR="00441B8A" w:rsidRPr="00A3667D" w:rsidRDefault="00441B8A" w:rsidP="00A3667D">
            <w:pPr>
              <w:tabs>
                <w:tab w:val="left" w:pos="540"/>
              </w:tabs>
              <w:spacing w:after="0" w:line="360" w:lineRule="exact"/>
              <w:jc w:val="right"/>
              <w:rPr>
                <w:rFonts w:asciiTheme="majorBidi" w:hAnsiTheme="majorBidi" w:cstheme="majorBidi"/>
                <w:sz w:val="28"/>
                <w:lang w:val="en-GB"/>
              </w:rPr>
            </w:pPr>
          </w:p>
        </w:tc>
        <w:tc>
          <w:tcPr>
            <w:tcW w:w="1710" w:type="dxa"/>
            <w:tcBorders>
              <w:top w:val="single" w:sz="4" w:space="0" w:color="auto"/>
              <w:left w:val="nil"/>
              <w:bottom w:val="double" w:sz="4" w:space="0" w:color="auto"/>
            </w:tcBorders>
            <w:vAlign w:val="bottom"/>
          </w:tcPr>
          <w:p w14:paraId="24690FFB" w14:textId="2BE3B18A" w:rsidR="00441B8A" w:rsidRPr="00A3667D" w:rsidRDefault="00441B8A" w:rsidP="00A3667D">
            <w:pPr>
              <w:tabs>
                <w:tab w:val="left" w:pos="540"/>
              </w:tabs>
              <w:spacing w:after="0" w:line="360" w:lineRule="exact"/>
              <w:jc w:val="right"/>
              <w:rPr>
                <w:rFonts w:asciiTheme="majorBidi" w:hAnsiTheme="majorBidi" w:cstheme="majorBidi"/>
                <w:sz w:val="28"/>
              </w:rPr>
            </w:pPr>
            <w:r w:rsidRPr="00A3667D">
              <w:rPr>
                <w:rFonts w:ascii="Angsana New" w:hAnsi="Angsana New"/>
                <w:sz w:val="28"/>
              </w:rPr>
              <w:t>1,931</w:t>
            </w:r>
          </w:p>
        </w:tc>
      </w:tr>
    </w:tbl>
    <w:p w14:paraId="522BD9A0" w14:textId="5DC67D8A" w:rsidR="00E231A2" w:rsidRPr="00A3667D" w:rsidRDefault="0001174C" w:rsidP="00A3667D">
      <w:pPr>
        <w:spacing w:before="120" w:after="0" w:line="240" w:lineRule="auto"/>
        <w:ind w:left="425" w:right="119"/>
        <w:rPr>
          <w:rFonts w:asciiTheme="majorBidi" w:eastAsia="Times New Roman" w:hAnsiTheme="majorBidi" w:cstheme="majorBidi"/>
          <w:b/>
          <w:bCs/>
          <w:sz w:val="28"/>
          <w:cs/>
          <w:lang w:val="en-GB"/>
        </w:rPr>
      </w:pPr>
      <w:r w:rsidRPr="00A3667D">
        <w:rPr>
          <w:rFonts w:asciiTheme="majorBidi" w:hAnsiTheme="majorBidi" w:cstheme="majorBidi"/>
          <w:sz w:val="28"/>
        </w:rPr>
        <w:t>Unrealized gains (losses) from hedging as the above mentioned were presented in the statement of financial position in</w:t>
      </w:r>
      <w:r w:rsidRPr="00A3667D">
        <w:rPr>
          <w:rFonts w:asciiTheme="majorBidi" w:hAnsiTheme="majorBidi" w:cstheme="majorBidi"/>
        </w:rPr>
        <w:t xml:space="preserve"> </w:t>
      </w:r>
      <w:r w:rsidRPr="00A3667D">
        <w:rPr>
          <w:rFonts w:asciiTheme="majorBidi" w:hAnsiTheme="majorBidi" w:cstheme="majorBidi"/>
          <w:spacing w:val="-2"/>
          <w:sz w:val="28"/>
        </w:rPr>
        <w:t>the items of assets</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liabilities</w:t>
      </w:r>
      <w:r w:rsidRPr="00A3667D">
        <w:rPr>
          <w:rFonts w:asciiTheme="majorBidi" w:hAnsiTheme="majorBidi" w:cstheme="majorBidi"/>
          <w:spacing w:val="-2"/>
          <w:sz w:val="28"/>
          <w:cs/>
        </w:rPr>
        <w:t>)</w:t>
      </w:r>
      <w:r w:rsidRPr="00A3667D">
        <w:rPr>
          <w:rFonts w:asciiTheme="majorBidi" w:hAnsiTheme="majorBidi" w:cstheme="majorBidi"/>
          <w:spacing w:val="-2"/>
          <w:sz w:val="28"/>
        </w:rPr>
        <w:t xml:space="preserve"> under foreign currency forward contracts and aggregately presented in “Other income” and “Other expense”</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in statement of comprehensive income</w:t>
      </w:r>
      <w:r w:rsidRPr="00A3667D">
        <w:rPr>
          <w:rFonts w:asciiTheme="majorBidi" w:eastAsia="Times New Roman" w:hAnsiTheme="majorBidi" w:cstheme="majorBidi"/>
          <w:sz w:val="28"/>
        </w:rPr>
        <w:t>.</w:t>
      </w:r>
    </w:p>
    <w:p w14:paraId="03661C4A" w14:textId="77777777" w:rsidR="00B67502" w:rsidRPr="00A3667D" w:rsidRDefault="00B67502" w:rsidP="00A3667D">
      <w:pPr>
        <w:spacing w:line="240" w:lineRule="auto"/>
        <w:ind w:left="28" w:right="-143"/>
        <w:jc w:val="thaiDistribute"/>
        <w:rPr>
          <w:rFonts w:asciiTheme="majorBidi" w:hAnsiTheme="majorBidi" w:cstheme="majorBidi"/>
          <w:b/>
          <w:bCs/>
          <w:caps/>
          <w:sz w:val="28"/>
          <w:lang w:val="en-GB"/>
        </w:rPr>
      </w:pPr>
    </w:p>
    <w:p w14:paraId="4008A55F" w14:textId="3CC59807" w:rsidR="00B67502" w:rsidRPr="00A3667D" w:rsidRDefault="00B67502" w:rsidP="00A3667D">
      <w:pPr>
        <w:spacing w:line="240" w:lineRule="auto"/>
        <w:ind w:left="28" w:right="-143"/>
        <w:jc w:val="thaiDistribute"/>
        <w:rPr>
          <w:rFonts w:asciiTheme="majorBidi" w:hAnsiTheme="majorBidi" w:cstheme="majorBidi"/>
          <w:b/>
          <w:bCs/>
          <w:caps/>
          <w:sz w:val="28"/>
          <w:lang w:val="en-GB"/>
        </w:rPr>
        <w:sectPr w:rsidR="00B67502" w:rsidRPr="00A3667D" w:rsidSect="00974C0F">
          <w:headerReference w:type="default" r:id="rId8"/>
          <w:footerReference w:type="even" r:id="rId9"/>
          <w:footerReference w:type="default" r:id="rId10"/>
          <w:footerReference w:type="first" r:id="rId11"/>
          <w:pgSz w:w="11909" w:h="16834" w:code="9"/>
          <w:pgMar w:top="1111" w:right="569" w:bottom="1135" w:left="1440" w:header="1077" w:footer="850" w:gutter="0"/>
          <w:pgNumType w:start="9"/>
          <w:cols w:space="720"/>
          <w:docGrid w:linePitch="245"/>
        </w:sectPr>
      </w:pPr>
    </w:p>
    <w:p w14:paraId="26BD093A" w14:textId="77777777" w:rsidR="00E231A2" w:rsidRPr="00A3667D" w:rsidRDefault="00E231A2" w:rsidP="00A3667D">
      <w:pPr>
        <w:numPr>
          <w:ilvl w:val="0"/>
          <w:numId w:val="16"/>
        </w:numPr>
        <w:spacing w:after="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sz w:val="28"/>
          <w:lang w:val="en-GB"/>
        </w:rPr>
        <w:lastRenderedPageBreak/>
        <w:t>INVESMENTS</w:t>
      </w:r>
      <w:r w:rsidRPr="00A3667D">
        <w:rPr>
          <w:rFonts w:asciiTheme="majorBidi" w:hAnsiTheme="majorBidi" w:cstheme="majorBidi"/>
          <w:b/>
          <w:bCs/>
          <w:caps/>
          <w:sz w:val="28"/>
          <w:lang w:val="en-GB"/>
        </w:rPr>
        <w:t xml:space="preserve"> IN SUBSIDIARIES  </w:t>
      </w:r>
    </w:p>
    <w:p w14:paraId="3D17B622" w14:textId="49CD338E" w:rsidR="00E231A2" w:rsidRPr="00A3667D" w:rsidRDefault="00E231A2" w:rsidP="00A3667D">
      <w:pPr>
        <w:tabs>
          <w:tab w:val="left" w:pos="9711"/>
          <w:tab w:val="left" w:pos="9960"/>
        </w:tabs>
        <w:spacing w:before="120" w:after="120" w:line="240" w:lineRule="auto"/>
        <w:ind w:left="425"/>
        <w:jc w:val="thaiDistribute"/>
        <w:rPr>
          <w:rFonts w:asciiTheme="majorBidi" w:hAnsiTheme="majorBidi" w:cstheme="majorBidi"/>
          <w:sz w:val="28"/>
          <w:lang w:val="en-GB"/>
        </w:rPr>
      </w:pPr>
      <w:r w:rsidRPr="00A3667D">
        <w:rPr>
          <w:rFonts w:asciiTheme="majorBidi" w:hAnsiTheme="majorBidi" w:cstheme="majorBidi"/>
          <w:sz w:val="28"/>
          <w:lang w:val="en-GB"/>
        </w:rPr>
        <w:t xml:space="preserve">Investments in subsidiaries in the separate financial statements as at </w:t>
      </w:r>
      <w:r w:rsidRPr="00A3667D">
        <w:rPr>
          <w:rFonts w:asciiTheme="majorBidi" w:hAnsiTheme="majorBidi" w:cstheme="majorBidi"/>
          <w:sz w:val="28"/>
        </w:rPr>
        <w:t>December 31, 202</w:t>
      </w:r>
      <w:r w:rsidR="00C36DBE" w:rsidRPr="00A3667D">
        <w:rPr>
          <w:rFonts w:asciiTheme="majorBidi" w:hAnsiTheme="majorBidi" w:cstheme="majorBidi"/>
          <w:sz w:val="28"/>
        </w:rPr>
        <w:t>2</w:t>
      </w:r>
      <w:r w:rsidRPr="00A3667D">
        <w:rPr>
          <w:rFonts w:asciiTheme="majorBidi" w:hAnsiTheme="majorBidi" w:cstheme="majorBidi"/>
          <w:sz w:val="28"/>
        </w:rPr>
        <w:t xml:space="preserve"> and 20</w:t>
      </w:r>
      <w:r w:rsidR="001D6626" w:rsidRPr="00A3667D">
        <w:rPr>
          <w:rFonts w:asciiTheme="majorBidi" w:hAnsiTheme="majorBidi" w:cstheme="majorBidi"/>
          <w:sz w:val="28"/>
        </w:rPr>
        <w:t>2</w:t>
      </w:r>
      <w:r w:rsidR="00C36DBE" w:rsidRPr="00A3667D">
        <w:rPr>
          <w:rFonts w:asciiTheme="majorBidi" w:hAnsiTheme="majorBidi" w:cstheme="majorBidi"/>
          <w:sz w:val="28"/>
        </w:rPr>
        <w:t>1</w:t>
      </w:r>
      <w:r w:rsidRPr="00A3667D">
        <w:rPr>
          <w:rFonts w:asciiTheme="majorBidi" w:hAnsiTheme="majorBidi" w:cstheme="majorBidi"/>
          <w:sz w:val="28"/>
        </w:rPr>
        <w:t xml:space="preserve"> </w:t>
      </w:r>
      <w:r w:rsidRPr="00A3667D">
        <w:rPr>
          <w:rFonts w:asciiTheme="majorBidi" w:hAnsiTheme="majorBidi" w:cstheme="majorBidi"/>
          <w:sz w:val="28"/>
          <w:lang w:val="en-GB"/>
        </w:rPr>
        <w:t>which are stated at cost are as follow:</w:t>
      </w:r>
    </w:p>
    <w:tbl>
      <w:tblPr>
        <w:tblW w:w="9639" w:type="dxa"/>
        <w:tblLayout w:type="fixed"/>
        <w:tblLook w:val="0000" w:firstRow="0" w:lastRow="0" w:firstColumn="0" w:lastColumn="0" w:noHBand="0" w:noVBand="0"/>
      </w:tblPr>
      <w:tblGrid>
        <w:gridCol w:w="3990"/>
        <w:gridCol w:w="684"/>
        <w:gridCol w:w="709"/>
        <w:gridCol w:w="709"/>
        <w:gridCol w:w="708"/>
        <w:gridCol w:w="787"/>
        <w:gridCol w:w="686"/>
        <w:gridCol w:w="700"/>
        <w:gridCol w:w="666"/>
      </w:tblGrid>
      <w:tr w:rsidR="00EC7E09" w:rsidRPr="00A3667D" w14:paraId="0A445832" w14:textId="77777777" w:rsidTr="00B07F5B">
        <w:trPr>
          <w:cantSplit/>
          <w:trHeight w:val="64"/>
        </w:trPr>
        <w:tc>
          <w:tcPr>
            <w:tcW w:w="3990" w:type="dxa"/>
          </w:tcPr>
          <w:p w14:paraId="711CD3E6" w14:textId="77777777" w:rsidR="00EC7E09" w:rsidRPr="00A3667D" w:rsidRDefault="00EC7E09" w:rsidP="00A3667D">
            <w:pPr>
              <w:pStyle w:val="ab"/>
              <w:tabs>
                <w:tab w:val="clear" w:pos="227"/>
                <w:tab w:val="clear" w:pos="1644"/>
              </w:tabs>
              <w:spacing w:after="0" w:line="240" w:lineRule="auto"/>
              <w:ind w:left="-42"/>
              <w:jc w:val="center"/>
              <w:rPr>
                <w:rFonts w:ascii="Angsana New" w:hAnsi="Angsana New"/>
                <w:sz w:val="26"/>
                <w:szCs w:val="26"/>
                <w:lang w:val="en-US" w:eastAsia="en-US"/>
              </w:rPr>
            </w:pPr>
          </w:p>
        </w:tc>
        <w:tc>
          <w:tcPr>
            <w:tcW w:w="5649" w:type="dxa"/>
            <w:gridSpan w:val="8"/>
            <w:tcBorders>
              <w:bottom w:val="single" w:sz="4" w:space="0" w:color="auto"/>
            </w:tcBorders>
          </w:tcPr>
          <w:p w14:paraId="79FA16A9" w14:textId="4111DBAB"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(Unit: Million baht)</w:t>
            </w:r>
          </w:p>
        </w:tc>
      </w:tr>
      <w:tr w:rsidR="00EC7E09" w:rsidRPr="00A3667D" w14:paraId="7196BC73" w14:textId="77777777" w:rsidTr="00E62A85">
        <w:trPr>
          <w:cantSplit/>
          <w:trHeight w:val="54"/>
        </w:trPr>
        <w:tc>
          <w:tcPr>
            <w:tcW w:w="3990" w:type="dxa"/>
          </w:tcPr>
          <w:p w14:paraId="7AF820F2" w14:textId="77777777" w:rsidR="00EC7E09" w:rsidRPr="00A3667D" w:rsidRDefault="00EC7E09" w:rsidP="00A3667D">
            <w:pPr>
              <w:pStyle w:val="ab"/>
              <w:tabs>
                <w:tab w:val="clear" w:pos="227"/>
                <w:tab w:val="clear" w:pos="1644"/>
              </w:tabs>
              <w:spacing w:after="0" w:line="240" w:lineRule="auto"/>
              <w:ind w:left="-42"/>
              <w:jc w:val="center"/>
              <w:rPr>
                <w:rFonts w:ascii="Angsana New" w:hAnsi="Angsana New"/>
                <w:sz w:val="26"/>
                <w:szCs w:val="26"/>
                <w:lang w:val="en-US" w:eastAsia="en-US"/>
              </w:rPr>
            </w:pPr>
          </w:p>
        </w:tc>
        <w:tc>
          <w:tcPr>
            <w:tcW w:w="1393" w:type="dxa"/>
            <w:gridSpan w:val="2"/>
            <w:tcBorders>
              <w:top w:val="single" w:sz="4" w:space="0" w:color="auto"/>
            </w:tcBorders>
            <w:shd w:val="clear" w:color="auto" w:fill="auto"/>
            <w:vAlign w:val="bottom"/>
          </w:tcPr>
          <w:p w14:paraId="66DF5778" w14:textId="1B7078B0" w:rsidR="00EC7E09" w:rsidRPr="00A3667D" w:rsidRDefault="00EC7E09" w:rsidP="00A3667D">
            <w:pPr>
              <w:pStyle w:val="ab"/>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3667D">
              <w:rPr>
                <w:rFonts w:asciiTheme="majorBidi" w:hAnsiTheme="majorBidi" w:cstheme="majorBidi"/>
                <w:sz w:val="26"/>
                <w:szCs w:val="26"/>
                <w:lang w:val="en-US" w:eastAsia="en-US"/>
              </w:rPr>
              <w:t>Paid share capital</w:t>
            </w:r>
          </w:p>
        </w:tc>
        <w:tc>
          <w:tcPr>
            <w:tcW w:w="1417" w:type="dxa"/>
            <w:gridSpan w:val="2"/>
            <w:tcBorders>
              <w:top w:val="single" w:sz="4" w:space="0" w:color="auto"/>
            </w:tcBorders>
            <w:shd w:val="clear" w:color="auto" w:fill="auto"/>
            <w:vAlign w:val="bottom"/>
          </w:tcPr>
          <w:p w14:paraId="1FDA8692" w14:textId="656AC09C" w:rsidR="00EC7E09" w:rsidRPr="00A3667D" w:rsidRDefault="00EC7E09" w:rsidP="00A3667D">
            <w:pPr>
              <w:pStyle w:val="ab"/>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3667D">
              <w:rPr>
                <w:rFonts w:asciiTheme="majorBidi" w:hAnsiTheme="majorBidi" w:cstheme="majorBidi"/>
                <w:sz w:val="26"/>
                <w:szCs w:val="26"/>
                <w:lang w:val="en-US" w:eastAsia="en-US"/>
              </w:rPr>
              <w:t>Percentage of shareholding</w:t>
            </w:r>
          </w:p>
        </w:tc>
        <w:tc>
          <w:tcPr>
            <w:tcW w:w="1473" w:type="dxa"/>
            <w:gridSpan w:val="2"/>
            <w:tcBorders>
              <w:top w:val="single" w:sz="4" w:space="0" w:color="auto"/>
            </w:tcBorders>
            <w:shd w:val="clear" w:color="auto" w:fill="auto"/>
            <w:vAlign w:val="bottom"/>
          </w:tcPr>
          <w:p w14:paraId="69F2F614" w14:textId="2C0CCAB9" w:rsidR="00EC7E09" w:rsidRPr="00A3667D" w:rsidRDefault="00EC7E09" w:rsidP="00A3667D">
            <w:pPr>
              <w:pStyle w:val="ab"/>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A3667D">
              <w:rPr>
                <w:rFonts w:asciiTheme="majorBidi" w:hAnsiTheme="majorBidi" w:cstheme="majorBidi"/>
                <w:sz w:val="26"/>
                <w:szCs w:val="26"/>
                <w:lang w:val="en-US" w:eastAsia="en-US"/>
              </w:rPr>
              <w:t>Cost</w:t>
            </w:r>
          </w:p>
        </w:tc>
        <w:tc>
          <w:tcPr>
            <w:tcW w:w="1366" w:type="dxa"/>
            <w:gridSpan w:val="2"/>
            <w:tcBorders>
              <w:top w:val="single" w:sz="4" w:space="0" w:color="auto"/>
            </w:tcBorders>
            <w:vAlign w:val="bottom"/>
          </w:tcPr>
          <w:p w14:paraId="6954B453" w14:textId="3C321A60" w:rsidR="00EC7E09" w:rsidRPr="00A3667D" w:rsidRDefault="00EC7E09" w:rsidP="00A3667D">
            <w:pPr>
              <w:pStyle w:val="ab"/>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A3667D">
              <w:rPr>
                <w:rFonts w:asciiTheme="majorBidi" w:hAnsiTheme="majorBidi" w:cstheme="majorBidi"/>
                <w:sz w:val="26"/>
                <w:szCs w:val="26"/>
                <w:lang w:val="en-US" w:eastAsia="en-US"/>
              </w:rPr>
              <w:t>Dividend</w:t>
            </w:r>
            <w:r w:rsidRPr="00A3667D">
              <w:rPr>
                <w:rFonts w:asciiTheme="majorBidi" w:hAnsiTheme="majorBidi" w:cstheme="majorBidi"/>
                <w:sz w:val="26"/>
                <w:szCs w:val="26"/>
                <w:cs/>
                <w:lang w:val="en-US" w:eastAsia="en-US"/>
              </w:rPr>
              <w:t xml:space="preserve"> </w:t>
            </w:r>
            <w:r w:rsidRPr="00A3667D">
              <w:rPr>
                <w:rFonts w:asciiTheme="majorBidi" w:hAnsiTheme="majorBidi" w:cstheme="majorBidi"/>
                <w:sz w:val="26"/>
                <w:szCs w:val="26"/>
                <w:lang w:val="en-GB"/>
              </w:rPr>
              <w:t>income</w:t>
            </w:r>
          </w:p>
        </w:tc>
      </w:tr>
      <w:tr w:rsidR="00EC7E09" w:rsidRPr="00A3667D" w14:paraId="017BC201" w14:textId="77777777" w:rsidTr="00B07F5B">
        <w:trPr>
          <w:cantSplit/>
          <w:trHeight w:val="518"/>
        </w:trPr>
        <w:tc>
          <w:tcPr>
            <w:tcW w:w="3990" w:type="dxa"/>
          </w:tcPr>
          <w:p w14:paraId="3EC881FC" w14:textId="77777777" w:rsidR="00EC7E09" w:rsidRPr="00A3667D" w:rsidRDefault="00EC7E09" w:rsidP="00A3667D">
            <w:pPr>
              <w:pStyle w:val="ab"/>
              <w:tabs>
                <w:tab w:val="clear" w:pos="227"/>
                <w:tab w:val="clear" w:pos="1644"/>
              </w:tabs>
              <w:spacing w:after="0" w:line="240" w:lineRule="auto"/>
              <w:ind w:left="-42"/>
              <w:jc w:val="center"/>
              <w:rPr>
                <w:rFonts w:ascii="Angsana New" w:hAnsi="Angsana New"/>
                <w:sz w:val="26"/>
                <w:szCs w:val="26"/>
                <w:lang w:val="en-US" w:eastAsia="en-US"/>
              </w:rPr>
            </w:pPr>
          </w:p>
        </w:tc>
        <w:tc>
          <w:tcPr>
            <w:tcW w:w="684" w:type="dxa"/>
            <w:shd w:val="clear" w:color="auto" w:fill="auto"/>
          </w:tcPr>
          <w:p w14:paraId="2D2F8447" w14:textId="012811E6" w:rsidR="00EC7E09" w:rsidRPr="00A3667D" w:rsidRDefault="00EC7E09" w:rsidP="00A3667D">
            <w:pPr>
              <w:pStyle w:val="ab"/>
              <w:pBdr>
                <w:bottom w:val="single" w:sz="4" w:space="1" w:color="auto"/>
              </w:pBdr>
              <w:tabs>
                <w:tab w:val="clear" w:pos="227"/>
                <w:tab w:val="clear" w:pos="1644"/>
                <w:tab w:val="clear" w:pos="6322"/>
              </w:tabs>
              <w:spacing w:after="0" w:line="240" w:lineRule="auto"/>
              <w:ind w:left="-42" w:right="-33"/>
              <w:jc w:val="center"/>
              <w:rPr>
                <w:rFonts w:ascii="Angsana New" w:hAnsi="Angsana New"/>
                <w:spacing w:val="-6"/>
                <w:sz w:val="26"/>
                <w:szCs w:val="26"/>
                <w:lang w:val="en-US" w:eastAsia="en-US"/>
              </w:rPr>
            </w:pPr>
            <w:r w:rsidRPr="00A3667D">
              <w:rPr>
                <w:rFonts w:asciiTheme="majorBidi" w:hAnsiTheme="majorBidi" w:cstheme="majorBidi"/>
                <w:spacing w:val="-6"/>
                <w:sz w:val="26"/>
                <w:szCs w:val="26"/>
                <w:lang w:val="en-US" w:eastAsia="en-US"/>
              </w:rPr>
              <w:t>Dec. 31, 2022</w:t>
            </w:r>
          </w:p>
        </w:tc>
        <w:tc>
          <w:tcPr>
            <w:tcW w:w="709" w:type="dxa"/>
            <w:shd w:val="clear" w:color="auto" w:fill="auto"/>
          </w:tcPr>
          <w:p w14:paraId="12F26892" w14:textId="2730611C" w:rsidR="00EC7E09" w:rsidRPr="00A3667D" w:rsidRDefault="00EC7E09" w:rsidP="00A3667D">
            <w:pPr>
              <w:pStyle w:val="ab"/>
              <w:pBdr>
                <w:bottom w:val="single" w:sz="4" w:space="1" w:color="auto"/>
              </w:pBdr>
              <w:tabs>
                <w:tab w:val="clear" w:pos="227"/>
                <w:tab w:val="clear" w:pos="1644"/>
                <w:tab w:val="clear" w:pos="6322"/>
              </w:tabs>
              <w:spacing w:after="0" w:line="240" w:lineRule="auto"/>
              <w:ind w:left="-42" w:right="-33"/>
              <w:jc w:val="center"/>
              <w:rPr>
                <w:rFonts w:ascii="Angsana New" w:hAnsi="Angsana New"/>
                <w:spacing w:val="-6"/>
                <w:sz w:val="26"/>
                <w:szCs w:val="26"/>
                <w:lang w:val="en-US" w:eastAsia="en-US"/>
              </w:rPr>
            </w:pPr>
            <w:r w:rsidRPr="00A3667D">
              <w:rPr>
                <w:rFonts w:asciiTheme="majorBidi" w:hAnsiTheme="majorBidi" w:cstheme="majorBidi"/>
                <w:spacing w:val="-6"/>
                <w:sz w:val="26"/>
                <w:szCs w:val="26"/>
                <w:lang w:val="en-US" w:eastAsia="en-US"/>
              </w:rPr>
              <w:t>Dec. 31, 2021</w:t>
            </w:r>
          </w:p>
        </w:tc>
        <w:tc>
          <w:tcPr>
            <w:tcW w:w="709" w:type="dxa"/>
            <w:shd w:val="clear" w:color="auto" w:fill="auto"/>
          </w:tcPr>
          <w:p w14:paraId="78A2552B" w14:textId="4E2AC89D" w:rsidR="00EC7E09" w:rsidRPr="00A3667D" w:rsidRDefault="00EC7E09" w:rsidP="00A3667D">
            <w:pPr>
              <w:pStyle w:val="ab"/>
              <w:pBdr>
                <w:bottom w:val="single" w:sz="4" w:space="1" w:color="auto"/>
              </w:pBdr>
              <w:tabs>
                <w:tab w:val="clear" w:pos="227"/>
                <w:tab w:val="clear" w:pos="1644"/>
                <w:tab w:val="clear" w:pos="6322"/>
              </w:tabs>
              <w:spacing w:after="0" w:line="240" w:lineRule="auto"/>
              <w:ind w:left="-42" w:right="-33"/>
              <w:jc w:val="center"/>
              <w:rPr>
                <w:rFonts w:ascii="Angsana New" w:hAnsi="Angsana New"/>
                <w:spacing w:val="-6"/>
                <w:sz w:val="26"/>
                <w:szCs w:val="26"/>
                <w:lang w:val="en-US" w:eastAsia="en-US"/>
              </w:rPr>
            </w:pPr>
            <w:r w:rsidRPr="00A3667D">
              <w:rPr>
                <w:rFonts w:asciiTheme="majorBidi" w:hAnsiTheme="majorBidi" w:cstheme="majorBidi"/>
                <w:spacing w:val="-6"/>
                <w:sz w:val="26"/>
                <w:szCs w:val="26"/>
                <w:lang w:val="en-US" w:eastAsia="en-US"/>
              </w:rPr>
              <w:t>Dec. 31, 2022</w:t>
            </w:r>
          </w:p>
        </w:tc>
        <w:tc>
          <w:tcPr>
            <w:tcW w:w="708" w:type="dxa"/>
            <w:shd w:val="clear" w:color="auto" w:fill="auto"/>
          </w:tcPr>
          <w:p w14:paraId="06AA524D" w14:textId="0C03BE1E" w:rsidR="00EC7E09" w:rsidRPr="00A3667D" w:rsidRDefault="00EC7E09" w:rsidP="00A3667D">
            <w:pPr>
              <w:pStyle w:val="ab"/>
              <w:pBdr>
                <w:bottom w:val="single" w:sz="4" w:space="1" w:color="auto"/>
              </w:pBdr>
              <w:tabs>
                <w:tab w:val="clear" w:pos="227"/>
                <w:tab w:val="clear" w:pos="1644"/>
                <w:tab w:val="clear" w:pos="6322"/>
              </w:tabs>
              <w:spacing w:after="0" w:line="240" w:lineRule="auto"/>
              <w:ind w:left="-42" w:right="-33"/>
              <w:jc w:val="center"/>
              <w:rPr>
                <w:rFonts w:ascii="Angsana New" w:hAnsi="Angsana New"/>
                <w:spacing w:val="-6"/>
                <w:sz w:val="26"/>
                <w:szCs w:val="26"/>
                <w:lang w:val="en-US" w:eastAsia="en-US"/>
              </w:rPr>
            </w:pPr>
            <w:r w:rsidRPr="00A3667D">
              <w:rPr>
                <w:rFonts w:asciiTheme="majorBidi" w:hAnsiTheme="majorBidi" w:cstheme="majorBidi"/>
                <w:spacing w:val="-6"/>
                <w:sz w:val="26"/>
                <w:szCs w:val="26"/>
                <w:lang w:val="en-US" w:eastAsia="en-US"/>
              </w:rPr>
              <w:t>Dec. 31, 2021</w:t>
            </w:r>
          </w:p>
        </w:tc>
        <w:tc>
          <w:tcPr>
            <w:tcW w:w="787" w:type="dxa"/>
            <w:shd w:val="clear" w:color="auto" w:fill="auto"/>
          </w:tcPr>
          <w:p w14:paraId="4F241B3B" w14:textId="7366BC40" w:rsidR="00EC7E09" w:rsidRPr="00A3667D" w:rsidRDefault="00EC7E09" w:rsidP="00A3667D">
            <w:pPr>
              <w:pStyle w:val="ab"/>
              <w:pBdr>
                <w:bottom w:val="single" w:sz="4" w:space="1" w:color="auto"/>
              </w:pBdr>
              <w:tabs>
                <w:tab w:val="clear" w:pos="227"/>
                <w:tab w:val="clear" w:pos="1644"/>
                <w:tab w:val="clear" w:pos="6322"/>
              </w:tabs>
              <w:spacing w:after="0" w:line="240" w:lineRule="auto"/>
              <w:ind w:left="-42" w:right="-33"/>
              <w:jc w:val="center"/>
              <w:rPr>
                <w:rFonts w:ascii="Angsana New" w:hAnsi="Angsana New"/>
                <w:spacing w:val="-6"/>
                <w:sz w:val="26"/>
                <w:szCs w:val="26"/>
                <w:lang w:val="en-US" w:eastAsia="en-US"/>
              </w:rPr>
            </w:pPr>
            <w:r w:rsidRPr="00A3667D">
              <w:rPr>
                <w:rFonts w:asciiTheme="majorBidi" w:hAnsiTheme="majorBidi" w:cstheme="majorBidi"/>
                <w:spacing w:val="-6"/>
                <w:sz w:val="26"/>
                <w:szCs w:val="26"/>
                <w:lang w:val="en-US" w:eastAsia="en-US"/>
              </w:rPr>
              <w:t>Dec. 31, 2022</w:t>
            </w:r>
          </w:p>
        </w:tc>
        <w:tc>
          <w:tcPr>
            <w:tcW w:w="686" w:type="dxa"/>
            <w:shd w:val="clear" w:color="auto" w:fill="auto"/>
          </w:tcPr>
          <w:p w14:paraId="3735764F" w14:textId="020DCF1A" w:rsidR="00EC7E09" w:rsidRPr="00A3667D" w:rsidRDefault="00EC7E09" w:rsidP="00A3667D">
            <w:pPr>
              <w:pStyle w:val="ab"/>
              <w:pBdr>
                <w:bottom w:val="single" w:sz="4" w:space="1" w:color="auto"/>
              </w:pBdr>
              <w:tabs>
                <w:tab w:val="clear" w:pos="227"/>
                <w:tab w:val="clear" w:pos="1644"/>
                <w:tab w:val="clear" w:pos="6322"/>
              </w:tabs>
              <w:spacing w:after="0" w:line="240" w:lineRule="auto"/>
              <w:ind w:left="-42" w:right="-33"/>
              <w:jc w:val="center"/>
              <w:rPr>
                <w:rFonts w:ascii="Angsana New" w:hAnsi="Angsana New"/>
                <w:spacing w:val="-6"/>
                <w:sz w:val="26"/>
                <w:szCs w:val="26"/>
                <w:lang w:val="en-US" w:eastAsia="en-US"/>
              </w:rPr>
            </w:pPr>
            <w:r w:rsidRPr="00A3667D">
              <w:rPr>
                <w:rFonts w:asciiTheme="majorBidi" w:hAnsiTheme="majorBidi" w:cstheme="majorBidi"/>
                <w:spacing w:val="-6"/>
                <w:sz w:val="26"/>
                <w:szCs w:val="26"/>
                <w:lang w:val="en-US" w:eastAsia="en-US"/>
              </w:rPr>
              <w:t>Dec. 31, 2021</w:t>
            </w:r>
          </w:p>
        </w:tc>
        <w:tc>
          <w:tcPr>
            <w:tcW w:w="700" w:type="dxa"/>
          </w:tcPr>
          <w:p w14:paraId="1908804E" w14:textId="27DEFDFC" w:rsidR="00EC7E09" w:rsidRPr="00A3667D" w:rsidRDefault="00EC7E09" w:rsidP="00A3667D">
            <w:pPr>
              <w:pStyle w:val="ab"/>
              <w:pBdr>
                <w:bottom w:val="single" w:sz="4" w:space="1" w:color="auto"/>
              </w:pBdr>
              <w:tabs>
                <w:tab w:val="clear" w:pos="227"/>
                <w:tab w:val="clear" w:pos="1644"/>
                <w:tab w:val="clear" w:pos="6322"/>
              </w:tabs>
              <w:spacing w:after="0" w:line="240" w:lineRule="auto"/>
              <w:ind w:left="-42" w:right="-33"/>
              <w:jc w:val="center"/>
              <w:rPr>
                <w:rFonts w:ascii="Angsana New" w:hAnsi="Angsana New"/>
                <w:spacing w:val="-6"/>
                <w:sz w:val="26"/>
                <w:szCs w:val="26"/>
                <w:lang w:val="en-US" w:eastAsia="en-US"/>
              </w:rPr>
            </w:pPr>
            <w:r w:rsidRPr="00A3667D">
              <w:rPr>
                <w:rFonts w:asciiTheme="majorBidi" w:hAnsiTheme="majorBidi" w:cstheme="majorBidi"/>
                <w:spacing w:val="-6"/>
                <w:sz w:val="26"/>
                <w:szCs w:val="26"/>
                <w:lang w:val="en-US" w:eastAsia="en-US"/>
              </w:rPr>
              <w:t>Dec. 31, 2022</w:t>
            </w:r>
          </w:p>
        </w:tc>
        <w:tc>
          <w:tcPr>
            <w:tcW w:w="666" w:type="dxa"/>
          </w:tcPr>
          <w:p w14:paraId="762EEE60" w14:textId="3159D942" w:rsidR="00EC7E09" w:rsidRPr="00A3667D" w:rsidRDefault="00EC7E09" w:rsidP="00A3667D">
            <w:pPr>
              <w:pStyle w:val="ab"/>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right="-64"/>
              <w:jc w:val="center"/>
              <w:rPr>
                <w:rFonts w:ascii="Angsana New" w:hAnsi="Angsana New"/>
                <w:spacing w:val="-6"/>
                <w:sz w:val="26"/>
                <w:szCs w:val="26"/>
                <w:lang w:val="en-US" w:eastAsia="en-US"/>
              </w:rPr>
            </w:pPr>
            <w:r w:rsidRPr="00A3667D">
              <w:rPr>
                <w:rFonts w:asciiTheme="majorBidi" w:hAnsiTheme="majorBidi" w:cstheme="majorBidi"/>
                <w:spacing w:val="-6"/>
                <w:sz w:val="26"/>
                <w:szCs w:val="26"/>
                <w:lang w:val="en-US" w:eastAsia="en-US"/>
              </w:rPr>
              <w:t>Dec. 31, 2021</w:t>
            </w:r>
          </w:p>
        </w:tc>
      </w:tr>
      <w:tr w:rsidR="00EC7E09" w:rsidRPr="00A3667D" w14:paraId="63C678F0" w14:textId="77777777" w:rsidTr="00DD34B8">
        <w:trPr>
          <w:cantSplit/>
          <w:trHeight w:val="418"/>
        </w:trPr>
        <w:tc>
          <w:tcPr>
            <w:tcW w:w="3990" w:type="dxa"/>
            <w:vAlign w:val="bottom"/>
          </w:tcPr>
          <w:p w14:paraId="03CE4DD9" w14:textId="352C42A8" w:rsidR="00EC7E09" w:rsidRPr="00A3667D" w:rsidRDefault="00EC7E09" w:rsidP="00A3667D">
            <w:pPr>
              <w:pStyle w:val="ab"/>
              <w:tabs>
                <w:tab w:val="clear" w:pos="227"/>
                <w:tab w:val="clear" w:pos="1644"/>
              </w:tabs>
              <w:spacing w:after="0" w:line="240" w:lineRule="auto"/>
              <w:ind w:left="-42"/>
              <w:rPr>
                <w:rFonts w:ascii="Angsana New" w:hAnsi="Angsana New"/>
                <w:b/>
                <w:bCs/>
                <w:sz w:val="26"/>
                <w:szCs w:val="26"/>
                <w:lang w:val="en-US" w:eastAsia="en-US"/>
              </w:rPr>
            </w:pPr>
            <w:r w:rsidRPr="00A3667D">
              <w:rPr>
                <w:rFonts w:asciiTheme="majorBidi" w:hAnsiTheme="majorBidi" w:cstheme="majorBidi"/>
                <w:b/>
                <w:bCs/>
                <w:sz w:val="26"/>
                <w:szCs w:val="26"/>
                <w:lang w:val="en-US"/>
              </w:rPr>
              <w:t>Subsidiaries directly held by the Company</w:t>
            </w:r>
          </w:p>
        </w:tc>
        <w:tc>
          <w:tcPr>
            <w:tcW w:w="684" w:type="dxa"/>
            <w:shd w:val="clear" w:color="auto" w:fill="auto"/>
            <w:vAlign w:val="center"/>
          </w:tcPr>
          <w:p w14:paraId="1C8D3B21" w14:textId="77777777" w:rsidR="00EC7E09" w:rsidRPr="00A3667D" w:rsidRDefault="00EC7E09" w:rsidP="00A3667D">
            <w:pPr>
              <w:pStyle w:val="ab"/>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9" w:type="dxa"/>
            <w:shd w:val="clear" w:color="auto" w:fill="auto"/>
            <w:vAlign w:val="center"/>
          </w:tcPr>
          <w:p w14:paraId="71220FEC" w14:textId="77777777" w:rsidR="00EC7E09" w:rsidRPr="00A3667D" w:rsidRDefault="00EC7E09" w:rsidP="00A3667D">
            <w:pPr>
              <w:pStyle w:val="ab"/>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9" w:type="dxa"/>
            <w:shd w:val="clear" w:color="auto" w:fill="auto"/>
            <w:vAlign w:val="center"/>
          </w:tcPr>
          <w:p w14:paraId="42C9D4B9" w14:textId="77777777" w:rsidR="00EC7E09" w:rsidRPr="00A3667D" w:rsidRDefault="00EC7E09" w:rsidP="00A3667D">
            <w:pPr>
              <w:pStyle w:val="ab"/>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8" w:type="dxa"/>
            <w:shd w:val="clear" w:color="auto" w:fill="auto"/>
            <w:vAlign w:val="center"/>
          </w:tcPr>
          <w:p w14:paraId="53F2825D" w14:textId="77777777" w:rsidR="00EC7E09" w:rsidRPr="00A3667D" w:rsidRDefault="00EC7E09" w:rsidP="00A3667D">
            <w:pPr>
              <w:pStyle w:val="ab"/>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87" w:type="dxa"/>
            <w:shd w:val="clear" w:color="auto" w:fill="auto"/>
            <w:vAlign w:val="center"/>
          </w:tcPr>
          <w:p w14:paraId="19801CBA" w14:textId="77777777" w:rsidR="00EC7E09" w:rsidRPr="00A3667D" w:rsidRDefault="00EC7E09" w:rsidP="00A3667D">
            <w:pPr>
              <w:pStyle w:val="ab"/>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686" w:type="dxa"/>
            <w:shd w:val="clear" w:color="auto" w:fill="auto"/>
            <w:vAlign w:val="center"/>
          </w:tcPr>
          <w:p w14:paraId="62DAD779" w14:textId="77777777" w:rsidR="00EC7E09" w:rsidRPr="00A3667D" w:rsidRDefault="00EC7E09" w:rsidP="00A3667D">
            <w:pPr>
              <w:pStyle w:val="ab"/>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0" w:type="dxa"/>
            <w:vAlign w:val="center"/>
          </w:tcPr>
          <w:p w14:paraId="008916E0" w14:textId="77777777" w:rsidR="00EC7E09" w:rsidRPr="00A3667D" w:rsidRDefault="00EC7E09" w:rsidP="00A3667D">
            <w:pPr>
              <w:pStyle w:val="ab"/>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666" w:type="dxa"/>
            <w:vAlign w:val="center"/>
          </w:tcPr>
          <w:p w14:paraId="263F41A7" w14:textId="77777777" w:rsidR="00EC7E09" w:rsidRPr="00A3667D" w:rsidRDefault="00EC7E09" w:rsidP="00A3667D">
            <w:pPr>
              <w:pStyle w:val="ab"/>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r>
      <w:tr w:rsidR="00EC7E09" w:rsidRPr="00A3667D" w14:paraId="21403AE6" w14:textId="77777777" w:rsidTr="00DD34B8">
        <w:trPr>
          <w:cantSplit/>
          <w:trHeight w:val="403"/>
        </w:trPr>
        <w:tc>
          <w:tcPr>
            <w:tcW w:w="3990" w:type="dxa"/>
            <w:vAlign w:val="bottom"/>
          </w:tcPr>
          <w:p w14:paraId="501A694A" w14:textId="7B0F2689" w:rsidR="00EC7E09" w:rsidRPr="00A3667D" w:rsidRDefault="00EC7E09" w:rsidP="00A3667D">
            <w:pPr>
              <w:pStyle w:val="af7"/>
              <w:tabs>
                <w:tab w:val="clear" w:pos="1080"/>
                <w:tab w:val="left" w:pos="284"/>
                <w:tab w:val="left" w:pos="851"/>
                <w:tab w:val="left" w:pos="1418"/>
                <w:tab w:val="left" w:pos="1985"/>
              </w:tabs>
              <w:ind w:right="-156" w:firstLine="34"/>
              <w:rPr>
                <w:rFonts w:ascii="Angsana New" w:hAnsi="Angsana New"/>
                <w:sz w:val="26"/>
                <w:szCs w:val="26"/>
                <w:lang w:val="en-US"/>
              </w:rPr>
            </w:pPr>
            <w:r w:rsidRPr="00A3667D">
              <w:rPr>
                <w:rFonts w:asciiTheme="majorBidi" w:hAnsiTheme="majorBidi" w:cstheme="majorBidi"/>
                <w:sz w:val="26"/>
                <w:szCs w:val="26"/>
                <w:lang w:val="en-US"/>
              </w:rPr>
              <w:t>A2 Technologies Co., Ltd.</w:t>
            </w:r>
          </w:p>
        </w:tc>
        <w:tc>
          <w:tcPr>
            <w:tcW w:w="684" w:type="dxa"/>
            <w:shd w:val="clear" w:color="auto" w:fill="auto"/>
            <w:vAlign w:val="bottom"/>
          </w:tcPr>
          <w:p w14:paraId="204612CD"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600</w:t>
            </w:r>
          </w:p>
        </w:tc>
        <w:tc>
          <w:tcPr>
            <w:tcW w:w="709" w:type="dxa"/>
            <w:shd w:val="clear" w:color="auto" w:fill="auto"/>
            <w:vAlign w:val="bottom"/>
          </w:tcPr>
          <w:p w14:paraId="3B4C10EC"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600</w:t>
            </w:r>
          </w:p>
        </w:tc>
        <w:tc>
          <w:tcPr>
            <w:tcW w:w="709" w:type="dxa"/>
            <w:shd w:val="clear" w:color="auto" w:fill="auto"/>
            <w:vAlign w:val="bottom"/>
          </w:tcPr>
          <w:p w14:paraId="70320E64"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4B5EF84E"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1568AA6C"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600</w:t>
            </w:r>
          </w:p>
        </w:tc>
        <w:tc>
          <w:tcPr>
            <w:tcW w:w="686" w:type="dxa"/>
            <w:shd w:val="clear" w:color="auto" w:fill="auto"/>
            <w:vAlign w:val="bottom"/>
          </w:tcPr>
          <w:p w14:paraId="6B5E9BCB"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600</w:t>
            </w:r>
          </w:p>
        </w:tc>
        <w:tc>
          <w:tcPr>
            <w:tcW w:w="700" w:type="dxa"/>
            <w:shd w:val="clear" w:color="auto" w:fill="auto"/>
            <w:vAlign w:val="bottom"/>
          </w:tcPr>
          <w:p w14:paraId="278B9B2E"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w:t>
            </w:r>
          </w:p>
        </w:tc>
        <w:tc>
          <w:tcPr>
            <w:tcW w:w="666" w:type="dxa"/>
            <w:shd w:val="clear" w:color="auto" w:fill="auto"/>
            <w:vAlign w:val="bottom"/>
          </w:tcPr>
          <w:p w14:paraId="31CD04DC"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r>
      <w:tr w:rsidR="00EC7E09" w:rsidRPr="00A3667D" w14:paraId="2FB71CBE" w14:textId="77777777" w:rsidTr="00DD34B8">
        <w:trPr>
          <w:cantSplit/>
          <w:trHeight w:val="403"/>
        </w:trPr>
        <w:tc>
          <w:tcPr>
            <w:tcW w:w="3990" w:type="dxa"/>
            <w:vAlign w:val="bottom"/>
          </w:tcPr>
          <w:p w14:paraId="38204E44" w14:textId="18A4DFE6" w:rsidR="00EC7E09" w:rsidRPr="00A3667D" w:rsidRDefault="00EC7E09" w:rsidP="00A3667D">
            <w:pPr>
              <w:pStyle w:val="af7"/>
              <w:tabs>
                <w:tab w:val="clear" w:pos="1080"/>
                <w:tab w:val="left" w:pos="284"/>
                <w:tab w:val="left" w:pos="851"/>
                <w:tab w:val="left" w:pos="1418"/>
                <w:tab w:val="left" w:pos="1985"/>
              </w:tabs>
              <w:ind w:right="-156" w:firstLine="34"/>
              <w:rPr>
                <w:rFonts w:ascii="Angsana New" w:hAnsi="Angsana New"/>
                <w:sz w:val="26"/>
                <w:szCs w:val="26"/>
                <w:cs/>
                <w:lang w:val="en-US"/>
              </w:rPr>
            </w:pPr>
            <w:r w:rsidRPr="00A3667D">
              <w:rPr>
                <w:rFonts w:asciiTheme="majorBidi" w:hAnsiTheme="majorBidi" w:cstheme="majorBidi"/>
                <w:sz w:val="26"/>
                <w:szCs w:val="26"/>
                <w:lang w:val="en-US"/>
              </w:rPr>
              <w:t>Asia Precision A.T. Co., Ltd</w:t>
            </w:r>
            <w:r w:rsidRPr="00A3667D">
              <w:rPr>
                <w:rFonts w:asciiTheme="majorBidi" w:hAnsiTheme="majorBidi" w:cstheme="majorBidi"/>
                <w:sz w:val="26"/>
                <w:szCs w:val="26"/>
                <w:cs/>
              </w:rPr>
              <w:t>.</w:t>
            </w:r>
            <w:r w:rsidRPr="00A3667D">
              <w:rPr>
                <w:rFonts w:asciiTheme="majorBidi" w:hAnsiTheme="majorBidi" w:cstheme="majorBidi"/>
                <w:sz w:val="26"/>
                <w:szCs w:val="26"/>
                <w:lang w:val="en-US"/>
              </w:rPr>
              <w:t xml:space="preserve"> </w:t>
            </w:r>
          </w:p>
        </w:tc>
        <w:tc>
          <w:tcPr>
            <w:tcW w:w="684" w:type="dxa"/>
            <w:shd w:val="clear" w:color="auto" w:fill="auto"/>
            <w:vAlign w:val="bottom"/>
          </w:tcPr>
          <w:p w14:paraId="4A674FD5"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550</w:t>
            </w:r>
          </w:p>
        </w:tc>
        <w:tc>
          <w:tcPr>
            <w:tcW w:w="709" w:type="dxa"/>
            <w:shd w:val="clear" w:color="auto" w:fill="auto"/>
            <w:vAlign w:val="bottom"/>
          </w:tcPr>
          <w:p w14:paraId="786E8301"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550</w:t>
            </w:r>
          </w:p>
        </w:tc>
        <w:tc>
          <w:tcPr>
            <w:tcW w:w="709" w:type="dxa"/>
            <w:shd w:val="clear" w:color="auto" w:fill="auto"/>
            <w:vAlign w:val="bottom"/>
          </w:tcPr>
          <w:p w14:paraId="42A4BB65"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60</w:t>
            </w:r>
          </w:p>
        </w:tc>
        <w:tc>
          <w:tcPr>
            <w:tcW w:w="708" w:type="dxa"/>
            <w:shd w:val="clear" w:color="auto" w:fill="auto"/>
            <w:vAlign w:val="bottom"/>
          </w:tcPr>
          <w:p w14:paraId="44B5D93F"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0F5C31A3"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rPr>
              <w:t>-</w:t>
            </w:r>
          </w:p>
        </w:tc>
        <w:tc>
          <w:tcPr>
            <w:tcW w:w="686" w:type="dxa"/>
            <w:shd w:val="clear" w:color="auto" w:fill="auto"/>
            <w:vAlign w:val="bottom"/>
          </w:tcPr>
          <w:p w14:paraId="5EE8F555"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rPr>
              <w:t>550</w:t>
            </w:r>
          </w:p>
        </w:tc>
        <w:tc>
          <w:tcPr>
            <w:tcW w:w="700" w:type="dxa"/>
            <w:shd w:val="clear" w:color="auto" w:fill="auto"/>
            <w:vAlign w:val="bottom"/>
          </w:tcPr>
          <w:p w14:paraId="2A18A3C8"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66" w:type="dxa"/>
            <w:shd w:val="clear" w:color="auto" w:fill="auto"/>
            <w:vAlign w:val="bottom"/>
          </w:tcPr>
          <w:p w14:paraId="0E500AB3"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r>
      <w:tr w:rsidR="00750D70" w:rsidRPr="00A3667D" w14:paraId="050900F9" w14:textId="77777777" w:rsidTr="00DD34B8">
        <w:trPr>
          <w:cantSplit/>
          <w:trHeight w:val="403"/>
        </w:trPr>
        <w:tc>
          <w:tcPr>
            <w:tcW w:w="3990" w:type="dxa"/>
            <w:vAlign w:val="bottom"/>
          </w:tcPr>
          <w:p w14:paraId="1ED662D7" w14:textId="69A010F3" w:rsidR="00750D70" w:rsidRPr="00A3667D" w:rsidRDefault="00750D70" w:rsidP="00A3667D">
            <w:pPr>
              <w:pStyle w:val="af7"/>
              <w:tabs>
                <w:tab w:val="clear" w:pos="1080"/>
                <w:tab w:val="left" w:pos="284"/>
                <w:tab w:val="left" w:pos="851"/>
                <w:tab w:val="left" w:pos="1418"/>
                <w:tab w:val="left" w:pos="1985"/>
              </w:tabs>
              <w:ind w:right="-156" w:firstLine="34"/>
              <w:rPr>
                <w:rFonts w:asciiTheme="majorBidi" w:hAnsiTheme="majorBidi" w:cstheme="majorBidi"/>
                <w:sz w:val="26"/>
                <w:szCs w:val="26"/>
                <w:cs/>
                <w:lang w:val="en-US"/>
              </w:rPr>
            </w:pPr>
            <w:r w:rsidRPr="00A3667D">
              <w:rPr>
                <w:rFonts w:asciiTheme="majorBidi" w:hAnsiTheme="majorBidi" w:cstheme="majorBidi"/>
                <w:sz w:val="26"/>
                <w:szCs w:val="26"/>
                <w:lang w:val="en-US"/>
              </w:rPr>
              <w:t>Green Energy Mining Co., Ltd.</w:t>
            </w:r>
          </w:p>
        </w:tc>
        <w:tc>
          <w:tcPr>
            <w:tcW w:w="684" w:type="dxa"/>
            <w:shd w:val="clear" w:color="auto" w:fill="auto"/>
            <w:vAlign w:val="bottom"/>
          </w:tcPr>
          <w:p w14:paraId="219AA654"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rPr>
              <w:t>647</w:t>
            </w:r>
          </w:p>
        </w:tc>
        <w:tc>
          <w:tcPr>
            <w:tcW w:w="709" w:type="dxa"/>
            <w:shd w:val="clear" w:color="auto" w:fill="auto"/>
            <w:vAlign w:val="bottom"/>
          </w:tcPr>
          <w:p w14:paraId="44EB9E49"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w:t>
            </w:r>
          </w:p>
        </w:tc>
        <w:tc>
          <w:tcPr>
            <w:tcW w:w="709" w:type="dxa"/>
            <w:shd w:val="clear" w:color="auto" w:fill="auto"/>
            <w:vAlign w:val="bottom"/>
          </w:tcPr>
          <w:p w14:paraId="1E243216"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100</w:t>
            </w:r>
          </w:p>
        </w:tc>
        <w:tc>
          <w:tcPr>
            <w:tcW w:w="708" w:type="dxa"/>
            <w:shd w:val="clear" w:color="auto" w:fill="auto"/>
            <w:vAlign w:val="bottom"/>
          </w:tcPr>
          <w:p w14:paraId="6DA2281E"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w:t>
            </w:r>
          </w:p>
        </w:tc>
        <w:tc>
          <w:tcPr>
            <w:tcW w:w="787" w:type="dxa"/>
            <w:shd w:val="clear" w:color="auto" w:fill="auto"/>
            <w:vAlign w:val="bottom"/>
          </w:tcPr>
          <w:p w14:paraId="00E9F499"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rPr>
              <w:t>649</w:t>
            </w:r>
          </w:p>
        </w:tc>
        <w:tc>
          <w:tcPr>
            <w:tcW w:w="686" w:type="dxa"/>
            <w:shd w:val="clear" w:color="auto" w:fill="auto"/>
            <w:vAlign w:val="bottom"/>
          </w:tcPr>
          <w:p w14:paraId="2A594210"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rPr>
              <w:t>-</w:t>
            </w:r>
          </w:p>
        </w:tc>
        <w:tc>
          <w:tcPr>
            <w:tcW w:w="700" w:type="dxa"/>
            <w:shd w:val="clear" w:color="auto" w:fill="auto"/>
            <w:vAlign w:val="bottom"/>
          </w:tcPr>
          <w:p w14:paraId="3D48274C"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w:t>
            </w:r>
          </w:p>
        </w:tc>
        <w:tc>
          <w:tcPr>
            <w:tcW w:w="666" w:type="dxa"/>
            <w:shd w:val="clear" w:color="auto" w:fill="auto"/>
            <w:vAlign w:val="bottom"/>
          </w:tcPr>
          <w:p w14:paraId="14185887"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w:t>
            </w:r>
          </w:p>
        </w:tc>
      </w:tr>
      <w:tr w:rsidR="00750D70" w:rsidRPr="00A3667D" w14:paraId="00C6EE87" w14:textId="77777777" w:rsidTr="00DD34B8">
        <w:trPr>
          <w:cantSplit/>
          <w:trHeight w:val="403"/>
        </w:trPr>
        <w:tc>
          <w:tcPr>
            <w:tcW w:w="3990" w:type="dxa"/>
            <w:vAlign w:val="bottom"/>
          </w:tcPr>
          <w:p w14:paraId="45770056" w14:textId="1D991D4A" w:rsidR="00750D70" w:rsidRPr="00A3667D" w:rsidRDefault="00750D70" w:rsidP="00A3667D">
            <w:pPr>
              <w:pStyle w:val="af7"/>
              <w:tabs>
                <w:tab w:val="clear" w:pos="1080"/>
                <w:tab w:val="left" w:pos="284"/>
                <w:tab w:val="left" w:pos="851"/>
                <w:tab w:val="left" w:pos="1418"/>
                <w:tab w:val="left" w:pos="1985"/>
              </w:tabs>
              <w:ind w:right="-156" w:firstLine="34"/>
              <w:rPr>
                <w:rFonts w:asciiTheme="majorBidi" w:hAnsiTheme="majorBidi" w:cstheme="majorBidi"/>
                <w:sz w:val="26"/>
                <w:szCs w:val="26"/>
                <w:cs/>
                <w:lang w:val="en-US"/>
              </w:rPr>
            </w:pPr>
            <w:r w:rsidRPr="00A3667D">
              <w:rPr>
                <w:rFonts w:asciiTheme="majorBidi" w:hAnsiTheme="majorBidi" w:cstheme="majorBidi"/>
                <w:sz w:val="26"/>
                <w:szCs w:val="26"/>
                <w:lang w:val="en-US"/>
              </w:rPr>
              <w:t>Asia Waste Energy Co., Ltd</w:t>
            </w:r>
          </w:p>
        </w:tc>
        <w:tc>
          <w:tcPr>
            <w:tcW w:w="684" w:type="dxa"/>
            <w:shd w:val="clear" w:color="auto" w:fill="auto"/>
            <w:vAlign w:val="bottom"/>
          </w:tcPr>
          <w:p w14:paraId="0154BFB5"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w:t>
            </w:r>
          </w:p>
        </w:tc>
        <w:tc>
          <w:tcPr>
            <w:tcW w:w="709" w:type="dxa"/>
            <w:shd w:val="clear" w:color="auto" w:fill="auto"/>
            <w:vAlign w:val="bottom"/>
          </w:tcPr>
          <w:p w14:paraId="2B4B3BC7"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GB"/>
              </w:rPr>
              <w:t>-</w:t>
            </w:r>
          </w:p>
        </w:tc>
        <w:tc>
          <w:tcPr>
            <w:tcW w:w="709" w:type="dxa"/>
            <w:shd w:val="clear" w:color="auto" w:fill="auto"/>
            <w:vAlign w:val="bottom"/>
          </w:tcPr>
          <w:p w14:paraId="0040FD8A"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100</w:t>
            </w:r>
          </w:p>
        </w:tc>
        <w:tc>
          <w:tcPr>
            <w:tcW w:w="708" w:type="dxa"/>
            <w:shd w:val="clear" w:color="auto" w:fill="auto"/>
            <w:vAlign w:val="bottom"/>
          </w:tcPr>
          <w:p w14:paraId="584B579C"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w:t>
            </w:r>
          </w:p>
        </w:tc>
        <w:tc>
          <w:tcPr>
            <w:tcW w:w="787" w:type="dxa"/>
            <w:shd w:val="clear" w:color="auto" w:fill="auto"/>
            <w:vAlign w:val="bottom"/>
          </w:tcPr>
          <w:p w14:paraId="5D6CCDE8"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rPr>
              <w:t>1</w:t>
            </w:r>
          </w:p>
        </w:tc>
        <w:tc>
          <w:tcPr>
            <w:tcW w:w="686" w:type="dxa"/>
            <w:shd w:val="clear" w:color="auto" w:fill="auto"/>
            <w:vAlign w:val="bottom"/>
          </w:tcPr>
          <w:p w14:paraId="32241FBD"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rPr>
              <w:t>-</w:t>
            </w:r>
          </w:p>
        </w:tc>
        <w:tc>
          <w:tcPr>
            <w:tcW w:w="700" w:type="dxa"/>
            <w:shd w:val="clear" w:color="auto" w:fill="auto"/>
            <w:vAlign w:val="bottom"/>
          </w:tcPr>
          <w:p w14:paraId="2EE26310"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w:t>
            </w:r>
          </w:p>
        </w:tc>
        <w:tc>
          <w:tcPr>
            <w:tcW w:w="666" w:type="dxa"/>
            <w:shd w:val="clear" w:color="auto" w:fill="auto"/>
            <w:vAlign w:val="bottom"/>
          </w:tcPr>
          <w:p w14:paraId="3DFF28A4" w14:textId="77777777" w:rsidR="00750D70" w:rsidRPr="00A3667D" w:rsidRDefault="00750D70"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w:t>
            </w:r>
          </w:p>
        </w:tc>
      </w:tr>
      <w:tr w:rsidR="00EC7E09" w:rsidRPr="00A3667D" w14:paraId="03A4E166" w14:textId="77777777" w:rsidTr="00DD34B8">
        <w:trPr>
          <w:cantSplit/>
          <w:trHeight w:val="80"/>
        </w:trPr>
        <w:tc>
          <w:tcPr>
            <w:tcW w:w="5383" w:type="dxa"/>
            <w:gridSpan w:val="3"/>
            <w:vAlign w:val="bottom"/>
          </w:tcPr>
          <w:p w14:paraId="658FD77F" w14:textId="22C3B469" w:rsidR="00EC7E09" w:rsidRPr="00A3667D" w:rsidRDefault="00EC7E09" w:rsidP="00A3667D">
            <w:pPr>
              <w:pStyle w:val="ab"/>
              <w:tabs>
                <w:tab w:val="clear" w:pos="227"/>
                <w:tab w:val="clear" w:pos="1644"/>
              </w:tabs>
              <w:spacing w:after="0" w:line="240" w:lineRule="auto"/>
              <w:ind w:left="-42"/>
              <w:rPr>
                <w:rFonts w:ascii="Angsana New" w:hAnsi="Angsana New"/>
                <w:sz w:val="26"/>
                <w:szCs w:val="26"/>
                <w:lang w:val="en-GB" w:eastAsia="en-US"/>
              </w:rPr>
            </w:pPr>
            <w:r w:rsidRPr="00A3667D">
              <w:rPr>
                <w:rFonts w:asciiTheme="majorBidi" w:hAnsiTheme="majorBidi" w:cstheme="majorBidi"/>
                <w:b/>
                <w:bCs/>
                <w:sz w:val="26"/>
                <w:szCs w:val="26"/>
                <w:lang w:val="en-US"/>
              </w:rPr>
              <w:t>Subsidiaries</w:t>
            </w:r>
            <w:r w:rsidRPr="00A3667D">
              <w:rPr>
                <w:rFonts w:asciiTheme="majorBidi" w:hAnsiTheme="majorBidi" w:cstheme="majorBidi"/>
                <w:b/>
                <w:bCs/>
                <w:sz w:val="26"/>
                <w:szCs w:val="26"/>
              </w:rPr>
              <w:t xml:space="preserve"> held through A2 Technologies </w:t>
            </w:r>
            <w:r w:rsidRPr="00A3667D">
              <w:rPr>
                <w:rFonts w:asciiTheme="majorBidi" w:hAnsiTheme="majorBidi" w:cstheme="majorBidi"/>
                <w:b/>
                <w:bCs/>
                <w:sz w:val="26"/>
                <w:szCs w:val="26"/>
                <w:lang w:val="en-US"/>
              </w:rPr>
              <w:t xml:space="preserve">Company </w:t>
            </w:r>
            <w:r w:rsidRPr="00A3667D">
              <w:rPr>
                <w:rFonts w:asciiTheme="majorBidi" w:hAnsiTheme="majorBidi" w:cstheme="majorBidi"/>
                <w:b/>
                <w:bCs/>
                <w:sz w:val="26"/>
                <w:szCs w:val="26"/>
              </w:rPr>
              <w:t>Limited</w:t>
            </w:r>
          </w:p>
        </w:tc>
        <w:tc>
          <w:tcPr>
            <w:tcW w:w="709" w:type="dxa"/>
            <w:shd w:val="clear" w:color="auto" w:fill="auto"/>
            <w:vAlign w:val="center"/>
          </w:tcPr>
          <w:p w14:paraId="5A4B1E51"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708" w:type="dxa"/>
            <w:shd w:val="clear" w:color="auto" w:fill="auto"/>
            <w:vAlign w:val="center"/>
          </w:tcPr>
          <w:p w14:paraId="0ED6FAF2"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787" w:type="dxa"/>
            <w:shd w:val="clear" w:color="auto" w:fill="auto"/>
            <w:vAlign w:val="center"/>
          </w:tcPr>
          <w:p w14:paraId="6865D081"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686" w:type="dxa"/>
            <w:shd w:val="clear" w:color="auto" w:fill="auto"/>
            <w:vAlign w:val="center"/>
          </w:tcPr>
          <w:p w14:paraId="24FCE6B7"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700" w:type="dxa"/>
            <w:shd w:val="clear" w:color="auto" w:fill="auto"/>
            <w:vAlign w:val="center"/>
          </w:tcPr>
          <w:p w14:paraId="152BCC01" w14:textId="77777777" w:rsidR="00EC7E09" w:rsidRPr="00A3667D" w:rsidRDefault="00EC7E09" w:rsidP="00A3667D">
            <w:pPr>
              <w:tabs>
                <w:tab w:val="left" w:pos="360"/>
              </w:tabs>
              <w:spacing w:line="240" w:lineRule="auto"/>
              <w:ind w:left="-123"/>
              <w:jc w:val="right"/>
              <w:rPr>
                <w:rFonts w:ascii="Angsana New" w:hAnsi="Angsana New"/>
                <w:sz w:val="26"/>
                <w:szCs w:val="26"/>
                <w:cs/>
                <w:lang w:val="en-GB"/>
              </w:rPr>
            </w:pPr>
          </w:p>
        </w:tc>
        <w:tc>
          <w:tcPr>
            <w:tcW w:w="666" w:type="dxa"/>
            <w:shd w:val="clear" w:color="auto" w:fill="auto"/>
            <w:vAlign w:val="center"/>
          </w:tcPr>
          <w:p w14:paraId="4C3E0DD1" w14:textId="77777777" w:rsidR="00EC7E09" w:rsidRPr="00A3667D" w:rsidRDefault="00EC7E09" w:rsidP="00A3667D">
            <w:pPr>
              <w:tabs>
                <w:tab w:val="left" w:pos="360"/>
              </w:tabs>
              <w:spacing w:line="240" w:lineRule="auto"/>
              <w:ind w:left="-123"/>
              <w:jc w:val="right"/>
              <w:rPr>
                <w:rFonts w:ascii="Angsana New" w:hAnsi="Angsana New"/>
                <w:sz w:val="26"/>
                <w:szCs w:val="26"/>
                <w:cs/>
                <w:lang w:val="en-GB"/>
              </w:rPr>
            </w:pPr>
          </w:p>
        </w:tc>
      </w:tr>
      <w:tr w:rsidR="00EC7E09" w:rsidRPr="00A3667D" w14:paraId="6CC485F3" w14:textId="77777777" w:rsidTr="00DD34B8">
        <w:trPr>
          <w:cantSplit/>
          <w:trHeight w:val="403"/>
        </w:trPr>
        <w:tc>
          <w:tcPr>
            <w:tcW w:w="3990" w:type="dxa"/>
            <w:vAlign w:val="bottom"/>
          </w:tcPr>
          <w:p w14:paraId="6767AAB1" w14:textId="48D333B2" w:rsidR="00EC7E09" w:rsidRPr="00A3667D" w:rsidRDefault="00EC7E09" w:rsidP="00A3667D">
            <w:pPr>
              <w:pStyle w:val="af7"/>
              <w:tabs>
                <w:tab w:val="clear" w:pos="1080"/>
                <w:tab w:val="left" w:pos="284"/>
                <w:tab w:val="left" w:pos="851"/>
                <w:tab w:val="left" w:pos="1418"/>
                <w:tab w:val="left" w:pos="1985"/>
              </w:tabs>
              <w:ind w:right="-156" w:firstLine="34"/>
              <w:rPr>
                <w:rFonts w:ascii="Angsana New" w:hAnsi="Angsana New"/>
                <w:sz w:val="26"/>
                <w:szCs w:val="26"/>
                <w:cs/>
                <w:lang w:val="en-GB"/>
              </w:rPr>
            </w:pPr>
            <w:r w:rsidRPr="00A3667D">
              <w:rPr>
                <w:rFonts w:asciiTheme="majorBidi" w:hAnsiTheme="majorBidi" w:cstheme="majorBidi"/>
                <w:color w:val="000000"/>
                <w:sz w:val="26"/>
                <w:szCs w:val="26"/>
              </w:rPr>
              <w:t xml:space="preserve">Cholkij Sakol Co., Ltd.              </w:t>
            </w:r>
          </w:p>
        </w:tc>
        <w:tc>
          <w:tcPr>
            <w:tcW w:w="684" w:type="dxa"/>
            <w:shd w:val="clear" w:color="auto" w:fill="auto"/>
            <w:vAlign w:val="bottom"/>
          </w:tcPr>
          <w:p w14:paraId="0F0C41B0"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120</w:t>
            </w:r>
          </w:p>
        </w:tc>
        <w:tc>
          <w:tcPr>
            <w:tcW w:w="709" w:type="dxa"/>
            <w:shd w:val="clear" w:color="auto" w:fill="auto"/>
            <w:vAlign w:val="bottom"/>
          </w:tcPr>
          <w:p w14:paraId="6440BA4D"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120</w:t>
            </w:r>
          </w:p>
        </w:tc>
        <w:tc>
          <w:tcPr>
            <w:tcW w:w="709" w:type="dxa"/>
            <w:shd w:val="clear" w:color="auto" w:fill="auto"/>
            <w:vAlign w:val="bottom"/>
          </w:tcPr>
          <w:p w14:paraId="2238131C"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98</w:t>
            </w:r>
          </w:p>
        </w:tc>
        <w:tc>
          <w:tcPr>
            <w:tcW w:w="708" w:type="dxa"/>
            <w:shd w:val="clear" w:color="auto" w:fill="auto"/>
            <w:vAlign w:val="bottom"/>
          </w:tcPr>
          <w:p w14:paraId="5C41EBAB"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98</w:t>
            </w:r>
          </w:p>
        </w:tc>
        <w:tc>
          <w:tcPr>
            <w:tcW w:w="787" w:type="dxa"/>
            <w:shd w:val="clear" w:color="auto" w:fill="auto"/>
            <w:vAlign w:val="bottom"/>
          </w:tcPr>
          <w:p w14:paraId="67FAD86F"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1D4E07F2"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55939EC9" w14:textId="77777777" w:rsidR="00EC7E09" w:rsidRPr="00A3667D" w:rsidRDefault="00EC7E09" w:rsidP="00A3667D">
            <w:pPr>
              <w:tabs>
                <w:tab w:val="left" w:pos="360"/>
              </w:tabs>
              <w:spacing w:line="240" w:lineRule="auto"/>
              <w:ind w:left="-123"/>
              <w:jc w:val="right"/>
              <w:rPr>
                <w:rFonts w:ascii="Angsana New" w:hAnsi="Angsana New"/>
                <w:sz w:val="26"/>
                <w:szCs w:val="26"/>
                <w:cs/>
                <w:lang w:val="en-GB"/>
              </w:rPr>
            </w:pPr>
            <w:r w:rsidRPr="00A3667D">
              <w:rPr>
                <w:rFonts w:ascii="Angsana New" w:hAnsi="Angsana New"/>
                <w:sz w:val="26"/>
                <w:szCs w:val="26"/>
              </w:rPr>
              <w:t>-</w:t>
            </w:r>
          </w:p>
        </w:tc>
        <w:tc>
          <w:tcPr>
            <w:tcW w:w="666" w:type="dxa"/>
            <w:shd w:val="clear" w:color="auto" w:fill="auto"/>
            <w:vAlign w:val="bottom"/>
          </w:tcPr>
          <w:p w14:paraId="1B3F76FD" w14:textId="77777777" w:rsidR="00EC7E09" w:rsidRPr="00A3667D" w:rsidRDefault="00EC7E09" w:rsidP="00A3667D">
            <w:pPr>
              <w:tabs>
                <w:tab w:val="left" w:pos="360"/>
              </w:tabs>
              <w:spacing w:line="240" w:lineRule="auto"/>
              <w:ind w:left="-123"/>
              <w:jc w:val="right"/>
              <w:rPr>
                <w:rFonts w:ascii="Angsana New" w:hAnsi="Angsana New"/>
                <w:sz w:val="26"/>
                <w:szCs w:val="26"/>
                <w:cs/>
                <w:lang w:val="en-GB"/>
              </w:rPr>
            </w:pPr>
            <w:r w:rsidRPr="00A3667D">
              <w:rPr>
                <w:rFonts w:ascii="Angsana New" w:hAnsi="Angsana New"/>
                <w:sz w:val="26"/>
                <w:szCs w:val="26"/>
              </w:rPr>
              <w:t>-</w:t>
            </w:r>
          </w:p>
        </w:tc>
      </w:tr>
      <w:tr w:rsidR="00EC7E09" w:rsidRPr="00A3667D" w14:paraId="31C5CB1B" w14:textId="77777777" w:rsidTr="00DD34B8">
        <w:trPr>
          <w:cantSplit/>
          <w:trHeight w:val="403"/>
        </w:trPr>
        <w:tc>
          <w:tcPr>
            <w:tcW w:w="3990" w:type="dxa"/>
            <w:vAlign w:val="bottom"/>
          </w:tcPr>
          <w:p w14:paraId="4A53A467" w14:textId="00B6DE90" w:rsidR="00EC7E09" w:rsidRPr="00A3667D" w:rsidRDefault="00EC7E09" w:rsidP="00A3667D">
            <w:pPr>
              <w:pStyle w:val="af7"/>
              <w:tabs>
                <w:tab w:val="clear" w:pos="1080"/>
                <w:tab w:val="left" w:pos="284"/>
                <w:tab w:val="left" w:pos="851"/>
                <w:tab w:val="left" w:pos="1418"/>
                <w:tab w:val="left" w:pos="1985"/>
              </w:tabs>
              <w:ind w:right="-156" w:firstLine="34"/>
              <w:rPr>
                <w:rFonts w:ascii="Angsana New" w:hAnsi="Angsana New"/>
                <w:sz w:val="26"/>
                <w:szCs w:val="26"/>
                <w:cs/>
                <w:lang w:val="en-GB"/>
              </w:rPr>
            </w:pPr>
            <w:r w:rsidRPr="00A3667D">
              <w:rPr>
                <w:rFonts w:asciiTheme="majorBidi" w:hAnsiTheme="majorBidi" w:cstheme="majorBidi"/>
                <w:color w:val="000000"/>
                <w:sz w:val="26"/>
                <w:szCs w:val="26"/>
              </w:rPr>
              <w:t>APCS Technologies Co., Ltd.</w:t>
            </w:r>
          </w:p>
        </w:tc>
        <w:tc>
          <w:tcPr>
            <w:tcW w:w="684" w:type="dxa"/>
            <w:shd w:val="clear" w:color="auto" w:fill="auto"/>
            <w:vAlign w:val="bottom"/>
          </w:tcPr>
          <w:p w14:paraId="05D6D744"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10</w:t>
            </w:r>
          </w:p>
        </w:tc>
        <w:tc>
          <w:tcPr>
            <w:tcW w:w="709" w:type="dxa"/>
            <w:shd w:val="clear" w:color="auto" w:fill="auto"/>
            <w:vAlign w:val="bottom"/>
          </w:tcPr>
          <w:p w14:paraId="1E0D08FF"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10</w:t>
            </w:r>
          </w:p>
        </w:tc>
        <w:tc>
          <w:tcPr>
            <w:tcW w:w="709" w:type="dxa"/>
            <w:shd w:val="clear" w:color="auto" w:fill="auto"/>
            <w:vAlign w:val="bottom"/>
          </w:tcPr>
          <w:p w14:paraId="751EE870"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3DC80DAB"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3EC13210"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14AA5A98"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66623755" w14:textId="77777777" w:rsidR="00EC7E09" w:rsidRPr="00A3667D" w:rsidRDefault="00EC7E09" w:rsidP="00A3667D">
            <w:pPr>
              <w:tabs>
                <w:tab w:val="left" w:pos="360"/>
              </w:tabs>
              <w:spacing w:line="240" w:lineRule="auto"/>
              <w:ind w:left="-123"/>
              <w:jc w:val="right"/>
              <w:rPr>
                <w:rFonts w:ascii="Angsana New" w:hAnsi="Angsana New"/>
                <w:sz w:val="26"/>
                <w:szCs w:val="26"/>
              </w:rPr>
            </w:pPr>
            <w:r w:rsidRPr="00A3667D">
              <w:rPr>
                <w:rFonts w:ascii="Angsana New" w:hAnsi="Angsana New"/>
                <w:sz w:val="26"/>
                <w:szCs w:val="26"/>
              </w:rPr>
              <w:t>-</w:t>
            </w:r>
          </w:p>
        </w:tc>
        <w:tc>
          <w:tcPr>
            <w:tcW w:w="666" w:type="dxa"/>
            <w:shd w:val="clear" w:color="auto" w:fill="auto"/>
            <w:vAlign w:val="bottom"/>
          </w:tcPr>
          <w:p w14:paraId="60F1A7F8" w14:textId="77777777" w:rsidR="00EC7E09" w:rsidRPr="00A3667D" w:rsidRDefault="00EC7E09" w:rsidP="00A3667D">
            <w:pPr>
              <w:tabs>
                <w:tab w:val="left" w:pos="360"/>
              </w:tabs>
              <w:spacing w:line="240" w:lineRule="auto"/>
              <w:ind w:left="-123"/>
              <w:jc w:val="right"/>
              <w:rPr>
                <w:rFonts w:ascii="Angsana New" w:hAnsi="Angsana New"/>
                <w:sz w:val="26"/>
                <w:szCs w:val="26"/>
                <w:lang w:val="en-GB"/>
              </w:rPr>
            </w:pPr>
            <w:r w:rsidRPr="00A3667D">
              <w:rPr>
                <w:rFonts w:ascii="Angsana New" w:hAnsi="Angsana New"/>
                <w:sz w:val="26"/>
                <w:szCs w:val="26"/>
              </w:rPr>
              <w:t>-</w:t>
            </w:r>
          </w:p>
        </w:tc>
      </w:tr>
      <w:tr w:rsidR="00EC7E09" w:rsidRPr="00A3667D" w14:paraId="08B9DE74" w14:textId="77777777" w:rsidTr="00DD34B8">
        <w:trPr>
          <w:cantSplit/>
          <w:trHeight w:val="403"/>
        </w:trPr>
        <w:tc>
          <w:tcPr>
            <w:tcW w:w="3990" w:type="dxa"/>
            <w:vAlign w:val="bottom"/>
          </w:tcPr>
          <w:p w14:paraId="0C0DA7DF" w14:textId="08F3FED8" w:rsidR="00EC7E09" w:rsidRPr="00A3667D" w:rsidRDefault="00DD34B8" w:rsidP="00A3667D">
            <w:pPr>
              <w:pStyle w:val="af7"/>
              <w:tabs>
                <w:tab w:val="clear" w:pos="1080"/>
                <w:tab w:val="left" w:pos="284"/>
                <w:tab w:val="left" w:pos="851"/>
                <w:tab w:val="left" w:pos="1418"/>
                <w:tab w:val="left" w:pos="1985"/>
              </w:tabs>
              <w:ind w:right="-156" w:firstLine="34"/>
              <w:rPr>
                <w:rFonts w:asciiTheme="majorBidi" w:hAnsiTheme="majorBidi" w:cstheme="majorBidi"/>
                <w:color w:val="000000"/>
                <w:sz w:val="26"/>
                <w:szCs w:val="26"/>
                <w:cs/>
                <w:lang w:val="en-US"/>
              </w:rPr>
            </w:pPr>
            <w:r w:rsidRPr="00A3667D">
              <w:rPr>
                <w:rFonts w:asciiTheme="majorBidi" w:hAnsiTheme="majorBidi" w:cstheme="majorBidi"/>
                <w:color w:val="000000"/>
                <w:sz w:val="26"/>
                <w:szCs w:val="26"/>
                <w:lang w:val="en-US"/>
              </w:rPr>
              <w:t>A2 Water Management Co., Ltd.</w:t>
            </w:r>
          </w:p>
        </w:tc>
        <w:tc>
          <w:tcPr>
            <w:tcW w:w="684" w:type="dxa"/>
            <w:shd w:val="clear" w:color="auto" w:fill="auto"/>
            <w:vAlign w:val="bottom"/>
          </w:tcPr>
          <w:p w14:paraId="02EDE06B"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GB" w:eastAsia="en-US"/>
              </w:rPr>
              <w:t>1</w:t>
            </w:r>
            <w:r w:rsidRPr="00A3667D">
              <w:rPr>
                <w:rFonts w:ascii="Angsana New" w:hAnsi="Angsana New"/>
                <w:sz w:val="26"/>
                <w:szCs w:val="26"/>
                <w:lang w:val="en-US" w:eastAsia="en-US"/>
              </w:rPr>
              <w:t>9</w:t>
            </w:r>
          </w:p>
        </w:tc>
        <w:tc>
          <w:tcPr>
            <w:tcW w:w="709" w:type="dxa"/>
            <w:shd w:val="clear" w:color="auto" w:fill="auto"/>
            <w:vAlign w:val="bottom"/>
          </w:tcPr>
          <w:p w14:paraId="7AC72A81"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w:t>
            </w:r>
            <w:r w:rsidRPr="00A3667D">
              <w:rPr>
                <w:rFonts w:ascii="Angsana New" w:hAnsi="Angsana New"/>
                <w:sz w:val="26"/>
                <w:szCs w:val="26"/>
                <w:lang w:val="en-US" w:eastAsia="en-US"/>
              </w:rPr>
              <w:t>9</w:t>
            </w:r>
          </w:p>
        </w:tc>
        <w:tc>
          <w:tcPr>
            <w:tcW w:w="709" w:type="dxa"/>
            <w:shd w:val="clear" w:color="auto" w:fill="auto"/>
            <w:vAlign w:val="bottom"/>
          </w:tcPr>
          <w:p w14:paraId="45B69B90"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097AC818"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465AFFF5"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2C1A3F89"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060422F8" w14:textId="77777777" w:rsidR="00EC7E09" w:rsidRPr="00A3667D" w:rsidRDefault="00EC7E09" w:rsidP="00A3667D">
            <w:pPr>
              <w:tabs>
                <w:tab w:val="left" w:pos="360"/>
              </w:tabs>
              <w:spacing w:line="240" w:lineRule="auto"/>
              <w:ind w:left="-123"/>
              <w:jc w:val="right"/>
              <w:rPr>
                <w:rFonts w:ascii="Angsana New" w:hAnsi="Angsana New"/>
                <w:sz w:val="26"/>
                <w:szCs w:val="26"/>
                <w:lang w:val="en-GB"/>
              </w:rPr>
            </w:pPr>
            <w:r w:rsidRPr="00A3667D">
              <w:rPr>
                <w:rFonts w:ascii="Angsana New" w:hAnsi="Angsana New"/>
                <w:sz w:val="26"/>
                <w:szCs w:val="26"/>
              </w:rPr>
              <w:t>-</w:t>
            </w:r>
          </w:p>
        </w:tc>
        <w:tc>
          <w:tcPr>
            <w:tcW w:w="666" w:type="dxa"/>
            <w:shd w:val="clear" w:color="auto" w:fill="auto"/>
            <w:vAlign w:val="bottom"/>
          </w:tcPr>
          <w:p w14:paraId="67BE4069" w14:textId="77777777" w:rsidR="00EC7E09" w:rsidRPr="00A3667D" w:rsidRDefault="00EC7E09" w:rsidP="00A3667D">
            <w:pPr>
              <w:tabs>
                <w:tab w:val="left" w:pos="360"/>
              </w:tabs>
              <w:spacing w:line="240" w:lineRule="auto"/>
              <w:ind w:left="-123"/>
              <w:jc w:val="right"/>
              <w:rPr>
                <w:rFonts w:ascii="Angsana New" w:hAnsi="Angsana New"/>
                <w:sz w:val="26"/>
                <w:szCs w:val="26"/>
                <w:lang w:val="en-GB"/>
              </w:rPr>
            </w:pPr>
            <w:r w:rsidRPr="00A3667D">
              <w:rPr>
                <w:rFonts w:ascii="Angsana New" w:hAnsi="Angsana New"/>
                <w:sz w:val="26"/>
                <w:szCs w:val="26"/>
              </w:rPr>
              <w:t>-</w:t>
            </w:r>
          </w:p>
        </w:tc>
      </w:tr>
      <w:tr w:rsidR="00EC7E09" w:rsidRPr="00A3667D" w14:paraId="56448CE4" w14:textId="77777777" w:rsidTr="00DD34B8">
        <w:trPr>
          <w:cantSplit/>
          <w:trHeight w:val="403"/>
        </w:trPr>
        <w:tc>
          <w:tcPr>
            <w:tcW w:w="3990" w:type="dxa"/>
            <w:vAlign w:val="bottom"/>
          </w:tcPr>
          <w:p w14:paraId="5D97C79A" w14:textId="090DFBC2" w:rsidR="00EC7E09" w:rsidRPr="00A3667D" w:rsidRDefault="00EC7E09" w:rsidP="00A3667D">
            <w:pPr>
              <w:pStyle w:val="af7"/>
              <w:tabs>
                <w:tab w:val="clear" w:pos="1080"/>
                <w:tab w:val="left" w:pos="284"/>
                <w:tab w:val="left" w:pos="851"/>
                <w:tab w:val="left" w:pos="1418"/>
                <w:tab w:val="left" w:pos="1985"/>
              </w:tabs>
              <w:ind w:right="-156" w:firstLine="34"/>
              <w:rPr>
                <w:rFonts w:ascii="Angsana New" w:hAnsi="Angsana New"/>
                <w:sz w:val="26"/>
                <w:szCs w:val="26"/>
                <w:cs/>
              </w:rPr>
            </w:pPr>
            <w:r w:rsidRPr="00A3667D">
              <w:rPr>
                <w:rFonts w:asciiTheme="majorBidi" w:hAnsiTheme="majorBidi" w:cstheme="majorBidi"/>
                <w:sz w:val="26"/>
                <w:szCs w:val="26"/>
                <w:lang w:val="en-US"/>
              </w:rPr>
              <w:t>A2 Technologies Vietnam Co., Ltd.</w:t>
            </w:r>
          </w:p>
        </w:tc>
        <w:tc>
          <w:tcPr>
            <w:tcW w:w="684" w:type="dxa"/>
            <w:shd w:val="clear" w:color="auto" w:fill="auto"/>
            <w:vAlign w:val="bottom"/>
          </w:tcPr>
          <w:p w14:paraId="22D15961"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GB" w:eastAsia="en-US"/>
              </w:rPr>
            </w:pPr>
            <w:r w:rsidRPr="00A3667D">
              <w:rPr>
                <w:rFonts w:ascii="Angsana New" w:hAnsi="Angsana New" w:hint="cs"/>
                <w:sz w:val="26"/>
                <w:szCs w:val="26"/>
                <w:lang w:val="en-US" w:eastAsia="en-US"/>
              </w:rPr>
              <w:t>1</w:t>
            </w:r>
          </w:p>
        </w:tc>
        <w:tc>
          <w:tcPr>
            <w:tcW w:w="709" w:type="dxa"/>
            <w:shd w:val="clear" w:color="auto" w:fill="auto"/>
            <w:vAlign w:val="bottom"/>
          </w:tcPr>
          <w:p w14:paraId="545EB06F"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hint="cs"/>
                <w:sz w:val="26"/>
                <w:szCs w:val="26"/>
                <w:lang w:val="en-US" w:eastAsia="en-US"/>
              </w:rPr>
              <w:t>1</w:t>
            </w:r>
          </w:p>
        </w:tc>
        <w:tc>
          <w:tcPr>
            <w:tcW w:w="709" w:type="dxa"/>
            <w:shd w:val="clear" w:color="auto" w:fill="auto"/>
            <w:vAlign w:val="bottom"/>
          </w:tcPr>
          <w:p w14:paraId="4FA37621"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4CF7A7BB"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53EA7F4F"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6622D363"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61146710" w14:textId="77777777" w:rsidR="00EC7E09" w:rsidRPr="00A3667D" w:rsidRDefault="00EC7E09" w:rsidP="00A3667D">
            <w:pPr>
              <w:tabs>
                <w:tab w:val="left" w:pos="360"/>
              </w:tabs>
              <w:spacing w:line="240" w:lineRule="auto"/>
              <w:ind w:left="-123"/>
              <w:jc w:val="right"/>
              <w:rPr>
                <w:rFonts w:ascii="Angsana New" w:hAnsi="Angsana New"/>
                <w:sz w:val="26"/>
                <w:szCs w:val="26"/>
                <w:lang w:val="en-GB"/>
              </w:rPr>
            </w:pPr>
            <w:r w:rsidRPr="00A3667D">
              <w:rPr>
                <w:rFonts w:ascii="Angsana New" w:hAnsi="Angsana New"/>
                <w:sz w:val="26"/>
                <w:szCs w:val="26"/>
              </w:rPr>
              <w:t>-</w:t>
            </w:r>
          </w:p>
        </w:tc>
        <w:tc>
          <w:tcPr>
            <w:tcW w:w="666" w:type="dxa"/>
            <w:shd w:val="clear" w:color="auto" w:fill="auto"/>
            <w:vAlign w:val="bottom"/>
          </w:tcPr>
          <w:p w14:paraId="66C2B271" w14:textId="77777777" w:rsidR="00EC7E09" w:rsidRPr="00A3667D" w:rsidRDefault="00EC7E09" w:rsidP="00A3667D">
            <w:pPr>
              <w:tabs>
                <w:tab w:val="left" w:pos="360"/>
              </w:tabs>
              <w:spacing w:line="240" w:lineRule="auto"/>
              <w:ind w:left="-123"/>
              <w:jc w:val="right"/>
              <w:rPr>
                <w:rFonts w:ascii="Angsana New" w:hAnsi="Angsana New"/>
                <w:sz w:val="26"/>
                <w:szCs w:val="26"/>
                <w:lang w:val="en-GB"/>
              </w:rPr>
            </w:pPr>
            <w:r w:rsidRPr="00A3667D">
              <w:rPr>
                <w:rFonts w:ascii="Angsana New" w:hAnsi="Angsana New"/>
                <w:sz w:val="26"/>
                <w:szCs w:val="26"/>
              </w:rPr>
              <w:t>-</w:t>
            </w:r>
          </w:p>
        </w:tc>
      </w:tr>
      <w:tr w:rsidR="00B53C02" w:rsidRPr="00A3667D" w14:paraId="7C04E55F" w14:textId="77777777" w:rsidTr="00F55D08">
        <w:trPr>
          <w:cantSplit/>
          <w:trHeight w:val="418"/>
        </w:trPr>
        <w:tc>
          <w:tcPr>
            <w:tcW w:w="4674" w:type="dxa"/>
            <w:gridSpan w:val="2"/>
            <w:vAlign w:val="bottom"/>
          </w:tcPr>
          <w:p w14:paraId="3FF29DF3" w14:textId="4D107AE8" w:rsidR="00B53C02" w:rsidRPr="00A3667D" w:rsidRDefault="00B53C02" w:rsidP="00A3667D">
            <w:pPr>
              <w:pStyle w:val="ab"/>
              <w:tabs>
                <w:tab w:val="clear" w:pos="227"/>
                <w:tab w:val="clear" w:pos="1644"/>
              </w:tabs>
              <w:spacing w:after="0" w:line="240" w:lineRule="auto"/>
              <w:ind w:left="-42"/>
              <w:rPr>
                <w:rFonts w:ascii="Angsana New" w:hAnsi="Angsana New"/>
                <w:sz w:val="26"/>
                <w:szCs w:val="26"/>
                <w:lang w:val="en-GB" w:eastAsia="en-US"/>
              </w:rPr>
            </w:pPr>
            <w:r w:rsidRPr="00A3667D">
              <w:rPr>
                <w:rFonts w:ascii="Angsana New" w:hAnsi="Angsana New"/>
                <w:b/>
                <w:bCs/>
                <w:spacing w:val="-6"/>
                <w:sz w:val="26"/>
                <w:szCs w:val="26"/>
                <w:lang w:val="en-US"/>
              </w:rPr>
              <w:t xml:space="preserve">Subsidiaries held </w:t>
            </w:r>
            <w:r w:rsidRPr="00A3667D">
              <w:rPr>
                <w:rFonts w:asciiTheme="majorBidi" w:hAnsiTheme="majorBidi" w:cstheme="majorBidi"/>
                <w:b/>
                <w:bCs/>
                <w:sz w:val="26"/>
                <w:szCs w:val="26"/>
              </w:rPr>
              <w:t>through</w:t>
            </w:r>
            <w:r w:rsidRPr="00A3667D">
              <w:rPr>
                <w:rFonts w:ascii="Angsana New" w:hAnsi="Angsana New"/>
                <w:b/>
                <w:bCs/>
                <w:spacing w:val="-6"/>
                <w:sz w:val="26"/>
                <w:szCs w:val="26"/>
                <w:lang w:val="en-US"/>
              </w:rPr>
              <w:t xml:space="preserve"> Asia Precision A.T. Company Limited</w:t>
            </w:r>
          </w:p>
        </w:tc>
        <w:tc>
          <w:tcPr>
            <w:tcW w:w="709" w:type="dxa"/>
            <w:shd w:val="clear" w:color="auto" w:fill="auto"/>
            <w:vAlign w:val="bottom"/>
          </w:tcPr>
          <w:p w14:paraId="59A25069" w14:textId="77777777" w:rsidR="00B53C02" w:rsidRPr="00A3667D" w:rsidRDefault="00B53C02" w:rsidP="00A3667D">
            <w:pPr>
              <w:pStyle w:val="ab"/>
              <w:tabs>
                <w:tab w:val="clear" w:pos="227"/>
                <w:tab w:val="clear" w:pos="1644"/>
              </w:tabs>
              <w:spacing w:after="0" w:line="240" w:lineRule="auto"/>
              <w:ind w:left="-42"/>
              <w:jc w:val="right"/>
              <w:rPr>
                <w:rFonts w:ascii="Angsana New" w:hAnsi="Angsana New"/>
                <w:sz w:val="26"/>
                <w:szCs w:val="26"/>
                <w:lang w:val="en-GB" w:eastAsia="en-US"/>
              </w:rPr>
            </w:pPr>
          </w:p>
        </w:tc>
        <w:tc>
          <w:tcPr>
            <w:tcW w:w="709" w:type="dxa"/>
            <w:shd w:val="clear" w:color="auto" w:fill="auto"/>
            <w:vAlign w:val="bottom"/>
          </w:tcPr>
          <w:p w14:paraId="42F3C3E1" w14:textId="77777777" w:rsidR="00B53C02" w:rsidRPr="00A3667D" w:rsidRDefault="00B53C02"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708" w:type="dxa"/>
            <w:shd w:val="clear" w:color="auto" w:fill="auto"/>
            <w:vAlign w:val="bottom"/>
          </w:tcPr>
          <w:p w14:paraId="1CAE729F" w14:textId="77777777" w:rsidR="00B53C02" w:rsidRPr="00A3667D" w:rsidRDefault="00B53C02"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787" w:type="dxa"/>
            <w:shd w:val="clear" w:color="auto" w:fill="auto"/>
            <w:vAlign w:val="bottom"/>
          </w:tcPr>
          <w:p w14:paraId="6B6FF61B" w14:textId="77777777" w:rsidR="00B53C02" w:rsidRPr="00A3667D" w:rsidRDefault="00B53C02"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686" w:type="dxa"/>
            <w:shd w:val="clear" w:color="auto" w:fill="auto"/>
            <w:vAlign w:val="bottom"/>
          </w:tcPr>
          <w:p w14:paraId="41415A6D" w14:textId="77777777" w:rsidR="00B53C02" w:rsidRPr="00A3667D" w:rsidRDefault="00B53C02"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700" w:type="dxa"/>
            <w:shd w:val="clear" w:color="auto" w:fill="auto"/>
            <w:vAlign w:val="bottom"/>
          </w:tcPr>
          <w:p w14:paraId="0336E1BE" w14:textId="77777777" w:rsidR="00B53C02" w:rsidRPr="00A3667D" w:rsidRDefault="00B53C02" w:rsidP="00A3667D">
            <w:pPr>
              <w:tabs>
                <w:tab w:val="left" w:pos="360"/>
              </w:tabs>
              <w:spacing w:line="240" w:lineRule="auto"/>
              <w:ind w:left="-123"/>
              <w:jc w:val="right"/>
              <w:rPr>
                <w:rFonts w:ascii="Angsana New" w:hAnsi="Angsana New"/>
                <w:sz w:val="26"/>
                <w:szCs w:val="26"/>
                <w:lang w:val="en-GB"/>
              </w:rPr>
            </w:pPr>
          </w:p>
        </w:tc>
        <w:tc>
          <w:tcPr>
            <w:tcW w:w="666" w:type="dxa"/>
            <w:shd w:val="clear" w:color="auto" w:fill="auto"/>
            <w:vAlign w:val="bottom"/>
          </w:tcPr>
          <w:p w14:paraId="6B7ED6D7" w14:textId="77777777" w:rsidR="00B53C02" w:rsidRPr="00A3667D" w:rsidRDefault="00B53C02" w:rsidP="00A3667D">
            <w:pPr>
              <w:tabs>
                <w:tab w:val="left" w:pos="360"/>
              </w:tabs>
              <w:spacing w:line="240" w:lineRule="auto"/>
              <w:ind w:left="-123"/>
              <w:jc w:val="right"/>
              <w:rPr>
                <w:rFonts w:ascii="Angsana New" w:hAnsi="Angsana New"/>
                <w:sz w:val="26"/>
                <w:szCs w:val="26"/>
                <w:lang w:val="en-GB"/>
              </w:rPr>
            </w:pPr>
          </w:p>
        </w:tc>
      </w:tr>
      <w:tr w:rsidR="00EC7E09" w:rsidRPr="00A3667D" w14:paraId="028F8A41" w14:textId="77777777" w:rsidTr="00DD34B8">
        <w:trPr>
          <w:cantSplit/>
          <w:trHeight w:val="403"/>
        </w:trPr>
        <w:tc>
          <w:tcPr>
            <w:tcW w:w="3990" w:type="dxa"/>
            <w:vAlign w:val="bottom"/>
          </w:tcPr>
          <w:p w14:paraId="62E07A9A" w14:textId="0BEA5947" w:rsidR="00EC7E09" w:rsidRPr="00A3667D" w:rsidRDefault="00EC7E09" w:rsidP="00A3667D">
            <w:pPr>
              <w:pStyle w:val="af7"/>
              <w:tabs>
                <w:tab w:val="clear" w:pos="1080"/>
                <w:tab w:val="left" w:pos="284"/>
                <w:tab w:val="left" w:pos="851"/>
                <w:tab w:val="left" w:pos="1418"/>
                <w:tab w:val="left" w:pos="1985"/>
              </w:tabs>
              <w:ind w:right="-156" w:firstLine="34"/>
              <w:rPr>
                <w:rFonts w:ascii="Angsana New" w:hAnsi="Angsana New"/>
                <w:sz w:val="26"/>
                <w:szCs w:val="26"/>
                <w:cs/>
                <w:lang w:val="en-US"/>
              </w:rPr>
            </w:pPr>
            <w:r w:rsidRPr="00A3667D">
              <w:rPr>
                <w:rFonts w:ascii="Angsana New" w:hAnsi="Angsana New"/>
                <w:sz w:val="26"/>
                <w:szCs w:val="26"/>
                <w:lang w:val="en-US"/>
              </w:rPr>
              <w:t>Asia Precision Tech Co., Ltd.</w:t>
            </w:r>
          </w:p>
        </w:tc>
        <w:tc>
          <w:tcPr>
            <w:tcW w:w="684" w:type="dxa"/>
            <w:shd w:val="clear" w:color="auto" w:fill="auto"/>
            <w:vAlign w:val="bottom"/>
          </w:tcPr>
          <w:p w14:paraId="58CC40FB"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w:t>
            </w:r>
          </w:p>
        </w:tc>
        <w:tc>
          <w:tcPr>
            <w:tcW w:w="709" w:type="dxa"/>
            <w:shd w:val="clear" w:color="auto" w:fill="auto"/>
            <w:vAlign w:val="bottom"/>
          </w:tcPr>
          <w:p w14:paraId="2EE5D1A0"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w:t>
            </w:r>
          </w:p>
        </w:tc>
        <w:tc>
          <w:tcPr>
            <w:tcW w:w="709" w:type="dxa"/>
            <w:shd w:val="clear" w:color="auto" w:fill="auto"/>
            <w:vAlign w:val="bottom"/>
          </w:tcPr>
          <w:p w14:paraId="41A7A4F1"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576F85C5"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6C6BB6B2"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7B4CCC96"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4C51957F" w14:textId="77777777" w:rsidR="00EC7E09" w:rsidRPr="00A3667D" w:rsidRDefault="00EC7E09" w:rsidP="00A3667D">
            <w:pPr>
              <w:tabs>
                <w:tab w:val="left" w:pos="360"/>
              </w:tabs>
              <w:spacing w:line="240" w:lineRule="auto"/>
              <w:ind w:left="-123"/>
              <w:jc w:val="right"/>
              <w:rPr>
                <w:rFonts w:ascii="Angsana New" w:hAnsi="Angsana New"/>
                <w:sz w:val="26"/>
                <w:szCs w:val="26"/>
              </w:rPr>
            </w:pPr>
            <w:r w:rsidRPr="00A3667D">
              <w:rPr>
                <w:rFonts w:ascii="Angsana New" w:hAnsi="Angsana New"/>
                <w:sz w:val="26"/>
                <w:szCs w:val="26"/>
              </w:rPr>
              <w:t>-</w:t>
            </w:r>
          </w:p>
        </w:tc>
        <w:tc>
          <w:tcPr>
            <w:tcW w:w="666" w:type="dxa"/>
            <w:shd w:val="clear" w:color="auto" w:fill="auto"/>
            <w:vAlign w:val="bottom"/>
          </w:tcPr>
          <w:p w14:paraId="70E0FE7A" w14:textId="77777777" w:rsidR="00EC7E09" w:rsidRPr="00A3667D" w:rsidRDefault="00EC7E09" w:rsidP="00A3667D">
            <w:pPr>
              <w:tabs>
                <w:tab w:val="left" w:pos="360"/>
              </w:tabs>
              <w:spacing w:line="240" w:lineRule="auto"/>
              <w:ind w:left="-123"/>
              <w:jc w:val="right"/>
              <w:rPr>
                <w:rFonts w:ascii="Angsana New" w:hAnsi="Angsana New"/>
                <w:sz w:val="26"/>
                <w:szCs w:val="26"/>
                <w:lang w:val="en-GB"/>
              </w:rPr>
            </w:pPr>
            <w:r w:rsidRPr="00A3667D">
              <w:rPr>
                <w:rFonts w:ascii="Angsana New" w:hAnsi="Angsana New"/>
                <w:sz w:val="26"/>
                <w:szCs w:val="26"/>
              </w:rPr>
              <w:t>-</w:t>
            </w:r>
          </w:p>
        </w:tc>
      </w:tr>
      <w:tr w:rsidR="00EC7E09" w:rsidRPr="00A3667D" w14:paraId="729127E8" w14:textId="77777777" w:rsidTr="00DD34B8">
        <w:trPr>
          <w:cantSplit/>
          <w:trHeight w:val="403"/>
        </w:trPr>
        <w:tc>
          <w:tcPr>
            <w:tcW w:w="3990" w:type="dxa"/>
            <w:shd w:val="clear" w:color="auto" w:fill="auto"/>
            <w:vAlign w:val="bottom"/>
          </w:tcPr>
          <w:p w14:paraId="57B7A3DF" w14:textId="13B473DC" w:rsidR="00EC7E09" w:rsidRPr="00A3667D" w:rsidRDefault="00EC7E09" w:rsidP="00A3667D">
            <w:pPr>
              <w:pStyle w:val="af7"/>
              <w:tabs>
                <w:tab w:val="left" w:pos="284"/>
                <w:tab w:val="left" w:pos="851"/>
                <w:tab w:val="left" w:pos="1418"/>
                <w:tab w:val="left" w:pos="1985"/>
              </w:tabs>
              <w:ind w:right="-156"/>
              <w:rPr>
                <w:rFonts w:ascii="Angsana New" w:hAnsi="Angsana New"/>
                <w:sz w:val="26"/>
                <w:szCs w:val="26"/>
                <w:lang w:val="en-US"/>
              </w:rPr>
            </w:pPr>
            <w:r w:rsidRPr="00A3667D">
              <w:rPr>
                <w:rFonts w:ascii="Angsana New" w:hAnsi="Angsana New"/>
                <w:sz w:val="26"/>
                <w:szCs w:val="26"/>
                <w:lang w:val="en-US"/>
              </w:rPr>
              <w:t>Investments in subsidiaries – net</w:t>
            </w:r>
          </w:p>
        </w:tc>
        <w:tc>
          <w:tcPr>
            <w:tcW w:w="684" w:type="dxa"/>
            <w:shd w:val="clear" w:color="auto" w:fill="auto"/>
            <w:vAlign w:val="bottom"/>
          </w:tcPr>
          <w:p w14:paraId="3B168E10"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GB" w:eastAsia="en-US"/>
              </w:rPr>
            </w:pPr>
          </w:p>
        </w:tc>
        <w:tc>
          <w:tcPr>
            <w:tcW w:w="709" w:type="dxa"/>
            <w:shd w:val="clear" w:color="auto" w:fill="auto"/>
            <w:vAlign w:val="bottom"/>
          </w:tcPr>
          <w:p w14:paraId="6B54C371"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GB" w:eastAsia="en-US"/>
              </w:rPr>
            </w:pPr>
          </w:p>
        </w:tc>
        <w:tc>
          <w:tcPr>
            <w:tcW w:w="709" w:type="dxa"/>
            <w:shd w:val="clear" w:color="auto" w:fill="auto"/>
            <w:vAlign w:val="bottom"/>
          </w:tcPr>
          <w:p w14:paraId="2DDAB8C4" w14:textId="77777777" w:rsidR="00EC7E09" w:rsidRPr="00A3667D" w:rsidRDefault="00EC7E09" w:rsidP="00A3667D">
            <w:pPr>
              <w:pStyle w:val="ab"/>
              <w:tabs>
                <w:tab w:val="clear" w:pos="227"/>
                <w:tab w:val="clear" w:pos="1644"/>
                <w:tab w:val="clear" w:pos="2580"/>
                <w:tab w:val="left" w:pos="648"/>
              </w:tabs>
              <w:spacing w:after="0" w:line="240" w:lineRule="auto"/>
              <w:ind w:left="-42"/>
              <w:jc w:val="right"/>
              <w:rPr>
                <w:rFonts w:ascii="Angsana New" w:hAnsi="Angsana New"/>
                <w:sz w:val="26"/>
                <w:szCs w:val="26"/>
                <w:lang w:val="en-US" w:eastAsia="en-US"/>
              </w:rPr>
            </w:pPr>
          </w:p>
        </w:tc>
        <w:tc>
          <w:tcPr>
            <w:tcW w:w="708" w:type="dxa"/>
            <w:shd w:val="clear" w:color="auto" w:fill="auto"/>
            <w:vAlign w:val="bottom"/>
          </w:tcPr>
          <w:p w14:paraId="3AEF14A4" w14:textId="77777777" w:rsidR="00EC7E09" w:rsidRPr="00A3667D" w:rsidRDefault="00EC7E09" w:rsidP="00A3667D">
            <w:pPr>
              <w:pStyle w:val="ab"/>
              <w:tabs>
                <w:tab w:val="clear" w:pos="227"/>
                <w:tab w:val="clear" w:pos="1644"/>
              </w:tabs>
              <w:spacing w:after="0" w:line="240" w:lineRule="auto"/>
              <w:ind w:left="-42"/>
              <w:jc w:val="right"/>
              <w:rPr>
                <w:rFonts w:ascii="Angsana New" w:hAnsi="Angsana New"/>
                <w:sz w:val="26"/>
                <w:szCs w:val="26"/>
                <w:lang w:val="en-US" w:eastAsia="en-US"/>
              </w:rPr>
            </w:pPr>
          </w:p>
        </w:tc>
        <w:tc>
          <w:tcPr>
            <w:tcW w:w="787" w:type="dxa"/>
            <w:shd w:val="clear" w:color="auto" w:fill="auto"/>
            <w:vAlign w:val="bottom"/>
          </w:tcPr>
          <w:p w14:paraId="00F79E77" w14:textId="77777777" w:rsidR="00EC7E09" w:rsidRPr="00A3667D" w:rsidRDefault="00EC7E09" w:rsidP="00A3667D">
            <w:pPr>
              <w:pStyle w:val="ab"/>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spacing w:val="-6"/>
                <w:sz w:val="26"/>
                <w:szCs w:val="26"/>
                <w:cs/>
                <w:lang w:val="en-US" w:eastAsia="en-US"/>
              </w:rPr>
            </w:pPr>
            <w:r w:rsidRPr="00A3667D">
              <w:rPr>
                <w:rFonts w:ascii="Angsana New" w:hAnsi="Angsana New"/>
                <w:spacing w:val="-6"/>
                <w:sz w:val="26"/>
                <w:szCs w:val="26"/>
              </w:rPr>
              <w:t>1,250</w:t>
            </w:r>
          </w:p>
        </w:tc>
        <w:tc>
          <w:tcPr>
            <w:tcW w:w="686" w:type="dxa"/>
            <w:shd w:val="clear" w:color="auto" w:fill="auto"/>
            <w:vAlign w:val="bottom"/>
          </w:tcPr>
          <w:p w14:paraId="3686E843" w14:textId="77777777" w:rsidR="00EC7E09" w:rsidRPr="00A3667D" w:rsidRDefault="00EC7E09" w:rsidP="00A3667D">
            <w:pPr>
              <w:pStyle w:val="ab"/>
              <w:pBdr>
                <w:top w:val="single" w:sz="4" w:space="1" w:color="auto"/>
                <w:bottom w:val="double" w:sz="4" w:space="1" w:color="auto"/>
              </w:pBdr>
              <w:tabs>
                <w:tab w:val="clear" w:pos="227"/>
                <w:tab w:val="clear" w:pos="1644"/>
              </w:tabs>
              <w:spacing w:after="0" w:line="240" w:lineRule="auto"/>
              <w:ind w:hanging="138"/>
              <w:jc w:val="right"/>
              <w:rPr>
                <w:rFonts w:ascii="Angsana New" w:hAnsi="Angsana New"/>
                <w:spacing w:val="-6"/>
                <w:sz w:val="26"/>
                <w:szCs w:val="26"/>
                <w:lang w:val="en-US" w:eastAsia="en-US"/>
              </w:rPr>
            </w:pPr>
            <w:r w:rsidRPr="00A3667D">
              <w:rPr>
                <w:rFonts w:ascii="Angsana New" w:hAnsi="Angsana New"/>
                <w:spacing w:val="-6"/>
                <w:sz w:val="26"/>
                <w:szCs w:val="26"/>
                <w:lang w:val="en-US"/>
              </w:rPr>
              <w:t>1,150</w:t>
            </w:r>
          </w:p>
        </w:tc>
        <w:tc>
          <w:tcPr>
            <w:tcW w:w="700" w:type="dxa"/>
            <w:shd w:val="clear" w:color="auto" w:fill="auto"/>
            <w:vAlign w:val="bottom"/>
          </w:tcPr>
          <w:p w14:paraId="7089328C" w14:textId="77777777" w:rsidR="00EC7E09" w:rsidRPr="00A3667D" w:rsidRDefault="00EC7E09" w:rsidP="00A3667D">
            <w:pPr>
              <w:pStyle w:val="ab"/>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66" w:type="dxa"/>
            <w:shd w:val="clear" w:color="auto" w:fill="auto"/>
            <w:vAlign w:val="bottom"/>
          </w:tcPr>
          <w:p w14:paraId="5A6512DA" w14:textId="77777777" w:rsidR="00EC7E09" w:rsidRPr="00A3667D" w:rsidRDefault="00EC7E09" w:rsidP="00A3667D">
            <w:pPr>
              <w:pStyle w:val="ab"/>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A3667D">
              <w:rPr>
                <w:rFonts w:ascii="Angsana New" w:hAnsi="Angsana New"/>
                <w:sz w:val="26"/>
                <w:szCs w:val="26"/>
                <w:lang w:val="en-US" w:eastAsia="en-US"/>
              </w:rPr>
              <w:t>-</w:t>
            </w:r>
          </w:p>
        </w:tc>
      </w:tr>
    </w:tbl>
    <w:p w14:paraId="0718BDAB" w14:textId="2893529A" w:rsidR="00EC7E09" w:rsidRPr="00A3667D" w:rsidRDefault="00974C0F" w:rsidP="00A3667D">
      <w:pPr>
        <w:pStyle w:val="afe"/>
        <w:spacing w:after="0" w:line="240" w:lineRule="auto"/>
        <w:ind w:left="1036" w:right="-142" w:hanging="582"/>
        <w:jc w:val="thaiDistribute"/>
        <w:rPr>
          <w:rFonts w:asciiTheme="majorBidi" w:hAnsiTheme="majorBidi" w:cstheme="majorBidi"/>
          <w:b/>
          <w:bCs/>
          <w:sz w:val="28"/>
        </w:rPr>
      </w:pPr>
      <w:r w:rsidRPr="00A3667D">
        <w:rPr>
          <w:rFonts w:asciiTheme="majorBidi" w:hAnsiTheme="majorBidi" w:hint="cs"/>
          <w:b/>
          <w:bCs/>
          <w:sz w:val="28"/>
        </w:rPr>
        <w:t>11</w:t>
      </w:r>
      <w:r w:rsidR="00EC7E09" w:rsidRPr="00A3667D">
        <w:rPr>
          <w:rFonts w:asciiTheme="majorBidi" w:hAnsiTheme="majorBidi" w:hint="cs"/>
          <w:b/>
          <w:bCs/>
          <w:sz w:val="28"/>
          <w:cs/>
        </w:rPr>
        <w:t>.</w:t>
      </w:r>
      <w:r w:rsidRPr="00A3667D">
        <w:rPr>
          <w:rFonts w:asciiTheme="majorBidi" w:hAnsiTheme="majorBidi" w:hint="cs"/>
          <w:b/>
          <w:bCs/>
          <w:sz w:val="28"/>
        </w:rPr>
        <w:t>1</w:t>
      </w:r>
      <w:r w:rsidR="00EC7E09" w:rsidRPr="00A3667D">
        <w:rPr>
          <w:rFonts w:asciiTheme="majorBidi" w:hAnsiTheme="majorBidi" w:hint="cs"/>
          <w:b/>
          <w:bCs/>
          <w:sz w:val="28"/>
          <w:cs/>
        </w:rPr>
        <w:t xml:space="preserve"> </w:t>
      </w:r>
      <w:r w:rsidR="00EC7E09" w:rsidRPr="00A3667D">
        <w:rPr>
          <w:rFonts w:asciiTheme="majorBidi" w:hAnsiTheme="majorBidi"/>
          <w:b/>
          <w:bCs/>
          <w:sz w:val="28"/>
          <w:cs/>
        </w:rPr>
        <w:tab/>
      </w:r>
      <w:r w:rsidR="00285018" w:rsidRPr="00A3667D">
        <w:rPr>
          <w:rFonts w:asciiTheme="majorBidi" w:hAnsiTheme="majorBidi" w:cstheme="majorBidi"/>
          <w:b/>
          <w:bCs/>
          <w:sz w:val="28"/>
        </w:rPr>
        <w:t>Sale of ordinary shares in a subsidiary</w:t>
      </w:r>
    </w:p>
    <w:p w14:paraId="4364123F" w14:textId="083E4A64" w:rsidR="00EC7E09" w:rsidRPr="00A3667D" w:rsidRDefault="00E91337" w:rsidP="00A3667D">
      <w:pPr>
        <w:pStyle w:val="afe"/>
        <w:spacing w:before="120" w:after="0" w:line="240" w:lineRule="auto"/>
        <w:ind w:left="1038" w:right="-142"/>
        <w:contextualSpacing w:val="0"/>
        <w:jc w:val="thaiDistribute"/>
        <w:rPr>
          <w:rFonts w:asciiTheme="majorBidi" w:hAnsiTheme="majorBidi" w:cstheme="majorBidi"/>
          <w:sz w:val="28"/>
          <w:u w:val="single"/>
        </w:rPr>
      </w:pPr>
      <w:r w:rsidRPr="00A3667D">
        <w:rPr>
          <w:rFonts w:asciiTheme="majorBidi" w:hAnsiTheme="majorBidi" w:cstheme="majorBidi"/>
          <w:sz w:val="28"/>
          <w:u w:val="single"/>
        </w:rPr>
        <w:t>Asia Precision A.T. Company Limited</w:t>
      </w:r>
    </w:p>
    <w:p w14:paraId="01A32FD9" w14:textId="47DAB500" w:rsidR="00EC7E09" w:rsidRPr="00A3667D" w:rsidRDefault="00285018" w:rsidP="00A3667D">
      <w:pPr>
        <w:pStyle w:val="afe"/>
        <w:spacing w:before="120" w:after="0" w:line="240" w:lineRule="auto"/>
        <w:ind w:left="1038" w:right="-142"/>
        <w:contextualSpacing w:val="0"/>
        <w:jc w:val="thaiDistribute"/>
        <w:rPr>
          <w:rFonts w:asciiTheme="majorBidi" w:hAnsiTheme="majorBidi" w:cstheme="majorBidi"/>
          <w:b/>
          <w:bCs/>
          <w:sz w:val="28"/>
          <w:u w:val="single"/>
        </w:rPr>
      </w:pPr>
      <w:r w:rsidRPr="00A3667D">
        <w:rPr>
          <w:rFonts w:asciiTheme="majorBidi" w:hAnsiTheme="majorBidi" w:cstheme="majorBidi"/>
          <w:b/>
          <w:bCs/>
          <w:sz w:val="28"/>
          <w:u w:val="single"/>
        </w:rPr>
        <w:t>No. 1</w:t>
      </w:r>
    </w:p>
    <w:p w14:paraId="4ADB2101" w14:textId="77777777" w:rsidR="00285018" w:rsidRPr="00A3667D" w:rsidRDefault="00285018" w:rsidP="00A3667D">
      <w:pPr>
        <w:pStyle w:val="afe"/>
        <w:spacing w:before="120" w:after="0" w:line="240" w:lineRule="auto"/>
        <w:ind w:left="1038" w:right="241"/>
        <w:jc w:val="thaiDistribute"/>
        <w:rPr>
          <w:rFonts w:asciiTheme="majorBidi" w:hAnsiTheme="majorBidi" w:cstheme="majorBidi"/>
          <w:sz w:val="28"/>
        </w:rPr>
      </w:pPr>
      <w:r w:rsidRPr="00A3667D">
        <w:rPr>
          <w:rFonts w:asciiTheme="majorBidi" w:hAnsiTheme="majorBidi" w:cstheme="majorBidi"/>
          <w:sz w:val="28"/>
        </w:rPr>
        <w:t>On May 6, 2022, accordance with the resolution of the Board of Directors' Meeting No. 3/2022, resolved to approve the sale of ordinary shares that the Company holds in Asia Precision A.T. Company Limited (“APAT”), a subsidiary of the Company (in which the Company holds 54,999,997 shares, representing 99.99% of the total registered capital and paid-up capital of APAT) in the amount of 22,000,000 shares, representing 40% of the total number of shares with voting rights of APAT, at a price of 14 Baht per share, a total trading value of Baht 308 million.</w:t>
      </w:r>
    </w:p>
    <w:p w14:paraId="092B775B" w14:textId="3DCA9D82" w:rsidR="00EC7E09" w:rsidRPr="00A3667D" w:rsidRDefault="00285018" w:rsidP="00A3667D">
      <w:pPr>
        <w:pStyle w:val="afe"/>
        <w:spacing w:before="120" w:after="0" w:line="340" w:lineRule="exact"/>
        <w:ind w:left="1038" w:right="241"/>
        <w:contextualSpacing w:val="0"/>
        <w:jc w:val="thaiDistribute"/>
        <w:rPr>
          <w:rFonts w:asciiTheme="majorBidi" w:hAnsiTheme="majorBidi" w:cstheme="majorBidi"/>
          <w:sz w:val="28"/>
        </w:rPr>
      </w:pPr>
      <w:r w:rsidRPr="00A3667D">
        <w:rPr>
          <w:rFonts w:asciiTheme="majorBidi" w:hAnsiTheme="majorBidi" w:cstheme="majorBidi"/>
          <w:sz w:val="28"/>
        </w:rPr>
        <w:lastRenderedPageBreak/>
        <w:t xml:space="preserve">On June 30, 2022 (disposal date), the Company sold 40% of the ordinary shares in Asia Precision A.T. Company Limited (“APAT”) in cash amounting to Baht 308 million, resulting in a reduction in the interest. decreased from 99.99% to 59.99% without a change in controlling power in the subsidiary The Company recognized the change in the parent company's interest in subsidiaries amounting to Baht </w:t>
      </w:r>
      <w:r w:rsidR="002C3ABA" w:rsidRPr="00A3667D">
        <w:rPr>
          <w:rFonts w:asciiTheme="majorBidi" w:hAnsiTheme="majorBidi" w:cstheme="majorBidi"/>
          <w:sz w:val="28"/>
        </w:rPr>
        <w:t>19</w:t>
      </w:r>
      <w:r w:rsidRPr="00A3667D">
        <w:rPr>
          <w:rFonts w:asciiTheme="majorBidi" w:hAnsiTheme="majorBidi" w:cstheme="majorBidi"/>
          <w:sz w:val="28"/>
        </w:rPr>
        <w:t>.</w:t>
      </w:r>
      <w:r w:rsidR="002C3ABA" w:rsidRPr="00A3667D">
        <w:rPr>
          <w:rFonts w:asciiTheme="majorBidi" w:hAnsiTheme="majorBidi" w:cstheme="majorBidi"/>
          <w:sz w:val="28"/>
        </w:rPr>
        <w:t>30</w:t>
      </w:r>
      <w:r w:rsidRPr="00A3667D">
        <w:rPr>
          <w:rFonts w:asciiTheme="majorBidi" w:hAnsiTheme="majorBidi" w:cstheme="majorBidi"/>
          <w:sz w:val="28"/>
        </w:rPr>
        <w:t xml:space="preserve"> million and the Company had profited from the sale of such investment in the separate financial statements totaling Baht 88 million.</w:t>
      </w:r>
    </w:p>
    <w:p w14:paraId="4358C7EF" w14:textId="2A3CA0D8" w:rsidR="00285018" w:rsidRPr="00A3667D" w:rsidRDefault="00285018" w:rsidP="00A3667D">
      <w:pPr>
        <w:pStyle w:val="afe"/>
        <w:spacing w:before="120" w:after="0" w:line="340" w:lineRule="exact"/>
        <w:ind w:left="1038" w:right="-142"/>
        <w:contextualSpacing w:val="0"/>
        <w:jc w:val="thaiDistribute"/>
        <w:rPr>
          <w:rFonts w:asciiTheme="majorBidi" w:hAnsiTheme="majorBidi" w:cstheme="majorBidi"/>
          <w:b/>
          <w:bCs/>
          <w:sz w:val="28"/>
          <w:u w:val="single"/>
        </w:rPr>
      </w:pPr>
      <w:r w:rsidRPr="00A3667D">
        <w:rPr>
          <w:rFonts w:asciiTheme="majorBidi" w:hAnsiTheme="majorBidi" w:cstheme="majorBidi"/>
          <w:b/>
          <w:bCs/>
          <w:sz w:val="28"/>
          <w:u w:val="single"/>
        </w:rPr>
        <w:t>No. 2</w:t>
      </w:r>
    </w:p>
    <w:p w14:paraId="140350DC" w14:textId="7669AF12" w:rsidR="00355C2B" w:rsidRPr="00A3667D" w:rsidRDefault="00355C2B" w:rsidP="00A3667D">
      <w:pPr>
        <w:pStyle w:val="afe"/>
        <w:spacing w:before="120" w:after="0" w:line="340" w:lineRule="exact"/>
        <w:ind w:left="1038" w:right="241"/>
        <w:contextualSpacing w:val="0"/>
        <w:jc w:val="thaiDistribute"/>
        <w:rPr>
          <w:rFonts w:asciiTheme="majorBidi" w:hAnsiTheme="majorBidi"/>
          <w:sz w:val="28"/>
        </w:rPr>
      </w:pPr>
      <w:r w:rsidRPr="00A3667D">
        <w:rPr>
          <w:rFonts w:asciiTheme="majorBidi" w:hAnsiTheme="majorBidi"/>
          <w:sz w:val="28"/>
        </w:rPr>
        <w:t>According to the resolution of the Board of Directors Meeting of</w:t>
      </w:r>
      <w:r w:rsidRPr="00A3667D">
        <w:rPr>
          <w:rFonts w:asciiTheme="majorBidi" w:hAnsiTheme="majorBidi" w:hint="cs"/>
          <w:sz w:val="28"/>
          <w:cs/>
        </w:rPr>
        <w:t xml:space="preserve"> </w:t>
      </w:r>
      <w:r w:rsidRPr="00A3667D">
        <w:rPr>
          <w:rFonts w:asciiTheme="majorBidi" w:hAnsiTheme="majorBidi"/>
          <w:sz w:val="28"/>
        </w:rPr>
        <w:t>Asia Precision Public Company Limited No. 10/2022 held on December 2, 2022</w:t>
      </w:r>
      <w:r w:rsidRPr="00A3667D">
        <w:rPr>
          <w:rFonts w:asciiTheme="majorBidi" w:hAnsiTheme="majorBidi" w:hint="cs"/>
          <w:sz w:val="28"/>
          <w:szCs w:val="22"/>
          <w:cs/>
        </w:rPr>
        <w:t xml:space="preserve"> </w:t>
      </w:r>
      <w:r w:rsidRPr="00A3667D">
        <w:rPr>
          <w:rFonts w:asciiTheme="majorBidi" w:hAnsiTheme="majorBidi"/>
          <w:sz w:val="28"/>
        </w:rPr>
        <w:t>which resolved to approve the disposal of assets</w:t>
      </w:r>
      <w:r w:rsidRPr="00A3667D">
        <w:rPr>
          <w:rFonts w:asciiTheme="majorBidi" w:hAnsiTheme="majorBidi" w:hint="cs"/>
          <w:sz w:val="28"/>
          <w:cs/>
        </w:rPr>
        <w:t xml:space="preserve"> </w:t>
      </w:r>
      <w:r w:rsidRPr="00A3667D">
        <w:rPr>
          <w:rFonts w:asciiTheme="majorBidi" w:hAnsiTheme="majorBidi"/>
          <w:sz w:val="28"/>
        </w:rPr>
        <w:t>of all ordinary shares of Asia Precision A.T. Company Limited (“APAT”) which is the Company’s subsidiary. The Company</w:t>
      </w:r>
      <w:r w:rsidRPr="00A3667D">
        <w:rPr>
          <w:rFonts w:asciiTheme="majorBidi" w:hAnsiTheme="majorBidi" w:hint="cs"/>
          <w:sz w:val="28"/>
          <w:cs/>
        </w:rPr>
        <w:t xml:space="preserve"> </w:t>
      </w:r>
      <w:r w:rsidRPr="00A3667D">
        <w:rPr>
          <w:rFonts w:asciiTheme="majorBidi" w:hAnsiTheme="majorBidi"/>
          <w:sz w:val="28"/>
        </w:rPr>
        <w:t xml:space="preserve">shall sell </w:t>
      </w:r>
      <w:r w:rsidR="00974C0F" w:rsidRPr="00A3667D">
        <w:rPr>
          <w:rFonts w:asciiTheme="majorBidi" w:hAnsiTheme="majorBidi"/>
          <w:sz w:val="28"/>
        </w:rPr>
        <w:t>32</w:t>
      </w:r>
      <w:r w:rsidRPr="00A3667D">
        <w:rPr>
          <w:rFonts w:asciiTheme="majorBidi" w:hAnsiTheme="majorBidi"/>
          <w:sz w:val="28"/>
          <w:cs/>
        </w:rPr>
        <w:t>,</w:t>
      </w:r>
      <w:r w:rsidR="00974C0F" w:rsidRPr="00A3667D">
        <w:rPr>
          <w:rFonts w:asciiTheme="majorBidi" w:hAnsiTheme="majorBidi"/>
          <w:sz w:val="28"/>
        </w:rPr>
        <w:t>999</w:t>
      </w:r>
      <w:r w:rsidRPr="00A3667D">
        <w:rPr>
          <w:rFonts w:asciiTheme="majorBidi" w:hAnsiTheme="majorBidi"/>
          <w:sz w:val="28"/>
          <w:cs/>
        </w:rPr>
        <w:t>,</w:t>
      </w:r>
      <w:r w:rsidR="00974C0F" w:rsidRPr="00A3667D">
        <w:rPr>
          <w:rFonts w:asciiTheme="majorBidi" w:hAnsiTheme="majorBidi"/>
          <w:sz w:val="28"/>
        </w:rPr>
        <w:t>997</w:t>
      </w:r>
      <w:r w:rsidRPr="00A3667D">
        <w:rPr>
          <w:rFonts w:asciiTheme="majorBidi" w:hAnsiTheme="majorBidi"/>
          <w:sz w:val="28"/>
        </w:rPr>
        <w:t xml:space="preserve"> shares which is equivalent to </w:t>
      </w:r>
      <w:r w:rsidR="00974C0F" w:rsidRPr="00A3667D">
        <w:rPr>
          <w:rFonts w:asciiTheme="majorBidi" w:hAnsiTheme="majorBidi"/>
          <w:sz w:val="28"/>
        </w:rPr>
        <w:t>59</w:t>
      </w:r>
      <w:r w:rsidRPr="00A3667D">
        <w:rPr>
          <w:rFonts w:asciiTheme="majorBidi" w:hAnsiTheme="majorBidi"/>
          <w:sz w:val="28"/>
          <w:cs/>
        </w:rPr>
        <w:t>.</w:t>
      </w:r>
      <w:r w:rsidR="00974C0F" w:rsidRPr="00A3667D">
        <w:rPr>
          <w:rFonts w:asciiTheme="majorBidi" w:hAnsiTheme="majorBidi"/>
          <w:sz w:val="28"/>
        </w:rPr>
        <w:t>99</w:t>
      </w:r>
      <w:r w:rsidRPr="00A3667D">
        <w:rPr>
          <w:rFonts w:asciiTheme="majorBidi" w:hAnsiTheme="majorBidi"/>
          <w:sz w:val="28"/>
          <w:cs/>
        </w:rPr>
        <w:t>%</w:t>
      </w:r>
      <w:r w:rsidRPr="00A3667D">
        <w:rPr>
          <w:rFonts w:asciiTheme="majorBidi" w:hAnsiTheme="majorBidi"/>
          <w:sz w:val="28"/>
        </w:rPr>
        <w:t xml:space="preserve"> of APAT’s total paid-up shares to TNA Company Limited</w:t>
      </w:r>
      <w:r w:rsidRPr="00A3667D">
        <w:rPr>
          <w:rFonts w:asciiTheme="majorBidi" w:hAnsiTheme="majorBidi" w:hint="cs"/>
          <w:sz w:val="28"/>
          <w:cs/>
        </w:rPr>
        <w:t xml:space="preserve"> </w:t>
      </w:r>
      <w:r w:rsidRPr="00A3667D">
        <w:rPr>
          <w:rFonts w:asciiTheme="majorBidi" w:hAnsiTheme="majorBidi"/>
          <w:sz w:val="28"/>
          <w:cs/>
        </w:rPr>
        <w:t>(“</w:t>
      </w:r>
      <w:r w:rsidRPr="00A3667D">
        <w:rPr>
          <w:rFonts w:asciiTheme="majorBidi" w:hAnsiTheme="majorBidi"/>
          <w:sz w:val="28"/>
        </w:rPr>
        <w:t xml:space="preserve">TNA”) at Baht </w:t>
      </w:r>
      <w:r w:rsidR="00974C0F" w:rsidRPr="00A3667D">
        <w:rPr>
          <w:rFonts w:asciiTheme="majorBidi" w:hAnsiTheme="majorBidi"/>
          <w:sz w:val="28"/>
        </w:rPr>
        <w:t>15</w:t>
      </w:r>
      <w:r w:rsidRPr="00A3667D">
        <w:rPr>
          <w:rFonts w:asciiTheme="majorBidi" w:hAnsiTheme="majorBidi"/>
          <w:sz w:val="28"/>
          <w:cs/>
        </w:rPr>
        <w:t>.</w:t>
      </w:r>
      <w:r w:rsidR="00974C0F" w:rsidRPr="00A3667D">
        <w:rPr>
          <w:rFonts w:asciiTheme="majorBidi" w:hAnsiTheme="majorBidi"/>
          <w:sz w:val="28"/>
        </w:rPr>
        <w:t>37</w:t>
      </w:r>
      <w:r w:rsidRPr="00A3667D">
        <w:rPr>
          <w:rFonts w:asciiTheme="majorBidi" w:hAnsiTheme="majorBidi"/>
          <w:sz w:val="28"/>
          <w:cs/>
        </w:rPr>
        <w:t xml:space="preserve"> </w:t>
      </w:r>
      <w:r w:rsidRPr="00A3667D">
        <w:rPr>
          <w:rFonts w:asciiTheme="majorBidi" w:hAnsiTheme="majorBidi"/>
          <w:sz w:val="28"/>
        </w:rPr>
        <w:t xml:space="preserve">per share, totaling Baht </w:t>
      </w:r>
      <w:r w:rsidR="00974C0F" w:rsidRPr="00A3667D">
        <w:rPr>
          <w:rFonts w:asciiTheme="majorBidi" w:hAnsiTheme="majorBidi"/>
          <w:sz w:val="28"/>
        </w:rPr>
        <w:t>507</w:t>
      </w:r>
      <w:r w:rsidRPr="00A3667D">
        <w:rPr>
          <w:rFonts w:asciiTheme="majorBidi" w:hAnsiTheme="majorBidi"/>
          <w:sz w:val="28"/>
        </w:rPr>
        <w:t>,</w:t>
      </w:r>
      <w:r w:rsidR="00974C0F" w:rsidRPr="00A3667D">
        <w:rPr>
          <w:rFonts w:asciiTheme="majorBidi" w:hAnsiTheme="majorBidi"/>
          <w:sz w:val="28"/>
        </w:rPr>
        <w:t>209</w:t>
      </w:r>
      <w:r w:rsidRPr="00A3667D">
        <w:rPr>
          <w:rFonts w:asciiTheme="majorBidi" w:hAnsiTheme="majorBidi"/>
          <w:sz w:val="28"/>
        </w:rPr>
        <w:t>,</w:t>
      </w:r>
      <w:r w:rsidR="00974C0F" w:rsidRPr="00A3667D">
        <w:rPr>
          <w:rFonts w:asciiTheme="majorBidi" w:hAnsiTheme="majorBidi"/>
          <w:sz w:val="28"/>
        </w:rPr>
        <w:t>954</w:t>
      </w:r>
    </w:p>
    <w:p w14:paraId="04B746BB" w14:textId="023D8D15" w:rsidR="00EC7E09" w:rsidRPr="00A3667D" w:rsidRDefault="00210916" w:rsidP="00A3667D">
      <w:pPr>
        <w:pStyle w:val="afe"/>
        <w:spacing w:before="120" w:after="0" w:line="340" w:lineRule="exact"/>
        <w:ind w:left="1038" w:right="241"/>
        <w:contextualSpacing w:val="0"/>
        <w:jc w:val="thaiDistribute"/>
        <w:rPr>
          <w:rFonts w:asciiTheme="majorBidi" w:hAnsiTheme="majorBidi" w:cstheme="majorBidi"/>
          <w:sz w:val="28"/>
        </w:rPr>
      </w:pPr>
      <w:r w:rsidRPr="00A3667D">
        <w:rPr>
          <w:rFonts w:asciiTheme="majorBidi" w:hAnsiTheme="majorBidi" w:cstheme="majorBidi"/>
          <w:sz w:val="28"/>
        </w:rPr>
        <w:t xml:space="preserve">On December </w:t>
      </w:r>
      <w:r w:rsidR="00974C0F" w:rsidRPr="00A3667D">
        <w:rPr>
          <w:rFonts w:asciiTheme="majorBidi" w:hAnsiTheme="majorBidi"/>
          <w:sz w:val="28"/>
        </w:rPr>
        <w:t>26</w:t>
      </w:r>
      <w:r w:rsidRPr="00A3667D">
        <w:rPr>
          <w:rFonts w:asciiTheme="majorBidi" w:hAnsiTheme="majorBidi" w:cstheme="majorBidi"/>
          <w:sz w:val="28"/>
        </w:rPr>
        <w:t xml:space="preserve">, </w:t>
      </w:r>
      <w:r w:rsidR="00974C0F" w:rsidRPr="00A3667D">
        <w:rPr>
          <w:rFonts w:asciiTheme="majorBidi" w:hAnsiTheme="majorBidi"/>
          <w:sz w:val="28"/>
        </w:rPr>
        <w:t>2022</w:t>
      </w:r>
      <w:r w:rsidRPr="00A3667D">
        <w:rPr>
          <w:rFonts w:asciiTheme="majorBidi" w:hAnsiTheme="majorBidi" w:cstheme="majorBidi"/>
          <w:sz w:val="28"/>
        </w:rPr>
        <w:t>, the company entered into a share purchase agreement. The contract specifies the payment terms as follows.</w:t>
      </w:r>
    </w:p>
    <w:p w14:paraId="0DF6F374" w14:textId="627E1FB4" w:rsidR="00285018" w:rsidRPr="00A3667D" w:rsidRDefault="00285018" w:rsidP="00A3667D">
      <w:pPr>
        <w:pStyle w:val="afe"/>
        <w:spacing w:before="120" w:after="0" w:line="340" w:lineRule="exact"/>
        <w:ind w:left="1470" w:right="241" w:hanging="432"/>
        <w:contextualSpacing w:val="0"/>
        <w:jc w:val="thaiDistribute"/>
        <w:rPr>
          <w:rFonts w:asciiTheme="majorBidi" w:hAnsiTheme="majorBidi" w:cstheme="majorBidi"/>
          <w:sz w:val="28"/>
        </w:rPr>
      </w:pPr>
      <w:r w:rsidRPr="00A3667D">
        <w:rPr>
          <w:rFonts w:asciiTheme="majorBidi" w:hAnsiTheme="majorBidi"/>
          <w:sz w:val="28"/>
        </w:rPr>
        <w:t>a</w:t>
      </w:r>
      <w:r w:rsidRPr="00A3667D">
        <w:rPr>
          <w:rFonts w:asciiTheme="majorBidi" w:hAnsiTheme="majorBidi"/>
          <w:sz w:val="28"/>
          <w:cs/>
        </w:rPr>
        <w:t>)</w:t>
      </w:r>
      <w:r w:rsidRPr="00A3667D">
        <w:rPr>
          <w:rFonts w:asciiTheme="majorBidi" w:hAnsiTheme="majorBidi"/>
          <w:sz w:val="28"/>
          <w:cs/>
        </w:rPr>
        <w:tab/>
      </w:r>
      <w:r w:rsidR="000F385B" w:rsidRPr="00A3667D">
        <w:rPr>
          <w:rFonts w:asciiTheme="majorBidi" w:hAnsiTheme="majorBidi"/>
          <w:sz w:val="28"/>
        </w:rPr>
        <w:t>The buyer will pay the first amount of money 50,720,995.40 baht or 10 percent of the total share purchase price.</w:t>
      </w:r>
      <w:r w:rsidR="00210916" w:rsidRPr="00A3667D">
        <w:rPr>
          <w:rFonts w:asciiTheme="majorBidi" w:hAnsiTheme="majorBidi"/>
          <w:sz w:val="28"/>
        </w:rPr>
        <w:t xml:space="preserve"> (The company received payment on January </w:t>
      </w:r>
      <w:r w:rsidR="00974C0F" w:rsidRPr="00A3667D">
        <w:rPr>
          <w:rFonts w:asciiTheme="majorBidi" w:hAnsiTheme="majorBidi"/>
          <w:sz w:val="28"/>
        </w:rPr>
        <w:t>4</w:t>
      </w:r>
      <w:r w:rsidR="00210916" w:rsidRPr="00A3667D">
        <w:rPr>
          <w:rFonts w:asciiTheme="majorBidi" w:hAnsiTheme="majorBidi"/>
          <w:sz w:val="28"/>
        </w:rPr>
        <w:t xml:space="preserve">, </w:t>
      </w:r>
      <w:r w:rsidR="00974C0F" w:rsidRPr="00A3667D">
        <w:rPr>
          <w:rFonts w:asciiTheme="majorBidi" w:hAnsiTheme="majorBidi"/>
          <w:sz w:val="28"/>
        </w:rPr>
        <w:t>2023</w:t>
      </w:r>
      <w:r w:rsidR="00210916" w:rsidRPr="00A3667D">
        <w:rPr>
          <w:rFonts w:asciiTheme="majorBidi" w:hAnsiTheme="majorBidi"/>
          <w:sz w:val="28"/>
          <w:cs/>
        </w:rPr>
        <w:t>)</w:t>
      </w:r>
    </w:p>
    <w:p w14:paraId="05D6DC25" w14:textId="6907D320" w:rsidR="00210916" w:rsidRPr="00A3667D" w:rsidRDefault="00285018" w:rsidP="00A3667D">
      <w:pPr>
        <w:pStyle w:val="afe"/>
        <w:spacing w:before="120" w:after="0" w:line="340" w:lineRule="exact"/>
        <w:ind w:left="1470" w:right="241" w:hanging="432"/>
        <w:contextualSpacing w:val="0"/>
        <w:jc w:val="thaiDistribute"/>
        <w:rPr>
          <w:rFonts w:asciiTheme="majorBidi" w:hAnsiTheme="majorBidi"/>
          <w:sz w:val="28"/>
        </w:rPr>
      </w:pPr>
      <w:r w:rsidRPr="00A3667D">
        <w:rPr>
          <w:rFonts w:asciiTheme="majorBidi" w:hAnsiTheme="majorBidi"/>
          <w:sz w:val="28"/>
        </w:rPr>
        <w:t>b</w:t>
      </w:r>
      <w:r w:rsidRPr="00A3667D">
        <w:rPr>
          <w:rFonts w:asciiTheme="majorBidi" w:hAnsiTheme="majorBidi"/>
          <w:sz w:val="28"/>
          <w:cs/>
        </w:rPr>
        <w:t>)</w:t>
      </w:r>
      <w:r w:rsidRPr="00A3667D">
        <w:rPr>
          <w:rFonts w:asciiTheme="majorBidi" w:hAnsiTheme="majorBidi"/>
          <w:sz w:val="28"/>
          <w:cs/>
        </w:rPr>
        <w:tab/>
      </w:r>
      <w:r w:rsidR="000F385B" w:rsidRPr="00A3667D">
        <w:rPr>
          <w:rFonts w:asciiTheme="majorBidi" w:hAnsiTheme="majorBidi"/>
          <w:sz w:val="28"/>
        </w:rPr>
        <w:t>The buyer will pay the remaining amount</w:t>
      </w:r>
      <w:r w:rsidR="00210916" w:rsidRPr="00A3667D">
        <w:rPr>
          <w:rFonts w:asciiTheme="majorBidi" w:hAnsiTheme="majorBidi"/>
          <w:sz w:val="28"/>
        </w:rPr>
        <w:t xml:space="preserve"> 456,488,958.60 baht or 90 percent of the total share purchase price. The buyer has issued two promissory notes, which agree to use the money to solve the seller. Details are as follows:</w:t>
      </w:r>
    </w:p>
    <w:p w14:paraId="010EAFFD" w14:textId="5CF1E204" w:rsidR="00285018" w:rsidRPr="00A3667D" w:rsidRDefault="00285018" w:rsidP="00A3667D">
      <w:pPr>
        <w:pStyle w:val="afe"/>
        <w:spacing w:before="120" w:after="0" w:line="340" w:lineRule="exact"/>
        <w:ind w:left="1988" w:right="241" w:hanging="336"/>
        <w:contextualSpacing w:val="0"/>
        <w:jc w:val="thaiDistribute"/>
        <w:rPr>
          <w:rFonts w:asciiTheme="majorBidi" w:hAnsiTheme="majorBidi" w:cstheme="majorBidi"/>
          <w:sz w:val="28"/>
        </w:rPr>
      </w:pPr>
      <w:r w:rsidRPr="00A3667D">
        <w:rPr>
          <w:rFonts w:asciiTheme="majorBidi" w:hAnsiTheme="majorBidi" w:cstheme="majorBidi"/>
          <w:sz w:val="28"/>
        </w:rPr>
        <w:t>1)</w:t>
      </w:r>
      <w:r w:rsidRPr="00A3667D">
        <w:rPr>
          <w:rFonts w:asciiTheme="majorBidi" w:hAnsiTheme="majorBidi" w:cstheme="majorBidi"/>
          <w:sz w:val="28"/>
        </w:rPr>
        <w:tab/>
      </w:r>
      <w:r w:rsidR="00210916" w:rsidRPr="00A3667D">
        <w:rPr>
          <w:rFonts w:asciiTheme="majorBidi" w:hAnsiTheme="majorBidi"/>
          <w:sz w:val="28"/>
        </w:rPr>
        <w:t xml:space="preserve">Promissory note amount </w:t>
      </w:r>
      <w:r w:rsidR="00974C0F" w:rsidRPr="00A3667D">
        <w:rPr>
          <w:rFonts w:asciiTheme="majorBidi" w:hAnsiTheme="majorBidi"/>
          <w:sz w:val="28"/>
        </w:rPr>
        <w:t>50</w:t>
      </w:r>
      <w:r w:rsidR="00210916" w:rsidRPr="00A3667D">
        <w:rPr>
          <w:rFonts w:asciiTheme="majorBidi" w:hAnsiTheme="majorBidi"/>
          <w:sz w:val="28"/>
        </w:rPr>
        <w:t>,</w:t>
      </w:r>
      <w:r w:rsidR="00974C0F" w:rsidRPr="00A3667D">
        <w:rPr>
          <w:rFonts w:asciiTheme="majorBidi" w:hAnsiTheme="majorBidi"/>
          <w:sz w:val="28"/>
        </w:rPr>
        <w:t>720</w:t>
      </w:r>
      <w:r w:rsidR="00210916" w:rsidRPr="00A3667D">
        <w:rPr>
          <w:rFonts w:asciiTheme="majorBidi" w:hAnsiTheme="majorBidi"/>
          <w:sz w:val="28"/>
        </w:rPr>
        <w:t>,</w:t>
      </w:r>
      <w:r w:rsidR="00974C0F" w:rsidRPr="00A3667D">
        <w:rPr>
          <w:rFonts w:asciiTheme="majorBidi" w:hAnsiTheme="majorBidi"/>
          <w:sz w:val="28"/>
        </w:rPr>
        <w:t>995</w:t>
      </w:r>
      <w:r w:rsidR="00210916" w:rsidRPr="00A3667D">
        <w:rPr>
          <w:rFonts w:asciiTheme="majorBidi" w:hAnsiTheme="majorBidi"/>
          <w:sz w:val="28"/>
          <w:cs/>
        </w:rPr>
        <w:t>.</w:t>
      </w:r>
      <w:r w:rsidR="00974C0F" w:rsidRPr="00A3667D">
        <w:rPr>
          <w:rFonts w:asciiTheme="majorBidi" w:hAnsiTheme="majorBidi"/>
          <w:sz w:val="28"/>
        </w:rPr>
        <w:t>40</w:t>
      </w:r>
      <w:r w:rsidR="00210916" w:rsidRPr="00A3667D">
        <w:rPr>
          <w:rFonts w:asciiTheme="majorBidi" w:hAnsiTheme="majorBidi"/>
          <w:sz w:val="28"/>
          <w:cs/>
        </w:rPr>
        <w:t xml:space="preserve"> </w:t>
      </w:r>
      <w:r w:rsidR="00210916" w:rsidRPr="00A3667D">
        <w:rPr>
          <w:rFonts w:asciiTheme="majorBidi" w:hAnsiTheme="majorBidi"/>
          <w:sz w:val="28"/>
        </w:rPr>
        <w:t xml:space="preserve">baht, with the payment due on February </w:t>
      </w:r>
      <w:r w:rsidR="00974C0F" w:rsidRPr="00A3667D">
        <w:rPr>
          <w:rFonts w:asciiTheme="majorBidi" w:hAnsiTheme="majorBidi"/>
          <w:sz w:val="28"/>
        </w:rPr>
        <w:t>15</w:t>
      </w:r>
      <w:r w:rsidR="00210916" w:rsidRPr="00A3667D">
        <w:rPr>
          <w:rFonts w:asciiTheme="majorBidi" w:hAnsiTheme="majorBidi"/>
          <w:sz w:val="28"/>
        </w:rPr>
        <w:t xml:space="preserve">, </w:t>
      </w:r>
      <w:r w:rsidR="00974C0F" w:rsidRPr="00A3667D">
        <w:rPr>
          <w:rFonts w:asciiTheme="majorBidi" w:hAnsiTheme="majorBidi"/>
          <w:sz w:val="28"/>
        </w:rPr>
        <w:t>2023</w:t>
      </w:r>
      <w:r w:rsidR="00210916" w:rsidRPr="00A3667D">
        <w:rPr>
          <w:rFonts w:asciiTheme="majorBidi" w:hAnsiTheme="majorBidi"/>
          <w:sz w:val="28"/>
          <w:cs/>
        </w:rPr>
        <w:t xml:space="preserve"> </w:t>
      </w:r>
      <w:r w:rsidR="00210916" w:rsidRPr="00A3667D">
        <w:rPr>
          <w:rFonts w:asciiTheme="majorBidi" w:hAnsiTheme="majorBidi"/>
          <w:sz w:val="28"/>
        </w:rPr>
        <w:t>or any other date as agreed by the parties.</w:t>
      </w:r>
    </w:p>
    <w:p w14:paraId="35EC447F" w14:textId="5BB743CB" w:rsidR="00210916" w:rsidRPr="00A3667D" w:rsidRDefault="00210916" w:rsidP="00A3667D">
      <w:pPr>
        <w:pStyle w:val="afe"/>
        <w:spacing w:before="120" w:after="0" w:line="340" w:lineRule="exact"/>
        <w:ind w:left="1988" w:right="241" w:hanging="336"/>
        <w:contextualSpacing w:val="0"/>
        <w:jc w:val="thaiDistribute"/>
        <w:rPr>
          <w:rFonts w:asciiTheme="majorBidi" w:hAnsiTheme="majorBidi" w:cstheme="majorBidi"/>
          <w:sz w:val="28"/>
        </w:rPr>
      </w:pPr>
      <w:r w:rsidRPr="00A3667D">
        <w:rPr>
          <w:rFonts w:asciiTheme="majorBidi" w:hAnsiTheme="majorBidi" w:cstheme="majorBidi"/>
          <w:sz w:val="28"/>
        </w:rPr>
        <w:t>2)</w:t>
      </w:r>
      <w:r w:rsidRPr="00A3667D">
        <w:rPr>
          <w:rFonts w:asciiTheme="majorBidi" w:hAnsiTheme="majorBidi" w:cstheme="majorBidi"/>
          <w:sz w:val="28"/>
        </w:rPr>
        <w:tab/>
        <w:t>Promissory note amount 405,767,963.20 baht, with the payment due on April 15, 2023 or any other date as agreed by the parties.</w:t>
      </w:r>
    </w:p>
    <w:p w14:paraId="36B47AB4" w14:textId="28C88594" w:rsidR="00210916" w:rsidRPr="00A3667D" w:rsidRDefault="00210916" w:rsidP="00A3667D">
      <w:pPr>
        <w:pStyle w:val="afe"/>
        <w:spacing w:before="120" w:after="0" w:line="340" w:lineRule="exact"/>
        <w:ind w:left="1469" w:right="238"/>
        <w:contextualSpacing w:val="0"/>
        <w:jc w:val="thaiDistribute"/>
        <w:rPr>
          <w:rFonts w:asciiTheme="majorBidi" w:hAnsiTheme="majorBidi"/>
          <w:sz w:val="28"/>
        </w:rPr>
      </w:pPr>
      <w:r w:rsidRPr="00A3667D">
        <w:rPr>
          <w:rFonts w:asciiTheme="majorBidi" w:hAnsiTheme="majorBidi"/>
          <w:sz w:val="28"/>
        </w:rPr>
        <w:t>In such promissory notes, the purchaser has pledged shares of Asia Precision AT Co., Ltd. as collateral.</w:t>
      </w:r>
    </w:p>
    <w:p w14:paraId="65558B31" w14:textId="78571D48" w:rsidR="00580695" w:rsidRPr="00A3667D" w:rsidRDefault="00580695" w:rsidP="00A3667D">
      <w:pPr>
        <w:pStyle w:val="afe"/>
        <w:spacing w:before="120" w:after="0" w:line="340" w:lineRule="exact"/>
        <w:ind w:left="1038" w:right="238"/>
        <w:contextualSpacing w:val="0"/>
        <w:jc w:val="thaiDistribute"/>
        <w:rPr>
          <w:rFonts w:asciiTheme="majorBidi" w:hAnsiTheme="majorBidi"/>
          <w:sz w:val="28"/>
        </w:rPr>
      </w:pPr>
      <w:r w:rsidRPr="00A3667D">
        <w:rPr>
          <w:rFonts w:asciiTheme="majorBidi" w:hAnsiTheme="majorBidi"/>
          <w:sz w:val="28"/>
        </w:rPr>
        <w:t>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carrying amount</w:t>
      </w:r>
    </w:p>
    <w:p w14:paraId="64C490E4" w14:textId="3AE6073F" w:rsidR="008055D2" w:rsidRPr="00A3667D" w:rsidRDefault="008055D2" w:rsidP="00A3667D">
      <w:pPr>
        <w:pStyle w:val="afe"/>
        <w:spacing w:before="120" w:after="0" w:line="340" w:lineRule="exact"/>
        <w:ind w:left="1038" w:right="238"/>
        <w:contextualSpacing w:val="0"/>
        <w:jc w:val="thaiDistribute"/>
        <w:rPr>
          <w:rFonts w:asciiTheme="majorBidi" w:hAnsiTheme="majorBidi"/>
          <w:sz w:val="28"/>
        </w:rPr>
      </w:pPr>
      <w:r w:rsidRPr="00A3667D">
        <w:rPr>
          <w:rFonts w:asciiTheme="majorBidi" w:hAnsiTheme="majorBidi"/>
          <w:sz w:val="28"/>
        </w:rPr>
        <w:t xml:space="preserve">To comply with the requirements of TFRS </w:t>
      </w:r>
      <w:r w:rsidR="00974C0F" w:rsidRPr="00A3667D">
        <w:rPr>
          <w:rFonts w:asciiTheme="majorBidi" w:hAnsiTheme="majorBidi"/>
          <w:sz w:val="28"/>
        </w:rPr>
        <w:t>5</w:t>
      </w:r>
      <w:r w:rsidRPr="00A3667D">
        <w:rPr>
          <w:rFonts w:asciiTheme="majorBidi" w:hAnsiTheme="majorBidi"/>
          <w:sz w:val="28"/>
          <w:cs/>
        </w:rPr>
        <w:t xml:space="preserve"> “</w:t>
      </w:r>
      <w:r w:rsidRPr="00A3667D">
        <w:rPr>
          <w:rFonts w:asciiTheme="majorBidi" w:hAnsiTheme="majorBidi"/>
          <w:sz w:val="28"/>
        </w:rPr>
        <w:t xml:space="preserve">Non-current Assets Held for Sale and Discontinued Operations”, the Company separately presented the assets, liabilities and equities relating to above companies under the caption of “Assets classified as held for sale”, “Liabilities directly associated with assets classified as held for sale” and “Amount </w:t>
      </w:r>
      <w:proofErr w:type="spellStart"/>
      <w:r w:rsidRPr="00A3667D">
        <w:rPr>
          <w:rFonts w:asciiTheme="majorBidi" w:hAnsiTheme="majorBidi"/>
          <w:sz w:val="28"/>
        </w:rPr>
        <w:t>recognised</w:t>
      </w:r>
      <w:proofErr w:type="spellEnd"/>
      <w:r w:rsidRPr="00A3667D">
        <w:rPr>
          <w:rFonts w:asciiTheme="majorBidi" w:hAnsiTheme="majorBidi"/>
          <w:sz w:val="28"/>
        </w:rPr>
        <w:t xml:space="preserve"> in equities relating to assets classified as held for sale” in the statement of financial position as at December </w:t>
      </w:r>
      <w:r w:rsidR="00974C0F" w:rsidRPr="00A3667D">
        <w:rPr>
          <w:rFonts w:asciiTheme="majorBidi" w:hAnsiTheme="majorBidi"/>
          <w:sz w:val="28"/>
        </w:rPr>
        <w:t>31</w:t>
      </w:r>
      <w:r w:rsidRPr="00A3667D">
        <w:rPr>
          <w:rFonts w:asciiTheme="majorBidi" w:hAnsiTheme="majorBidi"/>
          <w:sz w:val="28"/>
        </w:rPr>
        <w:t xml:space="preserve">, </w:t>
      </w:r>
      <w:r w:rsidR="00974C0F" w:rsidRPr="00A3667D">
        <w:rPr>
          <w:rFonts w:asciiTheme="majorBidi" w:hAnsiTheme="majorBidi"/>
          <w:sz w:val="28"/>
        </w:rPr>
        <w:t>202</w:t>
      </w:r>
      <w:r w:rsidR="00974C0F" w:rsidRPr="00A3667D">
        <w:rPr>
          <w:rFonts w:asciiTheme="majorBidi" w:hAnsiTheme="majorBidi" w:hint="cs"/>
          <w:sz w:val="28"/>
        </w:rPr>
        <w:t>2</w:t>
      </w:r>
      <w:r w:rsidRPr="00A3667D">
        <w:rPr>
          <w:rFonts w:asciiTheme="majorBidi" w:hAnsiTheme="majorBidi"/>
          <w:sz w:val="28"/>
          <w:cs/>
        </w:rPr>
        <w:t xml:space="preserve">. </w:t>
      </w:r>
      <w:r w:rsidRPr="00A3667D">
        <w:rPr>
          <w:rFonts w:asciiTheme="majorBidi" w:hAnsiTheme="majorBidi"/>
          <w:sz w:val="28"/>
        </w:rPr>
        <w:t xml:space="preserve">The operating results of the above companies were separately presented under “Profit (Loss) from discontinued operation for the year” in the consolidated profit or loss for the years ended December </w:t>
      </w:r>
      <w:r w:rsidR="00974C0F" w:rsidRPr="00A3667D">
        <w:rPr>
          <w:rFonts w:asciiTheme="majorBidi" w:hAnsiTheme="majorBidi"/>
          <w:sz w:val="28"/>
        </w:rPr>
        <w:t>31</w:t>
      </w:r>
      <w:r w:rsidRPr="00A3667D">
        <w:rPr>
          <w:rFonts w:asciiTheme="majorBidi" w:hAnsiTheme="majorBidi"/>
          <w:sz w:val="28"/>
        </w:rPr>
        <w:t xml:space="preserve">, </w:t>
      </w:r>
      <w:r w:rsidR="00974C0F" w:rsidRPr="00A3667D">
        <w:rPr>
          <w:rFonts w:asciiTheme="majorBidi" w:hAnsiTheme="majorBidi"/>
          <w:sz w:val="28"/>
        </w:rPr>
        <w:t>202</w:t>
      </w:r>
      <w:r w:rsidR="00974C0F" w:rsidRPr="00A3667D">
        <w:rPr>
          <w:rFonts w:asciiTheme="majorBidi" w:hAnsiTheme="majorBidi" w:hint="cs"/>
          <w:sz w:val="28"/>
        </w:rPr>
        <w:t>2</w:t>
      </w:r>
      <w:r w:rsidRPr="00A3667D">
        <w:rPr>
          <w:rFonts w:asciiTheme="majorBidi" w:hAnsiTheme="majorBidi"/>
          <w:sz w:val="28"/>
          <w:cs/>
        </w:rPr>
        <w:t xml:space="preserve"> </w:t>
      </w:r>
      <w:r w:rsidRPr="00A3667D">
        <w:rPr>
          <w:rFonts w:asciiTheme="majorBidi" w:hAnsiTheme="majorBidi"/>
          <w:sz w:val="28"/>
        </w:rPr>
        <w:t xml:space="preserve">and </w:t>
      </w:r>
      <w:r w:rsidR="00974C0F" w:rsidRPr="00A3667D">
        <w:rPr>
          <w:rFonts w:asciiTheme="majorBidi" w:hAnsiTheme="majorBidi"/>
          <w:sz w:val="28"/>
        </w:rPr>
        <w:t>202</w:t>
      </w:r>
      <w:r w:rsidR="00974C0F" w:rsidRPr="00A3667D">
        <w:rPr>
          <w:rFonts w:asciiTheme="majorBidi" w:hAnsiTheme="majorBidi" w:hint="cs"/>
          <w:sz w:val="28"/>
        </w:rPr>
        <w:t>1</w:t>
      </w:r>
      <w:r w:rsidRPr="00A3667D">
        <w:rPr>
          <w:rFonts w:asciiTheme="majorBidi" w:hAnsiTheme="majorBidi"/>
          <w:sz w:val="28"/>
          <w:cs/>
        </w:rPr>
        <w:t xml:space="preserve"> </w:t>
      </w:r>
      <w:r w:rsidRPr="00A3667D">
        <w:rPr>
          <w:rFonts w:asciiTheme="majorBidi" w:hAnsiTheme="majorBidi"/>
          <w:sz w:val="28"/>
        </w:rPr>
        <w:t>presented for comparative purposes.</w:t>
      </w:r>
    </w:p>
    <w:p w14:paraId="76E78B66" w14:textId="793383C3" w:rsidR="006037D8" w:rsidRPr="00A3667D" w:rsidRDefault="001E7994" w:rsidP="00A3667D">
      <w:pPr>
        <w:pStyle w:val="afe"/>
        <w:spacing w:before="120" w:after="0" w:line="240" w:lineRule="auto"/>
        <w:ind w:left="168" w:right="241"/>
        <w:jc w:val="thaiDistribute"/>
        <w:rPr>
          <w:rFonts w:asciiTheme="majorBidi" w:hAnsiTheme="majorBidi"/>
          <w:sz w:val="28"/>
        </w:rPr>
      </w:pPr>
      <w:r w:rsidRPr="00A3667D">
        <w:rPr>
          <w:rFonts w:asciiTheme="majorBidi" w:hAnsiTheme="majorBidi"/>
          <w:sz w:val="28"/>
        </w:rPr>
        <w:lastRenderedPageBreak/>
        <w:t xml:space="preserve">Details of assets, liabilities and equity relating to above companies as at December </w:t>
      </w:r>
      <w:r w:rsidR="00974C0F" w:rsidRPr="00A3667D">
        <w:rPr>
          <w:rFonts w:asciiTheme="majorBidi" w:hAnsiTheme="majorBidi"/>
          <w:sz w:val="28"/>
        </w:rPr>
        <w:t>31</w:t>
      </w:r>
      <w:r w:rsidRPr="00A3667D">
        <w:rPr>
          <w:rFonts w:asciiTheme="majorBidi" w:hAnsiTheme="majorBidi"/>
          <w:sz w:val="28"/>
        </w:rPr>
        <w:t xml:space="preserve">, </w:t>
      </w:r>
      <w:r w:rsidR="00974C0F" w:rsidRPr="00A3667D">
        <w:rPr>
          <w:rFonts w:asciiTheme="majorBidi" w:hAnsiTheme="majorBidi"/>
          <w:sz w:val="28"/>
        </w:rPr>
        <w:t>202</w:t>
      </w:r>
      <w:r w:rsidRPr="00A3667D">
        <w:rPr>
          <w:rFonts w:asciiTheme="majorBidi" w:hAnsiTheme="majorBidi"/>
          <w:sz w:val="28"/>
        </w:rPr>
        <w:t>2</w:t>
      </w:r>
      <w:r w:rsidRPr="00A3667D">
        <w:rPr>
          <w:rFonts w:asciiTheme="majorBidi" w:hAnsiTheme="majorBidi"/>
          <w:sz w:val="28"/>
          <w:cs/>
        </w:rPr>
        <w:t xml:space="preserve"> </w:t>
      </w:r>
      <w:r w:rsidRPr="00A3667D">
        <w:rPr>
          <w:rFonts w:asciiTheme="majorBidi" w:hAnsiTheme="majorBidi"/>
          <w:sz w:val="28"/>
        </w:rPr>
        <w:t xml:space="preserve">and the operating results and cash flow of above companies for the years ended December </w:t>
      </w:r>
      <w:r w:rsidR="00974C0F" w:rsidRPr="00A3667D">
        <w:rPr>
          <w:rFonts w:asciiTheme="majorBidi" w:hAnsiTheme="majorBidi"/>
          <w:sz w:val="28"/>
        </w:rPr>
        <w:t>31</w:t>
      </w:r>
      <w:r w:rsidRPr="00A3667D">
        <w:rPr>
          <w:rFonts w:asciiTheme="majorBidi" w:hAnsiTheme="majorBidi"/>
          <w:sz w:val="28"/>
        </w:rPr>
        <w:t xml:space="preserve">, </w:t>
      </w:r>
      <w:r w:rsidR="00974C0F" w:rsidRPr="00A3667D">
        <w:rPr>
          <w:rFonts w:asciiTheme="majorBidi" w:hAnsiTheme="majorBidi"/>
          <w:sz w:val="28"/>
        </w:rPr>
        <w:t>202</w:t>
      </w:r>
      <w:r w:rsidR="00974C0F" w:rsidRPr="00A3667D">
        <w:rPr>
          <w:rFonts w:asciiTheme="majorBidi" w:hAnsiTheme="majorBidi" w:hint="cs"/>
          <w:sz w:val="28"/>
        </w:rPr>
        <w:t>2</w:t>
      </w:r>
      <w:r w:rsidRPr="00A3667D">
        <w:rPr>
          <w:rFonts w:asciiTheme="majorBidi" w:hAnsiTheme="majorBidi"/>
          <w:sz w:val="28"/>
          <w:cs/>
        </w:rPr>
        <w:t xml:space="preserve"> </w:t>
      </w:r>
      <w:r w:rsidRPr="00A3667D">
        <w:rPr>
          <w:rFonts w:asciiTheme="majorBidi" w:hAnsiTheme="majorBidi"/>
          <w:sz w:val="28"/>
        </w:rPr>
        <w:t xml:space="preserve">and </w:t>
      </w:r>
      <w:r w:rsidR="00974C0F" w:rsidRPr="00A3667D">
        <w:rPr>
          <w:rFonts w:asciiTheme="majorBidi" w:hAnsiTheme="majorBidi"/>
          <w:sz w:val="28"/>
        </w:rPr>
        <w:t>202</w:t>
      </w:r>
      <w:r w:rsidR="00974C0F" w:rsidRPr="00A3667D">
        <w:rPr>
          <w:rFonts w:asciiTheme="majorBidi" w:hAnsiTheme="majorBidi" w:hint="cs"/>
          <w:sz w:val="28"/>
        </w:rPr>
        <w:t>1</w:t>
      </w:r>
      <w:r w:rsidRPr="00A3667D">
        <w:rPr>
          <w:rFonts w:asciiTheme="majorBidi" w:hAnsiTheme="majorBidi"/>
          <w:sz w:val="28"/>
          <w:cs/>
        </w:rPr>
        <w:t xml:space="preserve"> </w:t>
      </w:r>
      <w:r w:rsidRPr="00A3667D">
        <w:rPr>
          <w:rFonts w:asciiTheme="majorBidi" w:hAnsiTheme="majorBidi"/>
          <w:sz w:val="28"/>
        </w:rPr>
        <w:t>are as follows:</w:t>
      </w:r>
    </w:p>
    <w:tbl>
      <w:tblPr>
        <w:tblW w:w="9782" w:type="dxa"/>
        <w:tblInd w:w="-142" w:type="dxa"/>
        <w:tblLayout w:type="fixed"/>
        <w:tblCellMar>
          <w:left w:w="72" w:type="dxa"/>
          <w:right w:w="72" w:type="dxa"/>
        </w:tblCellMar>
        <w:tblLook w:val="04A0" w:firstRow="1" w:lastRow="0" w:firstColumn="1" w:lastColumn="0" w:noHBand="0" w:noVBand="1"/>
      </w:tblPr>
      <w:tblGrid>
        <w:gridCol w:w="6238"/>
        <w:gridCol w:w="212"/>
        <w:gridCol w:w="1631"/>
        <w:gridCol w:w="164"/>
        <w:gridCol w:w="1537"/>
      </w:tblGrid>
      <w:tr w:rsidR="006037D8" w:rsidRPr="00A3667D" w14:paraId="0B141E76" w14:textId="77777777" w:rsidTr="00B07F5B">
        <w:trPr>
          <w:cantSplit/>
          <w:trHeight w:val="272"/>
          <w:tblHeader/>
        </w:trPr>
        <w:tc>
          <w:tcPr>
            <w:tcW w:w="6238" w:type="dxa"/>
          </w:tcPr>
          <w:p w14:paraId="6FF9D456" w14:textId="77777777" w:rsidR="006037D8" w:rsidRPr="00A3667D" w:rsidRDefault="006037D8" w:rsidP="00A3667D">
            <w:pPr>
              <w:tabs>
                <w:tab w:val="left" w:pos="3390"/>
              </w:tabs>
              <w:spacing w:after="0" w:line="340" w:lineRule="exact"/>
              <w:ind w:left="426"/>
              <w:jc w:val="center"/>
              <w:rPr>
                <w:rFonts w:asciiTheme="majorBidi" w:hAnsiTheme="majorBidi" w:cstheme="majorBidi"/>
                <w:sz w:val="28"/>
              </w:rPr>
            </w:pPr>
          </w:p>
        </w:tc>
        <w:tc>
          <w:tcPr>
            <w:tcW w:w="212" w:type="dxa"/>
          </w:tcPr>
          <w:p w14:paraId="5E53CF51" w14:textId="77777777" w:rsidR="006037D8" w:rsidRPr="00A3667D" w:rsidRDefault="006037D8" w:rsidP="00A3667D">
            <w:pPr>
              <w:tabs>
                <w:tab w:val="left" w:pos="3390"/>
              </w:tabs>
              <w:spacing w:after="0" w:line="340" w:lineRule="exact"/>
              <w:ind w:left="426"/>
              <w:jc w:val="thaiDistribute"/>
              <w:rPr>
                <w:rFonts w:asciiTheme="majorBidi" w:hAnsiTheme="majorBidi" w:cstheme="majorBidi"/>
                <w:sz w:val="28"/>
              </w:rPr>
            </w:pPr>
          </w:p>
        </w:tc>
        <w:tc>
          <w:tcPr>
            <w:tcW w:w="3332" w:type="dxa"/>
            <w:gridSpan w:val="3"/>
            <w:tcBorders>
              <w:bottom w:val="single" w:sz="4" w:space="0" w:color="auto"/>
            </w:tcBorders>
          </w:tcPr>
          <w:p w14:paraId="50453BCE" w14:textId="4649E4CD" w:rsidR="006037D8" w:rsidRPr="00A3667D" w:rsidRDefault="00D91E36" w:rsidP="00A3667D">
            <w:pPr>
              <w:tabs>
                <w:tab w:val="left" w:pos="3390"/>
              </w:tabs>
              <w:spacing w:after="0" w:line="340" w:lineRule="exact"/>
              <w:jc w:val="right"/>
              <w:rPr>
                <w:rFonts w:asciiTheme="majorBidi" w:hAnsiTheme="majorBidi" w:cstheme="majorBidi"/>
                <w:sz w:val="28"/>
                <w:cs/>
              </w:rPr>
            </w:pPr>
            <w:r w:rsidRPr="00A3667D">
              <w:rPr>
                <w:rFonts w:asciiTheme="majorBidi" w:hAnsiTheme="majorBidi" w:cs="Angsana New"/>
                <w:sz w:val="28"/>
                <w:cs/>
              </w:rPr>
              <w:t>(</w:t>
            </w:r>
            <w:r w:rsidRPr="00A3667D">
              <w:rPr>
                <w:rFonts w:asciiTheme="majorBidi" w:hAnsiTheme="majorBidi" w:cstheme="majorBidi"/>
                <w:sz w:val="28"/>
              </w:rPr>
              <w:t>Unit: Thousand Baht)</w:t>
            </w:r>
          </w:p>
        </w:tc>
      </w:tr>
      <w:tr w:rsidR="006037D8" w:rsidRPr="00A3667D" w14:paraId="76F02524" w14:textId="77777777" w:rsidTr="00B07F5B">
        <w:trPr>
          <w:cantSplit/>
          <w:trHeight w:val="93"/>
          <w:tblHeader/>
        </w:trPr>
        <w:tc>
          <w:tcPr>
            <w:tcW w:w="6238" w:type="dxa"/>
          </w:tcPr>
          <w:p w14:paraId="1DE1596E" w14:textId="77777777" w:rsidR="006037D8" w:rsidRPr="00A3667D" w:rsidRDefault="006037D8" w:rsidP="00A3667D">
            <w:pPr>
              <w:tabs>
                <w:tab w:val="left" w:pos="3390"/>
              </w:tabs>
              <w:spacing w:after="0" w:line="340" w:lineRule="exact"/>
              <w:jc w:val="thaiDistribute"/>
              <w:rPr>
                <w:rFonts w:asciiTheme="majorBidi" w:hAnsiTheme="majorBidi" w:cstheme="majorBidi"/>
                <w:b/>
                <w:bCs/>
                <w:sz w:val="28"/>
                <w:u w:val="single"/>
                <w:cs/>
                <w:lang w:val="en-GB"/>
              </w:rPr>
            </w:pPr>
          </w:p>
        </w:tc>
        <w:tc>
          <w:tcPr>
            <w:tcW w:w="212" w:type="dxa"/>
          </w:tcPr>
          <w:p w14:paraId="69308C27" w14:textId="77777777" w:rsidR="006037D8" w:rsidRPr="00A3667D" w:rsidRDefault="006037D8"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single" w:sz="4" w:space="0" w:color="auto"/>
              <w:bottom w:val="single" w:sz="4" w:space="0" w:color="auto"/>
            </w:tcBorders>
            <w:vAlign w:val="center"/>
          </w:tcPr>
          <w:p w14:paraId="067DA10B" w14:textId="7F89D96C" w:rsidR="006037D8" w:rsidRPr="00A3667D" w:rsidRDefault="00D91E36" w:rsidP="00A3667D">
            <w:pPr>
              <w:tabs>
                <w:tab w:val="left" w:pos="-90"/>
                <w:tab w:val="left" w:pos="3390"/>
              </w:tabs>
              <w:spacing w:after="0" w:line="340" w:lineRule="exact"/>
              <w:jc w:val="center"/>
              <w:rPr>
                <w:rFonts w:asciiTheme="majorBidi" w:hAnsiTheme="majorBidi" w:cstheme="majorBidi"/>
                <w:sz w:val="28"/>
                <w:cs/>
              </w:rPr>
            </w:pPr>
            <w:r w:rsidRPr="00A3667D">
              <w:rPr>
                <w:rFonts w:asciiTheme="majorBidi" w:hAnsiTheme="majorBidi" w:cstheme="majorBidi"/>
                <w:sz w:val="28"/>
              </w:rPr>
              <w:t>Consolidated</w:t>
            </w:r>
          </w:p>
        </w:tc>
        <w:tc>
          <w:tcPr>
            <w:tcW w:w="164" w:type="dxa"/>
            <w:vAlign w:val="center"/>
          </w:tcPr>
          <w:p w14:paraId="1C97D38D" w14:textId="77777777" w:rsidR="006037D8" w:rsidRPr="00A3667D" w:rsidRDefault="006037D8" w:rsidP="00A3667D">
            <w:pPr>
              <w:spacing w:after="0" w:line="240" w:lineRule="auto"/>
            </w:pPr>
          </w:p>
        </w:tc>
        <w:tc>
          <w:tcPr>
            <w:tcW w:w="1537" w:type="dxa"/>
            <w:tcBorders>
              <w:top w:val="single" w:sz="4" w:space="0" w:color="auto"/>
              <w:bottom w:val="single" w:sz="4" w:space="0" w:color="auto"/>
            </w:tcBorders>
            <w:vAlign w:val="center"/>
          </w:tcPr>
          <w:p w14:paraId="079B96AD" w14:textId="40CBD562" w:rsidR="006037D8" w:rsidRPr="00A3667D" w:rsidRDefault="008040ED" w:rsidP="00A3667D">
            <w:pPr>
              <w:spacing w:after="0" w:line="240" w:lineRule="auto"/>
              <w:jc w:val="center"/>
              <w:rPr>
                <w:cs/>
              </w:rPr>
            </w:pPr>
            <w:r w:rsidRPr="00A3667D">
              <w:rPr>
                <w:rFonts w:asciiTheme="majorBidi" w:hAnsiTheme="majorBidi" w:cstheme="majorBidi"/>
                <w:sz w:val="28"/>
              </w:rPr>
              <w:t>Separate</w:t>
            </w:r>
          </w:p>
        </w:tc>
      </w:tr>
      <w:tr w:rsidR="006037D8" w:rsidRPr="00A3667D" w14:paraId="7F9C4DDE" w14:textId="77777777" w:rsidTr="00B07F5B">
        <w:trPr>
          <w:cantSplit/>
          <w:trHeight w:val="93"/>
          <w:tblHeader/>
        </w:trPr>
        <w:tc>
          <w:tcPr>
            <w:tcW w:w="6238" w:type="dxa"/>
          </w:tcPr>
          <w:p w14:paraId="75CDBC0D" w14:textId="77777777" w:rsidR="006037D8" w:rsidRPr="00A3667D" w:rsidRDefault="006037D8" w:rsidP="00A3667D">
            <w:pPr>
              <w:tabs>
                <w:tab w:val="left" w:pos="3390"/>
              </w:tabs>
              <w:spacing w:after="0" w:line="340" w:lineRule="exact"/>
              <w:jc w:val="thaiDistribute"/>
              <w:rPr>
                <w:rFonts w:asciiTheme="majorBidi" w:hAnsiTheme="majorBidi" w:cstheme="majorBidi"/>
                <w:b/>
                <w:bCs/>
                <w:sz w:val="28"/>
                <w:u w:val="single"/>
                <w:cs/>
                <w:lang w:val="en-GB"/>
              </w:rPr>
            </w:pPr>
          </w:p>
        </w:tc>
        <w:tc>
          <w:tcPr>
            <w:tcW w:w="212" w:type="dxa"/>
          </w:tcPr>
          <w:p w14:paraId="70B4472A" w14:textId="77777777" w:rsidR="006037D8" w:rsidRPr="00A3667D" w:rsidRDefault="006037D8"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single" w:sz="4" w:space="0" w:color="auto"/>
              <w:bottom w:val="single" w:sz="4" w:space="0" w:color="auto"/>
            </w:tcBorders>
          </w:tcPr>
          <w:p w14:paraId="4F1B0D9E" w14:textId="0E0D65D3" w:rsidR="006037D8" w:rsidRPr="00A3667D" w:rsidRDefault="00D91E36" w:rsidP="00A3667D">
            <w:pPr>
              <w:tabs>
                <w:tab w:val="left" w:pos="-90"/>
                <w:tab w:val="left" w:pos="1728"/>
                <w:tab w:val="left" w:pos="3390"/>
              </w:tabs>
              <w:spacing w:after="0" w:line="340" w:lineRule="exact"/>
              <w:jc w:val="center"/>
              <w:rPr>
                <w:rFonts w:asciiTheme="majorBidi" w:hAnsiTheme="majorBidi" w:cstheme="majorBidi"/>
                <w:sz w:val="28"/>
              </w:rPr>
            </w:pPr>
            <w:r w:rsidRPr="00A3667D">
              <w:rPr>
                <w:rFonts w:asciiTheme="majorBidi" w:hAnsiTheme="majorBidi" w:cstheme="majorBidi"/>
                <w:sz w:val="28"/>
              </w:rPr>
              <w:t>December 31, 2022</w:t>
            </w:r>
          </w:p>
        </w:tc>
        <w:tc>
          <w:tcPr>
            <w:tcW w:w="164" w:type="dxa"/>
          </w:tcPr>
          <w:p w14:paraId="5BE64DDF" w14:textId="77777777" w:rsidR="006037D8" w:rsidRPr="00A3667D" w:rsidRDefault="006037D8" w:rsidP="00A3667D">
            <w:pPr>
              <w:spacing w:after="0" w:line="240" w:lineRule="auto"/>
            </w:pPr>
          </w:p>
        </w:tc>
        <w:tc>
          <w:tcPr>
            <w:tcW w:w="1537" w:type="dxa"/>
            <w:tcBorders>
              <w:bottom w:val="single" w:sz="4" w:space="0" w:color="auto"/>
            </w:tcBorders>
          </w:tcPr>
          <w:p w14:paraId="2D465E4C" w14:textId="17457BAD" w:rsidR="006037D8" w:rsidRPr="00A3667D" w:rsidRDefault="00D91E36" w:rsidP="00A3667D">
            <w:pPr>
              <w:spacing w:after="0" w:line="240" w:lineRule="auto"/>
              <w:jc w:val="center"/>
              <w:rPr>
                <w:spacing w:val="-4"/>
              </w:rPr>
            </w:pPr>
            <w:r w:rsidRPr="00A3667D">
              <w:rPr>
                <w:rFonts w:asciiTheme="majorBidi" w:hAnsiTheme="majorBidi" w:cstheme="majorBidi"/>
                <w:spacing w:val="-4"/>
                <w:sz w:val="28"/>
              </w:rPr>
              <w:t>December 31, 202</w:t>
            </w:r>
            <w:r w:rsidR="008040ED" w:rsidRPr="00A3667D">
              <w:rPr>
                <w:rFonts w:asciiTheme="majorBidi" w:hAnsiTheme="majorBidi" w:cstheme="majorBidi"/>
                <w:spacing w:val="-4"/>
                <w:sz w:val="28"/>
              </w:rPr>
              <w:t>2</w:t>
            </w:r>
          </w:p>
        </w:tc>
      </w:tr>
      <w:tr w:rsidR="00210916" w:rsidRPr="00A3667D" w14:paraId="178EB0BC" w14:textId="77777777" w:rsidTr="00210916">
        <w:trPr>
          <w:cantSplit/>
          <w:trHeight w:val="272"/>
        </w:trPr>
        <w:tc>
          <w:tcPr>
            <w:tcW w:w="6238" w:type="dxa"/>
            <w:vAlign w:val="bottom"/>
          </w:tcPr>
          <w:p w14:paraId="2A6429B2" w14:textId="5571EC99" w:rsidR="00210916" w:rsidRPr="00A3667D" w:rsidRDefault="00210916" w:rsidP="00A3667D">
            <w:pPr>
              <w:tabs>
                <w:tab w:val="left" w:pos="3390"/>
              </w:tabs>
              <w:spacing w:after="0" w:line="340" w:lineRule="exact"/>
              <w:ind w:left="227"/>
              <w:rPr>
                <w:rFonts w:asciiTheme="majorBidi" w:hAnsiTheme="majorBidi" w:cstheme="majorBidi"/>
                <w:sz w:val="28"/>
              </w:rPr>
            </w:pPr>
            <w:r w:rsidRPr="00A3667D">
              <w:rPr>
                <w:rFonts w:ascii="AngsanaUPC" w:hAnsi="AngsanaUPC" w:cs="AngsanaUPC"/>
                <w:sz w:val="28"/>
              </w:rPr>
              <w:t>Cash and cash equivalents</w:t>
            </w:r>
          </w:p>
        </w:tc>
        <w:tc>
          <w:tcPr>
            <w:tcW w:w="212" w:type="dxa"/>
          </w:tcPr>
          <w:p w14:paraId="5FA068CE"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shd w:val="clear" w:color="auto" w:fill="auto"/>
            <w:vAlign w:val="bottom"/>
          </w:tcPr>
          <w:p w14:paraId="27E18A31" w14:textId="0FB2F08A"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397,107</w:t>
            </w:r>
          </w:p>
        </w:tc>
        <w:tc>
          <w:tcPr>
            <w:tcW w:w="164" w:type="dxa"/>
            <w:vAlign w:val="bottom"/>
          </w:tcPr>
          <w:p w14:paraId="127F4E19" w14:textId="77777777" w:rsidR="00210916" w:rsidRPr="00A3667D" w:rsidRDefault="00210916" w:rsidP="00A3667D">
            <w:pPr>
              <w:tabs>
                <w:tab w:val="left" w:pos="3390"/>
              </w:tabs>
              <w:spacing w:after="0" w:line="340" w:lineRule="exact"/>
              <w:jc w:val="right"/>
              <w:rPr>
                <w:rFonts w:asciiTheme="majorBidi" w:hAnsiTheme="majorBidi" w:cstheme="majorBidi"/>
                <w:color w:val="000000"/>
                <w:sz w:val="28"/>
              </w:rPr>
            </w:pPr>
          </w:p>
        </w:tc>
        <w:tc>
          <w:tcPr>
            <w:tcW w:w="1537" w:type="dxa"/>
            <w:tcBorders>
              <w:top w:val="single" w:sz="4" w:space="0" w:color="auto"/>
            </w:tcBorders>
            <w:vAlign w:val="bottom"/>
          </w:tcPr>
          <w:p w14:paraId="38E3D5D2" w14:textId="3661B489"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r>
      <w:tr w:rsidR="00210916" w:rsidRPr="00A3667D" w14:paraId="63DA51AC" w14:textId="77777777" w:rsidTr="00210916">
        <w:trPr>
          <w:cantSplit/>
          <w:trHeight w:val="272"/>
        </w:trPr>
        <w:tc>
          <w:tcPr>
            <w:tcW w:w="6238" w:type="dxa"/>
            <w:vAlign w:val="bottom"/>
          </w:tcPr>
          <w:p w14:paraId="581ECECC" w14:textId="4405FA54" w:rsidR="00210916" w:rsidRPr="00A3667D" w:rsidRDefault="00210916" w:rsidP="00A3667D">
            <w:pPr>
              <w:tabs>
                <w:tab w:val="left" w:pos="3390"/>
              </w:tabs>
              <w:spacing w:after="0" w:line="340" w:lineRule="exact"/>
              <w:ind w:left="227"/>
              <w:rPr>
                <w:rFonts w:ascii="AngsanaUPC" w:hAnsi="AngsanaUPC" w:cs="AngsanaUPC"/>
                <w:sz w:val="28"/>
                <w:cs/>
              </w:rPr>
            </w:pPr>
            <w:r w:rsidRPr="00A3667D">
              <w:rPr>
                <w:rFonts w:ascii="AngsanaUPC" w:hAnsi="AngsanaUPC" w:cs="AngsanaUPC"/>
                <w:sz w:val="28"/>
              </w:rPr>
              <w:t>Trade and other current receivables</w:t>
            </w:r>
          </w:p>
        </w:tc>
        <w:tc>
          <w:tcPr>
            <w:tcW w:w="212" w:type="dxa"/>
          </w:tcPr>
          <w:p w14:paraId="30F05249"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shd w:val="clear" w:color="auto" w:fill="auto"/>
            <w:vAlign w:val="bottom"/>
          </w:tcPr>
          <w:p w14:paraId="0E917CC2" w14:textId="69DFF943"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145,685</w:t>
            </w:r>
          </w:p>
        </w:tc>
        <w:tc>
          <w:tcPr>
            <w:tcW w:w="164" w:type="dxa"/>
            <w:vAlign w:val="bottom"/>
          </w:tcPr>
          <w:p w14:paraId="7E6BE7D4" w14:textId="77777777" w:rsidR="00210916" w:rsidRPr="00A3667D" w:rsidRDefault="00210916" w:rsidP="00A3667D">
            <w:pPr>
              <w:tabs>
                <w:tab w:val="left" w:pos="3390"/>
              </w:tabs>
              <w:spacing w:after="0" w:line="340" w:lineRule="exact"/>
              <w:jc w:val="right"/>
              <w:rPr>
                <w:rFonts w:asciiTheme="majorBidi" w:hAnsiTheme="majorBidi" w:cstheme="majorBidi"/>
                <w:color w:val="000000"/>
                <w:sz w:val="28"/>
              </w:rPr>
            </w:pPr>
          </w:p>
        </w:tc>
        <w:tc>
          <w:tcPr>
            <w:tcW w:w="1537" w:type="dxa"/>
            <w:vAlign w:val="bottom"/>
          </w:tcPr>
          <w:p w14:paraId="0CA9A98E" w14:textId="0739F1E8"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r>
      <w:tr w:rsidR="00210916" w:rsidRPr="00A3667D" w14:paraId="32F34C27" w14:textId="77777777" w:rsidTr="00210916">
        <w:trPr>
          <w:cantSplit/>
          <w:trHeight w:val="272"/>
        </w:trPr>
        <w:tc>
          <w:tcPr>
            <w:tcW w:w="6238" w:type="dxa"/>
            <w:vAlign w:val="bottom"/>
          </w:tcPr>
          <w:p w14:paraId="497C3051" w14:textId="348C34F1" w:rsidR="00210916" w:rsidRPr="00A3667D" w:rsidRDefault="00210916" w:rsidP="00A3667D">
            <w:pPr>
              <w:tabs>
                <w:tab w:val="left" w:pos="3390"/>
              </w:tabs>
              <w:spacing w:after="0" w:line="340" w:lineRule="exact"/>
              <w:ind w:left="227"/>
              <w:rPr>
                <w:rFonts w:ascii="AngsanaUPC" w:hAnsi="AngsanaUPC" w:cs="AngsanaUPC"/>
                <w:sz w:val="28"/>
              </w:rPr>
            </w:pPr>
            <w:r w:rsidRPr="00A3667D">
              <w:rPr>
                <w:rFonts w:ascii="AngsanaUPC" w:hAnsi="AngsanaUPC" w:cs="AngsanaUPC"/>
                <w:sz w:val="28"/>
              </w:rPr>
              <w:t>Inventories</w:t>
            </w:r>
          </w:p>
        </w:tc>
        <w:tc>
          <w:tcPr>
            <w:tcW w:w="212" w:type="dxa"/>
          </w:tcPr>
          <w:p w14:paraId="3C565E6E"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shd w:val="clear" w:color="auto" w:fill="auto"/>
            <w:vAlign w:val="bottom"/>
          </w:tcPr>
          <w:p w14:paraId="587174FB" w14:textId="2052AD2E"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91,405</w:t>
            </w:r>
          </w:p>
        </w:tc>
        <w:tc>
          <w:tcPr>
            <w:tcW w:w="164" w:type="dxa"/>
            <w:vAlign w:val="bottom"/>
          </w:tcPr>
          <w:p w14:paraId="13A1A4EB" w14:textId="77777777" w:rsidR="00210916" w:rsidRPr="00A3667D" w:rsidRDefault="00210916" w:rsidP="00A3667D">
            <w:pPr>
              <w:tabs>
                <w:tab w:val="left" w:pos="3390"/>
              </w:tabs>
              <w:spacing w:after="0" w:line="340" w:lineRule="exact"/>
              <w:jc w:val="right"/>
              <w:rPr>
                <w:rFonts w:asciiTheme="majorBidi" w:hAnsiTheme="majorBidi" w:cstheme="majorBidi"/>
                <w:color w:val="000000"/>
                <w:sz w:val="28"/>
              </w:rPr>
            </w:pPr>
          </w:p>
        </w:tc>
        <w:tc>
          <w:tcPr>
            <w:tcW w:w="1537" w:type="dxa"/>
            <w:vAlign w:val="bottom"/>
          </w:tcPr>
          <w:p w14:paraId="3B4075C8" w14:textId="47892EA7"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r>
      <w:tr w:rsidR="00210916" w:rsidRPr="00A3667D" w14:paraId="5079B062" w14:textId="77777777" w:rsidTr="00210916">
        <w:trPr>
          <w:cantSplit/>
          <w:trHeight w:val="81"/>
        </w:trPr>
        <w:tc>
          <w:tcPr>
            <w:tcW w:w="6238" w:type="dxa"/>
            <w:vAlign w:val="bottom"/>
          </w:tcPr>
          <w:p w14:paraId="3ABD4D7C" w14:textId="66E12412" w:rsidR="00210916" w:rsidRPr="00A3667D" w:rsidRDefault="00210916" w:rsidP="00A3667D">
            <w:pPr>
              <w:tabs>
                <w:tab w:val="left" w:pos="3390"/>
              </w:tabs>
              <w:spacing w:after="0" w:line="340" w:lineRule="exact"/>
              <w:ind w:left="227"/>
              <w:rPr>
                <w:rFonts w:ascii="AngsanaUPC" w:hAnsi="AngsanaUPC" w:cs="AngsanaUPC"/>
                <w:sz w:val="28"/>
                <w:cs/>
              </w:rPr>
            </w:pPr>
            <w:r w:rsidRPr="00A3667D">
              <w:rPr>
                <w:rFonts w:ascii="AngsanaUPC" w:hAnsi="AngsanaUPC" w:cs="AngsanaUPC"/>
                <w:sz w:val="28"/>
              </w:rPr>
              <w:t>Investments in subsidiaries</w:t>
            </w:r>
          </w:p>
        </w:tc>
        <w:tc>
          <w:tcPr>
            <w:tcW w:w="212" w:type="dxa"/>
          </w:tcPr>
          <w:p w14:paraId="0B52554F"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tcBorders>
            <w:shd w:val="clear" w:color="auto" w:fill="auto"/>
            <w:vAlign w:val="bottom"/>
          </w:tcPr>
          <w:p w14:paraId="709F6135" w14:textId="59399B07" w:rsidR="00210916" w:rsidRPr="00A3667D" w:rsidRDefault="00210916" w:rsidP="00A3667D">
            <w:pPr>
              <w:tabs>
                <w:tab w:val="left" w:pos="3390"/>
              </w:tabs>
              <w:spacing w:after="0" w:line="340" w:lineRule="exact"/>
              <w:ind w:left="426"/>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2D612039" w14:textId="77777777" w:rsidR="00210916" w:rsidRPr="00A3667D" w:rsidRDefault="00210916" w:rsidP="00A3667D">
            <w:pPr>
              <w:tabs>
                <w:tab w:val="left" w:pos="3390"/>
              </w:tabs>
              <w:spacing w:after="0" w:line="340" w:lineRule="exact"/>
              <w:ind w:left="426"/>
              <w:jc w:val="right"/>
              <w:rPr>
                <w:rFonts w:asciiTheme="majorBidi" w:hAnsiTheme="majorBidi" w:cstheme="majorBidi"/>
                <w:sz w:val="28"/>
              </w:rPr>
            </w:pPr>
          </w:p>
        </w:tc>
        <w:tc>
          <w:tcPr>
            <w:tcW w:w="1537" w:type="dxa"/>
            <w:tcBorders>
              <w:left w:val="nil"/>
            </w:tcBorders>
            <w:vAlign w:val="bottom"/>
          </w:tcPr>
          <w:p w14:paraId="021DE8D4" w14:textId="58F6601B" w:rsidR="00210916" w:rsidRPr="00A3667D" w:rsidRDefault="00210916" w:rsidP="00A3667D">
            <w:pPr>
              <w:tabs>
                <w:tab w:val="left" w:pos="3390"/>
              </w:tabs>
              <w:spacing w:after="0" w:line="340" w:lineRule="exact"/>
              <w:ind w:left="426"/>
              <w:jc w:val="right"/>
              <w:rPr>
                <w:rFonts w:asciiTheme="majorBidi" w:hAnsiTheme="majorBidi" w:cstheme="majorBidi"/>
                <w:sz w:val="28"/>
                <w:cs/>
              </w:rPr>
            </w:pPr>
            <w:r w:rsidRPr="00A3667D">
              <w:rPr>
                <w:rFonts w:asciiTheme="majorBidi" w:hAnsiTheme="majorBidi" w:cstheme="majorBidi"/>
                <w:sz w:val="28"/>
              </w:rPr>
              <w:t>330,000</w:t>
            </w:r>
          </w:p>
        </w:tc>
      </w:tr>
      <w:tr w:rsidR="00210916" w:rsidRPr="00A3667D" w14:paraId="7208199F" w14:textId="77777777" w:rsidTr="00210916">
        <w:trPr>
          <w:cantSplit/>
          <w:trHeight w:val="292"/>
        </w:trPr>
        <w:tc>
          <w:tcPr>
            <w:tcW w:w="6238" w:type="dxa"/>
            <w:vAlign w:val="bottom"/>
          </w:tcPr>
          <w:p w14:paraId="67706F40" w14:textId="0DFB6225" w:rsidR="00210916" w:rsidRPr="00A3667D" w:rsidRDefault="00210916" w:rsidP="00A3667D">
            <w:pPr>
              <w:tabs>
                <w:tab w:val="left" w:pos="3390"/>
              </w:tabs>
              <w:spacing w:after="0" w:line="340" w:lineRule="exact"/>
              <w:ind w:left="227"/>
              <w:rPr>
                <w:rFonts w:ascii="AngsanaUPC" w:hAnsi="AngsanaUPC" w:cs="AngsanaUPC"/>
                <w:sz w:val="28"/>
              </w:rPr>
            </w:pPr>
            <w:r w:rsidRPr="00A3667D">
              <w:rPr>
                <w:rFonts w:ascii="AngsanaUPC" w:hAnsi="AngsanaUPC" w:cs="AngsanaUPC"/>
                <w:sz w:val="28"/>
              </w:rPr>
              <w:t>Property, plant and equipment</w:t>
            </w:r>
          </w:p>
        </w:tc>
        <w:tc>
          <w:tcPr>
            <w:tcW w:w="212" w:type="dxa"/>
          </w:tcPr>
          <w:p w14:paraId="5F68DE50"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shd w:val="clear" w:color="auto" w:fill="auto"/>
            <w:vAlign w:val="bottom"/>
          </w:tcPr>
          <w:p w14:paraId="55258AC3" w14:textId="3CB60297" w:rsidR="00210916" w:rsidRPr="00A3667D" w:rsidRDefault="00210916" w:rsidP="00A3667D">
            <w:pPr>
              <w:tabs>
                <w:tab w:val="left" w:pos="3390"/>
              </w:tabs>
              <w:spacing w:after="0" w:line="340" w:lineRule="exact"/>
              <w:ind w:left="426"/>
              <w:jc w:val="right"/>
              <w:rPr>
                <w:rFonts w:asciiTheme="majorBidi" w:hAnsiTheme="majorBidi" w:cstheme="majorBidi"/>
                <w:sz w:val="28"/>
              </w:rPr>
            </w:pPr>
            <w:r w:rsidRPr="00A3667D">
              <w:rPr>
                <w:rFonts w:asciiTheme="majorBidi" w:hAnsiTheme="majorBidi" w:cstheme="majorBidi"/>
                <w:sz w:val="28"/>
              </w:rPr>
              <w:t>239,930</w:t>
            </w:r>
          </w:p>
        </w:tc>
        <w:tc>
          <w:tcPr>
            <w:tcW w:w="164" w:type="dxa"/>
            <w:vAlign w:val="bottom"/>
          </w:tcPr>
          <w:p w14:paraId="1C4943AB" w14:textId="77777777" w:rsidR="00210916" w:rsidRPr="00A3667D" w:rsidRDefault="00210916" w:rsidP="00A3667D">
            <w:pPr>
              <w:tabs>
                <w:tab w:val="left" w:pos="3390"/>
              </w:tabs>
              <w:spacing w:after="0" w:line="340" w:lineRule="exact"/>
              <w:ind w:left="426"/>
              <w:jc w:val="right"/>
              <w:rPr>
                <w:rFonts w:asciiTheme="majorBidi" w:hAnsiTheme="majorBidi" w:cstheme="majorBidi"/>
                <w:sz w:val="28"/>
              </w:rPr>
            </w:pPr>
          </w:p>
        </w:tc>
        <w:tc>
          <w:tcPr>
            <w:tcW w:w="1537" w:type="dxa"/>
            <w:vAlign w:val="bottom"/>
          </w:tcPr>
          <w:p w14:paraId="41B5AF05" w14:textId="54191AA0" w:rsidR="00210916" w:rsidRPr="00A3667D" w:rsidRDefault="00210916" w:rsidP="00A3667D">
            <w:pPr>
              <w:tabs>
                <w:tab w:val="left" w:pos="3390"/>
              </w:tabs>
              <w:spacing w:after="0" w:line="340" w:lineRule="exact"/>
              <w:ind w:left="426"/>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67993D6B" w14:textId="77777777" w:rsidTr="00210916">
        <w:trPr>
          <w:cantSplit/>
          <w:trHeight w:val="272"/>
        </w:trPr>
        <w:tc>
          <w:tcPr>
            <w:tcW w:w="6238" w:type="dxa"/>
            <w:vAlign w:val="bottom"/>
          </w:tcPr>
          <w:p w14:paraId="3BCBDB8D" w14:textId="2366A999" w:rsidR="00210916" w:rsidRPr="00A3667D" w:rsidRDefault="00210916" w:rsidP="00A3667D">
            <w:pPr>
              <w:tabs>
                <w:tab w:val="left" w:pos="3390"/>
              </w:tabs>
              <w:spacing w:after="0" w:line="340" w:lineRule="exact"/>
              <w:ind w:left="227"/>
              <w:rPr>
                <w:rFonts w:ascii="AngsanaUPC" w:hAnsi="AngsanaUPC" w:cs="AngsanaUPC"/>
                <w:sz w:val="28"/>
              </w:rPr>
            </w:pPr>
            <w:r w:rsidRPr="00A3667D">
              <w:rPr>
                <w:rFonts w:ascii="AngsanaUPC" w:hAnsi="AngsanaUPC" w:cs="AngsanaUPC"/>
                <w:sz w:val="28"/>
              </w:rPr>
              <w:t>Other intangible assets</w:t>
            </w:r>
          </w:p>
        </w:tc>
        <w:tc>
          <w:tcPr>
            <w:tcW w:w="212" w:type="dxa"/>
          </w:tcPr>
          <w:p w14:paraId="16B2948E"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tcBorders>
            <w:shd w:val="clear" w:color="auto" w:fill="auto"/>
            <w:vAlign w:val="bottom"/>
          </w:tcPr>
          <w:p w14:paraId="5BF9C761" w14:textId="41A29831"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2,464</w:t>
            </w:r>
          </w:p>
        </w:tc>
        <w:tc>
          <w:tcPr>
            <w:tcW w:w="164" w:type="dxa"/>
            <w:vAlign w:val="bottom"/>
          </w:tcPr>
          <w:p w14:paraId="1862AC22"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left w:val="nil"/>
            </w:tcBorders>
            <w:vAlign w:val="bottom"/>
          </w:tcPr>
          <w:p w14:paraId="1C724A4D" w14:textId="678946D8"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01CC1877" w14:textId="77777777" w:rsidTr="00210916">
        <w:trPr>
          <w:cantSplit/>
          <w:trHeight w:val="80"/>
        </w:trPr>
        <w:tc>
          <w:tcPr>
            <w:tcW w:w="6238" w:type="dxa"/>
            <w:vAlign w:val="bottom"/>
          </w:tcPr>
          <w:p w14:paraId="7CD61CB7" w14:textId="2D2A0610" w:rsidR="00210916" w:rsidRPr="00A3667D" w:rsidRDefault="00210916" w:rsidP="00A3667D">
            <w:pPr>
              <w:tabs>
                <w:tab w:val="left" w:pos="3390"/>
              </w:tabs>
              <w:spacing w:after="0" w:line="340" w:lineRule="exact"/>
              <w:ind w:left="227"/>
              <w:rPr>
                <w:rFonts w:ascii="AngsanaUPC" w:hAnsi="AngsanaUPC" w:cs="AngsanaUPC"/>
                <w:sz w:val="28"/>
              </w:rPr>
            </w:pPr>
            <w:r w:rsidRPr="00A3667D">
              <w:rPr>
                <w:rFonts w:ascii="AngsanaUPC" w:hAnsi="AngsanaUPC" w:cs="AngsanaUPC"/>
                <w:sz w:val="28"/>
              </w:rPr>
              <w:t>Other non – current assets</w:t>
            </w:r>
          </w:p>
        </w:tc>
        <w:tc>
          <w:tcPr>
            <w:tcW w:w="212" w:type="dxa"/>
          </w:tcPr>
          <w:p w14:paraId="3D18996F"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tcBorders>
            <w:shd w:val="clear" w:color="auto" w:fill="auto"/>
            <w:vAlign w:val="bottom"/>
          </w:tcPr>
          <w:p w14:paraId="73C30206" w14:textId="6C7460CF"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654</w:t>
            </w:r>
          </w:p>
        </w:tc>
        <w:tc>
          <w:tcPr>
            <w:tcW w:w="164" w:type="dxa"/>
            <w:vAlign w:val="bottom"/>
          </w:tcPr>
          <w:p w14:paraId="1B31A40E"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left w:val="nil"/>
            </w:tcBorders>
            <w:vAlign w:val="bottom"/>
          </w:tcPr>
          <w:p w14:paraId="5A6F7AEF" w14:textId="12C402E7"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027E502F" w14:textId="77777777" w:rsidTr="00210916">
        <w:trPr>
          <w:cantSplit/>
          <w:trHeight w:val="236"/>
        </w:trPr>
        <w:tc>
          <w:tcPr>
            <w:tcW w:w="6238" w:type="dxa"/>
            <w:vAlign w:val="bottom"/>
          </w:tcPr>
          <w:p w14:paraId="0DD34774" w14:textId="2AEA21AB" w:rsidR="00210916" w:rsidRPr="00A3667D" w:rsidRDefault="00210916" w:rsidP="00A3667D">
            <w:pPr>
              <w:spacing w:before="60" w:after="0" w:line="340" w:lineRule="exact"/>
              <w:rPr>
                <w:rFonts w:ascii="AngsanaUPC" w:hAnsi="AngsanaUPC" w:cs="AngsanaUPC"/>
                <w:b/>
                <w:bCs/>
                <w:sz w:val="28"/>
              </w:rPr>
            </w:pPr>
            <w:r w:rsidRPr="00A3667D">
              <w:rPr>
                <w:rFonts w:ascii="AngsanaUPC" w:hAnsi="AngsanaUPC" w:cs="AngsanaUPC"/>
                <w:b/>
                <w:bCs/>
                <w:sz w:val="28"/>
              </w:rPr>
              <w:t>Current assets or disposal groups classified as held for sale</w:t>
            </w:r>
          </w:p>
        </w:tc>
        <w:tc>
          <w:tcPr>
            <w:tcW w:w="212" w:type="dxa"/>
          </w:tcPr>
          <w:p w14:paraId="7D68E5C9"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single" w:sz="4" w:space="0" w:color="auto"/>
              <w:bottom w:val="double" w:sz="4" w:space="0" w:color="auto"/>
            </w:tcBorders>
            <w:shd w:val="clear" w:color="auto" w:fill="auto"/>
            <w:vAlign w:val="bottom"/>
          </w:tcPr>
          <w:p w14:paraId="3C444D26" w14:textId="302F4AC2"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877,245</w:t>
            </w:r>
          </w:p>
        </w:tc>
        <w:tc>
          <w:tcPr>
            <w:tcW w:w="164" w:type="dxa"/>
            <w:vMerge w:val="restart"/>
            <w:vAlign w:val="bottom"/>
          </w:tcPr>
          <w:p w14:paraId="235091D5"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top w:val="single" w:sz="4" w:space="0" w:color="auto"/>
              <w:bottom w:val="double" w:sz="4" w:space="0" w:color="auto"/>
            </w:tcBorders>
            <w:vAlign w:val="bottom"/>
          </w:tcPr>
          <w:p w14:paraId="64F768DA" w14:textId="720AE3D7"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330,000</w:t>
            </w:r>
          </w:p>
        </w:tc>
      </w:tr>
      <w:tr w:rsidR="00210916" w:rsidRPr="00A3667D" w14:paraId="605892DC" w14:textId="77777777" w:rsidTr="00210916">
        <w:trPr>
          <w:cantSplit/>
          <w:trHeight w:val="272"/>
        </w:trPr>
        <w:tc>
          <w:tcPr>
            <w:tcW w:w="6238" w:type="dxa"/>
            <w:vAlign w:val="bottom"/>
          </w:tcPr>
          <w:p w14:paraId="42D6DE83" w14:textId="4DAD4DFE" w:rsidR="00210916" w:rsidRPr="00A3667D" w:rsidRDefault="00210916" w:rsidP="00A3667D">
            <w:pPr>
              <w:tabs>
                <w:tab w:val="left" w:pos="3390"/>
              </w:tabs>
              <w:spacing w:after="0" w:line="340" w:lineRule="exact"/>
              <w:ind w:left="227"/>
              <w:rPr>
                <w:rFonts w:ascii="AngsanaUPC" w:hAnsi="AngsanaUPC" w:cs="AngsanaUPC"/>
                <w:sz w:val="28"/>
                <w:cs/>
              </w:rPr>
            </w:pPr>
            <w:r w:rsidRPr="00A3667D">
              <w:rPr>
                <w:rFonts w:ascii="AngsanaUPC" w:hAnsi="AngsanaUPC" w:cs="AngsanaUPC"/>
                <w:sz w:val="28"/>
              </w:rPr>
              <w:t>Trade and other current payables</w:t>
            </w:r>
          </w:p>
        </w:tc>
        <w:tc>
          <w:tcPr>
            <w:tcW w:w="212" w:type="dxa"/>
          </w:tcPr>
          <w:p w14:paraId="48230D5A"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double" w:sz="4" w:space="0" w:color="auto"/>
              <w:left w:val="nil"/>
            </w:tcBorders>
            <w:shd w:val="clear" w:color="auto" w:fill="auto"/>
            <w:vAlign w:val="bottom"/>
          </w:tcPr>
          <w:p w14:paraId="03C4044D" w14:textId="231119C9" w:rsidR="00210916" w:rsidRPr="00A3667D" w:rsidRDefault="00210916" w:rsidP="00A3667D">
            <w:pPr>
              <w:tabs>
                <w:tab w:val="left" w:pos="3390"/>
              </w:tabs>
              <w:spacing w:after="0" w:line="340" w:lineRule="exact"/>
              <w:jc w:val="right"/>
              <w:rPr>
                <w:rFonts w:asciiTheme="majorBidi" w:hAnsiTheme="majorBidi" w:cstheme="majorBidi"/>
                <w:sz w:val="28"/>
                <w:cs/>
              </w:rPr>
            </w:pPr>
            <w:r w:rsidRPr="00A3667D">
              <w:rPr>
                <w:rFonts w:asciiTheme="majorBidi" w:hAnsiTheme="majorBidi" w:cstheme="majorBidi"/>
                <w:sz w:val="28"/>
              </w:rPr>
              <w:t>92,594</w:t>
            </w:r>
          </w:p>
        </w:tc>
        <w:tc>
          <w:tcPr>
            <w:tcW w:w="164" w:type="dxa"/>
            <w:vMerge/>
            <w:vAlign w:val="bottom"/>
          </w:tcPr>
          <w:p w14:paraId="11E59FD8"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top w:val="double" w:sz="4" w:space="0" w:color="auto"/>
              <w:left w:val="nil"/>
            </w:tcBorders>
            <w:vAlign w:val="bottom"/>
          </w:tcPr>
          <w:p w14:paraId="3131D8D8" w14:textId="2288F4FB"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3DF23300" w14:textId="77777777" w:rsidTr="00210916">
        <w:trPr>
          <w:cantSplit/>
          <w:trHeight w:val="272"/>
        </w:trPr>
        <w:tc>
          <w:tcPr>
            <w:tcW w:w="6238" w:type="dxa"/>
            <w:vAlign w:val="bottom"/>
          </w:tcPr>
          <w:p w14:paraId="4106EB32" w14:textId="48CC838D" w:rsidR="00210916" w:rsidRPr="00A3667D" w:rsidRDefault="00210916" w:rsidP="00A3667D">
            <w:pPr>
              <w:tabs>
                <w:tab w:val="left" w:pos="3390"/>
              </w:tabs>
              <w:spacing w:after="0" w:line="340" w:lineRule="exact"/>
              <w:ind w:left="227"/>
              <w:rPr>
                <w:rFonts w:ascii="AngsanaUPC" w:hAnsi="AngsanaUPC" w:cs="AngsanaUPC"/>
                <w:sz w:val="28"/>
                <w:cs/>
              </w:rPr>
            </w:pPr>
            <w:r w:rsidRPr="00A3667D">
              <w:rPr>
                <w:rFonts w:ascii="AngsanaUPC" w:hAnsi="AngsanaUPC" w:cs="AngsanaUPC"/>
                <w:sz w:val="28"/>
              </w:rPr>
              <w:t>Provisions for employee benefit</w:t>
            </w:r>
          </w:p>
        </w:tc>
        <w:tc>
          <w:tcPr>
            <w:tcW w:w="212" w:type="dxa"/>
          </w:tcPr>
          <w:p w14:paraId="4179BEDF"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tcBorders>
            <w:shd w:val="clear" w:color="auto" w:fill="auto"/>
            <w:vAlign w:val="bottom"/>
          </w:tcPr>
          <w:p w14:paraId="769C4574" w14:textId="282571FC"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23,466</w:t>
            </w:r>
          </w:p>
        </w:tc>
        <w:tc>
          <w:tcPr>
            <w:tcW w:w="164" w:type="dxa"/>
            <w:vMerge/>
            <w:vAlign w:val="bottom"/>
          </w:tcPr>
          <w:p w14:paraId="6421682D"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left w:val="nil"/>
            </w:tcBorders>
            <w:vAlign w:val="bottom"/>
          </w:tcPr>
          <w:p w14:paraId="70A67C0F" w14:textId="3E90742C"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5AD8AE8D" w14:textId="77777777" w:rsidTr="00210916">
        <w:trPr>
          <w:cantSplit/>
          <w:trHeight w:val="272"/>
        </w:trPr>
        <w:tc>
          <w:tcPr>
            <w:tcW w:w="6238" w:type="dxa"/>
            <w:vAlign w:val="bottom"/>
          </w:tcPr>
          <w:p w14:paraId="0F9B620B" w14:textId="03EBAED1" w:rsidR="00210916" w:rsidRPr="00A3667D" w:rsidRDefault="00210916" w:rsidP="00A3667D">
            <w:pPr>
              <w:tabs>
                <w:tab w:val="left" w:pos="3390"/>
              </w:tabs>
              <w:spacing w:after="0" w:line="340" w:lineRule="exact"/>
              <w:ind w:left="227"/>
              <w:rPr>
                <w:rFonts w:ascii="AngsanaUPC" w:hAnsi="AngsanaUPC" w:cs="AngsanaUPC"/>
                <w:sz w:val="28"/>
                <w:cs/>
              </w:rPr>
            </w:pPr>
            <w:r w:rsidRPr="00A3667D">
              <w:rPr>
                <w:rFonts w:ascii="AngsanaUPC" w:hAnsi="AngsanaUPC" w:cs="AngsanaUPC"/>
                <w:sz w:val="28"/>
              </w:rPr>
              <w:t>Other current liabilities</w:t>
            </w:r>
          </w:p>
        </w:tc>
        <w:tc>
          <w:tcPr>
            <w:tcW w:w="212" w:type="dxa"/>
          </w:tcPr>
          <w:p w14:paraId="570CE7B5"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bottom w:val="single" w:sz="4" w:space="0" w:color="auto"/>
            </w:tcBorders>
            <w:shd w:val="clear" w:color="auto" w:fill="auto"/>
            <w:vAlign w:val="bottom"/>
          </w:tcPr>
          <w:p w14:paraId="2521EEEF" w14:textId="774F18C4"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5</w:t>
            </w:r>
          </w:p>
        </w:tc>
        <w:tc>
          <w:tcPr>
            <w:tcW w:w="164" w:type="dxa"/>
            <w:vMerge/>
            <w:vAlign w:val="bottom"/>
          </w:tcPr>
          <w:p w14:paraId="21D81B0C"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left w:val="nil"/>
              <w:bottom w:val="single" w:sz="4" w:space="0" w:color="auto"/>
            </w:tcBorders>
            <w:vAlign w:val="bottom"/>
          </w:tcPr>
          <w:p w14:paraId="7A925520" w14:textId="25620DB4"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7135F263" w14:textId="77777777" w:rsidTr="00210916">
        <w:trPr>
          <w:cantSplit/>
          <w:trHeight w:val="272"/>
        </w:trPr>
        <w:tc>
          <w:tcPr>
            <w:tcW w:w="6238" w:type="dxa"/>
            <w:vAlign w:val="bottom"/>
          </w:tcPr>
          <w:p w14:paraId="45AD2FDD" w14:textId="0BCA7259" w:rsidR="00210916" w:rsidRPr="00A3667D" w:rsidRDefault="00210916" w:rsidP="00A3667D">
            <w:pPr>
              <w:spacing w:before="60" w:after="0" w:line="340" w:lineRule="exact"/>
              <w:rPr>
                <w:rFonts w:ascii="AngsanaUPC" w:hAnsi="AngsanaUPC" w:cs="AngsanaUPC"/>
                <w:b/>
                <w:bCs/>
                <w:sz w:val="28"/>
                <w:cs/>
              </w:rPr>
            </w:pPr>
            <w:r w:rsidRPr="00A3667D">
              <w:rPr>
                <w:rFonts w:ascii="AngsanaUPC" w:hAnsi="AngsanaUPC" w:cs="AngsanaUPC"/>
                <w:b/>
                <w:bCs/>
                <w:sz w:val="28"/>
              </w:rPr>
              <w:t>Liabilities included in disposal groups classified as held for sale</w:t>
            </w:r>
          </w:p>
        </w:tc>
        <w:tc>
          <w:tcPr>
            <w:tcW w:w="212" w:type="dxa"/>
          </w:tcPr>
          <w:p w14:paraId="2012068E"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single" w:sz="4" w:space="0" w:color="auto"/>
              <w:left w:val="nil"/>
              <w:bottom w:val="double" w:sz="4" w:space="0" w:color="auto"/>
            </w:tcBorders>
            <w:shd w:val="clear" w:color="auto" w:fill="auto"/>
            <w:vAlign w:val="bottom"/>
          </w:tcPr>
          <w:p w14:paraId="6E92442F" w14:textId="3AE03FD0" w:rsidR="00210916" w:rsidRPr="00A3667D" w:rsidRDefault="00210916" w:rsidP="00A3667D">
            <w:pPr>
              <w:spacing w:after="0"/>
              <w:jc w:val="right"/>
              <w:rPr>
                <w:rFonts w:asciiTheme="majorBidi" w:hAnsiTheme="majorBidi" w:cstheme="majorBidi"/>
                <w:sz w:val="28"/>
              </w:rPr>
            </w:pPr>
            <w:r w:rsidRPr="00A3667D">
              <w:rPr>
                <w:rFonts w:asciiTheme="majorBidi" w:hAnsiTheme="majorBidi" w:cstheme="majorBidi"/>
                <w:sz w:val="28"/>
              </w:rPr>
              <w:t>116,065</w:t>
            </w:r>
          </w:p>
        </w:tc>
        <w:tc>
          <w:tcPr>
            <w:tcW w:w="164" w:type="dxa"/>
            <w:vMerge/>
            <w:vAlign w:val="bottom"/>
          </w:tcPr>
          <w:p w14:paraId="7C4EADAA" w14:textId="77777777" w:rsidR="00210916" w:rsidRPr="00A3667D" w:rsidRDefault="00210916" w:rsidP="00A3667D">
            <w:pPr>
              <w:spacing w:after="0"/>
              <w:jc w:val="right"/>
              <w:rPr>
                <w:rFonts w:asciiTheme="majorBidi" w:hAnsiTheme="majorBidi" w:cstheme="majorBidi"/>
                <w:sz w:val="28"/>
              </w:rPr>
            </w:pPr>
          </w:p>
        </w:tc>
        <w:tc>
          <w:tcPr>
            <w:tcW w:w="1537" w:type="dxa"/>
            <w:tcBorders>
              <w:top w:val="single" w:sz="4" w:space="0" w:color="auto"/>
              <w:left w:val="nil"/>
              <w:bottom w:val="double" w:sz="4" w:space="0" w:color="auto"/>
            </w:tcBorders>
            <w:vAlign w:val="bottom"/>
          </w:tcPr>
          <w:p w14:paraId="716956DB" w14:textId="5257C666" w:rsidR="00210916" w:rsidRPr="00A3667D" w:rsidRDefault="00210916" w:rsidP="00A3667D">
            <w:pPr>
              <w:spacing w:after="0"/>
              <w:jc w:val="right"/>
              <w:rPr>
                <w:rFonts w:asciiTheme="majorBidi" w:hAnsiTheme="majorBidi" w:cstheme="majorBidi"/>
                <w:sz w:val="28"/>
              </w:rPr>
            </w:pPr>
            <w:r w:rsidRPr="00A3667D">
              <w:rPr>
                <w:rFonts w:asciiTheme="majorBidi" w:hAnsiTheme="majorBidi" w:cstheme="majorBidi"/>
                <w:sz w:val="28"/>
              </w:rPr>
              <w:t>-</w:t>
            </w:r>
          </w:p>
        </w:tc>
      </w:tr>
    </w:tbl>
    <w:p w14:paraId="7A39BB45" w14:textId="09E04063" w:rsidR="00285018" w:rsidRPr="00A3667D" w:rsidRDefault="00285018" w:rsidP="00A3667D">
      <w:pPr>
        <w:pStyle w:val="afe"/>
        <w:tabs>
          <w:tab w:val="left" w:pos="1701"/>
        </w:tabs>
        <w:spacing w:after="0" w:line="240" w:lineRule="auto"/>
        <w:ind w:right="-142"/>
        <w:jc w:val="thaiDistribute"/>
        <w:rPr>
          <w:rFonts w:asciiTheme="majorBidi" w:hAnsiTheme="majorBidi" w:cstheme="majorBidi"/>
          <w:sz w:val="28"/>
        </w:rPr>
      </w:pPr>
    </w:p>
    <w:tbl>
      <w:tblPr>
        <w:tblW w:w="9781" w:type="dxa"/>
        <w:jc w:val="right"/>
        <w:shd w:val="clear" w:color="auto" w:fill="FFFF00"/>
        <w:tblLayout w:type="fixed"/>
        <w:tblCellMar>
          <w:left w:w="0" w:type="dxa"/>
          <w:right w:w="0" w:type="dxa"/>
        </w:tblCellMar>
        <w:tblLook w:val="04A0" w:firstRow="1" w:lastRow="0" w:firstColumn="1" w:lastColumn="0" w:noHBand="0" w:noVBand="1"/>
      </w:tblPr>
      <w:tblGrid>
        <w:gridCol w:w="6663"/>
        <w:gridCol w:w="1445"/>
        <w:gridCol w:w="154"/>
        <w:gridCol w:w="1519"/>
      </w:tblGrid>
      <w:tr w:rsidR="006037D8" w:rsidRPr="00A3667D" w14:paraId="4C6AEC48" w14:textId="77777777" w:rsidTr="00B07F5B">
        <w:trPr>
          <w:trHeight w:val="20"/>
          <w:tblHeader/>
          <w:jc w:val="right"/>
        </w:trPr>
        <w:tc>
          <w:tcPr>
            <w:tcW w:w="6663" w:type="dxa"/>
            <w:shd w:val="clear" w:color="auto" w:fill="auto"/>
          </w:tcPr>
          <w:p w14:paraId="18A49E4C"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3118" w:type="dxa"/>
            <w:gridSpan w:val="3"/>
            <w:tcBorders>
              <w:bottom w:val="single" w:sz="4" w:space="0" w:color="auto"/>
            </w:tcBorders>
            <w:shd w:val="clear" w:color="auto" w:fill="auto"/>
          </w:tcPr>
          <w:p w14:paraId="7E598C5E" w14:textId="38AEC4BF" w:rsidR="006037D8" w:rsidRPr="00A3667D" w:rsidRDefault="00D91E36" w:rsidP="00A3667D">
            <w:pPr>
              <w:spacing w:after="0" w:line="360" w:lineRule="exact"/>
              <w:ind w:right="51"/>
              <w:jc w:val="right"/>
              <w:rPr>
                <w:rFonts w:asciiTheme="majorBidi" w:hAnsiTheme="majorBidi" w:cstheme="majorBidi"/>
                <w:sz w:val="28"/>
                <w:cs/>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6037D8" w:rsidRPr="00A3667D" w14:paraId="2B2FBAB8" w14:textId="77777777" w:rsidTr="00B07F5B">
        <w:trPr>
          <w:trHeight w:val="20"/>
          <w:tblHeader/>
          <w:jc w:val="right"/>
        </w:trPr>
        <w:tc>
          <w:tcPr>
            <w:tcW w:w="6663" w:type="dxa"/>
            <w:shd w:val="clear" w:color="auto" w:fill="auto"/>
          </w:tcPr>
          <w:p w14:paraId="3CF762FE"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3118" w:type="dxa"/>
            <w:gridSpan w:val="3"/>
            <w:tcBorders>
              <w:bottom w:val="single" w:sz="4" w:space="0" w:color="auto"/>
            </w:tcBorders>
            <w:shd w:val="clear" w:color="auto" w:fill="auto"/>
          </w:tcPr>
          <w:p w14:paraId="799D8622" w14:textId="5602433C" w:rsidR="006037D8" w:rsidRPr="00A3667D" w:rsidRDefault="00D91E36" w:rsidP="00A3667D">
            <w:pPr>
              <w:spacing w:after="0" w:line="360" w:lineRule="exact"/>
              <w:jc w:val="center"/>
              <w:rPr>
                <w:rFonts w:asciiTheme="majorBidi" w:hAnsiTheme="majorBidi" w:cstheme="majorBidi"/>
                <w:color w:val="FF0000"/>
                <w:sz w:val="28"/>
              </w:rPr>
            </w:pPr>
            <w:r w:rsidRPr="00A3667D">
              <w:rPr>
                <w:rFonts w:asciiTheme="majorBidi" w:hAnsiTheme="majorBidi" w:cstheme="majorBidi"/>
                <w:sz w:val="28"/>
              </w:rPr>
              <w:t>Consolidated</w:t>
            </w:r>
          </w:p>
        </w:tc>
      </w:tr>
      <w:tr w:rsidR="006037D8" w:rsidRPr="00A3667D" w14:paraId="486E9A9E" w14:textId="77777777" w:rsidTr="00B07F5B">
        <w:trPr>
          <w:trHeight w:val="20"/>
          <w:tblHeader/>
          <w:jc w:val="right"/>
        </w:trPr>
        <w:tc>
          <w:tcPr>
            <w:tcW w:w="6663" w:type="dxa"/>
            <w:shd w:val="clear" w:color="auto" w:fill="auto"/>
          </w:tcPr>
          <w:p w14:paraId="611ADBC4"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1445" w:type="dxa"/>
            <w:tcBorders>
              <w:top w:val="single" w:sz="4" w:space="0" w:color="auto"/>
              <w:bottom w:val="single" w:sz="4" w:space="0" w:color="auto"/>
            </w:tcBorders>
            <w:shd w:val="clear" w:color="auto" w:fill="auto"/>
          </w:tcPr>
          <w:p w14:paraId="5E6DCD83" w14:textId="725C4361" w:rsidR="006037D8" w:rsidRPr="00A3667D" w:rsidRDefault="00563A6E"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2022</w:t>
            </w:r>
          </w:p>
        </w:tc>
        <w:tc>
          <w:tcPr>
            <w:tcW w:w="154" w:type="dxa"/>
            <w:tcBorders>
              <w:top w:val="single" w:sz="4" w:space="0" w:color="auto"/>
            </w:tcBorders>
            <w:shd w:val="clear" w:color="auto" w:fill="auto"/>
          </w:tcPr>
          <w:p w14:paraId="3571F63A" w14:textId="77777777" w:rsidR="006037D8" w:rsidRPr="00A3667D" w:rsidRDefault="006037D8" w:rsidP="00A3667D">
            <w:pPr>
              <w:spacing w:after="0" w:line="360" w:lineRule="exact"/>
              <w:jc w:val="center"/>
              <w:rPr>
                <w:rFonts w:asciiTheme="majorBidi" w:hAnsiTheme="majorBidi" w:cstheme="majorBidi"/>
                <w:sz w:val="28"/>
                <w:cs/>
              </w:rPr>
            </w:pPr>
          </w:p>
        </w:tc>
        <w:tc>
          <w:tcPr>
            <w:tcW w:w="1519" w:type="dxa"/>
            <w:tcBorders>
              <w:top w:val="single" w:sz="4" w:space="0" w:color="auto"/>
              <w:bottom w:val="single" w:sz="4" w:space="0" w:color="auto"/>
            </w:tcBorders>
            <w:shd w:val="clear" w:color="auto" w:fill="auto"/>
          </w:tcPr>
          <w:p w14:paraId="6FFFEE87" w14:textId="13973D79" w:rsidR="006037D8" w:rsidRPr="00A3667D" w:rsidRDefault="00563A6E"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2021</w:t>
            </w:r>
          </w:p>
        </w:tc>
      </w:tr>
      <w:tr w:rsidR="006037D8" w:rsidRPr="00A3667D" w14:paraId="4F8C2F3A" w14:textId="77777777" w:rsidTr="00B07F5B">
        <w:trPr>
          <w:trHeight w:val="20"/>
          <w:jc w:val="right"/>
        </w:trPr>
        <w:tc>
          <w:tcPr>
            <w:tcW w:w="9781" w:type="dxa"/>
            <w:gridSpan w:val="4"/>
            <w:shd w:val="clear" w:color="auto" w:fill="auto"/>
            <w:vAlign w:val="bottom"/>
          </w:tcPr>
          <w:p w14:paraId="562E76B0" w14:textId="74BD9ED2" w:rsidR="006037D8" w:rsidRPr="00A3667D" w:rsidRDefault="00B77494" w:rsidP="00A3667D">
            <w:pPr>
              <w:spacing w:after="0" w:line="360" w:lineRule="exact"/>
              <w:ind w:left="238"/>
              <w:rPr>
                <w:rFonts w:asciiTheme="majorBidi" w:hAnsiTheme="majorBidi" w:cstheme="majorBidi"/>
                <w:b/>
                <w:bCs/>
                <w:spacing w:val="-6"/>
                <w:sz w:val="28"/>
              </w:rPr>
            </w:pPr>
            <w:r w:rsidRPr="00A3667D">
              <w:rPr>
                <w:rFonts w:asciiTheme="majorBidi" w:hAnsiTheme="majorBidi" w:cstheme="majorBidi"/>
                <w:b/>
                <w:bCs/>
                <w:spacing w:val="-6"/>
                <w:sz w:val="28"/>
              </w:rPr>
              <w:t>Income statement for the year ended December 31</w:t>
            </w:r>
          </w:p>
        </w:tc>
      </w:tr>
      <w:tr w:rsidR="000F385B" w:rsidRPr="00A3667D" w14:paraId="18CDE9F4" w14:textId="77777777" w:rsidTr="00B07F5B">
        <w:trPr>
          <w:trHeight w:val="20"/>
          <w:jc w:val="right"/>
        </w:trPr>
        <w:tc>
          <w:tcPr>
            <w:tcW w:w="6663" w:type="dxa"/>
            <w:shd w:val="clear" w:color="auto" w:fill="auto"/>
            <w:vAlign w:val="bottom"/>
          </w:tcPr>
          <w:p w14:paraId="4FFCB67C" w14:textId="7685F3AE" w:rsidR="000F385B" w:rsidRPr="00A3667D" w:rsidRDefault="000F385B" w:rsidP="00A3667D">
            <w:pPr>
              <w:spacing w:after="0" w:line="360" w:lineRule="exact"/>
              <w:ind w:left="504" w:firstLine="6"/>
              <w:rPr>
                <w:rFonts w:asciiTheme="majorBidi" w:hAnsiTheme="majorBidi" w:cstheme="majorBidi"/>
                <w:sz w:val="28"/>
                <w:cs/>
              </w:rPr>
            </w:pPr>
            <w:r w:rsidRPr="00A3667D">
              <w:rPr>
                <w:rFonts w:asciiTheme="majorBidi" w:hAnsiTheme="majorBidi" w:cstheme="majorBidi"/>
                <w:sz w:val="28"/>
              </w:rPr>
              <w:t>Income</w:t>
            </w:r>
          </w:p>
        </w:tc>
        <w:tc>
          <w:tcPr>
            <w:tcW w:w="1445" w:type="dxa"/>
            <w:shd w:val="clear" w:color="auto" w:fill="auto"/>
            <w:vAlign w:val="bottom"/>
          </w:tcPr>
          <w:p w14:paraId="2CF19AE6" w14:textId="2A4574B3" w:rsidR="000F385B" w:rsidRPr="00A3667D" w:rsidRDefault="000F385B" w:rsidP="00A3667D">
            <w:pPr>
              <w:tabs>
                <w:tab w:val="decimal" w:pos="706"/>
              </w:tabs>
              <w:spacing w:after="0" w:line="360" w:lineRule="exact"/>
              <w:ind w:right="147"/>
              <w:jc w:val="right"/>
              <w:rPr>
                <w:rFonts w:asciiTheme="majorBidi" w:hAnsiTheme="majorBidi" w:cstheme="majorBidi"/>
                <w:sz w:val="28"/>
                <w:cs/>
              </w:rPr>
            </w:pPr>
            <w:r w:rsidRPr="00A3667D">
              <w:rPr>
                <w:rFonts w:asciiTheme="majorBidi" w:hAnsiTheme="majorBidi" w:cstheme="majorBidi"/>
                <w:sz w:val="28"/>
              </w:rPr>
              <w:t>802,712</w:t>
            </w:r>
          </w:p>
        </w:tc>
        <w:tc>
          <w:tcPr>
            <w:tcW w:w="154" w:type="dxa"/>
            <w:shd w:val="clear" w:color="auto" w:fill="auto"/>
            <w:vAlign w:val="bottom"/>
          </w:tcPr>
          <w:p w14:paraId="4BD039F4"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519" w:type="dxa"/>
            <w:shd w:val="clear" w:color="auto" w:fill="auto"/>
            <w:vAlign w:val="bottom"/>
          </w:tcPr>
          <w:p w14:paraId="0E4C1BA9" w14:textId="008B0447"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823,282</w:t>
            </w:r>
          </w:p>
        </w:tc>
      </w:tr>
      <w:tr w:rsidR="000F385B" w:rsidRPr="00A3667D" w14:paraId="449AC361" w14:textId="77777777" w:rsidTr="00B07F5B">
        <w:trPr>
          <w:trHeight w:val="183"/>
          <w:jc w:val="right"/>
        </w:trPr>
        <w:tc>
          <w:tcPr>
            <w:tcW w:w="6663" w:type="dxa"/>
            <w:shd w:val="clear" w:color="auto" w:fill="auto"/>
            <w:vAlign w:val="bottom"/>
          </w:tcPr>
          <w:p w14:paraId="2E94FB07" w14:textId="06FD587D" w:rsidR="000F385B" w:rsidRPr="00A3667D" w:rsidRDefault="000F385B" w:rsidP="00A3667D">
            <w:pPr>
              <w:spacing w:after="0" w:line="360" w:lineRule="exact"/>
              <w:ind w:left="504" w:firstLine="6"/>
              <w:rPr>
                <w:rFonts w:asciiTheme="majorBidi" w:hAnsiTheme="majorBidi" w:cstheme="majorBidi"/>
                <w:sz w:val="28"/>
              </w:rPr>
            </w:pPr>
            <w:r w:rsidRPr="00A3667D">
              <w:rPr>
                <w:rFonts w:asciiTheme="majorBidi" w:hAnsiTheme="majorBidi" w:cstheme="majorBidi"/>
                <w:sz w:val="28"/>
              </w:rPr>
              <w:t>Expenses</w:t>
            </w:r>
          </w:p>
        </w:tc>
        <w:tc>
          <w:tcPr>
            <w:tcW w:w="1445" w:type="dxa"/>
            <w:tcBorders>
              <w:bottom w:val="single" w:sz="4" w:space="0" w:color="auto"/>
            </w:tcBorders>
            <w:shd w:val="clear" w:color="auto" w:fill="auto"/>
            <w:vAlign w:val="bottom"/>
          </w:tcPr>
          <w:p w14:paraId="246EF6AA" w14:textId="5A5ADF39"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(678,895)</w:t>
            </w:r>
          </w:p>
        </w:tc>
        <w:tc>
          <w:tcPr>
            <w:tcW w:w="154" w:type="dxa"/>
            <w:shd w:val="clear" w:color="auto" w:fill="auto"/>
            <w:vAlign w:val="bottom"/>
          </w:tcPr>
          <w:p w14:paraId="4FF9974C"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519" w:type="dxa"/>
            <w:tcBorders>
              <w:bottom w:val="single" w:sz="4" w:space="0" w:color="auto"/>
            </w:tcBorders>
            <w:shd w:val="clear" w:color="auto" w:fill="auto"/>
            <w:vAlign w:val="bottom"/>
          </w:tcPr>
          <w:p w14:paraId="352E19A6" w14:textId="74FD6315"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(624,339)</w:t>
            </w:r>
          </w:p>
        </w:tc>
      </w:tr>
      <w:tr w:rsidR="000F385B" w:rsidRPr="00A3667D" w14:paraId="5C63C51E" w14:textId="77777777" w:rsidTr="00B07F5B">
        <w:trPr>
          <w:trHeight w:val="20"/>
          <w:jc w:val="right"/>
        </w:trPr>
        <w:tc>
          <w:tcPr>
            <w:tcW w:w="6663" w:type="dxa"/>
            <w:shd w:val="clear" w:color="auto" w:fill="auto"/>
            <w:vAlign w:val="bottom"/>
          </w:tcPr>
          <w:p w14:paraId="0046446C" w14:textId="7425DF82" w:rsidR="000F385B" w:rsidRPr="00A3667D" w:rsidRDefault="000F385B" w:rsidP="00A3667D">
            <w:pPr>
              <w:spacing w:after="0" w:line="360" w:lineRule="exact"/>
              <w:ind w:left="238"/>
              <w:rPr>
                <w:rFonts w:asciiTheme="majorBidi" w:hAnsiTheme="majorBidi" w:cstheme="majorBidi"/>
                <w:b/>
                <w:bCs/>
                <w:sz w:val="28"/>
              </w:rPr>
            </w:pPr>
            <w:r w:rsidRPr="00A3667D">
              <w:rPr>
                <w:rFonts w:asciiTheme="majorBidi" w:hAnsiTheme="majorBidi" w:cstheme="majorBidi"/>
                <w:b/>
                <w:bCs/>
                <w:sz w:val="28"/>
              </w:rPr>
              <w:t>Profit before income tax</w:t>
            </w:r>
          </w:p>
        </w:tc>
        <w:tc>
          <w:tcPr>
            <w:tcW w:w="1445" w:type="dxa"/>
            <w:tcBorders>
              <w:top w:val="single" w:sz="4" w:space="0" w:color="auto"/>
            </w:tcBorders>
            <w:shd w:val="clear" w:color="auto" w:fill="auto"/>
            <w:vAlign w:val="bottom"/>
          </w:tcPr>
          <w:p w14:paraId="22BB9118" w14:textId="0930E6B9"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123,817</w:t>
            </w:r>
          </w:p>
        </w:tc>
        <w:tc>
          <w:tcPr>
            <w:tcW w:w="154" w:type="dxa"/>
            <w:shd w:val="clear" w:color="auto" w:fill="auto"/>
            <w:vAlign w:val="bottom"/>
          </w:tcPr>
          <w:p w14:paraId="10B9FF7E"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519" w:type="dxa"/>
            <w:tcBorders>
              <w:top w:val="single" w:sz="4" w:space="0" w:color="auto"/>
            </w:tcBorders>
            <w:shd w:val="clear" w:color="auto" w:fill="auto"/>
            <w:vAlign w:val="bottom"/>
          </w:tcPr>
          <w:p w14:paraId="4A8B485C" w14:textId="1C3F0F69"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198,943</w:t>
            </w:r>
          </w:p>
        </w:tc>
      </w:tr>
      <w:tr w:rsidR="000F385B" w:rsidRPr="00A3667D" w14:paraId="17135199" w14:textId="77777777" w:rsidTr="00B07F5B">
        <w:trPr>
          <w:trHeight w:val="20"/>
          <w:jc w:val="right"/>
        </w:trPr>
        <w:tc>
          <w:tcPr>
            <w:tcW w:w="6663" w:type="dxa"/>
            <w:shd w:val="clear" w:color="auto" w:fill="auto"/>
            <w:vAlign w:val="bottom"/>
          </w:tcPr>
          <w:p w14:paraId="7A8DE59D" w14:textId="4D10C576" w:rsidR="000F385B" w:rsidRPr="00A3667D" w:rsidRDefault="000F385B" w:rsidP="00A3667D">
            <w:pPr>
              <w:spacing w:after="0" w:line="360" w:lineRule="exact"/>
              <w:ind w:left="504" w:firstLine="6"/>
              <w:rPr>
                <w:rFonts w:asciiTheme="majorBidi" w:hAnsiTheme="majorBidi" w:cstheme="majorBidi"/>
                <w:b/>
                <w:bCs/>
                <w:sz w:val="28"/>
                <w:cs/>
              </w:rPr>
            </w:pPr>
            <w:r w:rsidRPr="00A3667D">
              <w:rPr>
                <w:rFonts w:asciiTheme="majorBidi" w:hAnsiTheme="majorBidi" w:cstheme="majorBidi"/>
                <w:sz w:val="28"/>
              </w:rPr>
              <w:t>Income tax</w:t>
            </w:r>
          </w:p>
        </w:tc>
        <w:tc>
          <w:tcPr>
            <w:tcW w:w="1445" w:type="dxa"/>
            <w:tcBorders>
              <w:bottom w:val="single" w:sz="4" w:space="0" w:color="auto"/>
            </w:tcBorders>
            <w:shd w:val="clear" w:color="auto" w:fill="auto"/>
            <w:vAlign w:val="bottom"/>
          </w:tcPr>
          <w:p w14:paraId="30AEB072" w14:textId="64335BB1"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(13,285)</w:t>
            </w:r>
          </w:p>
        </w:tc>
        <w:tc>
          <w:tcPr>
            <w:tcW w:w="154" w:type="dxa"/>
            <w:shd w:val="clear" w:color="auto" w:fill="auto"/>
            <w:vAlign w:val="bottom"/>
          </w:tcPr>
          <w:p w14:paraId="38B3DB5C"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519" w:type="dxa"/>
            <w:tcBorders>
              <w:bottom w:val="single" w:sz="4" w:space="0" w:color="auto"/>
            </w:tcBorders>
            <w:shd w:val="clear" w:color="auto" w:fill="auto"/>
            <w:vAlign w:val="bottom"/>
          </w:tcPr>
          <w:p w14:paraId="66F31902" w14:textId="1957E1A3"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(34,377)</w:t>
            </w:r>
          </w:p>
        </w:tc>
      </w:tr>
      <w:tr w:rsidR="000F385B" w:rsidRPr="00A3667D" w14:paraId="4CE76CD0" w14:textId="77777777" w:rsidTr="00B07F5B">
        <w:trPr>
          <w:trHeight w:val="20"/>
          <w:jc w:val="right"/>
        </w:trPr>
        <w:tc>
          <w:tcPr>
            <w:tcW w:w="6663" w:type="dxa"/>
            <w:shd w:val="clear" w:color="auto" w:fill="auto"/>
            <w:vAlign w:val="bottom"/>
          </w:tcPr>
          <w:p w14:paraId="5B2E1553" w14:textId="09AD8ABD" w:rsidR="000F385B" w:rsidRPr="00A3667D" w:rsidRDefault="000F385B" w:rsidP="00A3667D">
            <w:pPr>
              <w:spacing w:after="0" w:line="360" w:lineRule="exact"/>
              <w:ind w:left="238"/>
              <w:rPr>
                <w:rFonts w:asciiTheme="majorBidi" w:hAnsiTheme="majorBidi" w:cstheme="majorBidi"/>
                <w:b/>
                <w:bCs/>
                <w:sz w:val="28"/>
              </w:rPr>
            </w:pPr>
            <w:r w:rsidRPr="00A3667D">
              <w:rPr>
                <w:rFonts w:asciiTheme="majorBidi" w:hAnsiTheme="majorBidi" w:cstheme="majorBidi"/>
                <w:b/>
                <w:bCs/>
                <w:sz w:val="28"/>
              </w:rPr>
              <w:t>Profit for the year from discontinued operation</w:t>
            </w:r>
          </w:p>
        </w:tc>
        <w:tc>
          <w:tcPr>
            <w:tcW w:w="1445" w:type="dxa"/>
            <w:tcBorders>
              <w:top w:val="single" w:sz="4" w:space="0" w:color="auto"/>
              <w:bottom w:val="double" w:sz="4" w:space="0" w:color="auto"/>
            </w:tcBorders>
            <w:shd w:val="clear" w:color="auto" w:fill="auto"/>
            <w:vAlign w:val="bottom"/>
          </w:tcPr>
          <w:p w14:paraId="11F4FA94" w14:textId="50269B73"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110,532</w:t>
            </w:r>
          </w:p>
        </w:tc>
        <w:tc>
          <w:tcPr>
            <w:tcW w:w="154" w:type="dxa"/>
            <w:shd w:val="clear" w:color="auto" w:fill="auto"/>
            <w:vAlign w:val="bottom"/>
          </w:tcPr>
          <w:p w14:paraId="7E3DC90B"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519" w:type="dxa"/>
            <w:tcBorders>
              <w:top w:val="single" w:sz="4" w:space="0" w:color="auto"/>
              <w:bottom w:val="double" w:sz="4" w:space="0" w:color="auto"/>
            </w:tcBorders>
            <w:shd w:val="clear" w:color="auto" w:fill="auto"/>
            <w:vAlign w:val="bottom"/>
          </w:tcPr>
          <w:p w14:paraId="23569D90" w14:textId="1F6F8D43"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164,566</w:t>
            </w:r>
          </w:p>
        </w:tc>
      </w:tr>
    </w:tbl>
    <w:p w14:paraId="3F87891D" w14:textId="4885E36D" w:rsidR="00EC7E09" w:rsidRPr="00A3667D" w:rsidRDefault="00EC7E09" w:rsidP="00A3667D">
      <w:pPr>
        <w:pStyle w:val="afe"/>
        <w:tabs>
          <w:tab w:val="left" w:pos="1701"/>
        </w:tabs>
        <w:spacing w:after="0" w:line="240" w:lineRule="auto"/>
        <w:ind w:right="-142"/>
        <w:jc w:val="thaiDistribute"/>
        <w:rPr>
          <w:rFonts w:asciiTheme="majorBidi" w:hAnsiTheme="majorBidi" w:cstheme="majorBidi"/>
          <w:sz w:val="28"/>
        </w:rPr>
      </w:pPr>
    </w:p>
    <w:p w14:paraId="5372ADEE" w14:textId="71875B6D" w:rsidR="006037D8" w:rsidRPr="00A3667D" w:rsidRDefault="006037D8" w:rsidP="00A3667D">
      <w:pPr>
        <w:pStyle w:val="afe"/>
        <w:tabs>
          <w:tab w:val="left" w:pos="1701"/>
        </w:tabs>
        <w:spacing w:after="0" w:line="240" w:lineRule="auto"/>
        <w:ind w:right="-142"/>
        <w:jc w:val="thaiDistribute"/>
        <w:rPr>
          <w:rFonts w:asciiTheme="majorBidi" w:hAnsiTheme="majorBidi" w:cstheme="majorBidi"/>
          <w:sz w:val="28"/>
        </w:rPr>
      </w:pPr>
    </w:p>
    <w:p w14:paraId="70CB47E0" w14:textId="41915024" w:rsidR="006037D8" w:rsidRPr="00A3667D" w:rsidRDefault="006037D8" w:rsidP="00A3667D">
      <w:pPr>
        <w:pStyle w:val="afe"/>
        <w:tabs>
          <w:tab w:val="left" w:pos="1701"/>
        </w:tabs>
        <w:spacing w:after="0" w:line="240" w:lineRule="auto"/>
        <w:ind w:right="-142"/>
        <w:jc w:val="thaiDistribute"/>
        <w:rPr>
          <w:rFonts w:asciiTheme="majorBidi" w:hAnsiTheme="majorBidi" w:cstheme="majorBidi"/>
          <w:sz w:val="28"/>
        </w:rPr>
      </w:pPr>
    </w:p>
    <w:p w14:paraId="7EBC40FA" w14:textId="1715B71A" w:rsidR="006037D8" w:rsidRPr="00A3667D" w:rsidRDefault="006037D8" w:rsidP="00A3667D">
      <w:pPr>
        <w:pStyle w:val="afe"/>
        <w:tabs>
          <w:tab w:val="left" w:pos="1701"/>
        </w:tabs>
        <w:spacing w:after="0" w:line="240" w:lineRule="auto"/>
        <w:ind w:right="-142"/>
        <w:jc w:val="thaiDistribute"/>
        <w:rPr>
          <w:rFonts w:asciiTheme="majorBidi" w:hAnsiTheme="majorBidi" w:cstheme="majorBidi"/>
          <w:sz w:val="28"/>
        </w:rPr>
      </w:pPr>
    </w:p>
    <w:p w14:paraId="371E12B9" w14:textId="17C1187A" w:rsidR="006037D8" w:rsidRPr="00A3667D" w:rsidRDefault="006037D8" w:rsidP="00A3667D">
      <w:pPr>
        <w:pStyle w:val="afe"/>
        <w:tabs>
          <w:tab w:val="left" w:pos="1701"/>
        </w:tabs>
        <w:spacing w:after="0" w:line="240" w:lineRule="auto"/>
        <w:ind w:right="-142"/>
        <w:jc w:val="thaiDistribute"/>
        <w:rPr>
          <w:rFonts w:asciiTheme="majorBidi" w:hAnsiTheme="majorBidi" w:cstheme="majorBidi"/>
          <w:sz w:val="28"/>
        </w:rPr>
      </w:pPr>
    </w:p>
    <w:p w14:paraId="65D4CEEB" w14:textId="77777777" w:rsidR="006037D8" w:rsidRPr="00A3667D" w:rsidRDefault="006037D8" w:rsidP="00A3667D">
      <w:pPr>
        <w:pStyle w:val="afe"/>
        <w:tabs>
          <w:tab w:val="left" w:pos="1701"/>
        </w:tabs>
        <w:spacing w:after="0" w:line="240" w:lineRule="auto"/>
        <w:ind w:right="-142"/>
        <w:jc w:val="thaiDistribute"/>
        <w:rPr>
          <w:rFonts w:asciiTheme="majorBidi" w:hAnsiTheme="majorBidi" w:cstheme="majorBidi"/>
          <w:sz w:val="28"/>
        </w:rPr>
      </w:pPr>
    </w:p>
    <w:tbl>
      <w:tblPr>
        <w:tblW w:w="9923" w:type="dxa"/>
        <w:jc w:val="right"/>
        <w:shd w:val="clear" w:color="auto" w:fill="FFFF00"/>
        <w:tblLayout w:type="fixed"/>
        <w:tblCellMar>
          <w:left w:w="0" w:type="dxa"/>
          <w:right w:w="0" w:type="dxa"/>
        </w:tblCellMar>
        <w:tblLook w:val="04A0" w:firstRow="1" w:lastRow="0" w:firstColumn="1" w:lastColumn="0" w:noHBand="0" w:noVBand="1"/>
      </w:tblPr>
      <w:tblGrid>
        <w:gridCol w:w="6663"/>
        <w:gridCol w:w="1745"/>
        <w:gridCol w:w="154"/>
        <w:gridCol w:w="1361"/>
      </w:tblGrid>
      <w:tr w:rsidR="006037D8" w:rsidRPr="00A3667D" w14:paraId="2AB3698C" w14:textId="77777777" w:rsidTr="00B07F5B">
        <w:trPr>
          <w:trHeight w:val="20"/>
          <w:tblHeader/>
          <w:jc w:val="right"/>
        </w:trPr>
        <w:tc>
          <w:tcPr>
            <w:tcW w:w="6663" w:type="dxa"/>
            <w:shd w:val="clear" w:color="auto" w:fill="auto"/>
          </w:tcPr>
          <w:p w14:paraId="5F03F838"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3260" w:type="dxa"/>
            <w:gridSpan w:val="3"/>
            <w:tcBorders>
              <w:bottom w:val="single" w:sz="4" w:space="0" w:color="auto"/>
            </w:tcBorders>
            <w:shd w:val="clear" w:color="auto" w:fill="auto"/>
          </w:tcPr>
          <w:p w14:paraId="36566026" w14:textId="3BE277E8" w:rsidR="006037D8" w:rsidRPr="00A3667D" w:rsidRDefault="00D91E36" w:rsidP="00A3667D">
            <w:pPr>
              <w:spacing w:after="0" w:line="360" w:lineRule="exact"/>
              <w:ind w:right="47"/>
              <w:jc w:val="right"/>
              <w:rPr>
                <w:rFonts w:asciiTheme="majorBidi" w:hAnsiTheme="majorBidi" w:cstheme="majorBidi"/>
                <w:sz w:val="28"/>
                <w:cs/>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6037D8" w:rsidRPr="00A3667D" w14:paraId="706D7825" w14:textId="77777777" w:rsidTr="00B07F5B">
        <w:trPr>
          <w:trHeight w:val="20"/>
          <w:tblHeader/>
          <w:jc w:val="right"/>
        </w:trPr>
        <w:tc>
          <w:tcPr>
            <w:tcW w:w="6663" w:type="dxa"/>
            <w:shd w:val="clear" w:color="auto" w:fill="auto"/>
          </w:tcPr>
          <w:p w14:paraId="3FE4EE3C"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3260" w:type="dxa"/>
            <w:gridSpan w:val="3"/>
            <w:tcBorders>
              <w:bottom w:val="single" w:sz="4" w:space="0" w:color="auto"/>
            </w:tcBorders>
            <w:shd w:val="clear" w:color="auto" w:fill="auto"/>
          </w:tcPr>
          <w:p w14:paraId="4C944D7C" w14:textId="5E929992" w:rsidR="006037D8" w:rsidRPr="00A3667D" w:rsidRDefault="008040ED" w:rsidP="00A3667D">
            <w:pPr>
              <w:spacing w:after="0" w:line="360" w:lineRule="exact"/>
              <w:jc w:val="center"/>
              <w:rPr>
                <w:rFonts w:asciiTheme="majorBidi" w:hAnsiTheme="majorBidi" w:cstheme="majorBidi"/>
                <w:color w:val="FF0000"/>
                <w:sz w:val="28"/>
                <w:cs/>
              </w:rPr>
            </w:pPr>
            <w:r w:rsidRPr="00A3667D">
              <w:rPr>
                <w:rFonts w:asciiTheme="majorBidi" w:hAnsiTheme="majorBidi" w:cstheme="majorBidi"/>
                <w:sz w:val="28"/>
              </w:rPr>
              <w:t>Consolidated</w:t>
            </w:r>
          </w:p>
        </w:tc>
      </w:tr>
      <w:tr w:rsidR="006037D8" w:rsidRPr="00A3667D" w14:paraId="6C34DD0E" w14:textId="77777777" w:rsidTr="00B07F5B">
        <w:trPr>
          <w:trHeight w:val="20"/>
          <w:tblHeader/>
          <w:jc w:val="right"/>
        </w:trPr>
        <w:tc>
          <w:tcPr>
            <w:tcW w:w="6663" w:type="dxa"/>
            <w:shd w:val="clear" w:color="auto" w:fill="auto"/>
          </w:tcPr>
          <w:p w14:paraId="32A70513"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1745" w:type="dxa"/>
            <w:tcBorders>
              <w:top w:val="single" w:sz="4" w:space="0" w:color="auto"/>
              <w:bottom w:val="single" w:sz="4" w:space="0" w:color="auto"/>
            </w:tcBorders>
            <w:shd w:val="clear" w:color="auto" w:fill="auto"/>
          </w:tcPr>
          <w:p w14:paraId="4C7A7774" w14:textId="2C4098BC" w:rsidR="006037D8" w:rsidRPr="00A3667D" w:rsidRDefault="00974C0F"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2022</w:t>
            </w:r>
          </w:p>
        </w:tc>
        <w:tc>
          <w:tcPr>
            <w:tcW w:w="154" w:type="dxa"/>
            <w:tcBorders>
              <w:top w:val="single" w:sz="4" w:space="0" w:color="auto"/>
            </w:tcBorders>
            <w:shd w:val="clear" w:color="auto" w:fill="auto"/>
          </w:tcPr>
          <w:p w14:paraId="114576E8" w14:textId="77777777" w:rsidR="006037D8" w:rsidRPr="00A3667D" w:rsidRDefault="006037D8" w:rsidP="00A3667D">
            <w:pPr>
              <w:spacing w:after="0" w:line="360" w:lineRule="exact"/>
              <w:jc w:val="center"/>
              <w:rPr>
                <w:rFonts w:asciiTheme="majorBidi" w:hAnsiTheme="majorBidi" w:cstheme="majorBidi"/>
                <w:sz w:val="28"/>
                <w:cs/>
              </w:rPr>
            </w:pPr>
          </w:p>
        </w:tc>
        <w:tc>
          <w:tcPr>
            <w:tcW w:w="1361" w:type="dxa"/>
            <w:tcBorders>
              <w:top w:val="single" w:sz="4" w:space="0" w:color="auto"/>
              <w:bottom w:val="single" w:sz="4" w:space="0" w:color="auto"/>
            </w:tcBorders>
            <w:shd w:val="clear" w:color="auto" w:fill="auto"/>
          </w:tcPr>
          <w:p w14:paraId="30EF6CFC" w14:textId="0FA3B349" w:rsidR="006037D8" w:rsidRPr="00A3667D" w:rsidRDefault="008040ED" w:rsidP="00A3667D">
            <w:pPr>
              <w:spacing w:after="0" w:line="360" w:lineRule="exact"/>
              <w:jc w:val="center"/>
              <w:rPr>
                <w:rFonts w:asciiTheme="majorBidi" w:hAnsiTheme="majorBidi" w:cstheme="majorBidi"/>
                <w:sz w:val="28"/>
                <w:cs/>
              </w:rPr>
            </w:pPr>
            <w:r w:rsidRPr="00A3667D">
              <w:rPr>
                <w:rFonts w:asciiTheme="majorBidi" w:hAnsiTheme="majorBidi" w:cstheme="majorBidi"/>
                <w:sz w:val="28"/>
              </w:rPr>
              <w:t>2021</w:t>
            </w:r>
          </w:p>
        </w:tc>
      </w:tr>
      <w:tr w:rsidR="006037D8" w:rsidRPr="00A3667D" w14:paraId="1D170847" w14:textId="77777777" w:rsidTr="00B07F5B">
        <w:trPr>
          <w:trHeight w:val="20"/>
          <w:jc w:val="right"/>
        </w:trPr>
        <w:tc>
          <w:tcPr>
            <w:tcW w:w="6663" w:type="dxa"/>
            <w:shd w:val="clear" w:color="auto" w:fill="auto"/>
            <w:vAlign w:val="bottom"/>
          </w:tcPr>
          <w:p w14:paraId="4311564D" w14:textId="02423C37" w:rsidR="006037D8" w:rsidRPr="00A3667D" w:rsidRDefault="00B77494" w:rsidP="00A3667D">
            <w:pPr>
              <w:spacing w:after="0" w:line="360" w:lineRule="exact"/>
              <w:ind w:left="392" w:firstLine="2"/>
              <w:rPr>
                <w:rFonts w:asciiTheme="majorBidi" w:hAnsiTheme="majorBidi" w:cstheme="majorBidi"/>
                <w:b/>
                <w:bCs/>
                <w:sz w:val="28"/>
                <w:cs/>
              </w:rPr>
            </w:pPr>
            <w:r w:rsidRPr="00A3667D">
              <w:rPr>
                <w:rFonts w:asciiTheme="majorBidi" w:hAnsiTheme="majorBidi" w:cstheme="majorBidi"/>
                <w:b/>
                <w:bCs/>
                <w:sz w:val="28"/>
              </w:rPr>
              <w:t>Statements of cash flows</w:t>
            </w:r>
          </w:p>
        </w:tc>
        <w:tc>
          <w:tcPr>
            <w:tcW w:w="1745" w:type="dxa"/>
            <w:tcBorders>
              <w:top w:val="single" w:sz="4" w:space="0" w:color="auto"/>
            </w:tcBorders>
            <w:shd w:val="clear" w:color="auto" w:fill="auto"/>
            <w:vAlign w:val="bottom"/>
          </w:tcPr>
          <w:p w14:paraId="0B289753" w14:textId="77777777" w:rsidR="006037D8" w:rsidRPr="00A3667D" w:rsidRDefault="006037D8" w:rsidP="00A3667D">
            <w:pPr>
              <w:tabs>
                <w:tab w:val="decimal" w:pos="1440"/>
              </w:tabs>
              <w:spacing w:after="0" w:line="360" w:lineRule="exact"/>
              <w:jc w:val="center"/>
              <w:rPr>
                <w:rFonts w:asciiTheme="majorBidi" w:hAnsiTheme="majorBidi" w:cstheme="majorBidi"/>
                <w:spacing w:val="-6"/>
                <w:sz w:val="28"/>
                <w:cs/>
              </w:rPr>
            </w:pPr>
          </w:p>
        </w:tc>
        <w:tc>
          <w:tcPr>
            <w:tcW w:w="154" w:type="dxa"/>
            <w:shd w:val="clear" w:color="auto" w:fill="auto"/>
            <w:vAlign w:val="bottom"/>
          </w:tcPr>
          <w:p w14:paraId="2F420C57" w14:textId="77777777" w:rsidR="006037D8" w:rsidRPr="00A3667D" w:rsidRDefault="006037D8" w:rsidP="00A3667D">
            <w:pPr>
              <w:spacing w:after="0" w:line="360" w:lineRule="exact"/>
              <w:jc w:val="center"/>
              <w:rPr>
                <w:rFonts w:asciiTheme="majorBidi" w:hAnsiTheme="majorBidi" w:cstheme="majorBidi"/>
                <w:b/>
                <w:bCs/>
                <w:spacing w:val="-6"/>
                <w:sz w:val="28"/>
                <w:cs/>
              </w:rPr>
            </w:pPr>
          </w:p>
        </w:tc>
        <w:tc>
          <w:tcPr>
            <w:tcW w:w="1361" w:type="dxa"/>
            <w:tcBorders>
              <w:top w:val="single" w:sz="4" w:space="0" w:color="auto"/>
            </w:tcBorders>
            <w:shd w:val="clear" w:color="auto" w:fill="auto"/>
            <w:vAlign w:val="bottom"/>
          </w:tcPr>
          <w:p w14:paraId="13E0407F" w14:textId="77777777" w:rsidR="006037D8" w:rsidRPr="00A3667D" w:rsidRDefault="006037D8" w:rsidP="00A3667D">
            <w:pPr>
              <w:tabs>
                <w:tab w:val="decimal" w:pos="1440"/>
              </w:tabs>
              <w:spacing w:after="0" w:line="360" w:lineRule="exact"/>
              <w:jc w:val="center"/>
              <w:rPr>
                <w:rFonts w:asciiTheme="majorBidi" w:hAnsiTheme="majorBidi" w:cstheme="majorBidi"/>
                <w:spacing w:val="-6"/>
                <w:sz w:val="28"/>
                <w:cs/>
              </w:rPr>
            </w:pPr>
          </w:p>
        </w:tc>
      </w:tr>
      <w:tr w:rsidR="006037D8" w:rsidRPr="00A3667D" w14:paraId="59A25C8A" w14:textId="77777777" w:rsidTr="00B07F5B">
        <w:trPr>
          <w:trHeight w:val="20"/>
          <w:jc w:val="right"/>
        </w:trPr>
        <w:tc>
          <w:tcPr>
            <w:tcW w:w="6663" w:type="dxa"/>
            <w:shd w:val="clear" w:color="auto" w:fill="auto"/>
            <w:vAlign w:val="bottom"/>
          </w:tcPr>
          <w:p w14:paraId="17A551DB" w14:textId="35987511" w:rsidR="006037D8" w:rsidRPr="00A3667D" w:rsidRDefault="00B77494" w:rsidP="00A3667D">
            <w:pPr>
              <w:spacing w:after="0" w:line="360" w:lineRule="exact"/>
              <w:ind w:left="392" w:firstLine="2"/>
              <w:rPr>
                <w:rFonts w:asciiTheme="majorBidi" w:hAnsiTheme="majorBidi" w:cstheme="majorBidi"/>
                <w:b/>
                <w:bCs/>
                <w:sz w:val="28"/>
                <w:cs/>
              </w:rPr>
            </w:pPr>
            <w:r w:rsidRPr="00A3667D">
              <w:rPr>
                <w:rFonts w:asciiTheme="majorBidi" w:hAnsiTheme="majorBidi" w:cstheme="majorBidi"/>
                <w:b/>
                <w:bCs/>
                <w:sz w:val="28"/>
              </w:rPr>
              <w:t>Cash flows provided by (used in) from discontinued operation</w:t>
            </w:r>
          </w:p>
        </w:tc>
        <w:tc>
          <w:tcPr>
            <w:tcW w:w="1745" w:type="dxa"/>
            <w:shd w:val="clear" w:color="auto" w:fill="auto"/>
            <w:vAlign w:val="bottom"/>
          </w:tcPr>
          <w:p w14:paraId="3C41EBAA" w14:textId="77777777" w:rsidR="006037D8" w:rsidRPr="00A3667D" w:rsidRDefault="006037D8" w:rsidP="00A3667D">
            <w:pPr>
              <w:tabs>
                <w:tab w:val="decimal" w:pos="1440"/>
              </w:tabs>
              <w:spacing w:after="0" w:line="360" w:lineRule="exact"/>
              <w:jc w:val="center"/>
              <w:rPr>
                <w:rFonts w:asciiTheme="majorBidi" w:hAnsiTheme="majorBidi" w:cstheme="majorBidi"/>
                <w:spacing w:val="-6"/>
                <w:sz w:val="28"/>
                <w:cs/>
              </w:rPr>
            </w:pPr>
          </w:p>
        </w:tc>
        <w:tc>
          <w:tcPr>
            <w:tcW w:w="154" w:type="dxa"/>
            <w:shd w:val="clear" w:color="auto" w:fill="auto"/>
            <w:vAlign w:val="bottom"/>
          </w:tcPr>
          <w:p w14:paraId="47FABFEF" w14:textId="77777777" w:rsidR="006037D8" w:rsidRPr="00A3667D" w:rsidRDefault="006037D8" w:rsidP="00A3667D">
            <w:pPr>
              <w:spacing w:after="0" w:line="360" w:lineRule="exact"/>
              <w:jc w:val="center"/>
              <w:rPr>
                <w:rFonts w:asciiTheme="majorBidi" w:hAnsiTheme="majorBidi" w:cstheme="majorBidi"/>
                <w:b/>
                <w:bCs/>
                <w:spacing w:val="-6"/>
                <w:sz w:val="28"/>
                <w:cs/>
              </w:rPr>
            </w:pPr>
          </w:p>
        </w:tc>
        <w:tc>
          <w:tcPr>
            <w:tcW w:w="1361" w:type="dxa"/>
            <w:shd w:val="clear" w:color="auto" w:fill="auto"/>
            <w:vAlign w:val="bottom"/>
          </w:tcPr>
          <w:p w14:paraId="79A2123B" w14:textId="77777777" w:rsidR="006037D8" w:rsidRPr="00A3667D" w:rsidRDefault="006037D8" w:rsidP="00A3667D">
            <w:pPr>
              <w:tabs>
                <w:tab w:val="decimal" w:pos="1440"/>
              </w:tabs>
              <w:spacing w:after="0" w:line="360" w:lineRule="exact"/>
              <w:jc w:val="center"/>
              <w:rPr>
                <w:rFonts w:asciiTheme="majorBidi" w:hAnsiTheme="majorBidi" w:cstheme="majorBidi"/>
                <w:spacing w:val="-6"/>
                <w:sz w:val="28"/>
                <w:cs/>
              </w:rPr>
            </w:pPr>
          </w:p>
        </w:tc>
      </w:tr>
      <w:tr w:rsidR="000F385B" w:rsidRPr="00A3667D" w14:paraId="23A51EA4" w14:textId="77777777" w:rsidTr="00B07F5B">
        <w:trPr>
          <w:trHeight w:val="20"/>
          <w:jc w:val="right"/>
        </w:trPr>
        <w:tc>
          <w:tcPr>
            <w:tcW w:w="6663" w:type="dxa"/>
            <w:shd w:val="clear" w:color="auto" w:fill="auto"/>
            <w:vAlign w:val="bottom"/>
          </w:tcPr>
          <w:p w14:paraId="44C504C1" w14:textId="3F97A72D" w:rsidR="000F385B" w:rsidRPr="00A3667D" w:rsidRDefault="000F385B" w:rsidP="00A3667D">
            <w:pPr>
              <w:spacing w:after="0" w:line="360" w:lineRule="exact"/>
              <w:ind w:left="658" w:firstLine="2"/>
              <w:rPr>
                <w:rFonts w:asciiTheme="majorBidi" w:hAnsiTheme="majorBidi" w:cstheme="majorBidi"/>
                <w:sz w:val="28"/>
                <w:cs/>
              </w:rPr>
            </w:pPr>
            <w:r w:rsidRPr="00A3667D">
              <w:rPr>
                <w:rFonts w:asciiTheme="majorBidi" w:hAnsiTheme="majorBidi" w:cstheme="majorBidi"/>
                <w:sz w:val="28"/>
              </w:rPr>
              <w:t>Net cash provided by (used in) operating activities</w:t>
            </w:r>
          </w:p>
        </w:tc>
        <w:tc>
          <w:tcPr>
            <w:tcW w:w="1745" w:type="dxa"/>
            <w:shd w:val="clear" w:color="auto" w:fill="auto"/>
            <w:vAlign w:val="bottom"/>
          </w:tcPr>
          <w:p w14:paraId="55544C29" w14:textId="7DC2E401"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146,689</w:t>
            </w:r>
          </w:p>
        </w:tc>
        <w:tc>
          <w:tcPr>
            <w:tcW w:w="154" w:type="dxa"/>
            <w:shd w:val="clear" w:color="auto" w:fill="auto"/>
            <w:vAlign w:val="bottom"/>
          </w:tcPr>
          <w:p w14:paraId="1DFA97E4"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361" w:type="dxa"/>
            <w:shd w:val="clear" w:color="auto" w:fill="auto"/>
            <w:vAlign w:val="bottom"/>
          </w:tcPr>
          <w:p w14:paraId="31A1B4E2" w14:textId="533F8408"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243,627</w:t>
            </w:r>
          </w:p>
        </w:tc>
      </w:tr>
      <w:tr w:rsidR="000F385B" w:rsidRPr="00A3667D" w14:paraId="7AEB37BF" w14:textId="77777777" w:rsidTr="005B7C6F">
        <w:trPr>
          <w:trHeight w:val="183"/>
          <w:jc w:val="right"/>
        </w:trPr>
        <w:tc>
          <w:tcPr>
            <w:tcW w:w="6663" w:type="dxa"/>
            <w:shd w:val="clear" w:color="auto" w:fill="auto"/>
          </w:tcPr>
          <w:p w14:paraId="10953992" w14:textId="5F7D9C2F" w:rsidR="000F385B" w:rsidRPr="00A3667D" w:rsidRDefault="000F385B" w:rsidP="00A3667D">
            <w:pPr>
              <w:spacing w:after="0" w:line="360" w:lineRule="exact"/>
              <w:ind w:left="658" w:firstLine="2"/>
              <w:rPr>
                <w:rFonts w:asciiTheme="majorBidi" w:hAnsiTheme="majorBidi" w:cstheme="majorBidi"/>
                <w:sz w:val="28"/>
              </w:rPr>
            </w:pPr>
            <w:r w:rsidRPr="00A3667D">
              <w:rPr>
                <w:rFonts w:asciiTheme="majorBidi" w:hAnsiTheme="majorBidi" w:cstheme="majorBidi"/>
                <w:sz w:val="28"/>
              </w:rPr>
              <w:t>Net cash provided by (used in) investing activities</w:t>
            </w:r>
          </w:p>
        </w:tc>
        <w:tc>
          <w:tcPr>
            <w:tcW w:w="1745" w:type="dxa"/>
            <w:shd w:val="clear" w:color="auto" w:fill="auto"/>
            <w:vAlign w:val="bottom"/>
          </w:tcPr>
          <w:p w14:paraId="47CE4E29" w14:textId="1DAFEC64"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(4,346)</w:t>
            </w:r>
          </w:p>
        </w:tc>
        <w:tc>
          <w:tcPr>
            <w:tcW w:w="154" w:type="dxa"/>
            <w:shd w:val="clear" w:color="auto" w:fill="auto"/>
            <w:vAlign w:val="bottom"/>
          </w:tcPr>
          <w:p w14:paraId="5099569B"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361" w:type="dxa"/>
            <w:shd w:val="clear" w:color="auto" w:fill="auto"/>
            <w:vAlign w:val="bottom"/>
          </w:tcPr>
          <w:p w14:paraId="259C5EBD" w14:textId="441EDCE2"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(15,293)</w:t>
            </w:r>
          </w:p>
        </w:tc>
      </w:tr>
      <w:tr w:rsidR="000F385B" w:rsidRPr="00A3667D" w14:paraId="197E5830" w14:textId="77777777" w:rsidTr="005B7C6F">
        <w:trPr>
          <w:trHeight w:val="183"/>
          <w:jc w:val="right"/>
        </w:trPr>
        <w:tc>
          <w:tcPr>
            <w:tcW w:w="6663" w:type="dxa"/>
            <w:shd w:val="clear" w:color="auto" w:fill="auto"/>
          </w:tcPr>
          <w:p w14:paraId="2CC69858" w14:textId="4FD2AE6F" w:rsidR="000F385B" w:rsidRPr="00A3667D" w:rsidRDefault="000F385B" w:rsidP="00A3667D">
            <w:pPr>
              <w:spacing w:after="0" w:line="360" w:lineRule="exact"/>
              <w:ind w:left="658" w:firstLine="2"/>
              <w:rPr>
                <w:rFonts w:asciiTheme="majorBidi" w:hAnsiTheme="majorBidi" w:cstheme="majorBidi"/>
                <w:sz w:val="28"/>
                <w:cs/>
              </w:rPr>
            </w:pPr>
            <w:r w:rsidRPr="00A3667D">
              <w:rPr>
                <w:rFonts w:asciiTheme="majorBidi" w:hAnsiTheme="majorBidi" w:cstheme="majorBidi"/>
                <w:sz w:val="28"/>
              </w:rPr>
              <w:t>Net cash provided by (used in) financing activities</w:t>
            </w:r>
          </w:p>
        </w:tc>
        <w:tc>
          <w:tcPr>
            <w:tcW w:w="1745" w:type="dxa"/>
            <w:tcBorders>
              <w:bottom w:val="single" w:sz="4" w:space="0" w:color="auto"/>
            </w:tcBorders>
            <w:shd w:val="clear" w:color="auto" w:fill="auto"/>
            <w:vAlign w:val="bottom"/>
          </w:tcPr>
          <w:p w14:paraId="59CF287B" w14:textId="58FFFC6C"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(79,387)</w:t>
            </w:r>
          </w:p>
        </w:tc>
        <w:tc>
          <w:tcPr>
            <w:tcW w:w="154" w:type="dxa"/>
            <w:shd w:val="clear" w:color="auto" w:fill="auto"/>
            <w:vAlign w:val="bottom"/>
          </w:tcPr>
          <w:p w14:paraId="7B50DF94"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361" w:type="dxa"/>
            <w:tcBorders>
              <w:bottom w:val="single" w:sz="4" w:space="0" w:color="auto"/>
            </w:tcBorders>
            <w:shd w:val="clear" w:color="auto" w:fill="auto"/>
            <w:vAlign w:val="bottom"/>
          </w:tcPr>
          <w:p w14:paraId="689E3C5B" w14:textId="544D56F6"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(81,509)</w:t>
            </w:r>
          </w:p>
        </w:tc>
      </w:tr>
      <w:tr w:rsidR="000F385B" w:rsidRPr="00A3667D" w14:paraId="589FAAEC" w14:textId="77777777" w:rsidTr="00B07F5B">
        <w:trPr>
          <w:trHeight w:val="183"/>
          <w:jc w:val="right"/>
        </w:trPr>
        <w:tc>
          <w:tcPr>
            <w:tcW w:w="6663" w:type="dxa"/>
            <w:shd w:val="clear" w:color="auto" w:fill="auto"/>
            <w:vAlign w:val="bottom"/>
          </w:tcPr>
          <w:p w14:paraId="1F09D6D9" w14:textId="40010654" w:rsidR="000F385B" w:rsidRPr="00A3667D" w:rsidRDefault="000F385B" w:rsidP="00A3667D">
            <w:pPr>
              <w:spacing w:after="0" w:line="360" w:lineRule="exact"/>
              <w:ind w:left="392" w:firstLine="2"/>
              <w:rPr>
                <w:rFonts w:asciiTheme="majorBidi" w:hAnsiTheme="majorBidi" w:cstheme="majorBidi"/>
                <w:b/>
                <w:bCs/>
                <w:sz w:val="28"/>
                <w:cs/>
              </w:rPr>
            </w:pPr>
            <w:r w:rsidRPr="00A3667D">
              <w:rPr>
                <w:rFonts w:asciiTheme="majorBidi" w:hAnsiTheme="majorBidi" w:cstheme="majorBidi"/>
                <w:b/>
                <w:bCs/>
                <w:sz w:val="28"/>
              </w:rPr>
              <w:t>Net cash provided by (used in) from discontinued operation</w:t>
            </w:r>
          </w:p>
        </w:tc>
        <w:tc>
          <w:tcPr>
            <w:tcW w:w="1745" w:type="dxa"/>
            <w:tcBorders>
              <w:top w:val="single" w:sz="4" w:space="0" w:color="auto"/>
              <w:bottom w:val="double" w:sz="4" w:space="0" w:color="auto"/>
            </w:tcBorders>
            <w:shd w:val="clear" w:color="auto" w:fill="auto"/>
            <w:vAlign w:val="bottom"/>
          </w:tcPr>
          <w:p w14:paraId="5783F927" w14:textId="292E122F"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62,956</w:t>
            </w:r>
          </w:p>
        </w:tc>
        <w:tc>
          <w:tcPr>
            <w:tcW w:w="154" w:type="dxa"/>
            <w:shd w:val="clear" w:color="auto" w:fill="auto"/>
            <w:vAlign w:val="bottom"/>
          </w:tcPr>
          <w:p w14:paraId="7CFA4174" w14:textId="77777777" w:rsidR="000F385B" w:rsidRPr="00A3667D" w:rsidRDefault="000F385B" w:rsidP="00A3667D">
            <w:pPr>
              <w:tabs>
                <w:tab w:val="decimal" w:pos="1440"/>
              </w:tabs>
              <w:spacing w:after="0" w:line="360" w:lineRule="exact"/>
              <w:jc w:val="center"/>
              <w:rPr>
                <w:rFonts w:asciiTheme="majorBidi" w:hAnsiTheme="majorBidi" w:cstheme="majorBidi"/>
                <w:spacing w:val="-6"/>
                <w:sz w:val="28"/>
              </w:rPr>
            </w:pPr>
          </w:p>
        </w:tc>
        <w:tc>
          <w:tcPr>
            <w:tcW w:w="1361" w:type="dxa"/>
            <w:tcBorders>
              <w:top w:val="single" w:sz="4" w:space="0" w:color="auto"/>
              <w:bottom w:val="double" w:sz="4" w:space="0" w:color="auto"/>
            </w:tcBorders>
            <w:shd w:val="clear" w:color="auto" w:fill="auto"/>
            <w:vAlign w:val="bottom"/>
          </w:tcPr>
          <w:p w14:paraId="27ADFBC0" w14:textId="5250AF3C" w:rsidR="000F385B" w:rsidRPr="00A3667D" w:rsidRDefault="000F385B" w:rsidP="00A3667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146,825</w:t>
            </w:r>
          </w:p>
        </w:tc>
      </w:tr>
    </w:tbl>
    <w:p w14:paraId="2E579C7E" w14:textId="1E8E14BF" w:rsidR="006037D8" w:rsidRPr="00A3667D" w:rsidRDefault="006037D8" w:rsidP="00A3667D">
      <w:pPr>
        <w:pStyle w:val="afe"/>
        <w:spacing w:before="120" w:after="0" w:line="240" w:lineRule="auto"/>
        <w:ind w:left="1036" w:right="-142" w:hanging="582"/>
        <w:jc w:val="thaiDistribute"/>
        <w:rPr>
          <w:rFonts w:asciiTheme="majorBidi" w:hAnsiTheme="majorBidi" w:cstheme="majorBidi"/>
          <w:b/>
          <w:bCs/>
          <w:sz w:val="28"/>
        </w:rPr>
      </w:pPr>
      <w:r w:rsidRPr="00A3667D">
        <w:rPr>
          <w:rFonts w:asciiTheme="majorBidi" w:hAnsiTheme="majorBidi" w:cstheme="majorBidi"/>
          <w:b/>
          <w:bCs/>
          <w:sz w:val="28"/>
        </w:rPr>
        <w:t>11.2</w:t>
      </w:r>
      <w:r w:rsidRPr="00A3667D">
        <w:rPr>
          <w:rFonts w:asciiTheme="majorBidi" w:hAnsiTheme="majorBidi" w:cstheme="majorBidi"/>
          <w:b/>
          <w:bCs/>
          <w:sz w:val="28"/>
        </w:rPr>
        <w:tab/>
        <w:t>Subsidiary purchase</w:t>
      </w:r>
    </w:p>
    <w:p w14:paraId="721B4B23" w14:textId="31A971A4" w:rsidR="006037D8" w:rsidRPr="00A3667D" w:rsidRDefault="006037D8" w:rsidP="00A3667D">
      <w:pPr>
        <w:pStyle w:val="afe"/>
        <w:spacing w:before="120" w:after="0" w:line="240" w:lineRule="auto"/>
        <w:ind w:left="1038" w:right="-142"/>
        <w:contextualSpacing w:val="0"/>
        <w:jc w:val="thaiDistribute"/>
        <w:rPr>
          <w:rFonts w:asciiTheme="majorBidi" w:hAnsiTheme="majorBidi" w:cstheme="majorBidi"/>
          <w:sz w:val="28"/>
        </w:rPr>
      </w:pPr>
      <w:r w:rsidRPr="00A3667D">
        <w:rPr>
          <w:rFonts w:asciiTheme="majorBidi" w:hAnsiTheme="majorBidi" w:cstheme="majorBidi"/>
          <w:sz w:val="28"/>
          <w:u w:val="single"/>
        </w:rPr>
        <w:t>Green Energy Mining Company Limited</w:t>
      </w:r>
      <w:r w:rsidRPr="00A3667D">
        <w:rPr>
          <w:rFonts w:asciiTheme="majorBidi" w:hAnsiTheme="majorBidi" w:cstheme="majorBidi"/>
          <w:sz w:val="28"/>
        </w:rPr>
        <w:t xml:space="preserve"> (Formerly known as “Super Green Mining Company Limited”)</w:t>
      </w:r>
    </w:p>
    <w:p w14:paraId="15B825E4" w14:textId="77777777" w:rsidR="006037D8" w:rsidRPr="00A3667D" w:rsidRDefault="006037D8" w:rsidP="00A3667D">
      <w:pPr>
        <w:pStyle w:val="afe"/>
        <w:spacing w:before="120" w:after="0" w:line="240" w:lineRule="auto"/>
        <w:ind w:left="1038" w:right="255"/>
        <w:contextualSpacing w:val="0"/>
        <w:jc w:val="thaiDistribute"/>
        <w:rPr>
          <w:rFonts w:asciiTheme="majorBidi" w:hAnsiTheme="majorBidi"/>
          <w:sz w:val="28"/>
        </w:rPr>
      </w:pPr>
      <w:r w:rsidRPr="00A3667D">
        <w:rPr>
          <w:rFonts w:asciiTheme="majorBidi" w:hAnsiTheme="majorBidi"/>
          <w:sz w:val="28"/>
        </w:rPr>
        <w:t>On June 17, 2022 according to the resolution of the Board of Directors' meeting of Asia Precision Public Company Limited (“the Company”) No. 5/2022 approved the purchase of ordinary shares of Super Green Mining Company Limited (“SGM”) (registered capital of Baht 136 million, paid-up capital of Baht 64 million) in the amount of 13,599,998 shares, representing 100% of the total number of shares with voting rights of SGM from Super Energy Corporation Public Company Limited (“SUPER” or “Seller”) with a total purchase value of Baht 66 million. Then it will proceed to change the name of SGM from Super Green Mining Company Limited to Green Energy Mining Company Limited, and proceed to call for the remaining shares of Baht 72 million and increase the registered capital of Baht 664 million, totaling Baht 736 million. Investment plan for asset acquisition and working capital for mining crypto assets will gradually increase Capital according to the appropriate use of funds.</w:t>
      </w:r>
    </w:p>
    <w:p w14:paraId="54926734" w14:textId="77777777" w:rsidR="006037D8" w:rsidRPr="00A3667D" w:rsidRDefault="006037D8" w:rsidP="00A3667D">
      <w:pPr>
        <w:pStyle w:val="afe"/>
        <w:spacing w:before="120" w:after="0" w:line="240" w:lineRule="auto"/>
        <w:ind w:left="1038" w:right="255"/>
        <w:contextualSpacing w:val="0"/>
        <w:jc w:val="thaiDistribute"/>
        <w:rPr>
          <w:rFonts w:asciiTheme="majorBidi" w:hAnsiTheme="majorBidi"/>
          <w:sz w:val="28"/>
        </w:rPr>
      </w:pPr>
      <w:r w:rsidRPr="00A3667D">
        <w:rPr>
          <w:rFonts w:asciiTheme="majorBidi" w:hAnsiTheme="majorBidi"/>
          <w:sz w:val="28"/>
        </w:rPr>
        <w:t>On June 28, 2022, the Company paid shares in the amounts of Baht 66 million to SUPER, and on July 1, 2022, the transfer of shares has been completed and the change in the list of shareholders has been completed.</w:t>
      </w:r>
    </w:p>
    <w:p w14:paraId="0F8E2BC2" w14:textId="0FEB8117" w:rsidR="006037D8" w:rsidRPr="00A3667D" w:rsidRDefault="00CA6F05" w:rsidP="00A3667D">
      <w:pPr>
        <w:pStyle w:val="afe"/>
        <w:spacing w:before="120" w:after="0" w:line="240" w:lineRule="auto"/>
        <w:ind w:left="1038" w:right="255"/>
        <w:contextualSpacing w:val="0"/>
        <w:jc w:val="thaiDistribute"/>
        <w:rPr>
          <w:rFonts w:asciiTheme="majorBidi" w:hAnsiTheme="majorBidi"/>
          <w:sz w:val="28"/>
        </w:rPr>
      </w:pPr>
      <w:r>
        <w:rPr>
          <w:rFonts w:asciiTheme="majorBidi" w:hAnsiTheme="majorBidi"/>
          <w:sz w:val="28"/>
        </w:rPr>
        <w:t>On</w:t>
      </w:r>
      <w:r w:rsidR="006037D8" w:rsidRPr="00A3667D">
        <w:rPr>
          <w:rFonts w:asciiTheme="majorBidi" w:hAnsiTheme="majorBidi"/>
          <w:sz w:val="28"/>
        </w:rPr>
        <w:t xml:space="preserve"> June 30, 2022, the Company have loan to </w:t>
      </w:r>
      <w:proofErr w:type="gramStart"/>
      <w:r w:rsidR="006037D8" w:rsidRPr="00A3667D">
        <w:rPr>
          <w:rFonts w:asciiTheme="majorBidi" w:hAnsiTheme="majorBidi"/>
          <w:sz w:val="28"/>
        </w:rPr>
        <w:t>Green</w:t>
      </w:r>
      <w:proofErr w:type="gramEnd"/>
      <w:r w:rsidR="006037D8" w:rsidRPr="00A3667D">
        <w:rPr>
          <w:rFonts w:asciiTheme="majorBidi" w:hAnsiTheme="majorBidi"/>
          <w:sz w:val="28"/>
        </w:rPr>
        <w:t xml:space="preserve"> energy mining Co., Ltd. In </w:t>
      </w:r>
      <w:proofErr w:type="gramStart"/>
      <w:r w:rsidR="006037D8" w:rsidRPr="00A3667D">
        <w:rPr>
          <w:rFonts w:asciiTheme="majorBidi" w:hAnsiTheme="majorBidi"/>
          <w:sz w:val="28"/>
        </w:rPr>
        <w:t>amount</w:t>
      </w:r>
      <w:proofErr w:type="gramEnd"/>
      <w:r w:rsidR="006037D8" w:rsidRPr="00A3667D">
        <w:rPr>
          <w:rFonts w:asciiTheme="majorBidi" w:hAnsiTheme="majorBidi"/>
          <w:sz w:val="28"/>
        </w:rPr>
        <w:t xml:space="preserve"> of Baht 385.00 million, due at call at an interest rate of 6.85 percent per annum, without collateral.</w:t>
      </w:r>
    </w:p>
    <w:p w14:paraId="22131F54" w14:textId="6A97BAAF" w:rsidR="006037D8" w:rsidRPr="00A3667D" w:rsidRDefault="006037D8" w:rsidP="00A3667D">
      <w:pPr>
        <w:pStyle w:val="afe"/>
        <w:spacing w:before="120" w:after="0" w:line="240" w:lineRule="auto"/>
        <w:ind w:left="1038" w:right="255"/>
        <w:contextualSpacing w:val="0"/>
        <w:jc w:val="thaiDistribute"/>
        <w:rPr>
          <w:rFonts w:asciiTheme="majorBidi" w:hAnsiTheme="majorBidi"/>
          <w:sz w:val="28"/>
        </w:rPr>
      </w:pPr>
      <w:r w:rsidRPr="00A3667D">
        <w:rPr>
          <w:rFonts w:asciiTheme="majorBidi" w:hAnsiTheme="majorBidi"/>
          <w:sz w:val="28"/>
        </w:rPr>
        <w:t>The total value that the company paid for the purchase was Baht 451 million.</w:t>
      </w:r>
    </w:p>
    <w:p w14:paraId="59E1C9AD" w14:textId="4602E696" w:rsidR="00334100" w:rsidRPr="00A3667D" w:rsidRDefault="00334100" w:rsidP="00A3667D">
      <w:pPr>
        <w:pStyle w:val="afe"/>
        <w:spacing w:before="120" w:after="0" w:line="240" w:lineRule="auto"/>
        <w:ind w:left="1038" w:right="255"/>
        <w:contextualSpacing w:val="0"/>
        <w:jc w:val="thaiDistribute"/>
        <w:rPr>
          <w:rFonts w:asciiTheme="majorBidi" w:hAnsiTheme="majorBidi"/>
          <w:sz w:val="28"/>
        </w:rPr>
      </w:pPr>
    </w:p>
    <w:p w14:paraId="7854E22E" w14:textId="6B75E8CF" w:rsidR="00334100" w:rsidRPr="00A3667D" w:rsidRDefault="00334100" w:rsidP="00A3667D">
      <w:pPr>
        <w:pStyle w:val="afe"/>
        <w:spacing w:before="120" w:after="0" w:line="240" w:lineRule="auto"/>
        <w:ind w:left="1038" w:right="255"/>
        <w:contextualSpacing w:val="0"/>
        <w:jc w:val="thaiDistribute"/>
        <w:rPr>
          <w:rFonts w:asciiTheme="majorBidi" w:hAnsiTheme="majorBidi"/>
          <w:sz w:val="28"/>
        </w:rPr>
      </w:pPr>
    </w:p>
    <w:p w14:paraId="25712ED5" w14:textId="021E6EEF" w:rsidR="00334100" w:rsidRPr="00A3667D" w:rsidRDefault="00334100" w:rsidP="00A3667D">
      <w:pPr>
        <w:pStyle w:val="afe"/>
        <w:spacing w:before="120" w:after="0" w:line="240" w:lineRule="auto"/>
        <w:ind w:left="1038" w:right="255"/>
        <w:contextualSpacing w:val="0"/>
        <w:jc w:val="thaiDistribute"/>
        <w:rPr>
          <w:rFonts w:asciiTheme="majorBidi" w:hAnsiTheme="majorBidi"/>
          <w:sz w:val="28"/>
        </w:rPr>
      </w:pPr>
    </w:p>
    <w:p w14:paraId="64927A39" w14:textId="77777777" w:rsidR="00334100" w:rsidRPr="00A3667D" w:rsidRDefault="00334100" w:rsidP="00A3667D">
      <w:pPr>
        <w:pStyle w:val="afe"/>
        <w:spacing w:before="120" w:after="0" w:line="240" w:lineRule="auto"/>
        <w:ind w:left="1038" w:right="255"/>
        <w:contextualSpacing w:val="0"/>
        <w:jc w:val="thaiDistribute"/>
        <w:rPr>
          <w:rFonts w:asciiTheme="majorBidi" w:hAnsiTheme="majorBidi"/>
          <w:sz w:val="28"/>
        </w:rPr>
      </w:pPr>
    </w:p>
    <w:p w14:paraId="2CDBCE17" w14:textId="08377E2A" w:rsidR="006037D8" w:rsidRPr="00A3667D" w:rsidRDefault="006037D8" w:rsidP="00A3667D">
      <w:pPr>
        <w:pStyle w:val="afe"/>
        <w:spacing w:before="120" w:after="0" w:line="240" w:lineRule="auto"/>
        <w:ind w:left="1038" w:right="255"/>
        <w:contextualSpacing w:val="0"/>
        <w:jc w:val="thaiDistribute"/>
        <w:rPr>
          <w:rFonts w:asciiTheme="majorBidi" w:hAnsiTheme="majorBidi"/>
          <w:sz w:val="28"/>
        </w:rPr>
      </w:pPr>
      <w:r w:rsidRPr="00A3667D">
        <w:rPr>
          <w:rFonts w:asciiTheme="majorBidi" w:hAnsiTheme="majorBidi"/>
          <w:sz w:val="28"/>
        </w:rPr>
        <w:lastRenderedPageBreak/>
        <w:t xml:space="preserve">The acquisition is considered an asset acquisition because the fair value of the total assets acquired is almost entirely concentrated </w:t>
      </w:r>
      <w:r w:rsidR="0030537C" w:rsidRPr="00A3667D">
        <w:rPr>
          <w:rFonts w:asciiTheme="majorBidi" w:hAnsiTheme="majorBidi"/>
          <w:sz w:val="28"/>
        </w:rPr>
        <w:t>in property, plant and equipment. The value of assets acquired and liabilities assumed as of July 1, 2022 (date of acquisition of assets) consists of the following items:</w:t>
      </w:r>
    </w:p>
    <w:tbl>
      <w:tblPr>
        <w:tblStyle w:val="affe"/>
        <w:tblW w:w="8964"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607"/>
        <w:gridCol w:w="237"/>
        <w:gridCol w:w="1593"/>
        <w:gridCol w:w="236"/>
        <w:gridCol w:w="1608"/>
      </w:tblGrid>
      <w:tr w:rsidR="006037D8" w:rsidRPr="00A3667D" w14:paraId="34D74D23" w14:textId="77777777" w:rsidTr="00B07F5B">
        <w:tc>
          <w:tcPr>
            <w:tcW w:w="3683" w:type="dxa"/>
          </w:tcPr>
          <w:p w14:paraId="39112218" w14:textId="77777777" w:rsidR="006037D8" w:rsidRPr="00A3667D" w:rsidRDefault="006037D8" w:rsidP="00A3667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5281" w:type="dxa"/>
            <w:gridSpan w:val="5"/>
            <w:tcBorders>
              <w:bottom w:val="single" w:sz="4" w:space="0" w:color="auto"/>
            </w:tcBorders>
          </w:tcPr>
          <w:p w14:paraId="6155D4F3" w14:textId="1E03E125" w:rsidR="006037D8" w:rsidRPr="00A3667D" w:rsidRDefault="00D91E36"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(Unit: Thousand Baht)</w:t>
            </w:r>
          </w:p>
        </w:tc>
      </w:tr>
      <w:tr w:rsidR="00E91337" w:rsidRPr="00A3667D" w14:paraId="20F4A742" w14:textId="77777777" w:rsidTr="00B07F5B">
        <w:tc>
          <w:tcPr>
            <w:tcW w:w="3683" w:type="dxa"/>
          </w:tcPr>
          <w:p w14:paraId="42B70FE8" w14:textId="77777777" w:rsidR="00E91337" w:rsidRPr="00A3667D" w:rsidRDefault="00E91337" w:rsidP="00A3667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1607" w:type="dxa"/>
            <w:tcBorders>
              <w:top w:val="single" w:sz="4" w:space="0" w:color="auto"/>
              <w:bottom w:val="single" w:sz="4" w:space="0" w:color="auto"/>
            </w:tcBorders>
          </w:tcPr>
          <w:p w14:paraId="03EA091B" w14:textId="7A35D20E" w:rsidR="00E91337" w:rsidRPr="00A3667D" w:rsidRDefault="00E91337" w:rsidP="00A3667D">
            <w:pPr>
              <w:pStyle w:val="afe"/>
              <w:widowControl w:val="0"/>
              <w:tabs>
                <w:tab w:val="left" w:pos="868"/>
              </w:tabs>
              <w:spacing w:after="0" w:line="240" w:lineRule="auto"/>
              <w:ind w:left="-57" w:right="-57"/>
              <w:contextualSpacing w:val="0"/>
              <w:jc w:val="center"/>
              <w:rPr>
                <w:rFonts w:asciiTheme="majorBidi" w:hAnsiTheme="majorBidi" w:cstheme="majorBidi"/>
                <w:sz w:val="28"/>
                <w:cs/>
              </w:rPr>
            </w:pPr>
            <w:r w:rsidRPr="00A3667D">
              <w:rPr>
                <w:rFonts w:asciiTheme="majorBidi" w:hAnsiTheme="majorBidi" w:cstheme="majorBidi"/>
                <w:spacing w:val="-4"/>
                <w:sz w:val="28"/>
              </w:rPr>
              <w:t>Net book value as of the asset purchase date</w:t>
            </w:r>
          </w:p>
        </w:tc>
        <w:tc>
          <w:tcPr>
            <w:tcW w:w="237" w:type="dxa"/>
            <w:tcBorders>
              <w:top w:val="single" w:sz="4" w:space="0" w:color="auto"/>
            </w:tcBorders>
          </w:tcPr>
          <w:p w14:paraId="446C11C5" w14:textId="77777777" w:rsidR="00E91337" w:rsidRPr="00A3667D" w:rsidRDefault="00E91337" w:rsidP="00A3667D">
            <w:pPr>
              <w:pStyle w:val="afe"/>
              <w:widowControl w:val="0"/>
              <w:tabs>
                <w:tab w:val="left" w:pos="868"/>
              </w:tabs>
              <w:spacing w:after="0" w:line="240" w:lineRule="auto"/>
              <w:ind w:left="0"/>
              <w:contextualSpacing w:val="0"/>
              <w:jc w:val="center"/>
              <w:rPr>
                <w:rFonts w:asciiTheme="majorBidi" w:hAnsiTheme="majorBidi" w:cstheme="majorBidi"/>
                <w:sz w:val="28"/>
              </w:rPr>
            </w:pPr>
          </w:p>
        </w:tc>
        <w:tc>
          <w:tcPr>
            <w:tcW w:w="1593" w:type="dxa"/>
            <w:tcBorders>
              <w:top w:val="single" w:sz="4" w:space="0" w:color="auto"/>
              <w:bottom w:val="single" w:sz="4" w:space="0" w:color="auto"/>
            </w:tcBorders>
          </w:tcPr>
          <w:p w14:paraId="00F29EEB" w14:textId="098AB72C" w:rsidR="00E91337" w:rsidRPr="00A3667D" w:rsidRDefault="00E91337" w:rsidP="00A3667D">
            <w:pPr>
              <w:pStyle w:val="afe"/>
              <w:widowControl w:val="0"/>
              <w:tabs>
                <w:tab w:val="left" w:pos="868"/>
              </w:tabs>
              <w:spacing w:after="0" w:line="240" w:lineRule="auto"/>
              <w:ind w:left="0"/>
              <w:contextualSpacing w:val="0"/>
              <w:jc w:val="center"/>
              <w:rPr>
                <w:rFonts w:asciiTheme="majorBidi" w:hAnsiTheme="majorBidi" w:cstheme="majorBidi"/>
                <w:sz w:val="28"/>
              </w:rPr>
            </w:pPr>
            <w:r w:rsidRPr="00A3667D">
              <w:rPr>
                <w:rFonts w:asciiTheme="majorBidi" w:hAnsiTheme="majorBidi" w:cstheme="majorBidi"/>
                <w:sz w:val="28"/>
              </w:rPr>
              <w:t>Adjust the value according to the purchase price</w:t>
            </w:r>
          </w:p>
        </w:tc>
        <w:tc>
          <w:tcPr>
            <w:tcW w:w="236" w:type="dxa"/>
            <w:tcBorders>
              <w:top w:val="single" w:sz="4" w:space="0" w:color="auto"/>
            </w:tcBorders>
          </w:tcPr>
          <w:p w14:paraId="76C74382" w14:textId="77777777" w:rsidR="00E91337" w:rsidRPr="00A3667D" w:rsidRDefault="00E91337" w:rsidP="00A3667D">
            <w:pPr>
              <w:pStyle w:val="afe"/>
              <w:widowControl w:val="0"/>
              <w:tabs>
                <w:tab w:val="left" w:pos="868"/>
              </w:tabs>
              <w:spacing w:after="0" w:line="240" w:lineRule="auto"/>
              <w:ind w:left="0"/>
              <w:contextualSpacing w:val="0"/>
              <w:jc w:val="center"/>
              <w:rPr>
                <w:rFonts w:asciiTheme="majorBidi" w:hAnsiTheme="majorBidi" w:cstheme="majorBidi"/>
                <w:sz w:val="28"/>
              </w:rPr>
            </w:pPr>
          </w:p>
        </w:tc>
        <w:tc>
          <w:tcPr>
            <w:tcW w:w="1608" w:type="dxa"/>
            <w:tcBorders>
              <w:top w:val="single" w:sz="4" w:space="0" w:color="auto"/>
              <w:bottom w:val="single" w:sz="4" w:space="0" w:color="auto"/>
            </w:tcBorders>
          </w:tcPr>
          <w:p w14:paraId="3CAF40E7" w14:textId="77777777" w:rsidR="00E91337" w:rsidRPr="00A3667D" w:rsidRDefault="00E91337" w:rsidP="00A3667D">
            <w:pPr>
              <w:pStyle w:val="afe"/>
              <w:widowControl w:val="0"/>
              <w:tabs>
                <w:tab w:val="left" w:pos="868"/>
              </w:tabs>
              <w:spacing w:after="0" w:line="320" w:lineRule="exact"/>
              <w:ind w:left="0"/>
              <w:contextualSpacing w:val="0"/>
              <w:jc w:val="center"/>
              <w:rPr>
                <w:rFonts w:asciiTheme="majorBidi" w:hAnsiTheme="majorBidi" w:cstheme="majorBidi"/>
                <w:sz w:val="28"/>
              </w:rPr>
            </w:pPr>
            <w:r w:rsidRPr="00A3667D">
              <w:rPr>
                <w:rFonts w:asciiTheme="majorBidi" w:hAnsiTheme="majorBidi" w:cstheme="majorBidi"/>
                <w:sz w:val="28"/>
              </w:rPr>
              <w:t>Realized value at</w:t>
            </w:r>
          </w:p>
          <w:p w14:paraId="5575BD86" w14:textId="2A59C10D" w:rsidR="00E91337" w:rsidRPr="00A3667D" w:rsidRDefault="00E91337" w:rsidP="00A3667D">
            <w:pPr>
              <w:pStyle w:val="afe"/>
              <w:widowControl w:val="0"/>
              <w:tabs>
                <w:tab w:val="left" w:pos="868"/>
              </w:tabs>
              <w:spacing w:after="0" w:line="240" w:lineRule="auto"/>
              <w:ind w:left="0"/>
              <w:contextualSpacing w:val="0"/>
              <w:jc w:val="center"/>
              <w:rPr>
                <w:rFonts w:asciiTheme="majorBidi" w:hAnsiTheme="majorBidi" w:cstheme="majorBidi"/>
                <w:sz w:val="28"/>
              </w:rPr>
            </w:pPr>
            <w:r w:rsidRPr="00A3667D">
              <w:rPr>
                <w:rFonts w:asciiTheme="majorBidi" w:hAnsiTheme="majorBidi" w:cstheme="majorBidi"/>
                <w:sz w:val="28"/>
              </w:rPr>
              <w:t>asset purchase date</w:t>
            </w:r>
          </w:p>
        </w:tc>
      </w:tr>
      <w:tr w:rsidR="006037D8" w:rsidRPr="00A3667D" w14:paraId="2B1E802B" w14:textId="77777777" w:rsidTr="0030537C">
        <w:tc>
          <w:tcPr>
            <w:tcW w:w="3683" w:type="dxa"/>
            <w:vAlign w:val="bottom"/>
          </w:tcPr>
          <w:p w14:paraId="64C13FD4" w14:textId="675A3B88" w:rsidR="006037D8"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u w:val="single"/>
              </w:rPr>
            </w:pPr>
            <w:r w:rsidRPr="00A3667D">
              <w:rPr>
                <w:rFonts w:asciiTheme="majorBidi" w:hAnsiTheme="majorBidi" w:cstheme="majorBidi"/>
                <w:sz w:val="28"/>
                <w:u w:val="single"/>
              </w:rPr>
              <w:t>Assets</w:t>
            </w:r>
          </w:p>
        </w:tc>
        <w:tc>
          <w:tcPr>
            <w:tcW w:w="1607" w:type="dxa"/>
            <w:tcBorders>
              <w:top w:val="single" w:sz="4" w:space="0" w:color="auto"/>
            </w:tcBorders>
          </w:tcPr>
          <w:p w14:paraId="64BA9256" w14:textId="77777777" w:rsidR="006037D8" w:rsidRPr="00A3667D" w:rsidRDefault="006037D8" w:rsidP="00A3667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237" w:type="dxa"/>
          </w:tcPr>
          <w:p w14:paraId="648CE3C7" w14:textId="77777777" w:rsidR="006037D8" w:rsidRPr="00A3667D" w:rsidRDefault="006037D8" w:rsidP="00A3667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1593" w:type="dxa"/>
          </w:tcPr>
          <w:p w14:paraId="0C0B30C6" w14:textId="77777777" w:rsidR="006037D8" w:rsidRPr="00A3667D" w:rsidRDefault="006037D8" w:rsidP="00A3667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236" w:type="dxa"/>
          </w:tcPr>
          <w:p w14:paraId="245AC97D" w14:textId="77777777" w:rsidR="006037D8" w:rsidRPr="00A3667D" w:rsidRDefault="006037D8" w:rsidP="00A3667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1608" w:type="dxa"/>
          </w:tcPr>
          <w:p w14:paraId="49F084AB" w14:textId="77777777" w:rsidR="006037D8" w:rsidRPr="00A3667D" w:rsidRDefault="006037D8" w:rsidP="00A3667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r>
      <w:tr w:rsidR="00E91337" w:rsidRPr="00A3667D" w14:paraId="683F40E6" w14:textId="77777777" w:rsidTr="0030537C">
        <w:tc>
          <w:tcPr>
            <w:tcW w:w="3683" w:type="dxa"/>
            <w:vAlign w:val="bottom"/>
          </w:tcPr>
          <w:p w14:paraId="4C27C89D" w14:textId="16DEB5F3"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rPr>
            </w:pPr>
            <w:r w:rsidRPr="00A3667D">
              <w:rPr>
                <w:rFonts w:asciiTheme="majorBidi" w:hAnsiTheme="majorBidi" w:cstheme="majorBidi"/>
                <w:sz w:val="28"/>
              </w:rPr>
              <w:t>Cash and cash equivalents</w:t>
            </w:r>
          </w:p>
        </w:tc>
        <w:tc>
          <w:tcPr>
            <w:tcW w:w="1607" w:type="dxa"/>
            <w:vAlign w:val="bottom"/>
          </w:tcPr>
          <w:p w14:paraId="2D480474"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9,313</w:t>
            </w:r>
          </w:p>
        </w:tc>
        <w:tc>
          <w:tcPr>
            <w:tcW w:w="237" w:type="dxa"/>
            <w:vAlign w:val="bottom"/>
          </w:tcPr>
          <w:p w14:paraId="3EDFB2AD"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vAlign w:val="bottom"/>
          </w:tcPr>
          <w:p w14:paraId="26D67D34"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cs/>
              </w:rPr>
              <w:t>-</w:t>
            </w:r>
          </w:p>
        </w:tc>
        <w:tc>
          <w:tcPr>
            <w:tcW w:w="236" w:type="dxa"/>
            <w:vAlign w:val="bottom"/>
          </w:tcPr>
          <w:p w14:paraId="0D8DEC04"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vAlign w:val="bottom"/>
          </w:tcPr>
          <w:p w14:paraId="18A40ACE"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9,313</w:t>
            </w:r>
          </w:p>
        </w:tc>
      </w:tr>
      <w:tr w:rsidR="00E91337" w:rsidRPr="00A3667D" w14:paraId="228DA30D" w14:textId="77777777" w:rsidTr="0030537C">
        <w:tc>
          <w:tcPr>
            <w:tcW w:w="3683" w:type="dxa"/>
            <w:vAlign w:val="bottom"/>
          </w:tcPr>
          <w:p w14:paraId="5DA99D02" w14:textId="361C3220"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cs/>
              </w:rPr>
            </w:pPr>
            <w:r w:rsidRPr="00A3667D">
              <w:rPr>
                <w:rFonts w:asciiTheme="majorBidi" w:hAnsiTheme="majorBidi" w:cstheme="majorBidi"/>
                <w:sz w:val="28"/>
              </w:rPr>
              <w:t>Other current receivables</w:t>
            </w:r>
          </w:p>
        </w:tc>
        <w:tc>
          <w:tcPr>
            <w:tcW w:w="1607" w:type="dxa"/>
            <w:vAlign w:val="bottom"/>
          </w:tcPr>
          <w:p w14:paraId="4EF92D51"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50</w:t>
            </w:r>
          </w:p>
        </w:tc>
        <w:tc>
          <w:tcPr>
            <w:tcW w:w="237" w:type="dxa"/>
            <w:vAlign w:val="bottom"/>
          </w:tcPr>
          <w:p w14:paraId="484C633A"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vAlign w:val="bottom"/>
          </w:tcPr>
          <w:p w14:paraId="35878A01"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cs/>
              </w:rPr>
              <w:t>-</w:t>
            </w:r>
          </w:p>
        </w:tc>
        <w:tc>
          <w:tcPr>
            <w:tcW w:w="236" w:type="dxa"/>
            <w:vAlign w:val="bottom"/>
          </w:tcPr>
          <w:p w14:paraId="2BC60B5A"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vAlign w:val="bottom"/>
          </w:tcPr>
          <w:p w14:paraId="67AE3E01"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50</w:t>
            </w:r>
          </w:p>
        </w:tc>
      </w:tr>
      <w:tr w:rsidR="00E91337" w:rsidRPr="00A3667D" w14:paraId="2FD59B45" w14:textId="77777777" w:rsidTr="0030537C">
        <w:tc>
          <w:tcPr>
            <w:tcW w:w="3683" w:type="dxa"/>
            <w:shd w:val="clear" w:color="auto" w:fill="auto"/>
            <w:vAlign w:val="bottom"/>
          </w:tcPr>
          <w:p w14:paraId="2EB4F8C6" w14:textId="784E1C7C"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pacing w:val="-6"/>
                <w:sz w:val="28"/>
                <w:cs/>
              </w:rPr>
            </w:pPr>
            <w:r w:rsidRPr="00A3667D">
              <w:rPr>
                <w:rFonts w:asciiTheme="majorBidi" w:hAnsiTheme="majorBidi" w:cstheme="majorBidi"/>
                <w:spacing w:val="-6"/>
                <w:sz w:val="28"/>
              </w:rPr>
              <w:t>Property, plant and equipment</w:t>
            </w:r>
            <w:r w:rsidRPr="00A3667D">
              <w:rPr>
                <w:rFonts w:asciiTheme="majorBidi" w:hAnsiTheme="majorBidi" w:cstheme="majorBidi"/>
                <w:spacing w:val="-6"/>
                <w:sz w:val="28"/>
                <w:cs/>
              </w:rPr>
              <w:t xml:space="preserve"> (</w:t>
            </w:r>
            <w:r w:rsidRPr="00A3667D">
              <w:rPr>
                <w:rFonts w:asciiTheme="majorBidi" w:hAnsiTheme="majorBidi" w:cstheme="majorBidi"/>
                <w:spacing w:val="-6"/>
                <w:sz w:val="28"/>
              </w:rPr>
              <w:t>work in progress</w:t>
            </w:r>
            <w:r w:rsidRPr="00A3667D">
              <w:rPr>
                <w:rFonts w:asciiTheme="majorBidi" w:hAnsiTheme="majorBidi" w:cstheme="majorBidi" w:hint="cs"/>
                <w:spacing w:val="-6"/>
                <w:sz w:val="28"/>
                <w:cs/>
              </w:rPr>
              <w:t>)</w:t>
            </w:r>
          </w:p>
        </w:tc>
        <w:tc>
          <w:tcPr>
            <w:tcW w:w="1607" w:type="dxa"/>
            <w:shd w:val="clear" w:color="auto" w:fill="auto"/>
            <w:vAlign w:val="bottom"/>
          </w:tcPr>
          <w:p w14:paraId="6FB88F9B"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445,833</w:t>
            </w:r>
          </w:p>
        </w:tc>
        <w:tc>
          <w:tcPr>
            <w:tcW w:w="237" w:type="dxa"/>
            <w:shd w:val="clear" w:color="auto" w:fill="auto"/>
            <w:vAlign w:val="bottom"/>
          </w:tcPr>
          <w:p w14:paraId="166A18AF"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7F41B049"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 xml:space="preserve">290 </w:t>
            </w:r>
          </w:p>
        </w:tc>
        <w:tc>
          <w:tcPr>
            <w:tcW w:w="236" w:type="dxa"/>
            <w:shd w:val="clear" w:color="auto" w:fill="auto"/>
            <w:vAlign w:val="bottom"/>
          </w:tcPr>
          <w:p w14:paraId="1614E200"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3A2EC8AE"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446,123</w:t>
            </w:r>
          </w:p>
        </w:tc>
      </w:tr>
      <w:tr w:rsidR="00E91337" w:rsidRPr="00A3667D" w14:paraId="21097B18" w14:textId="77777777" w:rsidTr="0030537C">
        <w:tc>
          <w:tcPr>
            <w:tcW w:w="3683" w:type="dxa"/>
            <w:shd w:val="clear" w:color="auto" w:fill="auto"/>
            <w:vAlign w:val="bottom"/>
          </w:tcPr>
          <w:p w14:paraId="30B27AA9" w14:textId="6ECD8EB5"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rPr>
            </w:pPr>
            <w:r w:rsidRPr="00A3667D">
              <w:rPr>
                <w:rFonts w:asciiTheme="majorBidi" w:hAnsiTheme="majorBidi" w:cstheme="majorBidi"/>
                <w:sz w:val="28"/>
              </w:rPr>
              <w:t>Other non – current assets</w:t>
            </w:r>
          </w:p>
        </w:tc>
        <w:tc>
          <w:tcPr>
            <w:tcW w:w="1607" w:type="dxa"/>
            <w:shd w:val="clear" w:color="auto" w:fill="auto"/>
            <w:vAlign w:val="bottom"/>
          </w:tcPr>
          <w:p w14:paraId="4A188201"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9,069</w:t>
            </w:r>
          </w:p>
        </w:tc>
        <w:tc>
          <w:tcPr>
            <w:tcW w:w="237" w:type="dxa"/>
            <w:shd w:val="clear" w:color="auto" w:fill="auto"/>
            <w:vAlign w:val="bottom"/>
          </w:tcPr>
          <w:p w14:paraId="29404DAF"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22F10CF1"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w:t>
            </w:r>
          </w:p>
        </w:tc>
        <w:tc>
          <w:tcPr>
            <w:tcW w:w="236" w:type="dxa"/>
            <w:shd w:val="clear" w:color="auto" w:fill="auto"/>
            <w:vAlign w:val="bottom"/>
          </w:tcPr>
          <w:p w14:paraId="148A2F47"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14447357"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9,069</w:t>
            </w:r>
          </w:p>
        </w:tc>
      </w:tr>
      <w:tr w:rsidR="00E91337" w:rsidRPr="00A3667D" w14:paraId="37A16F5B" w14:textId="77777777" w:rsidTr="0030537C">
        <w:tc>
          <w:tcPr>
            <w:tcW w:w="3683" w:type="dxa"/>
            <w:shd w:val="clear" w:color="auto" w:fill="auto"/>
            <w:vAlign w:val="bottom"/>
          </w:tcPr>
          <w:p w14:paraId="03C3FAD3" w14:textId="492CCBCD"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u w:val="single"/>
                <w:cs/>
              </w:rPr>
            </w:pPr>
            <w:r w:rsidRPr="00A3667D">
              <w:rPr>
                <w:rFonts w:asciiTheme="majorBidi" w:hAnsiTheme="majorBidi" w:cstheme="majorBidi"/>
                <w:sz w:val="28"/>
                <w:u w:val="single"/>
              </w:rPr>
              <w:t>Liabilities</w:t>
            </w:r>
          </w:p>
        </w:tc>
        <w:tc>
          <w:tcPr>
            <w:tcW w:w="1607" w:type="dxa"/>
            <w:shd w:val="clear" w:color="auto" w:fill="auto"/>
            <w:vAlign w:val="bottom"/>
          </w:tcPr>
          <w:p w14:paraId="107A1F7C"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38169FAE"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56F8A290"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1B814BAD"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4A40EBC3"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r>
      <w:tr w:rsidR="00E91337" w:rsidRPr="00A3667D" w14:paraId="5C167E36" w14:textId="77777777" w:rsidTr="0030537C">
        <w:tc>
          <w:tcPr>
            <w:tcW w:w="3683" w:type="dxa"/>
            <w:shd w:val="clear" w:color="auto" w:fill="auto"/>
            <w:vAlign w:val="bottom"/>
          </w:tcPr>
          <w:p w14:paraId="4739D5E4" w14:textId="6C69BE52"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u w:val="single"/>
                <w:cs/>
              </w:rPr>
            </w:pPr>
            <w:r w:rsidRPr="00A3667D">
              <w:rPr>
                <w:rFonts w:asciiTheme="majorBidi" w:hAnsiTheme="majorBidi" w:cstheme="majorBidi"/>
                <w:sz w:val="28"/>
              </w:rPr>
              <w:t>Trade and other current payables</w:t>
            </w:r>
          </w:p>
        </w:tc>
        <w:tc>
          <w:tcPr>
            <w:tcW w:w="1607" w:type="dxa"/>
            <w:shd w:val="clear" w:color="auto" w:fill="auto"/>
            <w:vAlign w:val="bottom"/>
          </w:tcPr>
          <w:p w14:paraId="10CF71E2"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(12,339)</w:t>
            </w:r>
          </w:p>
        </w:tc>
        <w:tc>
          <w:tcPr>
            <w:tcW w:w="237" w:type="dxa"/>
            <w:shd w:val="clear" w:color="auto" w:fill="auto"/>
            <w:vAlign w:val="bottom"/>
          </w:tcPr>
          <w:p w14:paraId="0150ADB8"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0F250B51"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hint="cs"/>
                <w:sz w:val="28"/>
                <w:cs/>
              </w:rPr>
              <w:t>-</w:t>
            </w:r>
          </w:p>
        </w:tc>
        <w:tc>
          <w:tcPr>
            <w:tcW w:w="236" w:type="dxa"/>
            <w:shd w:val="clear" w:color="auto" w:fill="auto"/>
            <w:vAlign w:val="bottom"/>
          </w:tcPr>
          <w:p w14:paraId="1B2FE0FF"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16D748F4"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(12,339)</w:t>
            </w:r>
          </w:p>
        </w:tc>
      </w:tr>
      <w:tr w:rsidR="00E91337" w:rsidRPr="00A3667D" w14:paraId="1E871D8C" w14:textId="77777777" w:rsidTr="0030537C">
        <w:tc>
          <w:tcPr>
            <w:tcW w:w="3683" w:type="dxa"/>
            <w:shd w:val="clear" w:color="auto" w:fill="auto"/>
            <w:vAlign w:val="bottom"/>
          </w:tcPr>
          <w:p w14:paraId="65F4BD56" w14:textId="218E0E2F"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cs/>
              </w:rPr>
            </w:pPr>
            <w:r w:rsidRPr="00A3667D">
              <w:rPr>
                <w:rFonts w:asciiTheme="majorBidi" w:hAnsiTheme="majorBidi" w:cstheme="majorBidi"/>
                <w:sz w:val="28"/>
              </w:rPr>
              <w:t>Corporate income tax payable</w:t>
            </w:r>
          </w:p>
        </w:tc>
        <w:tc>
          <w:tcPr>
            <w:tcW w:w="1607" w:type="dxa"/>
            <w:shd w:val="clear" w:color="auto" w:fill="auto"/>
            <w:vAlign w:val="bottom"/>
          </w:tcPr>
          <w:p w14:paraId="79107AFC"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(1,081)</w:t>
            </w:r>
          </w:p>
        </w:tc>
        <w:tc>
          <w:tcPr>
            <w:tcW w:w="237" w:type="dxa"/>
            <w:shd w:val="clear" w:color="auto" w:fill="auto"/>
            <w:vAlign w:val="bottom"/>
          </w:tcPr>
          <w:p w14:paraId="084B0139"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407A9BEF"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hint="cs"/>
                <w:sz w:val="28"/>
                <w:cs/>
              </w:rPr>
              <w:t>-</w:t>
            </w:r>
          </w:p>
        </w:tc>
        <w:tc>
          <w:tcPr>
            <w:tcW w:w="236" w:type="dxa"/>
            <w:shd w:val="clear" w:color="auto" w:fill="auto"/>
            <w:vAlign w:val="bottom"/>
          </w:tcPr>
          <w:p w14:paraId="3ABCEA74"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7C7B3AAE"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(1,081)</w:t>
            </w:r>
          </w:p>
        </w:tc>
      </w:tr>
      <w:tr w:rsidR="00E91337" w:rsidRPr="00A3667D" w14:paraId="6B4D887B" w14:textId="77777777" w:rsidTr="0030537C">
        <w:tc>
          <w:tcPr>
            <w:tcW w:w="3683" w:type="dxa"/>
            <w:shd w:val="clear" w:color="auto" w:fill="auto"/>
            <w:vAlign w:val="bottom"/>
          </w:tcPr>
          <w:p w14:paraId="408552E9" w14:textId="0E1E2BD5"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cs/>
              </w:rPr>
            </w:pPr>
            <w:r w:rsidRPr="00A3667D">
              <w:rPr>
                <w:rFonts w:asciiTheme="majorBidi" w:hAnsiTheme="majorBidi" w:cstheme="majorBidi"/>
                <w:sz w:val="28"/>
              </w:rPr>
              <w:t>Other – current liabilities</w:t>
            </w:r>
          </w:p>
        </w:tc>
        <w:tc>
          <w:tcPr>
            <w:tcW w:w="1607" w:type="dxa"/>
            <w:shd w:val="clear" w:color="auto" w:fill="auto"/>
            <w:vAlign w:val="bottom"/>
          </w:tcPr>
          <w:p w14:paraId="55CA8052"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(135)</w:t>
            </w:r>
          </w:p>
        </w:tc>
        <w:tc>
          <w:tcPr>
            <w:tcW w:w="237" w:type="dxa"/>
            <w:shd w:val="clear" w:color="auto" w:fill="auto"/>
            <w:vAlign w:val="bottom"/>
          </w:tcPr>
          <w:p w14:paraId="54A9B529"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0D97CAE7"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hint="cs"/>
                <w:sz w:val="28"/>
                <w:cs/>
              </w:rPr>
              <w:t>-</w:t>
            </w:r>
          </w:p>
        </w:tc>
        <w:tc>
          <w:tcPr>
            <w:tcW w:w="236" w:type="dxa"/>
            <w:shd w:val="clear" w:color="auto" w:fill="auto"/>
            <w:vAlign w:val="bottom"/>
          </w:tcPr>
          <w:p w14:paraId="134FADB4"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72C78530"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(135)</w:t>
            </w:r>
          </w:p>
        </w:tc>
      </w:tr>
      <w:tr w:rsidR="00E91337" w:rsidRPr="00A3667D" w14:paraId="4ADE33EC" w14:textId="77777777" w:rsidTr="0030537C">
        <w:tc>
          <w:tcPr>
            <w:tcW w:w="3683" w:type="dxa"/>
            <w:shd w:val="clear" w:color="auto" w:fill="auto"/>
            <w:vAlign w:val="bottom"/>
          </w:tcPr>
          <w:p w14:paraId="1879D53D" w14:textId="565824E8"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cs/>
              </w:rPr>
            </w:pPr>
            <w:r w:rsidRPr="00A3667D">
              <w:rPr>
                <w:rFonts w:asciiTheme="majorBidi" w:hAnsiTheme="majorBidi" w:cstheme="majorBidi"/>
                <w:sz w:val="28"/>
              </w:rPr>
              <w:t>Purchase value</w:t>
            </w:r>
          </w:p>
        </w:tc>
        <w:tc>
          <w:tcPr>
            <w:tcW w:w="1607" w:type="dxa"/>
            <w:shd w:val="clear" w:color="auto" w:fill="auto"/>
            <w:vAlign w:val="bottom"/>
          </w:tcPr>
          <w:p w14:paraId="14F6570F"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4976A261"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67404B76"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289BE11C"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bottom w:val="single" w:sz="4" w:space="0" w:color="auto"/>
            </w:tcBorders>
            <w:shd w:val="clear" w:color="auto" w:fill="auto"/>
            <w:vAlign w:val="bottom"/>
          </w:tcPr>
          <w:p w14:paraId="7F17B095"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451,000</w:t>
            </w:r>
          </w:p>
        </w:tc>
      </w:tr>
      <w:tr w:rsidR="006037D8" w:rsidRPr="00A3667D" w14:paraId="2659155F" w14:textId="77777777" w:rsidTr="0030537C">
        <w:tc>
          <w:tcPr>
            <w:tcW w:w="3683" w:type="dxa"/>
            <w:shd w:val="clear" w:color="auto" w:fill="auto"/>
            <w:vAlign w:val="bottom"/>
          </w:tcPr>
          <w:p w14:paraId="497ABEDF" w14:textId="77777777" w:rsidR="006037D8" w:rsidRPr="00A3667D" w:rsidRDefault="006037D8" w:rsidP="00A3667D">
            <w:pPr>
              <w:pStyle w:val="afe"/>
              <w:widowControl w:val="0"/>
              <w:tabs>
                <w:tab w:val="left" w:pos="868"/>
              </w:tabs>
              <w:spacing w:after="0" w:line="240" w:lineRule="auto"/>
              <w:ind w:left="0"/>
              <w:contextualSpacing w:val="0"/>
              <w:rPr>
                <w:rFonts w:asciiTheme="majorBidi" w:hAnsiTheme="majorBidi" w:cstheme="majorBidi"/>
                <w:sz w:val="28"/>
                <w:cs/>
              </w:rPr>
            </w:pPr>
          </w:p>
        </w:tc>
        <w:tc>
          <w:tcPr>
            <w:tcW w:w="1607" w:type="dxa"/>
            <w:shd w:val="clear" w:color="auto" w:fill="auto"/>
            <w:vAlign w:val="bottom"/>
          </w:tcPr>
          <w:p w14:paraId="04F95E90"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6DAD5CDA"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2ED00D49"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7E9A672F"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tcBorders>
            <w:shd w:val="clear" w:color="auto" w:fill="auto"/>
            <w:vAlign w:val="bottom"/>
          </w:tcPr>
          <w:p w14:paraId="047562B9"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r>
      <w:tr w:rsidR="006037D8" w:rsidRPr="00A3667D" w14:paraId="36E368F6" w14:textId="77777777" w:rsidTr="0030537C">
        <w:tc>
          <w:tcPr>
            <w:tcW w:w="3683" w:type="dxa"/>
            <w:shd w:val="clear" w:color="auto" w:fill="auto"/>
            <w:vAlign w:val="bottom"/>
          </w:tcPr>
          <w:p w14:paraId="42959FE6" w14:textId="07BF581B" w:rsidR="006037D8"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u w:val="single"/>
                <w:cs/>
              </w:rPr>
            </w:pPr>
            <w:r w:rsidRPr="00A3667D">
              <w:rPr>
                <w:rFonts w:asciiTheme="majorBidi" w:hAnsiTheme="majorBidi" w:cstheme="majorBidi"/>
                <w:sz w:val="28"/>
                <w:u w:val="single"/>
              </w:rPr>
              <w:t>Purchase value</w:t>
            </w:r>
          </w:p>
        </w:tc>
        <w:tc>
          <w:tcPr>
            <w:tcW w:w="1607" w:type="dxa"/>
            <w:shd w:val="clear" w:color="auto" w:fill="auto"/>
            <w:vAlign w:val="bottom"/>
          </w:tcPr>
          <w:p w14:paraId="012411DA"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5FCD7CC2"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693810E4"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26ECEE25"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6A78C9D2"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r>
      <w:tr w:rsidR="00E91337" w:rsidRPr="00A3667D" w14:paraId="196B501C" w14:textId="77777777" w:rsidTr="0030537C">
        <w:tc>
          <w:tcPr>
            <w:tcW w:w="3683" w:type="dxa"/>
            <w:shd w:val="clear" w:color="auto" w:fill="auto"/>
            <w:vAlign w:val="bottom"/>
          </w:tcPr>
          <w:p w14:paraId="4D3E7FE1" w14:textId="2D81770A"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cs/>
              </w:rPr>
            </w:pPr>
            <w:r w:rsidRPr="00A3667D">
              <w:rPr>
                <w:rFonts w:asciiTheme="majorBidi" w:hAnsiTheme="majorBidi" w:cstheme="majorBidi"/>
                <w:sz w:val="28"/>
              </w:rPr>
              <w:t>Cash and cash equivalents</w:t>
            </w:r>
          </w:p>
        </w:tc>
        <w:tc>
          <w:tcPr>
            <w:tcW w:w="1607" w:type="dxa"/>
            <w:shd w:val="clear" w:color="auto" w:fill="auto"/>
            <w:vAlign w:val="bottom"/>
          </w:tcPr>
          <w:p w14:paraId="71BCC4C2"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71D54780"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1E24F19D"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0A55CE1C"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18D0B2E2"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66,000</w:t>
            </w:r>
          </w:p>
        </w:tc>
      </w:tr>
      <w:tr w:rsidR="00E91337" w:rsidRPr="00A3667D" w14:paraId="5BE5D17A" w14:textId="77777777" w:rsidTr="0030537C">
        <w:tc>
          <w:tcPr>
            <w:tcW w:w="3683" w:type="dxa"/>
            <w:shd w:val="clear" w:color="auto" w:fill="auto"/>
            <w:vAlign w:val="bottom"/>
          </w:tcPr>
          <w:p w14:paraId="44ED0B01" w14:textId="26A8732D"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cs/>
              </w:rPr>
            </w:pPr>
            <w:r w:rsidRPr="00A3667D">
              <w:rPr>
                <w:rFonts w:asciiTheme="majorBidi" w:hAnsiTheme="majorBidi" w:cstheme="majorBidi"/>
                <w:sz w:val="28"/>
              </w:rPr>
              <w:t>Short term – loan</w:t>
            </w:r>
          </w:p>
        </w:tc>
        <w:tc>
          <w:tcPr>
            <w:tcW w:w="1607" w:type="dxa"/>
            <w:shd w:val="clear" w:color="auto" w:fill="auto"/>
            <w:vAlign w:val="bottom"/>
          </w:tcPr>
          <w:p w14:paraId="54CBEE1E"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2E7ADD0D"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3A7F01A2"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356E6963"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bottom w:val="single" w:sz="4" w:space="0" w:color="auto"/>
            </w:tcBorders>
            <w:shd w:val="clear" w:color="auto" w:fill="auto"/>
            <w:vAlign w:val="bottom"/>
          </w:tcPr>
          <w:p w14:paraId="67CDC405"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385,000</w:t>
            </w:r>
          </w:p>
        </w:tc>
      </w:tr>
      <w:tr w:rsidR="006037D8" w:rsidRPr="00A3667D" w14:paraId="7E605743" w14:textId="77777777" w:rsidTr="0030537C">
        <w:tc>
          <w:tcPr>
            <w:tcW w:w="3683" w:type="dxa"/>
            <w:shd w:val="clear" w:color="auto" w:fill="auto"/>
            <w:vAlign w:val="bottom"/>
          </w:tcPr>
          <w:p w14:paraId="1AA2111C" w14:textId="77777777" w:rsidR="006037D8" w:rsidRPr="00A3667D" w:rsidRDefault="006037D8" w:rsidP="00A3667D">
            <w:pPr>
              <w:pStyle w:val="afe"/>
              <w:widowControl w:val="0"/>
              <w:tabs>
                <w:tab w:val="left" w:pos="868"/>
              </w:tabs>
              <w:spacing w:after="0" w:line="240" w:lineRule="auto"/>
              <w:ind w:left="0"/>
              <w:contextualSpacing w:val="0"/>
              <w:rPr>
                <w:rFonts w:asciiTheme="majorBidi" w:hAnsiTheme="majorBidi" w:cstheme="majorBidi"/>
                <w:sz w:val="28"/>
                <w:cs/>
              </w:rPr>
            </w:pPr>
          </w:p>
        </w:tc>
        <w:tc>
          <w:tcPr>
            <w:tcW w:w="1607" w:type="dxa"/>
            <w:shd w:val="clear" w:color="auto" w:fill="auto"/>
            <w:vAlign w:val="bottom"/>
          </w:tcPr>
          <w:p w14:paraId="56772634"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34017A39"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37BAB4AC"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10B20DC4"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tcBorders>
            <w:shd w:val="clear" w:color="auto" w:fill="auto"/>
            <w:vAlign w:val="bottom"/>
          </w:tcPr>
          <w:p w14:paraId="19C6E588" w14:textId="77777777" w:rsidR="006037D8" w:rsidRPr="00A3667D" w:rsidRDefault="006037D8"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451,000</w:t>
            </w:r>
          </w:p>
        </w:tc>
      </w:tr>
      <w:tr w:rsidR="00E91337" w:rsidRPr="00A3667D" w14:paraId="2767E2EB" w14:textId="77777777" w:rsidTr="0030537C">
        <w:tc>
          <w:tcPr>
            <w:tcW w:w="3683" w:type="dxa"/>
            <w:shd w:val="clear" w:color="auto" w:fill="auto"/>
            <w:vAlign w:val="bottom"/>
          </w:tcPr>
          <w:p w14:paraId="5100A2C5" w14:textId="39E86D3C"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sz w:val="28"/>
                <w:cs/>
              </w:rPr>
            </w:pPr>
            <w:r w:rsidRPr="00A3667D">
              <w:rPr>
                <w:rFonts w:asciiTheme="majorBidi" w:hAnsiTheme="majorBidi" w:cstheme="majorBidi"/>
                <w:sz w:val="28"/>
              </w:rPr>
              <w:t>Net cash received from purchases</w:t>
            </w:r>
          </w:p>
        </w:tc>
        <w:tc>
          <w:tcPr>
            <w:tcW w:w="1607" w:type="dxa"/>
            <w:shd w:val="clear" w:color="auto" w:fill="auto"/>
            <w:vAlign w:val="bottom"/>
          </w:tcPr>
          <w:p w14:paraId="20713C1B"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331B97CC"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449B4B98"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14AFE1EF"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bottom w:val="single" w:sz="4" w:space="0" w:color="auto"/>
            </w:tcBorders>
            <w:shd w:val="clear" w:color="auto" w:fill="auto"/>
            <w:vAlign w:val="bottom"/>
          </w:tcPr>
          <w:p w14:paraId="3A7B4DE3"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hint="cs"/>
                <w:sz w:val="28"/>
                <w:cs/>
              </w:rPr>
              <w:t>(</w:t>
            </w:r>
            <w:r w:rsidRPr="00A3667D">
              <w:rPr>
                <w:rFonts w:asciiTheme="majorBidi" w:hAnsiTheme="majorBidi" w:cstheme="majorBidi"/>
                <w:sz w:val="28"/>
              </w:rPr>
              <w:t>9,313)</w:t>
            </w:r>
          </w:p>
        </w:tc>
      </w:tr>
      <w:tr w:rsidR="00E91337" w:rsidRPr="00A3667D" w14:paraId="38667BC2" w14:textId="77777777" w:rsidTr="0030537C">
        <w:tc>
          <w:tcPr>
            <w:tcW w:w="3683" w:type="dxa"/>
            <w:shd w:val="clear" w:color="auto" w:fill="auto"/>
            <w:vAlign w:val="bottom"/>
          </w:tcPr>
          <w:p w14:paraId="577928F6" w14:textId="125F759D" w:rsidR="00E91337" w:rsidRPr="00A3667D" w:rsidRDefault="00E91337" w:rsidP="00A3667D">
            <w:pPr>
              <w:pStyle w:val="afe"/>
              <w:widowControl w:val="0"/>
              <w:tabs>
                <w:tab w:val="left" w:pos="868"/>
              </w:tabs>
              <w:spacing w:after="0" w:line="240" w:lineRule="auto"/>
              <w:ind w:left="0"/>
              <w:contextualSpacing w:val="0"/>
              <w:rPr>
                <w:rFonts w:asciiTheme="majorBidi" w:hAnsiTheme="majorBidi" w:cstheme="majorBidi"/>
                <w:b/>
                <w:bCs/>
                <w:sz w:val="28"/>
                <w:cs/>
              </w:rPr>
            </w:pPr>
            <w:r w:rsidRPr="00A3667D">
              <w:rPr>
                <w:rFonts w:asciiTheme="majorBidi" w:hAnsiTheme="majorBidi" w:cstheme="majorBidi"/>
                <w:b/>
                <w:bCs/>
                <w:sz w:val="28"/>
              </w:rPr>
              <w:t>Net purchase price</w:t>
            </w:r>
          </w:p>
        </w:tc>
        <w:tc>
          <w:tcPr>
            <w:tcW w:w="1607" w:type="dxa"/>
            <w:shd w:val="clear" w:color="auto" w:fill="auto"/>
            <w:vAlign w:val="bottom"/>
          </w:tcPr>
          <w:p w14:paraId="5E254C2B"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57E7EF8D"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77DDDD92"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158A12B8"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bottom w:val="double" w:sz="4" w:space="0" w:color="auto"/>
            </w:tcBorders>
            <w:shd w:val="clear" w:color="auto" w:fill="auto"/>
            <w:vAlign w:val="bottom"/>
          </w:tcPr>
          <w:p w14:paraId="6CFCC6E0" w14:textId="77777777" w:rsidR="00E91337" w:rsidRPr="00A3667D" w:rsidRDefault="00E91337" w:rsidP="00A3667D">
            <w:pPr>
              <w:pStyle w:val="afe"/>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441,687</w:t>
            </w:r>
          </w:p>
        </w:tc>
      </w:tr>
    </w:tbl>
    <w:p w14:paraId="59A52CFE" w14:textId="05656C95" w:rsidR="00E91337" w:rsidRPr="00A3667D" w:rsidRDefault="00E91337" w:rsidP="00A3667D">
      <w:pPr>
        <w:pStyle w:val="afe"/>
        <w:spacing w:before="120" w:after="0" w:line="240" w:lineRule="auto"/>
        <w:ind w:left="1038" w:right="255"/>
        <w:contextualSpacing w:val="0"/>
        <w:jc w:val="thaiDistribute"/>
        <w:rPr>
          <w:rFonts w:asciiTheme="majorBidi" w:hAnsiTheme="majorBidi"/>
          <w:sz w:val="28"/>
        </w:rPr>
      </w:pPr>
      <w:r w:rsidRPr="00A3667D">
        <w:rPr>
          <w:rFonts w:asciiTheme="majorBidi" w:hAnsiTheme="majorBidi"/>
          <w:sz w:val="28"/>
        </w:rPr>
        <w:t xml:space="preserve">On July </w:t>
      </w:r>
      <w:r w:rsidR="00974C0F" w:rsidRPr="00A3667D">
        <w:rPr>
          <w:rFonts w:asciiTheme="majorBidi" w:hAnsiTheme="majorBidi"/>
          <w:sz w:val="28"/>
        </w:rPr>
        <w:t>8</w:t>
      </w:r>
      <w:r w:rsidRPr="00A3667D">
        <w:rPr>
          <w:rFonts w:asciiTheme="majorBidi" w:hAnsiTheme="majorBidi"/>
          <w:sz w:val="28"/>
        </w:rPr>
        <w:t xml:space="preserve">, </w:t>
      </w:r>
      <w:r w:rsidR="00974C0F" w:rsidRPr="00A3667D">
        <w:rPr>
          <w:rFonts w:asciiTheme="majorBidi" w:hAnsiTheme="majorBidi"/>
          <w:sz w:val="28"/>
        </w:rPr>
        <w:t>2022</w:t>
      </w:r>
      <w:r w:rsidRPr="00A3667D">
        <w:rPr>
          <w:rFonts w:asciiTheme="majorBidi" w:hAnsiTheme="majorBidi"/>
          <w:sz w:val="28"/>
        </w:rPr>
        <w:t xml:space="preserve">, the Company received a letter requesting for additional payment of shares from Green Energy Mining Company Limited amounting to shares </w:t>
      </w:r>
      <w:r w:rsidR="00974C0F" w:rsidRPr="00A3667D">
        <w:rPr>
          <w:rFonts w:asciiTheme="majorBidi" w:hAnsiTheme="majorBidi"/>
          <w:sz w:val="28"/>
        </w:rPr>
        <w:t>9</w:t>
      </w:r>
      <w:r w:rsidRPr="00A3667D">
        <w:rPr>
          <w:rFonts w:asciiTheme="majorBidi" w:hAnsiTheme="majorBidi"/>
          <w:sz w:val="28"/>
          <w:cs/>
        </w:rPr>
        <w:t>.</w:t>
      </w:r>
      <w:r w:rsidR="00974C0F" w:rsidRPr="00A3667D">
        <w:rPr>
          <w:rFonts w:asciiTheme="majorBidi" w:hAnsiTheme="majorBidi"/>
          <w:sz w:val="28"/>
        </w:rPr>
        <w:t>60</w:t>
      </w:r>
      <w:r w:rsidRPr="00A3667D">
        <w:rPr>
          <w:rFonts w:asciiTheme="majorBidi" w:hAnsiTheme="majorBidi"/>
          <w:sz w:val="28"/>
          <w:cs/>
        </w:rPr>
        <w:t xml:space="preserve"> </w:t>
      </w:r>
      <w:r w:rsidRPr="00A3667D">
        <w:rPr>
          <w:rFonts w:asciiTheme="majorBidi" w:hAnsiTheme="majorBidi"/>
          <w:sz w:val="28"/>
        </w:rPr>
        <w:t xml:space="preserve">million at a par value of Baht </w:t>
      </w:r>
      <w:r w:rsidR="00974C0F" w:rsidRPr="00A3667D">
        <w:rPr>
          <w:rFonts w:asciiTheme="majorBidi" w:hAnsiTheme="majorBidi"/>
          <w:sz w:val="28"/>
        </w:rPr>
        <w:t>7</w:t>
      </w:r>
      <w:r w:rsidRPr="00A3667D">
        <w:rPr>
          <w:rFonts w:asciiTheme="majorBidi" w:hAnsiTheme="majorBidi"/>
          <w:sz w:val="28"/>
          <w:cs/>
        </w:rPr>
        <w:t>.</w:t>
      </w:r>
      <w:r w:rsidR="00974C0F" w:rsidRPr="00A3667D">
        <w:rPr>
          <w:rFonts w:asciiTheme="majorBidi" w:hAnsiTheme="majorBidi"/>
          <w:sz w:val="28"/>
        </w:rPr>
        <w:t>5</w:t>
      </w:r>
      <w:r w:rsidRPr="00A3667D">
        <w:rPr>
          <w:rFonts w:asciiTheme="majorBidi" w:hAnsiTheme="majorBidi"/>
          <w:sz w:val="28"/>
          <w:cs/>
        </w:rPr>
        <w:t xml:space="preserve"> </w:t>
      </w:r>
      <w:r w:rsidRPr="00A3667D">
        <w:rPr>
          <w:rFonts w:asciiTheme="majorBidi" w:hAnsiTheme="majorBidi"/>
          <w:sz w:val="28"/>
        </w:rPr>
        <w:t xml:space="preserve">per share, totaling Baht </w:t>
      </w:r>
      <w:r w:rsidR="00974C0F" w:rsidRPr="00A3667D">
        <w:rPr>
          <w:rFonts w:asciiTheme="majorBidi" w:hAnsiTheme="majorBidi"/>
          <w:sz w:val="28"/>
        </w:rPr>
        <w:t>72</w:t>
      </w:r>
      <w:r w:rsidRPr="00A3667D">
        <w:rPr>
          <w:rFonts w:asciiTheme="majorBidi" w:hAnsiTheme="majorBidi"/>
          <w:sz w:val="28"/>
          <w:cs/>
        </w:rPr>
        <w:t>.</w:t>
      </w:r>
      <w:r w:rsidR="00974C0F" w:rsidRPr="00A3667D">
        <w:rPr>
          <w:rFonts w:asciiTheme="majorBidi" w:hAnsiTheme="majorBidi"/>
          <w:sz w:val="28"/>
        </w:rPr>
        <w:t>00</w:t>
      </w:r>
      <w:r w:rsidRPr="00A3667D">
        <w:rPr>
          <w:rFonts w:asciiTheme="majorBidi" w:hAnsiTheme="majorBidi"/>
          <w:sz w:val="28"/>
          <w:cs/>
        </w:rPr>
        <w:t xml:space="preserve"> </w:t>
      </w:r>
      <w:r w:rsidRPr="00A3667D">
        <w:rPr>
          <w:rFonts w:asciiTheme="majorBidi" w:hAnsiTheme="majorBidi"/>
          <w:sz w:val="28"/>
        </w:rPr>
        <w:t>million. The Company has made payment for such shares on</w:t>
      </w:r>
      <w:r w:rsidR="00CA6F05">
        <w:rPr>
          <w:rFonts w:asciiTheme="majorBidi" w:hAnsiTheme="majorBidi"/>
          <w:sz w:val="28"/>
        </w:rPr>
        <w:t xml:space="preserve"> </w:t>
      </w:r>
      <w:r w:rsidR="00974C0F" w:rsidRPr="00A3667D">
        <w:rPr>
          <w:rFonts w:asciiTheme="majorBidi" w:hAnsiTheme="majorBidi"/>
          <w:sz w:val="28"/>
        </w:rPr>
        <w:t>18</w:t>
      </w:r>
      <w:r w:rsidRPr="00A3667D">
        <w:rPr>
          <w:rFonts w:asciiTheme="majorBidi" w:hAnsiTheme="majorBidi"/>
          <w:sz w:val="28"/>
          <w:cs/>
        </w:rPr>
        <w:t xml:space="preserve"> </w:t>
      </w:r>
      <w:r w:rsidRPr="00A3667D">
        <w:rPr>
          <w:rFonts w:asciiTheme="majorBidi" w:hAnsiTheme="majorBidi"/>
          <w:sz w:val="28"/>
        </w:rPr>
        <w:t xml:space="preserve">July </w:t>
      </w:r>
      <w:r w:rsidR="00974C0F" w:rsidRPr="00A3667D">
        <w:rPr>
          <w:rFonts w:asciiTheme="majorBidi" w:hAnsiTheme="majorBidi"/>
          <w:sz w:val="28"/>
        </w:rPr>
        <w:t>2022</w:t>
      </w:r>
      <w:r w:rsidRPr="00A3667D">
        <w:rPr>
          <w:rFonts w:asciiTheme="majorBidi" w:hAnsiTheme="majorBidi"/>
          <w:sz w:val="28"/>
        </w:rPr>
        <w:t>.</w:t>
      </w:r>
    </w:p>
    <w:p w14:paraId="342CD00F" w14:textId="1C1EFD0F" w:rsidR="00E91337" w:rsidRPr="00A3667D" w:rsidRDefault="00E91337" w:rsidP="00A3667D">
      <w:pPr>
        <w:pStyle w:val="afe"/>
        <w:spacing w:before="120" w:after="0" w:line="240" w:lineRule="auto"/>
        <w:ind w:left="1038" w:right="255"/>
        <w:contextualSpacing w:val="0"/>
        <w:jc w:val="thaiDistribute"/>
        <w:rPr>
          <w:rFonts w:asciiTheme="majorBidi" w:hAnsiTheme="majorBidi"/>
          <w:sz w:val="28"/>
        </w:rPr>
      </w:pPr>
      <w:r w:rsidRPr="00A3667D">
        <w:rPr>
          <w:rFonts w:asciiTheme="majorBidi" w:hAnsiTheme="majorBidi"/>
          <w:sz w:val="28"/>
        </w:rPr>
        <w:t>According to the resolution of the Board of Directors Meeting No. 6/2022, dated August 11, 2022, it was resolved to approve Green Energy Mining Company Limited to increase the registered capital from the original registered capital of Baht 136 million (shares 13.60 million, at a par value of Baht 10 per share). is a new registered capital of Baht 800 million (shares 80.00 million, at a par value of Baht 10) and approves the Company to purchase additional shares in Green Energy Mining Company Limited according to the existing shareholding proportion.</w:t>
      </w:r>
    </w:p>
    <w:p w14:paraId="161FEEC4" w14:textId="06D56AD3" w:rsidR="00E91337" w:rsidRPr="00A3667D" w:rsidRDefault="00E91337" w:rsidP="00A3667D">
      <w:pPr>
        <w:pStyle w:val="afe"/>
        <w:spacing w:before="120" w:after="0" w:line="240" w:lineRule="auto"/>
        <w:ind w:left="1038" w:right="255"/>
        <w:jc w:val="thaiDistribute"/>
        <w:rPr>
          <w:rFonts w:asciiTheme="majorBidi" w:hAnsiTheme="majorBidi"/>
          <w:sz w:val="28"/>
        </w:rPr>
      </w:pPr>
      <w:r w:rsidRPr="00A3667D">
        <w:rPr>
          <w:rFonts w:asciiTheme="majorBidi" w:hAnsiTheme="majorBidi"/>
          <w:sz w:val="28"/>
        </w:rPr>
        <w:t>During the period of 2022, the company paid for the total capital increase of Baht 583.28 million.</w:t>
      </w:r>
    </w:p>
    <w:p w14:paraId="2A78F7B3" w14:textId="400D2AFB" w:rsidR="00E91337" w:rsidRPr="00A3667D" w:rsidRDefault="00E91337" w:rsidP="00A3667D">
      <w:pPr>
        <w:pStyle w:val="afe"/>
        <w:spacing w:before="120" w:after="0" w:line="240" w:lineRule="auto"/>
        <w:ind w:left="1038" w:right="-142" w:hanging="584"/>
        <w:contextualSpacing w:val="0"/>
        <w:jc w:val="thaiDistribute"/>
        <w:rPr>
          <w:rFonts w:asciiTheme="majorBidi" w:hAnsiTheme="majorBidi"/>
          <w:b/>
          <w:bCs/>
          <w:sz w:val="28"/>
        </w:rPr>
      </w:pPr>
      <w:r w:rsidRPr="00A3667D">
        <w:rPr>
          <w:rFonts w:asciiTheme="majorBidi" w:hAnsiTheme="majorBidi"/>
          <w:b/>
          <w:bCs/>
          <w:sz w:val="28"/>
        </w:rPr>
        <w:lastRenderedPageBreak/>
        <w:t>11.3</w:t>
      </w:r>
      <w:r w:rsidRPr="00A3667D">
        <w:rPr>
          <w:rFonts w:asciiTheme="majorBidi" w:hAnsiTheme="majorBidi"/>
          <w:b/>
          <w:bCs/>
          <w:sz w:val="28"/>
        </w:rPr>
        <w:tab/>
        <w:t>Establishment of a new subsidiary</w:t>
      </w:r>
    </w:p>
    <w:p w14:paraId="7DC36AB6" w14:textId="26758E00" w:rsidR="00E91337" w:rsidRPr="00A3667D" w:rsidRDefault="00E91337" w:rsidP="00A3667D">
      <w:pPr>
        <w:pStyle w:val="afe"/>
        <w:spacing w:before="120" w:after="0" w:line="240" w:lineRule="auto"/>
        <w:ind w:left="1038" w:right="255"/>
        <w:contextualSpacing w:val="0"/>
        <w:jc w:val="thaiDistribute"/>
        <w:rPr>
          <w:rFonts w:asciiTheme="majorBidi" w:hAnsiTheme="majorBidi"/>
          <w:sz w:val="28"/>
          <w:u w:val="single"/>
        </w:rPr>
      </w:pPr>
      <w:r w:rsidRPr="00A3667D">
        <w:rPr>
          <w:rFonts w:asciiTheme="majorBidi" w:hAnsiTheme="majorBidi"/>
          <w:sz w:val="28"/>
          <w:u w:val="single"/>
        </w:rPr>
        <w:t>Asia Waste Energy Company Limited</w:t>
      </w:r>
    </w:p>
    <w:p w14:paraId="010704FA" w14:textId="1728F86A" w:rsidR="00E91337" w:rsidRPr="00A3667D" w:rsidRDefault="00E91337" w:rsidP="00A3667D">
      <w:pPr>
        <w:pStyle w:val="afe"/>
        <w:spacing w:before="120" w:after="0" w:line="240" w:lineRule="auto"/>
        <w:ind w:left="1038" w:right="255"/>
        <w:contextualSpacing w:val="0"/>
        <w:jc w:val="thaiDistribute"/>
        <w:rPr>
          <w:rFonts w:asciiTheme="majorBidi" w:hAnsiTheme="majorBidi"/>
          <w:sz w:val="28"/>
        </w:rPr>
      </w:pPr>
      <w:r w:rsidRPr="00A3667D">
        <w:rPr>
          <w:rFonts w:asciiTheme="majorBidi" w:hAnsiTheme="majorBidi"/>
          <w:sz w:val="28"/>
        </w:rPr>
        <w:t>According to the resolution of the Executive Committee of Asia Precision Public Company Limited No. 5/2022 held on September 13, 2022, it was resolved to approve Asia Precision Public Company Limited to invest in Asia Waste Energy Co., Ltd., a new company registered on September 16, 2022 with a registered capital of Baht 1 million (10,000 ordinary shares, Baht 100 per share) held by Asia Precision Public Company Limited. 9,997 shares or 99.99% of the registered capital.</w:t>
      </w:r>
    </w:p>
    <w:p w14:paraId="00C56A05" w14:textId="77777777" w:rsidR="00E231A2" w:rsidRPr="00A3667D" w:rsidRDefault="00E231A2" w:rsidP="00A3667D">
      <w:pPr>
        <w:numPr>
          <w:ilvl w:val="0"/>
          <w:numId w:val="16"/>
        </w:numPr>
        <w:spacing w:before="240" w:after="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INVESMENT PROPERT</w:t>
      </w:r>
      <w:r w:rsidRPr="00A3667D">
        <w:rPr>
          <w:rFonts w:asciiTheme="majorBidi" w:hAnsiTheme="majorBidi" w:cstheme="majorBidi"/>
          <w:b/>
          <w:bCs/>
          <w:caps/>
          <w:sz w:val="28"/>
        </w:rPr>
        <w:t>y</w:t>
      </w:r>
    </w:p>
    <w:p w14:paraId="5BEBD362" w14:textId="0E75D642" w:rsidR="00122E3F" w:rsidRPr="00A3667D" w:rsidRDefault="0044093D" w:rsidP="00A3667D">
      <w:pPr>
        <w:spacing w:before="120" w:after="120" w:line="240" w:lineRule="auto"/>
        <w:ind w:left="425"/>
        <w:jc w:val="thaiDistribute"/>
        <w:rPr>
          <w:rFonts w:asciiTheme="majorBidi" w:hAnsiTheme="majorBidi" w:cstheme="majorBidi"/>
          <w:sz w:val="28"/>
          <w:lang w:val="en-GB"/>
        </w:rPr>
      </w:pPr>
      <w:r w:rsidRPr="00A3667D">
        <w:rPr>
          <w:rFonts w:asciiTheme="majorBidi" w:hAnsiTheme="majorBidi" w:cstheme="majorBidi"/>
          <w:sz w:val="28"/>
          <w:lang w:val="en-GB"/>
        </w:rPr>
        <w:t>On April 1, 2020, The Subsidiary rented 1 plot of land from private company. It has a total area of 4 Rai with a rental period of 3 years from April 1, 2020 to March 31, 2023.</w:t>
      </w:r>
    </w:p>
    <w:p w14:paraId="59A96DF4" w14:textId="64D8DFC8" w:rsidR="00C7194F" w:rsidRPr="00A3667D" w:rsidRDefault="00C7194F" w:rsidP="00A3667D">
      <w:pPr>
        <w:spacing w:before="120" w:after="120" w:line="240" w:lineRule="auto"/>
        <w:ind w:left="425"/>
        <w:jc w:val="thaiDistribute"/>
        <w:rPr>
          <w:rFonts w:asciiTheme="majorBidi" w:hAnsiTheme="majorBidi" w:cstheme="majorBidi"/>
          <w:sz w:val="28"/>
          <w:lang w:val="en-GB"/>
        </w:rPr>
      </w:pPr>
      <w:r w:rsidRPr="00A3667D">
        <w:rPr>
          <w:rFonts w:asciiTheme="majorBidi" w:hAnsiTheme="majorBidi" w:cstheme="majorBidi"/>
          <w:sz w:val="28"/>
          <w:lang w:val="en-GB"/>
        </w:rPr>
        <w:t xml:space="preserve">On </w:t>
      </w:r>
      <w:r w:rsidRPr="00A3667D">
        <w:rPr>
          <w:rFonts w:asciiTheme="majorBidi" w:hAnsiTheme="majorBidi" w:cstheme="majorBidi"/>
          <w:sz w:val="28"/>
        </w:rPr>
        <w:t>December 15</w:t>
      </w:r>
      <w:r w:rsidRPr="00A3667D">
        <w:rPr>
          <w:rFonts w:asciiTheme="majorBidi" w:hAnsiTheme="majorBidi" w:cstheme="majorBidi"/>
          <w:sz w:val="28"/>
          <w:lang w:val="en-GB"/>
        </w:rPr>
        <w:t xml:space="preserve">, 2020, The Subsidiary rented 1 plot of land from private company. It has a total area of 1-1-0.1 Rai with a rental period of 3 years from </w:t>
      </w:r>
      <w:r w:rsidRPr="00A3667D">
        <w:rPr>
          <w:rFonts w:asciiTheme="majorBidi" w:hAnsiTheme="majorBidi" w:cstheme="majorBidi"/>
          <w:sz w:val="28"/>
        </w:rPr>
        <w:t>December 15</w:t>
      </w:r>
      <w:r w:rsidRPr="00A3667D">
        <w:rPr>
          <w:rFonts w:asciiTheme="majorBidi" w:hAnsiTheme="majorBidi" w:cstheme="majorBidi"/>
          <w:sz w:val="28"/>
          <w:lang w:val="en-GB"/>
        </w:rPr>
        <w:t xml:space="preserve">, 2020 to </w:t>
      </w:r>
      <w:r w:rsidRPr="00A3667D">
        <w:rPr>
          <w:rFonts w:asciiTheme="majorBidi" w:hAnsiTheme="majorBidi" w:cstheme="majorBidi"/>
          <w:sz w:val="28"/>
        </w:rPr>
        <w:t>December 15</w:t>
      </w:r>
      <w:r w:rsidRPr="00A3667D">
        <w:rPr>
          <w:rFonts w:asciiTheme="majorBidi" w:hAnsiTheme="majorBidi" w:cstheme="majorBidi"/>
          <w:sz w:val="28"/>
          <w:lang w:val="en-GB"/>
        </w:rPr>
        <w:t>, 2023.</w:t>
      </w:r>
    </w:p>
    <w:p w14:paraId="3591087C" w14:textId="0793D296" w:rsidR="0044093D" w:rsidRPr="00A3667D" w:rsidRDefault="0044093D" w:rsidP="00A3667D">
      <w:pPr>
        <w:spacing w:before="120" w:after="120" w:line="240" w:lineRule="auto"/>
        <w:ind w:left="425"/>
        <w:jc w:val="thaiDistribute"/>
        <w:rPr>
          <w:rFonts w:asciiTheme="majorBidi" w:hAnsiTheme="majorBidi" w:cstheme="majorBidi"/>
          <w:sz w:val="28"/>
        </w:rPr>
      </w:pPr>
      <w:r w:rsidRPr="00A3667D">
        <w:rPr>
          <w:rFonts w:asciiTheme="majorBidi" w:hAnsiTheme="majorBidi" w:cstheme="majorBidi"/>
          <w:sz w:val="28"/>
          <w:lang w:val="en-GB"/>
        </w:rPr>
        <w:t xml:space="preserve">The Subsidiary pledged land at cost of Baht </w:t>
      </w:r>
      <w:r w:rsidR="00A14FA6" w:rsidRPr="00A3667D">
        <w:rPr>
          <w:rFonts w:asciiTheme="majorBidi" w:hAnsiTheme="majorBidi" w:cstheme="majorBidi"/>
          <w:sz w:val="28"/>
          <w:lang w:val="en-GB"/>
        </w:rPr>
        <w:t>3</w:t>
      </w:r>
      <w:r w:rsidRPr="00A3667D">
        <w:rPr>
          <w:rFonts w:asciiTheme="majorBidi" w:hAnsiTheme="majorBidi" w:cstheme="majorBidi"/>
          <w:sz w:val="28"/>
          <w:lang w:val="en-GB"/>
        </w:rPr>
        <w:t xml:space="preserve"> million to secure credit with a commercial bank.</w:t>
      </w:r>
    </w:p>
    <w:p w14:paraId="4D027306" w14:textId="3333803D" w:rsidR="001C7DA3" w:rsidRPr="00A3667D" w:rsidRDefault="001C7DA3" w:rsidP="00A3667D">
      <w:pPr>
        <w:ind w:left="425"/>
        <w:rPr>
          <w:rFonts w:asciiTheme="majorBidi" w:hAnsiTheme="majorBidi" w:cstheme="majorBidi"/>
          <w:sz w:val="28"/>
        </w:rPr>
      </w:pPr>
      <w:r w:rsidRPr="00A3667D">
        <w:rPr>
          <w:rFonts w:asciiTheme="majorBidi" w:hAnsiTheme="majorBidi" w:cstheme="majorBidi"/>
          <w:sz w:val="28"/>
        </w:rPr>
        <w:t>As at December 31, 202</w:t>
      </w:r>
      <w:r w:rsidR="00C36DBE" w:rsidRPr="00A3667D">
        <w:rPr>
          <w:rFonts w:asciiTheme="majorBidi" w:hAnsiTheme="majorBidi" w:cstheme="majorBidi"/>
          <w:sz w:val="28"/>
        </w:rPr>
        <w:t>2</w:t>
      </w:r>
      <w:r w:rsidRPr="00A3667D">
        <w:rPr>
          <w:rFonts w:asciiTheme="majorBidi" w:hAnsiTheme="majorBidi" w:cstheme="majorBidi"/>
          <w:sz w:val="28"/>
        </w:rPr>
        <w:t xml:space="preserve">, the </w:t>
      </w:r>
      <w:r w:rsidR="00A22AA0" w:rsidRPr="00A3667D">
        <w:rPr>
          <w:rFonts w:asciiTheme="majorBidi" w:hAnsiTheme="majorBidi" w:cstheme="majorBidi"/>
          <w:sz w:val="28"/>
        </w:rPr>
        <w:t>S</w:t>
      </w:r>
      <w:r w:rsidRPr="00A3667D">
        <w:rPr>
          <w:rFonts w:asciiTheme="majorBidi" w:hAnsiTheme="majorBidi" w:cstheme="majorBidi"/>
          <w:sz w:val="28"/>
        </w:rPr>
        <w:t xml:space="preserve">ubsidiary's land has fair value, not significantly different from cost. According to the summary of appraisal of land capital from a local source </w:t>
      </w:r>
      <w:r w:rsidR="00A22AA0" w:rsidRPr="00A3667D">
        <w:rPr>
          <w:rFonts w:asciiTheme="majorBidi" w:hAnsiTheme="majorBidi" w:cstheme="majorBidi"/>
          <w:sz w:val="28"/>
        </w:rPr>
        <w:t>t</w:t>
      </w:r>
      <w:r w:rsidRPr="00A3667D">
        <w:rPr>
          <w:rFonts w:asciiTheme="majorBidi" w:hAnsiTheme="majorBidi" w:cstheme="majorBidi"/>
          <w:sz w:val="28"/>
        </w:rPr>
        <w:t>he fair value is level 2 of the fair value hierarchy.</w:t>
      </w:r>
    </w:p>
    <w:p w14:paraId="2593C933" w14:textId="77777777" w:rsidR="00A25F50" w:rsidRPr="00A3667D" w:rsidRDefault="00A25F50" w:rsidP="00A3667D">
      <w:pPr>
        <w:ind w:left="425"/>
        <w:rPr>
          <w:rFonts w:asciiTheme="majorBidi" w:hAnsiTheme="majorBidi" w:cstheme="majorBidi"/>
          <w:sz w:val="28"/>
        </w:rPr>
      </w:pPr>
    </w:p>
    <w:p w14:paraId="3E8EF058" w14:textId="77777777" w:rsidR="00E231A2" w:rsidRPr="00A3667D" w:rsidRDefault="00E231A2" w:rsidP="00A3667D">
      <w:pPr>
        <w:spacing w:line="240" w:lineRule="auto"/>
        <w:ind w:right="-450"/>
        <w:jc w:val="thaiDistribute"/>
        <w:rPr>
          <w:rFonts w:asciiTheme="majorBidi" w:hAnsiTheme="majorBidi" w:cstheme="majorBidi"/>
          <w:sz w:val="28"/>
          <w:cs/>
        </w:rPr>
        <w:sectPr w:rsidR="00E231A2" w:rsidRPr="00A3667D" w:rsidSect="008847BD">
          <w:pgSz w:w="11909" w:h="16834" w:code="9"/>
          <w:pgMar w:top="1260" w:right="569" w:bottom="1135" w:left="1440" w:header="1077" w:footer="850" w:gutter="0"/>
          <w:cols w:space="720"/>
          <w:docGrid w:linePitch="245"/>
        </w:sectPr>
      </w:pPr>
    </w:p>
    <w:p w14:paraId="0CA747D3" w14:textId="77777777" w:rsidR="00E231A2" w:rsidRPr="00A3667D" w:rsidRDefault="00E231A2" w:rsidP="00A3667D">
      <w:pPr>
        <w:numPr>
          <w:ilvl w:val="0"/>
          <w:numId w:val="16"/>
        </w:numPr>
        <w:spacing w:after="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PROPERTY, PLANT AND EQUIPMENT </w:t>
      </w:r>
    </w:p>
    <w:p w14:paraId="087B13B1" w14:textId="0E607FB3" w:rsidR="00E231A2" w:rsidRPr="00A3667D" w:rsidRDefault="00E231A2" w:rsidP="00A3667D">
      <w:pPr>
        <w:spacing w:after="0" w:line="240" w:lineRule="auto"/>
        <w:ind w:left="425"/>
        <w:jc w:val="thaiDistribute"/>
        <w:rPr>
          <w:rFonts w:asciiTheme="majorBidi" w:hAnsiTheme="majorBidi" w:cstheme="majorBidi"/>
          <w:sz w:val="28"/>
        </w:rPr>
      </w:pPr>
      <w:r w:rsidRPr="00A3667D">
        <w:rPr>
          <w:rFonts w:asciiTheme="majorBidi" w:hAnsiTheme="majorBidi" w:cstheme="majorBidi"/>
          <w:sz w:val="28"/>
        </w:rPr>
        <w:t>The movements in these items for the years ended December 31, 202</w:t>
      </w:r>
      <w:r w:rsidR="00770DFD" w:rsidRPr="00A3667D">
        <w:rPr>
          <w:rFonts w:asciiTheme="majorBidi" w:hAnsiTheme="majorBidi" w:cstheme="majorBidi"/>
          <w:sz w:val="28"/>
        </w:rPr>
        <w:t>2</w:t>
      </w:r>
      <w:r w:rsidRPr="00A3667D">
        <w:rPr>
          <w:rFonts w:asciiTheme="majorBidi" w:hAnsiTheme="majorBidi" w:cstheme="majorBidi"/>
          <w:sz w:val="28"/>
          <w:cs/>
        </w:rPr>
        <w:t xml:space="preserve"> </w:t>
      </w:r>
      <w:r w:rsidRPr="00A3667D">
        <w:rPr>
          <w:rFonts w:asciiTheme="majorBidi" w:hAnsiTheme="majorBidi" w:cstheme="majorBidi"/>
          <w:sz w:val="28"/>
        </w:rPr>
        <w:t>and 20</w:t>
      </w:r>
      <w:r w:rsidR="001D6626" w:rsidRPr="00A3667D">
        <w:rPr>
          <w:rFonts w:asciiTheme="majorBidi" w:hAnsiTheme="majorBidi" w:cstheme="majorBidi"/>
          <w:sz w:val="28"/>
        </w:rPr>
        <w:t>2</w:t>
      </w:r>
      <w:r w:rsidR="00770DFD" w:rsidRPr="00A3667D">
        <w:rPr>
          <w:rFonts w:asciiTheme="majorBidi" w:hAnsiTheme="majorBidi" w:cstheme="majorBidi"/>
          <w:sz w:val="28"/>
        </w:rPr>
        <w:t>1</w:t>
      </w:r>
      <w:r w:rsidRPr="00A3667D">
        <w:rPr>
          <w:rFonts w:asciiTheme="majorBidi" w:hAnsiTheme="majorBidi" w:cstheme="majorBidi"/>
          <w:sz w:val="28"/>
        </w:rPr>
        <w:t xml:space="preserve"> are as follows:</w:t>
      </w:r>
    </w:p>
    <w:tbl>
      <w:tblPr>
        <w:tblW w:w="15550" w:type="dxa"/>
        <w:tblInd w:w="-495" w:type="dxa"/>
        <w:tblLayout w:type="fixed"/>
        <w:tblCellMar>
          <w:left w:w="72" w:type="dxa"/>
          <w:right w:w="72" w:type="dxa"/>
        </w:tblCellMar>
        <w:tblLook w:val="0000" w:firstRow="0" w:lastRow="0" w:firstColumn="0" w:lastColumn="0" w:noHBand="0" w:noVBand="0"/>
      </w:tblPr>
      <w:tblGrid>
        <w:gridCol w:w="3066"/>
        <w:gridCol w:w="164"/>
        <w:gridCol w:w="1304"/>
        <w:gridCol w:w="164"/>
        <w:gridCol w:w="1418"/>
        <w:gridCol w:w="164"/>
        <w:gridCol w:w="1474"/>
        <w:gridCol w:w="164"/>
        <w:gridCol w:w="1417"/>
        <w:gridCol w:w="164"/>
        <w:gridCol w:w="1417"/>
        <w:gridCol w:w="164"/>
        <w:gridCol w:w="1304"/>
        <w:gridCol w:w="164"/>
        <w:gridCol w:w="1417"/>
        <w:gridCol w:w="164"/>
        <w:gridCol w:w="1421"/>
      </w:tblGrid>
      <w:tr w:rsidR="00E231A2" w:rsidRPr="00A3667D" w14:paraId="1F083D18" w14:textId="77777777" w:rsidTr="00CC0B31">
        <w:trPr>
          <w:cantSplit/>
          <w:tblHeader/>
        </w:trPr>
        <w:tc>
          <w:tcPr>
            <w:tcW w:w="3066" w:type="dxa"/>
          </w:tcPr>
          <w:p w14:paraId="74AF1CF4"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7CF6AA8F"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2320" w:type="dxa"/>
            <w:gridSpan w:val="15"/>
            <w:tcBorders>
              <w:bottom w:val="single" w:sz="4" w:space="0" w:color="auto"/>
            </w:tcBorders>
          </w:tcPr>
          <w:p w14:paraId="1DFA1BC6" w14:textId="0B76FF3A" w:rsidR="00E231A2" w:rsidRPr="00A3667D" w:rsidRDefault="00223BE0"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(Unit: Thousand Baht)</w:t>
            </w:r>
          </w:p>
        </w:tc>
      </w:tr>
      <w:tr w:rsidR="00E231A2" w:rsidRPr="00A3667D" w14:paraId="14D2EDEE" w14:textId="77777777" w:rsidTr="00CC0B31">
        <w:trPr>
          <w:cantSplit/>
          <w:tblHeader/>
        </w:trPr>
        <w:tc>
          <w:tcPr>
            <w:tcW w:w="3066" w:type="dxa"/>
          </w:tcPr>
          <w:p w14:paraId="1A1C841C"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5304D719"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2320" w:type="dxa"/>
            <w:gridSpan w:val="15"/>
            <w:tcBorders>
              <w:top w:val="single" w:sz="4" w:space="0" w:color="auto"/>
            </w:tcBorders>
          </w:tcPr>
          <w:p w14:paraId="7BBCCB5F"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Consolidated</w:t>
            </w:r>
          </w:p>
        </w:tc>
      </w:tr>
      <w:tr w:rsidR="00E231A2" w:rsidRPr="00A3667D" w14:paraId="75A28D8D" w14:textId="77777777" w:rsidTr="00334100">
        <w:trPr>
          <w:cantSplit/>
          <w:trHeight w:val="477"/>
          <w:tblHeader/>
        </w:trPr>
        <w:tc>
          <w:tcPr>
            <w:tcW w:w="3066" w:type="dxa"/>
          </w:tcPr>
          <w:p w14:paraId="7AFE8505"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11420E8D"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vAlign w:val="bottom"/>
          </w:tcPr>
          <w:p w14:paraId="7C98F5C9"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Land</w:t>
            </w:r>
          </w:p>
        </w:tc>
        <w:tc>
          <w:tcPr>
            <w:tcW w:w="164" w:type="dxa"/>
            <w:tcBorders>
              <w:top w:val="single" w:sz="4" w:space="0" w:color="auto"/>
            </w:tcBorders>
            <w:vAlign w:val="bottom"/>
          </w:tcPr>
          <w:p w14:paraId="131A140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418" w:type="dxa"/>
            <w:tcBorders>
              <w:top w:val="single" w:sz="4" w:space="0" w:color="auto"/>
              <w:bottom w:val="single" w:sz="4" w:space="0" w:color="auto"/>
            </w:tcBorders>
            <w:vAlign w:val="bottom"/>
          </w:tcPr>
          <w:p w14:paraId="6A7E7175" w14:textId="4C60CCC3"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 xml:space="preserve">Building and </w:t>
            </w:r>
            <w:r w:rsidR="008A7314" w:rsidRPr="00A3667D">
              <w:rPr>
                <w:rFonts w:asciiTheme="majorBidi" w:hAnsiTheme="majorBidi" w:cstheme="majorBidi"/>
                <w:spacing w:val="-6"/>
                <w:szCs w:val="22"/>
              </w:rPr>
              <w:br/>
            </w:r>
            <w:r w:rsidRPr="00A3667D">
              <w:rPr>
                <w:rFonts w:asciiTheme="majorBidi" w:hAnsiTheme="majorBidi" w:cstheme="majorBidi"/>
                <w:spacing w:val="-6"/>
                <w:szCs w:val="22"/>
              </w:rPr>
              <w:t>Building</w:t>
            </w:r>
            <w:r w:rsidR="008A7314" w:rsidRPr="00A3667D">
              <w:rPr>
                <w:rFonts w:asciiTheme="majorBidi" w:hAnsiTheme="majorBidi" w:cstheme="majorBidi"/>
                <w:spacing w:val="-6"/>
                <w:szCs w:val="22"/>
              </w:rPr>
              <w:t xml:space="preserve"> </w:t>
            </w:r>
            <w:r w:rsidRPr="00A3667D">
              <w:rPr>
                <w:rFonts w:asciiTheme="majorBidi" w:hAnsiTheme="majorBidi" w:cstheme="majorBidi"/>
                <w:spacing w:val="-6"/>
                <w:szCs w:val="22"/>
              </w:rPr>
              <w:t>Improvement</w:t>
            </w:r>
          </w:p>
        </w:tc>
        <w:tc>
          <w:tcPr>
            <w:tcW w:w="164" w:type="dxa"/>
            <w:tcBorders>
              <w:top w:val="single" w:sz="4" w:space="0" w:color="auto"/>
            </w:tcBorders>
            <w:vAlign w:val="bottom"/>
          </w:tcPr>
          <w:p w14:paraId="0FD38274"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474" w:type="dxa"/>
            <w:tcBorders>
              <w:top w:val="single" w:sz="4" w:space="0" w:color="auto"/>
              <w:bottom w:val="single" w:sz="4" w:space="0" w:color="auto"/>
            </w:tcBorders>
            <w:vAlign w:val="bottom"/>
          </w:tcPr>
          <w:p w14:paraId="7ED66B15" w14:textId="77777777" w:rsidR="00E231A2" w:rsidRPr="00A3667D" w:rsidRDefault="00E231A2" w:rsidP="00A3667D">
            <w:pPr>
              <w:spacing w:after="0" w:line="240" w:lineRule="auto"/>
              <w:jc w:val="center"/>
              <w:rPr>
                <w:rFonts w:asciiTheme="majorBidi" w:hAnsiTheme="majorBidi" w:cstheme="majorBidi"/>
                <w:szCs w:val="22"/>
              </w:rPr>
            </w:pPr>
            <w:r w:rsidRPr="00A3667D">
              <w:rPr>
                <w:rFonts w:asciiTheme="majorBidi" w:hAnsiTheme="majorBidi" w:cstheme="majorBidi"/>
                <w:szCs w:val="22"/>
              </w:rPr>
              <w:t>Machinery and</w:t>
            </w:r>
          </w:p>
          <w:p w14:paraId="02D70C07"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Equipment</w:t>
            </w:r>
          </w:p>
        </w:tc>
        <w:tc>
          <w:tcPr>
            <w:tcW w:w="164" w:type="dxa"/>
            <w:tcBorders>
              <w:top w:val="single" w:sz="4" w:space="0" w:color="auto"/>
            </w:tcBorders>
            <w:vAlign w:val="bottom"/>
          </w:tcPr>
          <w:p w14:paraId="0EF524B7"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417" w:type="dxa"/>
            <w:tcBorders>
              <w:top w:val="single" w:sz="4" w:space="0" w:color="auto"/>
              <w:bottom w:val="single" w:sz="4" w:space="0" w:color="auto"/>
            </w:tcBorders>
            <w:vAlign w:val="bottom"/>
          </w:tcPr>
          <w:p w14:paraId="029A5020"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Furniture and Office Equipment</w:t>
            </w:r>
          </w:p>
        </w:tc>
        <w:tc>
          <w:tcPr>
            <w:tcW w:w="164" w:type="dxa"/>
            <w:tcBorders>
              <w:top w:val="single" w:sz="4" w:space="0" w:color="auto"/>
            </w:tcBorders>
            <w:vAlign w:val="bottom"/>
          </w:tcPr>
          <w:p w14:paraId="75007F8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417" w:type="dxa"/>
            <w:tcBorders>
              <w:top w:val="single" w:sz="4" w:space="0" w:color="auto"/>
              <w:bottom w:val="single" w:sz="4" w:space="0" w:color="auto"/>
            </w:tcBorders>
            <w:vAlign w:val="bottom"/>
          </w:tcPr>
          <w:p w14:paraId="0EDE851A"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Motor Vehicles</w:t>
            </w:r>
          </w:p>
        </w:tc>
        <w:tc>
          <w:tcPr>
            <w:tcW w:w="164" w:type="dxa"/>
            <w:tcBorders>
              <w:top w:val="single" w:sz="4" w:space="0" w:color="auto"/>
            </w:tcBorders>
            <w:vAlign w:val="bottom"/>
          </w:tcPr>
          <w:p w14:paraId="09A50280"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304" w:type="dxa"/>
            <w:tcBorders>
              <w:top w:val="single" w:sz="4" w:space="0" w:color="auto"/>
              <w:bottom w:val="single" w:sz="4" w:space="0" w:color="auto"/>
            </w:tcBorders>
            <w:vAlign w:val="bottom"/>
          </w:tcPr>
          <w:p w14:paraId="164F1F50"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Land Improvement</w:t>
            </w:r>
          </w:p>
        </w:tc>
        <w:tc>
          <w:tcPr>
            <w:tcW w:w="164" w:type="dxa"/>
            <w:tcBorders>
              <w:top w:val="single" w:sz="4" w:space="0" w:color="auto"/>
            </w:tcBorders>
            <w:vAlign w:val="bottom"/>
          </w:tcPr>
          <w:p w14:paraId="7470EFB7"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p>
        </w:tc>
        <w:tc>
          <w:tcPr>
            <w:tcW w:w="1417" w:type="dxa"/>
            <w:tcBorders>
              <w:top w:val="single" w:sz="4" w:space="0" w:color="auto"/>
              <w:bottom w:val="single" w:sz="4" w:space="0" w:color="auto"/>
            </w:tcBorders>
            <w:vAlign w:val="bottom"/>
          </w:tcPr>
          <w:p w14:paraId="143F8DE1"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Construction in progress</w:t>
            </w:r>
          </w:p>
        </w:tc>
        <w:tc>
          <w:tcPr>
            <w:tcW w:w="164" w:type="dxa"/>
            <w:tcBorders>
              <w:top w:val="single" w:sz="4" w:space="0" w:color="auto"/>
            </w:tcBorders>
            <w:vAlign w:val="bottom"/>
          </w:tcPr>
          <w:p w14:paraId="6532B2D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421" w:type="dxa"/>
            <w:tcBorders>
              <w:top w:val="single" w:sz="4" w:space="0" w:color="auto"/>
              <w:bottom w:val="single" w:sz="4" w:space="0" w:color="auto"/>
            </w:tcBorders>
            <w:vAlign w:val="bottom"/>
          </w:tcPr>
          <w:p w14:paraId="50EB8037"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Total</w:t>
            </w:r>
          </w:p>
        </w:tc>
      </w:tr>
      <w:tr w:rsidR="00E231A2" w:rsidRPr="00A3667D" w14:paraId="2654555E" w14:textId="77777777" w:rsidTr="000F385B">
        <w:trPr>
          <w:cantSplit/>
          <w:trHeight w:val="80"/>
        </w:trPr>
        <w:tc>
          <w:tcPr>
            <w:tcW w:w="3066" w:type="dxa"/>
          </w:tcPr>
          <w:p w14:paraId="781D56AD" w14:textId="77777777" w:rsidR="00E231A2" w:rsidRPr="00A3667D" w:rsidRDefault="00E231A2" w:rsidP="00A3667D">
            <w:pPr>
              <w:tabs>
                <w:tab w:val="left" w:pos="3390"/>
              </w:tabs>
              <w:spacing w:after="0" w:line="240" w:lineRule="auto"/>
              <w:jc w:val="thaiDistribute"/>
              <w:rPr>
                <w:rFonts w:asciiTheme="majorBidi" w:hAnsiTheme="majorBidi" w:cstheme="majorBidi"/>
                <w:b/>
                <w:bCs/>
                <w:szCs w:val="22"/>
                <w:u w:val="single"/>
                <w:cs/>
                <w:lang w:val="en-GB"/>
              </w:rPr>
            </w:pPr>
            <w:r w:rsidRPr="00A3667D">
              <w:rPr>
                <w:rFonts w:asciiTheme="majorBidi" w:hAnsiTheme="majorBidi" w:cstheme="majorBidi"/>
                <w:b/>
                <w:bCs/>
                <w:szCs w:val="22"/>
                <w:u w:val="single"/>
                <w:lang w:val="en-GB"/>
              </w:rPr>
              <w:t>Cost</w:t>
            </w:r>
          </w:p>
        </w:tc>
        <w:tc>
          <w:tcPr>
            <w:tcW w:w="164" w:type="dxa"/>
          </w:tcPr>
          <w:p w14:paraId="18931FD0"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tcBorders>
            <w:vAlign w:val="bottom"/>
          </w:tcPr>
          <w:p w14:paraId="5F3836DE"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0A9DC75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418" w:type="dxa"/>
            <w:vAlign w:val="bottom"/>
          </w:tcPr>
          <w:p w14:paraId="61F5A654"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7FACE2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474" w:type="dxa"/>
            <w:vAlign w:val="bottom"/>
          </w:tcPr>
          <w:p w14:paraId="5BC3FF71"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092B7842"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417" w:type="dxa"/>
            <w:vAlign w:val="bottom"/>
          </w:tcPr>
          <w:p w14:paraId="63B12629"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1E11D6DA"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417" w:type="dxa"/>
            <w:vAlign w:val="bottom"/>
          </w:tcPr>
          <w:p w14:paraId="2D6C2883"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95AEFB9"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304" w:type="dxa"/>
            <w:vAlign w:val="bottom"/>
          </w:tcPr>
          <w:p w14:paraId="20AB66A6"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6A8DAAFF"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417" w:type="dxa"/>
            <w:vAlign w:val="bottom"/>
          </w:tcPr>
          <w:p w14:paraId="57E5D76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7861B75"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421" w:type="dxa"/>
            <w:vAlign w:val="bottom"/>
          </w:tcPr>
          <w:p w14:paraId="5ED82D72"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r>
      <w:tr w:rsidR="000F385B" w:rsidRPr="00A3667D" w14:paraId="6F117F10" w14:textId="77777777" w:rsidTr="000F385B">
        <w:trPr>
          <w:cantSplit/>
          <w:trHeight w:val="80"/>
        </w:trPr>
        <w:tc>
          <w:tcPr>
            <w:tcW w:w="3066" w:type="dxa"/>
          </w:tcPr>
          <w:p w14:paraId="0C5BC0A8" w14:textId="2DC3336B" w:rsidR="000F385B" w:rsidRPr="00A3667D" w:rsidRDefault="000F385B" w:rsidP="00A3667D">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rPr>
              <w:t>Balance as at January 1, 2021</w:t>
            </w:r>
          </w:p>
        </w:tc>
        <w:tc>
          <w:tcPr>
            <w:tcW w:w="164" w:type="dxa"/>
          </w:tcPr>
          <w:p w14:paraId="36FAA7C7"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lang w:val="en-GB"/>
              </w:rPr>
            </w:pPr>
          </w:p>
        </w:tc>
        <w:tc>
          <w:tcPr>
            <w:tcW w:w="1304" w:type="dxa"/>
            <w:shd w:val="clear" w:color="auto" w:fill="auto"/>
            <w:vAlign w:val="bottom"/>
          </w:tcPr>
          <w:p w14:paraId="4903405B" w14:textId="45E79BDC"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349,522</w:t>
            </w:r>
          </w:p>
        </w:tc>
        <w:tc>
          <w:tcPr>
            <w:tcW w:w="164" w:type="dxa"/>
            <w:shd w:val="clear" w:color="auto" w:fill="auto"/>
            <w:vAlign w:val="bottom"/>
          </w:tcPr>
          <w:p w14:paraId="1CC8AC5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598851CE" w14:textId="4AFD62F4"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147,675</w:t>
            </w:r>
          </w:p>
        </w:tc>
        <w:tc>
          <w:tcPr>
            <w:tcW w:w="164" w:type="dxa"/>
            <w:shd w:val="clear" w:color="auto" w:fill="auto"/>
            <w:vAlign w:val="bottom"/>
          </w:tcPr>
          <w:p w14:paraId="5DB7419F"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5A5D5F48" w14:textId="63C70116"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1,452,461</w:t>
            </w:r>
          </w:p>
        </w:tc>
        <w:tc>
          <w:tcPr>
            <w:tcW w:w="164" w:type="dxa"/>
            <w:shd w:val="clear" w:color="auto" w:fill="auto"/>
            <w:vAlign w:val="bottom"/>
          </w:tcPr>
          <w:p w14:paraId="4B1D23EC"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37F7FB9D" w14:textId="576DF816"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18,101</w:t>
            </w:r>
          </w:p>
        </w:tc>
        <w:tc>
          <w:tcPr>
            <w:tcW w:w="164" w:type="dxa"/>
            <w:shd w:val="clear" w:color="auto" w:fill="auto"/>
            <w:vAlign w:val="bottom"/>
          </w:tcPr>
          <w:p w14:paraId="3F7C789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252A5E45" w14:textId="3217B024"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22,565</w:t>
            </w:r>
          </w:p>
        </w:tc>
        <w:tc>
          <w:tcPr>
            <w:tcW w:w="164" w:type="dxa"/>
            <w:shd w:val="clear" w:color="auto" w:fill="auto"/>
            <w:vAlign w:val="bottom"/>
          </w:tcPr>
          <w:p w14:paraId="656F3FC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7ED9BE9" w14:textId="43EA68F2"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814</w:t>
            </w:r>
          </w:p>
        </w:tc>
        <w:tc>
          <w:tcPr>
            <w:tcW w:w="164" w:type="dxa"/>
            <w:shd w:val="clear" w:color="auto" w:fill="auto"/>
            <w:vAlign w:val="bottom"/>
          </w:tcPr>
          <w:p w14:paraId="718340D0"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535A5F7A" w14:textId="3EF23C7E"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582</w:t>
            </w:r>
          </w:p>
        </w:tc>
        <w:tc>
          <w:tcPr>
            <w:tcW w:w="164" w:type="dxa"/>
            <w:shd w:val="clear" w:color="auto" w:fill="auto"/>
            <w:vAlign w:val="bottom"/>
          </w:tcPr>
          <w:p w14:paraId="4D0DA529"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1F85E792" w14:textId="34124AE1"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1,991,720</w:t>
            </w:r>
          </w:p>
        </w:tc>
      </w:tr>
      <w:tr w:rsidR="000F385B" w:rsidRPr="00A3667D" w14:paraId="686655DD" w14:textId="77777777" w:rsidTr="000F385B">
        <w:trPr>
          <w:cantSplit/>
        </w:trPr>
        <w:tc>
          <w:tcPr>
            <w:tcW w:w="3066" w:type="dxa"/>
          </w:tcPr>
          <w:p w14:paraId="0D447D68" w14:textId="77777777" w:rsidR="000F385B" w:rsidRPr="00A3667D" w:rsidRDefault="000F385B" w:rsidP="00A3667D">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Purchase</w:t>
            </w:r>
          </w:p>
        </w:tc>
        <w:tc>
          <w:tcPr>
            <w:tcW w:w="164" w:type="dxa"/>
          </w:tcPr>
          <w:p w14:paraId="178BA42C"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325F7F6" w14:textId="79EE7056"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2A6794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078660C6" w14:textId="1EEC9BDF"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3,569</w:t>
            </w:r>
          </w:p>
        </w:tc>
        <w:tc>
          <w:tcPr>
            <w:tcW w:w="164" w:type="dxa"/>
            <w:shd w:val="clear" w:color="auto" w:fill="auto"/>
            <w:vAlign w:val="bottom"/>
          </w:tcPr>
          <w:p w14:paraId="493B3B3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005B51B3" w14:textId="71BC6139"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13,497</w:t>
            </w:r>
          </w:p>
        </w:tc>
        <w:tc>
          <w:tcPr>
            <w:tcW w:w="164" w:type="dxa"/>
            <w:shd w:val="clear" w:color="auto" w:fill="auto"/>
            <w:vAlign w:val="bottom"/>
          </w:tcPr>
          <w:p w14:paraId="4A59F3A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77E52D46" w14:textId="606C30C6"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2,163</w:t>
            </w:r>
          </w:p>
        </w:tc>
        <w:tc>
          <w:tcPr>
            <w:tcW w:w="164" w:type="dxa"/>
            <w:shd w:val="clear" w:color="auto" w:fill="auto"/>
            <w:vAlign w:val="bottom"/>
          </w:tcPr>
          <w:p w14:paraId="2E06DC5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583F4CC5" w14:textId="30DE5428"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31</w:t>
            </w:r>
          </w:p>
        </w:tc>
        <w:tc>
          <w:tcPr>
            <w:tcW w:w="164" w:type="dxa"/>
            <w:shd w:val="clear" w:color="auto" w:fill="auto"/>
            <w:vAlign w:val="bottom"/>
          </w:tcPr>
          <w:p w14:paraId="0F70FBA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C723610" w14:textId="6BB15904"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490F73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417" w:type="dxa"/>
            <w:shd w:val="clear" w:color="auto" w:fill="auto"/>
            <w:vAlign w:val="bottom"/>
          </w:tcPr>
          <w:p w14:paraId="0868553E" w14:textId="57E0136E" w:rsidR="000F385B" w:rsidRPr="00A3667D" w:rsidRDefault="000F385B" w:rsidP="00A3667D">
            <w:pPr>
              <w:tabs>
                <w:tab w:val="left" w:pos="3390"/>
              </w:tabs>
              <w:spacing w:after="0" w:line="240" w:lineRule="auto"/>
              <w:ind w:left="426" w:hanging="141"/>
              <w:jc w:val="right"/>
              <w:rPr>
                <w:rFonts w:asciiTheme="majorBidi" w:hAnsiTheme="majorBidi" w:cstheme="majorBidi"/>
                <w:szCs w:val="22"/>
                <w:cs/>
              </w:rPr>
            </w:pPr>
            <w:r w:rsidRPr="00A3667D">
              <w:rPr>
                <w:rFonts w:asciiTheme="majorBidi" w:hAnsiTheme="majorBidi" w:cstheme="majorBidi"/>
                <w:szCs w:val="22"/>
              </w:rPr>
              <w:t>14,265</w:t>
            </w:r>
          </w:p>
        </w:tc>
        <w:tc>
          <w:tcPr>
            <w:tcW w:w="164" w:type="dxa"/>
            <w:shd w:val="clear" w:color="auto" w:fill="auto"/>
            <w:vAlign w:val="bottom"/>
          </w:tcPr>
          <w:p w14:paraId="259AECB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4377DD01" w14:textId="6A616AE4"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33,525</w:t>
            </w:r>
          </w:p>
        </w:tc>
      </w:tr>
      <w:tr w:rsidR="000F385B" w:rsidRPr="00A3667D" w14:paraId="3A14EC21" w14:textId="77777777" w:rsidTr="000F385B">
        <w:trPr>
          <w:cantSplit/>
        </w:trPr>
        <w:tc>
          <w:tcPr>
            <w:tcW w:w="3066" w:type="dxa"/>
          </w:tcPr>
          <w:p w14:paraId="38F8EBB5" w14:textId="38202667" w:rsidR="000F385B" w:rsidRPr="00A3667D" w:rsidRDefault="000F385B" w:rsidP="00A3667D">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 xml:space="preserve">Transfer in (out) </w:t>
            </w:r>
          </w:p>
        </w:tc>
        <w:tc>
          <w:tcPr>
            <w:tcW w:w="164" w:type="dxa"/>
          </w:tcPr>
          <w:p w14:paraId="40775239"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C9A3BE2" w14:textId="0142D540" w:rsidR="000F385B" w:rsidRPr="00A3667D" w:rsidRDefault="000F385B" w:rsidP="00A3667D">
            <w:pPr>
              <w:tabs>
                <w:tab w:val="left" w:pos="3390"/>
              </w:tabs>
              <w:spacing w:after="0" w:line="240" w:lineRule="auto"/>
              <w:ind w:left="426" w:hanging="327"/>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3F82B8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62AA1555" w14:textId="7EEF87A6"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201486E"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764462AC" w14:textId="4F57BD90"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44,844</w:t>
            </w:r>
          </w:p>
        </w:tc>
        <w:tc>
          <w:tcPr>
            <w:tcW w:w="164" w:type="dxa"/>
            <w:shd w:val="clear" w:color="auto" w:fill="auto"/>
            <w:vAlign w:val="bottom"/>
          </w:tcPr>
          <w:p w14:paraId="388A61F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2FDCEF6A" w14:textId="27103375"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(2,346)</w:t>
            </w:r>
          </w:p>
        </w:tc>
        <w:tc>
          <w:tcPr>
            <w:tcW w:w="164" w:type="dxa"/>
            <w:shd w:val="clear" w:color="auto" w:fill="auto"/>
            <w:vAlign w:val="bottom"/>
          </w:tcPr>
          <w:p w14:paraId="49D96F3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358BF27C" w14:textId="210CA052"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4E25BA8"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0AE3295B" w14:textId="52ECCFE2"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7B63C0F"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352AE789" w14:textId="4F67CAF1"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4A0155AD"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30409EB2" w14:textId="7048D653"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42,498</w:t>
            </w:r>
          </w:p>
        </w:tc>
      </w:tr>
      <w:tr w:rsidR="000F385B" w:rsidRPr="00A3667D" w14:paraId="7D866E49" w14:textId="77777777" w:rsidTr="000F385B">
        <w:trPr>
          <w:cantSplit/>
        </w:trPr>
        <w:tc>
          <w:tcPr>
            <w:tcW w:w="3066" w:type="dxa"/>
          </w:tcPr>
          <w:p w14:paraId="4FB3832E" w14:textId="77777777" w:rsidR="000F385B" w:rsidRPr="00A3667D" w:rsidRDefault="000F385B" w:rsidP="00A3667D">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tcPr>
          <w:p w14:paraId="34BC69B5"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B30111B" w14:textId="500CCE80"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3E0D162B"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171855E7" w14:textId="36052D4E"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BA43013"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04D50260" w14:textId="66A36871"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(2,710)</w:t>
            </w:r>
          </w:p>
        </w:tc>
        <w:tc>
          <w:tcPr>
            <w:tcW w:w="164" w:type="dxa"/>
            <w:shd w:val="clear" w:color="auto" w:fill="auto"/>
            <w:vAlign w:val="bottom"/>
          </w:tcPr>
          <w:p w14:paraId="7AC8DC9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06C2694A" w14:textId="33C2411F"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(152)</w:t>
            </w:r>
          </w:p>
        </w:tc>
        <w:tc>
          <w:tcPr>
            <w:tcW w:w="164" w:type="dxa"/>
            <w:shd w:val="clear" w:color="auto" w:fill="auto"/>
            <w:vAlign w:val="bottom"/>
          </w:tcPr>
          <w:p w14:paraId="6B4E01CA"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2AA78E48" w14:textId="131BC1E6"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(1,022)</w:t>
            </w:r>
          </w:p>
        </w:tc>
        <w:tc>
          <w:tcPr>
            <w:tcW w:w="164" w:type="dxa"/>
            <w:shd w:val="clear" w:color="auto" w:fill="auto"/>
            <w:vAlign w:val="bottom"/>
          </w:tcPr>
          <w:p w14:paraId="790A2935"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15DBDA48" w14:textId="7C0A87D9"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2E51B1BB"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417" w:type="dxa"/>
            <w:shd w:val="clear" w:color="auto" w:fill="auto"/>
            <w:vAlign w:val="bottom"/>
          </w:tcPr>
          <w:p w14:paraId="0F1C27E8" w14:textId="1C47DD6B"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633A20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45DAFF71" w14:textId="624F27BB" w:rsidR="000F385B" w:rsidRPr="00A3667D" w:rsidRDefault="000F385B" w:rsidP="00A3667D">
            <w:pPr>
              <w:tabs>
                <w:tab w:val="left" w:pos="1110"/>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(3,884)</w:t>
            </w:r>
          </w:p>
        </w:tc>
      </w:tr>
      <w:tr w:rsidR="000F385B" w:rsidRPr="00A3667D" w14:paraId="763BD723" w14:textId="77777777" w:rsidTr="000F385B">
        <w:trPr>
          <w:cantSplit/>
        </w:trPr>
        <w:tc>
          <w:tcPr>
            <w:tcW w:w="3066" w:type="dxa"/>
          </w:tcPr>
          <w:p w14:paraId="2941D75D" w14:textId="59E24573" w:rsidR="000F385B" w:rsidRPr="00A3667D" w:rsidRDefault="000F385B" w:rsidP="00A3667D">
            <w:pPr>
              <w:tabs>
                <w:tab w:val="left" w:pos="378"/>
                <w:tab w:val="left" w:pos="3390"/>
              </w:tabs>
              <w:spacing w:after="0" w:line="240" w:lineRule="auto"/>
              <w:ind w:left="378" w:hanging="182"/>
              <w:rPr>
                <w:rFonts w:asciiTheme="majorBidi" w:hAnsiTheme="majorBidi" w:cstheme="majorBidi"/>
                <w:szCs w:val="22"/>
                <w:cs/>
              </w:rPr>
            </w:pPr>
            <w:r w:rsidRPr="00A3667D">
              <w:rPr>
                <w:rFonts w:asciiTheme="majorBidi" w:hAnsiTheme="majorBidi" w:cstheme="majorBidi"/>
                <w:szCs w:val="22"/>
              </w:rPr>
              <w:t>Exchange differences on translating of financial statement</w:t>
            </w:r>
          </w:p>
        </w:tc>
        <w:tc>
          <w:tcPr>
            <w:tcW w:w="164" w:type="dxa"/>
          </w:tcPr>
          <w:p w14:paraId="5DEFD38A"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54933D48" w14:textId="43673B98"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FA2DF6E"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tcBorders>
              <w:bottom w:val="single" w:sz="4" w:space="0" w:color="auto"/>
            </w:tcBorders>
            <w:shd w:val="clear" w:color="auto" w:fill="auto"/>
            <w:vAlign w:val="bottom"/>
          </w:tcPr>
          <w:p w14:paraId="1662447F" w14:textId="668BD7C0"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52EA8531"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tcBorders>
              <w:bottom w:val="single" w:sz="4" w:space="0" w:color="auto"/>
            </w:tcBorders>
            <w:shd w:val="clear" w:color="auto" w:fill="auto"/>
            <w:vAlign w:val="bottom"/>
          </w:tcPr>
          <w:p w14:paraId="0A048677" w14:textId="55E97068"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AA738A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2C354C11" w14:textId="0CEE1A45"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47</w:t>
            </w:r>
          </w:p>
        </w:tc>
        <w:tc>
          <w:tcPr>
            <w:tcW w:w="164" w:type="dxa"/>
            <w:shd w:val="clear" w:color="auto" w:fill="auto"/>
            <w:vAlign w:val="bottom"/>
          </w:tcPr>
          <w:p w14:paraId="13B3E32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771DDA67" w14:textId="320FC9F7"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5</w:t>
            </w:r>
          </w:p>
        </w:tc>
        <w:tc>
          <w:tcPr>
            <w:tcW w:w="164" w:type="dxa"/>
            <w:shd w:val="clear" w:color="auto" w:fill="auto"/>
            <w:vAlign w:val="bottom"/>
          </w:tcPr>
          <w:p w14:paraId="4F50AB1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64BF5236" w14:textId="4E6D9D01"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1AC1D3CF"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417" w:type="dxa"/>
            <w:tcBorders>
              <w:bottom w:val="single" w:sz="4" w:space="0" w:color="auto"/>
            </w:tcBorders>
            <w:shd w:val="clear" w:color="auto" w:fill="auto"/>
            <w:vAlign w:val="bottom"/>
          </w:tcPr>
          <w:p w14:paraId="18E77F26" w14:textId="03C93EE8" w:rsidR="000F385B" w:rsidRPr="00A3667D" w:rsidRDefault="000F385B" w:rsidP="00A3667D">
            <w:pPr>
              <w:tabs>
                <w:tab w:val="left" w:pos="3390"/>
              </w:tabs>
              <w:spacing w:after="0" w:line="240" w:lineRule="auto"/>
              <w:ind w:left="426" w:hanging="153"/>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4058B35"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63BA1EC8" w14:textId="55FEFFF5" w:rsidR="000F385B" w:rsidRPr="00A3667D" w:rsidRDefault="000F385B" w:rsidP="00A3667D">
            <w:pPr>
              <w:tabs>
                <w:tab w:val="left" w:pos="1110"/>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52</w:t>
            </w:r>
          </w:p>
        </w:tc>
      </w:tr>
      <w:tr w:rsidR="000F385B" w:rsidRPr="00A3667D" w14:paraId="19B10246" w14:textId="77777777" w:rsidTr="000F385B">
        <w:trPr>
          <w:cantSplit/>
        </w:trPr>
        <w:tc>
          <w:tcPr>
            <w:tcW w:w="3066" w:type="dxa"/>
            <w:shd w:val="clear" w:color="auto" w:fill="auto"/>
          </w:tcPr>
          <w:p w14:paraId="70B95CE9" w14:textId="5652DA55" w:rsidR="000F385B" w:rsidRPr="00A3667D" w:rsidRDefault="000F385B" w:rsidP="00A3667D">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rPr>
              <w:t>Balance as at December 31, 2021</w:t>
            </w:r>
          </w:p>
        </w:tc>
        <w:tc>
          <w:tcPr>
            <w:tcW w:w="164" w:type="dxa"/>
            <w:shd w:val="clear" w:color="auto" w:fill="auto"/>
          </w:tcPr>
          <w:p w14:paraId="122E58F3"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171710F6" w14:textId="6035B512"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349,522</w:t>
            </w:r>
          </w:p>
        </w:tc>
        <w:tc>
          <w:tcPr>
            <w:tcW w:w="164" w:type="dxa"/>
            <w:shd w:val="clear" w:color="auto" w:fill="auto"/>
            <w:vAlign w:val="bottom"/>
          </w:tcPr>
          <w:p w14:paraId="6AF2670F"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tcBorders>
              <w:top w:val="single" w:sz="4" w:space="0" w:color="auto"/>
              <w:bottom w:val="single" w:sz="4" w:space="0" w:color="auto"/>
            </w:tcBorders>
            <w:shd w:val="clear" w:color="auto" w:fill="auto"/>
            <w:vAlign w:val="bottom"/>
          </w:tcPr>
          <w:p w14:paraId="7068A567" w14:textId="7BE2020F"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151,244</w:t>
            </w:r>
          </w:p>
        </w:tc>
        <w:tc>
          <w:tcPr>
            <w:tcW w:w="164" w:type="dxa"/>
            <w:shd w:val="clear" w:color="auto" w:fill="auto"/>
            <w:vAlign w:val="bottom"/>
          </w:tcPr>
          <w:p w14:paraId="799E637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tcBorders>
              <w:top w:val="single" w:sz="4" w:space="0" w:color="auto"/>
              <w:bottom w:val="single" w:sz="4" w:space="0" w:color="auto"/>
            </w:tcBorders>
            <w:shd w:val="clear" w:color="auto" w:fill="auto"/>
            <w:vAlign w:val="bottom"/>
          </w:tcPr>
          <w:p w14:paraId="4C5AC098" w14:textId="51E8C28D"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1,508,092</w:t>
            </w:r>
          </w:p>
        </w:tc>
        <w:tc>
          <w:tcPr>
            <w:tcW w:w="164" w:type="dxa"/>
            <w:shd w:val="clear" w:color="auto" w:fill="auto"/>
            <w:vAlign w:val="bottom"/>
          </w:tcPr>
          <w:p w14:paraId="509B6481"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746B882B" w14:textId="677B4EC8"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17,813</w:t>
            </w:r>
          </w:p>
        </w:tc>
        <w:tc>
          <w:tcPr>
            <w:tcW w:w="164" w:type="dxa"/>
            <w:shd w:val="clear" w:color="auto" w:fill="auto"/>
            <w:vAlign w:val="bottom"/>
          </w:tcPr>
          <w:p w14:paraId="5C53DB9F"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181D424C" w14:textId="549B841F"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21,579</w:t>
            </w:r>
          </w:p>
        </w:tc>
        <w:tc>
          <w:tcPr>
            <w:tcW w:w="164" w:type="dxa"/>
            <w:shd w:val="clear" w:color="auto" w:fill="auto"/>
            <w:vAlign w:val="bottom"/>
          </w:tcPr>
          <w:p w14:paraId="358527CA"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5054437A" w14:textId="4261BA44"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814</w:t>
            </w:r>
          </w:p>
        </w:tc>
        <w:tc>
          <w:tcPr>
            <w:tcW w:w="164" w:type="dxa"/>
            <w:shd w:val="clear" w:color="auto" w:fill="auto"/>
            <w:vAlign w:val="bottom"/>
          </w:tcPr>
          <w:p w14:paraId="4BAD8A05"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417" w:type="dxa"/>
            <w:tcBorders>
              <w:top w:val="single" w:sz="4" w:space="0" w:color="auto"/>
              <w:bottom w:val="single" w:sz="4" w:space="0" w:color="auto"/>
            </w:tcBorders>
            <w:shd w:val="clear" w:color="auto" w:fill="auto"/>
            <w:vAlign w:val="bottom"/>
          </w:tcPr>
          <w:p w14:paraId="5B94AE77" w14:textId="66F869F6"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14,847</w:t>
            </w:r>
          </w:p>
        </w:tc>
        <w:tc>
          <w:tcPr>
            <w:tcW w:w="164" w:type="dxa"/>
            <w:shd w:val="clear" w:color="auto" w:fill="auto"/>
            <w:vAlign w:val="bottom"/>
          </w:tcPr>
          <w:p w14:paraId="71F6047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tcBorders>
              <w:top w:val="single" w:sz="4" w:space="0" w:color="auto"/>
              <w:bottom w:val="single" w:sz="4" w:space="0" w:color="auto"/>
            </w:tcBorders>
            <w:shd w:val="clear" w:color="auto" w:fill="auto"/>
            <w:vAlign w:val="bottom"/>
          </w:tcPr>
          <w:p w14:paraId="06161F07" w14:textId="77333D01"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2,063,911</w:t>
            </w:r>
          </w:p>
        </w:tc>
      </w:tr>
      <w:tr w:rsidR="000F385B" w:rsidRPr="00A3667D" w14:paraId="125AF861" w14:textId="77777777" w:rsidTr="000F385B">
        <w:trPr>
          <w:cantSplit/>
        </w:trPr>
        <w:tc>
          <w:tcPr>
            <w:tcW w:w="3066" w:type="dxa"/>
            <w:shd w:val="clear" w:color="auto" w:fill="auto"/>
          </w:tcPr>
          <w:p w14:paraId="36B0E9C8" w14:textId="77777777" w:rsidR="000F385B" w:rsidRPr="00A3667D" w:rsidRDefault="000F385B" w:rsidP="00A3667D">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Purchase</w:t>
            </w:r>
          </w:p>
        </w:tc>
        <w:tc>
          <w:tcPr>
            <w:tcW w:w="164" w:type="dxa"/>
            <w:shd w:val="clear" w:color="auto" w:fill="auto"/>
          </w:tcPr>
          <w:p w14:paraId="3C0579E5"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92210AC" w14:textId="4E13DEFA"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AE65F1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22DACF92" w14:textId="10FD09DA"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24,741</w:t>
            </w:r>
          </w:p>
        </w:tc>
        <w:tc>
          <w:tcPr>
            <w:tcW w:w="164" w:type="dxa"/>
            <w:shd w:val="clear" w:color="auto" w:fill="auto"/>
            <w:vAlign w:val="bottom"/>
          </w:tcPr>
          <w:p w14:paraId="3F59E231"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76473695" w14:textId="14260C50"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16,955</w:t>
            </w:r>
          </w:p>
        </w:tc>
        <w:tc>
          <w:tcPr>
            <w:tcW w:w="164" w:type="dxa"/>
            <w:shd w:val="clear" w:color="auto" w:fill="auto"/>
            <w:vAlign w:val="bottom"/>
          </w:tcPr>
          <w:p w14:paraId="2505E898"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6EB8C96F" w14:textId="7D8CB26B"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5,939</w:t>
            </w:r>
          </w:p>
        </w:tc>
        <w:tc>
          <w:tcPr>
            <w:tcW w:w="164" w:type="dxa"/>
            <w:shd w:val="clear" w:color="auto" w:fill="auto"/>
            <w:vAlign w:val="bottom"/>
          </w:tcPr>
          <w:p w14:paraId="4214ACB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2E320ECB" w14:textId="029A8B42"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1,186</w:t>
            </w:r>
          </w:p>
        </w:tc>
        <w:tc>
          <w:tcPr>
            <w:tcW w:w="164" w:type="dxa"/>
            <w:shd w:val="clear" w:color="auto" w:fill="auto"/>
            <w:vAlign w:val="bottom"/>
          </w:tcPr>
          <w:p w14:paraId="516E4B53"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0F4C973B" w14:textId="2839F4B8"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9,432</w:t>
            </w:r>
          </w:p>
        </w:tc>
        <w:tc>
          <w:tcPr>
            <w:tcW w:w="164" w:type="dxa"/>
            <w:shd w:val="clear" w:color="auto" w:fill="auto"/>
            <w:vAlign w:val="bottom"/>
          </w:tcPr>
          <w:p w14:paraId="08527161"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417" w:type="dxa"/>
            <w:shd w:val="clear" w:color="auto" w:fill="auto"/>
            <w:vAlign w:val="bottom"/>
          </w:tcPr>
          <w:p w14:paraId="5DD43987" w14:textId="602A41C9" w:rsidR="000F385B" w:rsidRPr="00A3667D" w:rsidRDefault="000F385B" w:rsidP="00A3667D">
            <w:pPr>
              <w:tabs>
                <w:tab w:val="left" w:pos="3390"/>
              </w:tabs>
              <w:spacing w:after="0" w:line="240" w:lineRule="auto"/>
              <w:ind w:left="426" w:hanging="147"/>
              <w:jc w:val="right"/>
              <w:rPr>
                <w:rFonts w:asciiTheme="majorBidi" w:hAnsiTheme="majorBidi" w:cstheme="majorBidi"/>
                <w:szCs w:val="22"/>
                <w:cs/>
              </w:rPr>
            </w:pPr>
            <w:r w:rsidRPr="00A3667D">
              <w:rPr>
                <w:rFonts w:asciiTheme="majorBidi" w:hAnsiTheme="majorBidi" w:cstheme="majorBidi"/>
                <w:szCs w:val="22"/>
              </w:rPr>
              <w:t>187,322</w:t>
            </w:r>
          </w:p>
        </w:tc>
        <w:tc>
          <w:tcPr>
            <w:tcW w:w="164" w:type="dxa"/>
            <w:shd w:val="clear" w:color="auto" w:fill="auto"/>
            <w:vAlign w:val="bottom"/>
          </w:tcPr>
          <w:p w14:paraId="31AFDF1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430E302D" w14:textId="0CC3EA99" w:rsidR="000F385B" w:rsidRPr="00A3667D" w:rsidRDefault="000F385B" w:rsidP="00A3667D">
            <w:pPr>
              <w:tabs>
                <w:tab w:val="left" w:pos="3390"/>
              </w:tabs>
              <w:spacing w:after="0" w:line="240" w:lineRule="auto"/>
              <w:ind w:left="426" w:hanging="147"/>
              <w:jc w:val="right"/>
              <w:rPr>
                <w:rFonts w:asciiTheme="majorBidi" w:hAnsiTheme="majorBidi" w:cstheme="majorBidi"/>
                <w:szCs w:val="22"/>
                <w:cs/>
              </w:rPr>
            </w:pPr>
            <w:r w:rsidRPr="00A3667D">
              <w:rPr>
                <w:rFonts w:asciiTheme="majorBidi" w:hAnsiTheme="majorBidi" w:cstheme="majorBidi"/>
                <w:szCs w:val="22"/>
              </w:rPr>
              <w:t>245,575</w:t>
            </w:r>
          </w:p>
        </w:tc>
      </w:tr>
      <w:tr w:rsidR="000F385B" w:rsidRPr="00A3667D" w14:paraId="7EAA58F6" w14:textId="77777777" w:rsidTr="000F385B">
        <w:trPr>
          <w:cantSplit/>
        </w:trPr>
        <w:tc>
          <w:tcPr>
            <w:tcW w:w="3066" w:type="dxa"/>
            <w:shd w:val="clear" w:color="auto" w:fill="auto"/>
          </w:tcPr>
          <w:p w14:paraId="46F76666" w14:textId="3001E231" w:rsidR="000F385B" w:rsidRPr="00A3667D" w:rsidRDefault="000F385B" w:rsidP="00A3667D">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Transfer in (out)</w:t>
            </w:r>
          </w:p>
        </w:tc>
        <w:tc>
          <w:tcPr>
            <w:tcW w:w="164" w:type="dxa"/>
            <w:shd w:val="clear" w:color="auto" w:fill="auto"/>
          </w:tcPr>
          <w:p w14:paraId="1C2023A2"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1803C9C2" w14:textId="006A08E7" w:rsidR="000F385B" w:rsidRPr="00A3667D" w:rsidRDefault="000F385B" w:rsidP="00A3667D">
            <w:pPr>
              <w:tabs>
                <w:tab w:val="left" w:pos="3390"/>
              </w:tabs>
              <w:spacing w:after="0" w:line="240" w:lineRule="auto"/>
              <w:ind w:left="426" w:hanging="329"/>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45FCB0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49FCA42F" w14:textId="125E41AE"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6,643</w:t>
            </w:r>
          </w:p>
        </w:tc>
        <w:tc>
          <w:tcPr>
            <w:tcW w:w="164" w:type="dxa"/>
            <w:shd w:val="clear" w:color="auto" w:fill="auto"/>
            <w:vAlign w:val="bottom"/>
          </w:tcPr>
          <w:p w14:paraId="7C33745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5D032291" w14:textId="3DD5439F"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383,651</w:t>
            </w:r>
          </w:p>
        </w:tc>
        <w:tc>
          <w:tcPr>
            <w:tcW w:w="164" w:type="dxa"/>
            <w:shd w:val="clear" w:color="auto" w:fill="auto"/>
            <w:vAlign w:val="bottom"/>
          </w:tcPr>
          <w:p w14:paraId="5C520358"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51572BAC" w14:textId="66944807"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1,410</w:t>
            </w:r>
          </w:p>
        </w:tc>
        <w:tc>
          <w:tcPr>
            <w:tcW w:w="164" w:type="dxa"/>
            <w:shd w:val="clear" w:color="auto" w:fill="auto"/>
            <w:vAlign w:val="bottom"/>
          </w:tcPr>
          <w:p w14:paraId="1833441F"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01C91C8D" w14:textId="3D0E3E2F"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(1,650)</w:t>
            </w:r>
          </w:p>
        </w:tc>
        <w:tc>
          <w:tcPr>
            <w:tcW w:w="164" w:type="dxa"/>
            <w:shd w:val="clear" w:color="auto" w:fill="auto"/>
            <w:vAlign w:val="bottom"/>
          </w:tcPr>
          <w:p w14:paraId="1B59050C"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41235D33" w14:textId="1C10DADA"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4BB5515"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21BBBB28" w14:textId="5B7FF194"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(392,650)</w:t>
            </w:r>
          </w:p>
        </w:tc>
        <w:tc>
          <w:tcPr>
            <w:tcW w:w="164" w:type="dxa"/>
            <w:shd w:val="clear" w:color="auto" w:fill="auto"/>
            <w:vAlign w:val="bottom"/>
          </w:tcPr>
          <w:p w14:paraId="3A07ADAC"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539E658B" w14:textId="490EA487" w:rsidR="000F385B" w:rsidRPr="00A3667D" w:rsidRDefault="000F385B" w:rsidP="00A3667D">
            <w:pPr>
              <w:tabs>
                <w:tab w:val="left" w:pos="279"/>
                <w:tab w:val="left" w:pos="3390"/>
              </w:tabs>
              <w:spacing w:after="0" w:line="240" w:lineRule="auto"/>
              <w:ind w:left="426" w:hanging="312"/>
              <w:jc w:val="right"/>
              <w:rPr>
                <w:rFonts w:asciiTheme="majorBidi" w:hAnsiTheme="majorBidi" w:cstheme="majorBidi"/>
                <w:szCs w:val="22"/>
              </w:rPr>
            </w:pPr>
            <w:r w:rsidRPr="00A3667D">
              <w:rPr>
                <w:rFonts w:asciiTheme="majorBidi" w:hAnsiTheme="majorBidi" w:cstheme="majorBidi"/>
                <w:szCs w:val="22"/>
              </w:rPr>
              <w:t>(2,596)</w:t>
            </w:r>
          </w:p>
        </w:tc>
      </w:tr>
      <w:tr w:rsidR="000F385B" w:rsidRPr="00A3667D" w14:paraId="4C443372" w14:textId="77777777" w:rsidTr="000F385B">
        <w:trPr>
          <w:cantSplit/>
          <w:trHeight w:val="70"/>
        </w:trPr>
        <w:tc>
          <w:tcPr>
            <w:tcW w:w="3066" w:type="dxa"/>
            <w:shd w:val="clear" w:color="auto" w:fill="auto"/>
          </w:tcPr>
          <w:p w14:paraId="6823E2E8" w14:textId="77777777" w:rsidR="000F385B" w:rsidRPr="00A3667D" w:rsidRDefault="000F385B" w:rsidP="00A3667D">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shd w:val="clear" w:color="auto" w:fill="auto"/>
          </w:tcPr>
          <w:p w14:paraId="43C4BCC4"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D8A86EA" w14:textId="66227EC1"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7666A56F"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5AE578DA" w14:textId="5B402D10"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305A21D5"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0CD0ABAB" w14:textId="500A2948"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(28,516)</w:t>
            </w:r>
          </w:p>
        </w:tc>
        <w:tc>
          <w:tcPr>
            <w:tcW w:w="164" w:type="dxa"/>
            <w:shd w:val="clear" w:color="auto" w:fill="auto"/>
            <w:vAlign w:val="bottom"/>
          </w:tcPr>
          <w:p w14:paraId="3C5676F1"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5C1DE1C0" w14:textId="675F4C18"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(274)</w:t>
            </w:r>
          </w:p>
        </w:tc>
        <w:tc>
          <w:tcPr>
            <w:tcW w:w="164" w:type="dxa"/>
            <w:shd w:val="clear" w:color="auto" w:fill="auto"/>
            <w:vAlign w:val="bottom"/>
          </w:tcPr>
          <w:p w14:paraId="016A79AA"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6CCA2C59" w14:textId="1F31D95C"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(86)</w:t>
            </w:r>
          </w:p>
        </w:tc>
        <w:tc>
          <w:tcPr>
            <w:tcW w:w="164" w:type="dxa"/>
            <w:shd w:val="clear" w:color="auto" w:fill="auto"/>
            <w:vAlign w:val="bottom"/>
          </w:tcPr>
          <w:p w14:paraId="23143803"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59B59CD6" w14:textId="14273AE3"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274E9E1A"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417" w:type="dxa"/>
            <w:shd w:val="clear" w:color="auto" w:fill="auto"/>
            <w:vAlign w:val="bottom"/>
          </w:tcPr>
          <w:p w14:paraId="0E14158E" w14:textId="781D3DCA"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38B8E5A"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0BE0DB28" w14:textId="4DBB4660" w:rsidR="000F385B" w:rsidRPr="00A3667D" w:rsidRDefault="000F385B" w:rsidP="00A3667D">
            <w:pPr>
              <w:tabs>
                <w:tab w:val="left" w:pos="3390"/>
              </w:tabs>
              <w:spacing w:after="0" w:line="240" w:lineRule="auto"/>
              <w:ind w:left="426" w:hanging="147"/>
              <w:jc w:val="right"/>
              <w:rPr>
                <w:rFonts w:asciiTheme="majorBidi" w:hAnsiTheme="majorBidi" w:cstheme="majorBidi"/>
                <w:szCs w:val="22"/>
                <w:cs/>
              </w:rPr>
            </w:pPr>
            <w:r w:rsidRPr="00A3667D">
              <w:rPr>
                <w:rFonts w:asciiTheme="majorBidi" w:hAnsiTheme="majorBidi" w:cstheme="majorBidi"/>
                <w:szCs w:val="22"/>
              </w:rPr>
              <w:t>(28,876)</w:t>
            </w:r>
          </w:p>
        </w:tc>
      </w:tr>
      <w:tr w:rsidR="000F385B" w:rsidRPr="00A3667D" w14:paraId="490C0EDA" w14:textId="77777777" w:rsidTr="000F385B">
        <w:trPr>
          <w:cantSplit/>
          <w:trHeight w:val="70"/>
        </w:trPr>
        <w:tc>
          <w:tcPr>
            <w:tcW w:w="3066" w:type="dxa"/>
            <w:shd w:val="clear" w:color="auto" w:fill="auto"/>
          </w:tcPr>
          <w:p w14:paraId="1ADEFA9D" w14:textId="48DFD5F0" w:rsidR="000F385B" w:rsidRPr="00A3667D" w:rsidRDefault="000F385B" w:rsidP="00A3667D">
            <w:pPr>
              <w:tabs>
                <w:tab w:val="left" w:pos="378"/>
                <w:tab w:val="left" w:pos="3390"/>
              </w:tabs>
              <w:spacing w:after="0" w:line="240" w:lineRule="auto"/>
              <w:ind w:left="378" w:hanging="182"/>
              <w:jc w:val="thaiDistribute"/>
              <w:rPr>
                <w:rFonts w:asciiTheme="majorBidi" w:hAnsiTheme="majorBidi" w:cstheme="majorBidi"/>
                <w:szCs w:val="22"/>
                <w:cs/>
              </w:rPr>
            </w:pPr>
            <w:r w:rsidRPr="00A3667D">
              <w:rPr>
                <w:rFonts w:asciiTheme="majorBidi" w:hAnsiTheme="majorBidi" w:cstheme="majorBidi"/>
                <w:szCs w:val="22"/>
              </w:rPr>
              <w:t>Net assets acquired from business acquisition</w:t>
            </w:r>
          </w:p>
        </w:tc>
        <w:tc>
          <w:tcPr>
            <w:tcW w:w="164" w:type="dxa"/>
            <w:shd w:val="clear" w:color="auto" w:fill="auto"/>
          </w:tcPr>
          <w:p w14:paraId="774111FA"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165BA5D3" w14:textId="072AF7F0"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4F548D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60F790D4" w14:textId="54BCF83C"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47C0E7A"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764422A7" w14:textId="43F0AC53"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290</w:t>
            </w:r>
          </w:p>
        </w:tc>
        <w:tc>
          <w:tcPr>
            <w:tcW w:w="164" w:type="dxa"/>
            <w:shd w:val="clear" w:color="auto" w:fill="auto"/>
            <w:vAlign w:val="bottom"/>
          </w:tcPr>
          <w:p w14:paraId="2EF253AF"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21813386" w14:textId="114D9A60"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74A25213"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12339E2A" w14:textId="43282717"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1475D1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09CB1F2A" w14:textId="53576DCF"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0773FA3"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417" w:type="dxa"/>
            <w:shd w:val="clear" w:color="auto" w:fill="auto"/>
            <w:vAlign w:val="bottom"/>
          </w:tcPr>
          <w:p w14:paraId="09D11E98" w14:textId="4DDC4AC9"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445,833</w:t>
            </w:r>
          </w:p>
        </w:tc>
        <w:tc>
          <w:tcPr>
            <w:tcW w:w="164" w:type="dxa"/>
            <w:shd w:val="clear" w:color="auto" w:fill="auto"/>
            <w:vAlign w:val="bottom"/>
          </w:tcPr>
          <w:p w14:paraId="368F608C"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35779E98" w14:textId="531B53A6" w:rsidR="000F385B" w:rsidRPr="00A3667D" w:rsidRDefault="000F385B" w:rsidP="00A3667D">
            <w:pPr>
              <w:tabs>
                <w:tab w:val="left" w:pos="3390"/>
              </w:tabs>
              <w:spacing w:after="0" w:line="240" w:lineRule="auto"/>
              <w:ind w:left="426" w:hanging="147"/>
              <w:jc w:val="right"/>
              <w:rPr>
                <w:rFonts w:asciiTheme="majorBidi" w:hAnsiTheme="majorBidi" w:cstheme="majorBidi"/>
                <w:szCs w:val="22"/>
                <w:cs/>
              </w:rPr>
            </w:pPr>
            <w:r w:rsidRPr="00A3667D">
              <w:rPr>
                <w:rFonts w:asciiTheme="majorBidi" w:hAnsiTheme="majorBidi" w:cstheme="majorBidi"/>
                <w:szCs w:val="22"/>
              </w:rPr>
              <w:t>446,123</w:t>
            </w:r>
          </w:p>
        </w:tc>
      </w:tr>
      <w:tr w:rsidR="000F385B" w:rsidRPr="00A3667D" w14:paraId="2B0AF8A8" w14:textId="77777777" w:rsidTr="000F385B">
        <w:trPr>
          <w:cantSplit/>
          <w:trHeight w:val="208"/>
        </w:trPr>
        <w:tc>
          <w:tcPr>
            <w:tcW w:w="3066" w:type="dxa"/>
            <w:shd w:val="clear" w:color="auto" w:fill="auto"/>
          </w:tcPr>
          <w:p w14:paraId="3AFB6871" w14:textId="552F73A2" w:rsidR="000F385B" w:rsidRPr="00A3667D" w:rsidRDefault="000F385B" w:rsidP="00A3667D">
            <w:pPr>
              <w:tabs>
                <w:tab w:val="left" w:pos="378"/>
                <w:tab w:val="left" w:pos="3390"/>
              </w:tabs>
              <w:spacing w:after="0" w:line="240" w:lineRule="auto"/>
              <w:ind w:left="378" w:hanging="182"/>
              <w:rPr>
                <w:rFonts w:asciiTheme="majorBidi" w:hAnsiTheme="majorBidi" w:cstheme="majorBidi"/>
                <w:spacing w:val="-6"/>
                <w:szCs w:val="22"/>
              </w:rPr>
            </w:pPr>
            <w:r w:rsidRPr="00A3667D">
              <w:rPr>
                <w:rFonts w:asciiTheme="majorBidi" w:hAnsiTheme="majorBidi" w:cstheme="majorBidi"/>
                <w:spacing w:val="-6"/>
                <w:szCs w:val="22"/>
              </w:rPr>
              <w:t xml:space="preserve">Transfer to assets classified </w:t>
            </w:r>
            <w:r w:rsidRPr="00A3667D">
              <w:rPr>
                <w:rFonts w:asciiTheme="majorBidi" w:hAnsiTheme="majorBidi" w:cstheme="majorBidi"/>
                <w:spacing w:val="-6"/>
                <w:szCs w:val="22"/>
              </w:rPr>
              <w:br/>
              <w:t xml:space="preserve">as held for sale </w:t>
            </w:r>
            <w:r w:rsidRPr="00A3667D">
              <w:rPr>
                <w:rFonts w:asciiTheme="majorBidi" w:hAnsiTheme="majorBidi" w:cstheme="majorBidi"/>
                <w:spacing w:val="-6"/>
                <w:szCs w:val="22"/>
                <w:cs/>
              </w:rPr>
              <w:t>(</w:t>
            </w:r>
            <w:r w:rsidRPr="00A3667D">
              <w:rPr>
                <w:rFonts w:asciiTheme="majorBidi" w:hAnsiTheme="majorBidi" w:cstheme="majorBidi"/>
                <w:spacing w:val="-6"/>
                <w:szCs w:val="22"/>
              </w:rPr>
              <w:t>Note</w:t>
            </w:r>
            <w:r w:rsidRPr="00A3667D">
              <w:rPr>
                <w:rFonts w:asciiTheme="majorBidi" w:hAnsiTheme="majorBidi" w:cstheme="majorBidi"/>
                <w:spacing w:val="-6"/>
                <w:szCs w:val="22"/>
                <w:cs/>
              </w:rPr>
              <w:t xml:space="preserve"> </w:t>
            </w:r>
            <w:r w:rsidRPr="00A3667D">
              <w:rPr>
                <w:rFonts w:asciiTheme="majorBidi" w:hAnsiTheme="majorBidi" w:cstheme="majorBidi"/>
                <w:spacing w:val="-6"/>
                <w:szCs w:val="22"/>
              </w:rPr>
              <w:t>11)</w:t>
            </w:r>
          </w:p>
        </w:tc>
        <w:tc>
          <w:tcPr>
            <w:tcW w:w="164" w:type="dxa"/>
            <w:shd w:val="clear" w:color="auto" w:fill="auto"/>
          </w:tcPr>
          <w:p w14:paraId="59E27816"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6025D74E" w14:textId="6AF01C2E"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 xml:space="preserve">(35,986) </w:t>
            </w:r>
          </w:p>
        </w:tc>
        <w:tc>
          <w:tcPr>
            <w:tcW w:w="164" w:type="dxa"/>
            <w:shd w:val="clear" w:color="auto" w:fill="auto"/>
            <w:vAlign w:val="bottom"/>
          </w:tcPr>
          <w:p w14:paraId="26C1BA15"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tcBorders>
              <w:bottom w:val="single" w:sz="4" w:space="0" w:color="auto"/>
            </w:tcBorders>
            <w:shd w:val="clear" w:color="auto" w:fill="auto"/>
            <w:vAlign w:val="bottom"/>
          </w:tcPr>
          <w:p w14:paraId="710C7CEF" w14:textId="02C48628"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(118,843)</w:t>
            </w:r>
          </w:p>
        </w:tc>
        <w:tc>
          <w:tcPr>
            <w:tcW w:w="164" w:type="dxa"/>
            <w:shd w:val="clear" w:color="auto" w:fill="auto"/>
            <w:vAlign w:val="bottom"/>
          </w:tcPr>
          <w:p w14:paraId="0721DDB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tcBorders>
              <w:bottom w:val="single" w:sz="4" w:space="0" w:color="auto"/>
            </w:tcBorders>
            <w:shd w:val="clear" w:color="auto" w:fill="auto"/>
            <w:vAlign w:val="bottom"/>
          </w:tcPr>
          <w:p w14:paraId="3943060D" w14:textId="761FCBA5"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(1,384,008)</w:t>
            </w:r>
          </w:p>
        </w:tc>
        <w:tc>
          <w:tcPr>
            <w:tcW w:w="164" w:type="dxa"/>
            <w:shd w:val="clear" w:color="auto" w:fill="auto"/>
            <w:vAlign w:val="bottom"/>
          </w:tcPr>
          <w:p w14:paraId="5B4BFB6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0CF7D691" w14:textId="3E49916A"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(8,212)</w:t>
            </w:r>
          </w:p>
        </w:tc>
        <w:tc>
          <w:tcPr>
            <w:tcW w:w="164" w:type="dxa"/>
            <w:shd w:val="clear" w:color="auto" w:fill="auto"/>
            <w:vAlign w:val="bottom"/>
          </w:tcPr>
          <w:p w14:paraId="1AEF24BC"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636112A4" w14:textId="1C87CC6F"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(8,403)</w:t>
            </w:r>
          </w:p>
        </w:tc>
        <w:tc>
          <w:tcPr>
            <w:tcW w:w="164" w:type="dxa"/>
            <w:shd w:val="clear" w:color="auto" w:fill="auto"/>
            <w:vAlign w:val="bottom"/>
          </w:tcPr>
          <w:p w14:paraId="1E150F5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28F98C4A" w14:textId="2C33B111"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887C203"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417" w:type="dxa"/>
            <w:tcBorders>
              <w:bottom w:val="single" w:sz="4" w:space="0" w:color="auto"/>
            </w:tcBorders>
            <w:shd w:val="clear" w:color="auto" w:fill="auto"/>
            <w:vAlign w:val="bottom"/>
          </w:tcPr>
          <w:p w14:paraId="5B2A995F" w14:textId="25B35623" w:rsidR="000F385B" w:rsidRPr="00A3667D" w:rsidRDefault="000F385B" w:rsidP="00A3667D">
            <w:pPr>
              <w:tabs>
                <w:tab w:val="left" w:pos="3390"/>
              </w:tabs>
              <w:spacing w:after="0" w:line="240" w:lineRule="auto"/>
              <w:ind w:left="426" w:hanging="189"/>
              <w:jc w:val="right"/>
              <w:rPr>
                <w:rFonts w:asciiTheme="majorBidi" w:hAnsiTheme="majorBidi" w:cstheme="majorBidi"/>
                <w:szCs w:val="22"/>
                <w:cs/>
              </w:rPr>
            </w:pPr>
            <w:r w:rsidRPr="00A3667D">
              <w:rPr>
                <w:rFonts w:asciiTheme="majorBidi" w:hAnsiTheme="majorBidi" w:cstheme="majorBidi"/>
                <w:szCs w:val="22"/>
              </w:rPr>
              <w:t>(1,200)</w:t>
            </w:r>
          </w:p>
        </w:tc>
        <w:tc>
          <w:tcPr>
            <w:tcW w:w="164" w:type="dxa"/>
            <w:shd w:val="clear" w:color="auto" w:fill="auto"/>
            <w:vAlign w:val="bottom"/>
          </w:tcPr>
          <w:p w14:paraId="0C4AB8C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tcBorders>
              <w:bottom w:val="single" w:sz="4" w:space="0" w:color="auto"/>
            </w:tcBorders>
            <w:shd w:val="clear" w:color="auto" w:fill="auto"/>
            <w:vAlign w:val="bottom"/>
          </w:tcPr>
          <w:p w14:paraId="525892F7" w14:textId="46A62464" w:rsidR="000F385B" w:rsidRPr="00A3667D" w:rsidRDefault="000F385B" w:rsidP="00A3667D">
            <w:pPr>
              <w:tabs>
                <w:tab w:val="left" w:pos="3390"/>
              </w:tabs>
              <w:spacing w:after="0" w:line="240" w:lineRule="auto"/>
              <w:ind w:left="426" w:hanging="147"/>
              <w:jc w:val="right"/>
              <w:rPr>
                <w:rFonts w:asciiTheme="majorBidi" w:hAnsiTheme="majorBidi" w:cstheme="majorBidi"/>
                <w:szCs w:val="22"/>
              </w:rPr>
            </w:pPr>
            <w:r w:rsidRPr="00A3667D">
              <w:rPr>
                <w:rFonts w:asciiTheme="majorBidi" w:hAnsiTheme="majorBidi" w:cstheme="majorBidi"/>
                <w:szCs w:val="22"/>
              </w:rPr>
              <w:t>(1,556,652)</w:t>
            </w:r>
          </w:p>
        </w:tc>
      </w:tr>
      <w:tr w:rsidR="000F385B" w:rsidRPr="00A3667D" w14:paraId="4D64298C" w14:textId="77777777" w:rsidTr="000F385B">
        <w:trPr>
          <w:cantSplit/>
        </w:trPr>
        <w:tc>
          <w:tcPr>
            <w:tcW w:w="3066" w:type="dxa"/>
            <w:shd w:val="clear" w:color="auto" w:fill="auto"/>
          </w:tcPr>
          <w:p w14:paraId="5EF20039" w14:textId="57697002" w:rsidR="000F385B" w:rsidRPr="00A3667D" w:rsidRDefault="000F385B" w:rsidP="00A3667D">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rPr>
              <w:t>Balance as at December 31, 2022</w:t>
            </w:r>
          </w:p>
        </w:tc>
        <w:tc>
          <w:tcPr>
            <w:tcW w:w="164" w:type="dxa"/>
            <w:shd w:val="clear" w:color="auto" w:fill="auto"/>
          </w:tcPr>
          <w:p w14:paraId="04FF7795"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579B3FAE" w14:textId="15BD657B"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 xml:space="preserve"> 313,536 </w:t>
            </w:r>
          </w:p>
        </w:tc>
        <w:tc>
          <w:tcPr>
            <w:tcW w:w="164" w:type="dxa"/>
            <w:shd w:val="clear" w:color="auto" w:fill="auto"/>
            <w:vAlign w:val="bottom"/>
          </w:tcPr>
          <w:p w14:paraId="79E6EB05"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tcBorders>
              <w:top w:val="single" w:sz="4" w:space="0" w:color="auto"/>
              <w:bottom w:val="single" w:sz="4" w:space="0" w:color="auto"/>
            </w:tcBorders>
            <w:shd w:val="clear" w:color="auto" w:fill="auto"/>
            <w:vAlign w:val="bottom"/>
          </w:tcPr>
          <w:p w14:paraId="2AD325D7" w14:textId="57EF7852"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63,785</w:t>
            </w:r>
          </w:p>
        </w:tc>
        <w:tc>
          <w:tcPr>
            <w:tcW w:w="164" w:type="dxa"/>
            <w:shd w:val="clear" w:color="auto" w:fill="auto"/>
            <w:vAlign w:val="bottom"/>
          </w:tcPr>
          <w:p w14:paraId="015F68E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tcBorders>
              <w:top w:val="single" w:sz="4" w:space="0" w:color="auto"/>
              <w:bottom w:val="single" w:sz="4" w:space="0" w:color="auto"/>
            </w:tcBorders>
            <w:shd w:val="clear" w:color="auto" w:fill="auto"/>
            <w:vAlign w:val="bottom"/>
          </w:tcPr>
          <w:p w14:paraId="4446FC97" w14:textId="0D609DCD"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496,464</w:t>
            </w:r>
          </w:p>
        </w:tc>
        <w:tc>
          <w:tcPr>
            <w:tcW w:w="164" w:type="dxa"/>
            <w:shd w:val="clear" w:color="auto" w:fill="auto"/>
            <w:vAlign w:val="bottom"/>
          </w:tcPr>
          <w:p w14:paraId="725514EE"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4510DF3A" w14:textId="64BCD304"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16,676</w:t>
            </w:r>
          </w:p>
        </w:tc>
        <w:tc>
          <w:tcPr>
            <w:tcW w:w="164" w:type="dxa"/>
            <w:shd w:val="clear" w:color="auto" w:fill="auto"/>
            <w:vAlign w:val="bottom"/>
          </w:tcPr>
          <w:p w14:paraId="33509C2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36831CBF" w14:textId="5C7FB09F"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12,626</w:t>
            </w:r>
          </w:p>
        </w:tc>
        <w:tc>
          <w:tcPr>
            <w:tcW w:w="164" w:type="dxa"/>
            <w:shd w:val="clear" w:color="auto" w:fill="auto"/>
            <w:vAlign w:val="bottom"/>
          </w:tcPr>
          <w:p w14:paraId="5EF2950A"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1B4C8FAE" w14:textId="20F0D09E"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10,246</w:t>
            </w:r>
          </w:p>
        </w:tc>
        <w:tc>
          <w:tcPr>
            <w:tcW w:w="164" w:type="dxa"/>
            <w:shd w:val="clear" w:color="auto" w:fill="auto"/>
            <w:vAlign w:val="bottom"/>
          </w:tcPr>
          <w:p w14:paraId="6330C107"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417" w:type="dxa"/>
            <w:tcBorders>
              <w:top w:val="single" w:sz="4" w:space="0" w:color="auto"/>
              <w:bottom w:val="single" w:sz="4" w:space="0" w:color="auto"/>
            </w:tcBorders>
            <w:shd w:val="clear" w:color="auto" w:fill="auto"/>
            <w:vAlign w:val="bottom"/>
          </w:tcPr>
          <w:p w14:paraId="606A19EF" w14:textId="34AA4EA7"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254,152</w:t>
            </w:r>
          </w:p>
        </w:tc>
        <w:tc>
          <w:tcPr>
            <w:tcW w:w="164" w:type="dxa"/>
            <w:shd w:val="clear" w:color="auto" w:fill="auto"/>
            <w:vAlign w:val="bottom"/>
          </w:tcPr>
          <w:p w14:paraId="6171D158"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tcBorders>
              <w:top w:val="single" w:sz="4" w:space="0" w:color="auto"/>
              <w:bottom w:val="single" w:sz="4" w:space="0" w:color="auto"/>
            </w:tcBorders>
            <w:shd w:val="clear" w:color="auto" w:fill="auto"/>
            <w:vAlign w:val="bottom"/>
          </w:tcPr>
          <w:p w14:paraId="66790FE8" w14:textId="5A9E96DE"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1,167,485</w:t>
            </w:r>
          </w:p>
        </w:tc>
      </w:tr>
      <w:tr w:rsidR="00635B43" w:rsidRPr="00A3667D" w14:paraId="03A37CF9" w14:textId="77777777" w:rsidTr="000F385B">
        <w:trPr>
          <w:cantSplit/>
        </w:trPr>
        <w:tc>
          <w:tcPr>
            <w:tcW w:w="3066" w:type="dxa"/>
            <w:shd w:val="clear" w:color="auto" w:fill="auto"/>
          </w:tcPr>
          <w:p w14:paraId="39FC909B" w14:textId="77777777" w:rsidR="00635B43" w:rsidRPr="00A3667D" w:rsidRDefault="00635B43" w:rsidP="00A3667D">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29446426" w14:textId="77777777" w:rsidR="00635B43" w:rsidRPr="00A3667D" w:rsidRDefault="00635B43"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tcBorders>
            <w:shd w:val="clear" w:color="auto" w:fill="auto"/>
            <w:vAlign w:val="bottom"/>
          </w:tcPr>
          <w:p w14:paraId="3FC2D77A"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0D13CB6"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8" w:type="dxa"/>
            <w:tcBorders>
              <w:top w:val="single" w:sz="4" w:space="0" w:color="auto"/>
            </w:tcBorders>
            <w:shd w:val="clear" w:color="auto" w:fill="auto"/>
            <w:vAlign w:val="bottom"/>
          </w:tcPr>
          <w:p w14:paraId="6612E057"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D355BB8"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74" w:type="dxa"/>
            <w:tcBorders>
              <w:top w:val="single" w:sz="4" w:space="0" w:color="auto"/>
            </w:tcBorders>
            <w:shd w:val="clear" w:color="auto" w:fill="auto"/>
            <w:vAlign w:val="bottom"/>
          </w:tcPr>
          <w:p w14:paraId="030C9430"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49DB01C"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tcBorders>
            <w:shd w:val="clear" w:color="auto" w:fill="auto"/>
            <w:vAlign w:val="bottom"/>
          </w:tcPr>
          <w:p w14:paraId="0079DE45"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E50BB1B"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tcBorders>
            <w:shd w:val="clear" w:color="auto" w:fill="auto"/>
            <w:vAlign w:val="bottom"/>
          </w:tcPr>
          <w:p w14:paraId="5A26E3EF"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103270F"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tcBorders>
            <w:shd w:val="clear" w:color="auto" w:fill="auto"/>
            <w:vAlign w:val="bottom"/>
          </w:tcPr>
          <w:p w14:paraId="10FE3F1F"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4C8457B"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417" w:type="dxa"/>
            <w:tcBorders>
              <w:top w:val="single" w:sz="4" w:space="0" w:color="auto"/>
            </w:tcBorders>
            <w:shd w:val="clear" w:color="auto" w:fill="auto"/>
            <w:vAlign w:val="bottom"/>
          </w:tcPr>
          <w:p w14:paraId="121E4286"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DEAC30E"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21" w:type="dxa"/>
            <w:tcBorders>
              <w:top w:val="single" w:sz="4" w:space="0" w:color="auto"/>
            </w:tcBorders>
            <w:shd w:val="clear" w:color="auto" w:fill="auto"/>
            <w:vAlign w:val="bottom"/>
          </w:tcPr>
          <w:p w14:paraId="2249C8A7"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r>
      <w:tr w:rsidR="00635B43" w:rsidRPr="00A3667D" w14:paraId="5B2B9C4A" w14:textId="77777777" w:rsidTr="000F385B">
        <w:trPr>
          <w:cantSplit/>
        </w:trPr>
        <w:tc>
          <w:tcPr>
            <w:tcW w:w="3066" w:type="dxa"/>
            <w:shd w:val="clear" w:color="auto" w:fill="auto"/>
          </w:tcPr>
          <w:p w14:paraId="5F7285F8" w14:textId="77777777" w:rsidR="00635B43" w:rsidRPr="00A3667D" w:rsidRDefault="00635B43" w:rsidP="00A3667D">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478A6ABD" w14:textId="77777777" w:rsidR="00635B43" w:rsidRPr="00A3667D" w:rsidRDefault="00635B43"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242DA0DD"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5810DB7"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42F7C746"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6A49F33"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647C280A"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A18F089"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79D076A2"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D640DE7"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127623DF"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94AEA64"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2A0EEA00"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933DC84"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759F779C"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1BC9CB4"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3BD450C6"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r>
      <w:tr w:rsidR="00635B43" w:rsidRPr="00A3667D" w14:paraId="611A0FBF" w14:textId="77777777" w:rsidTr="000F385B">
        <w:trPr>
          <w:cantSplit/>
        </w:trPr>
        <w:tc>
          <w:tcPr>
            <w:tcW w:w="3066" w:type="dxa"/>
            <w:shd w:val="clear" w:color="auto" w:fill="auto"/>
          </w:tcPr>
          <w:p w14:paraId="61FFDD52" w14:textId="77777777" w:rsidR="00635B43" w:rsidRPr="00A3667D" w:rsidRDefault="00635B43" w:rsidP="00A3667D">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2FDA77A5" w14:textId="77777777" w:rsidR="00635B43" w:rsidRPr="00A3667D" w:rsidRDefault="00635B43"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B2CBB26"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E148236"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63D4308D"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E577061"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5B7F2D4D"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8F9CAAD"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61E1114F"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261E1F6"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5026612C"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B6AC7C6"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A7EDB41"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FAE5534"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0E07B131"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8255DAC"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2C876428"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r>
      <w:tr w:rsidR="00635B43" w:rsidRPr="00A3667D" w14:paraId="121539BE" w14:textId="77777777" w:rsidTr="000F385B">
        <w:trPr>
          <w:cantSplit/>
        </w:trPr>
        <w:tc>
          <w:tcPr>
            <w:tcW w:w="3066" w:type="dxa"/>
            <w:shd w:val="clear" w:color="auto" w:fill="auto"/>
          </w:tcPr>
          <w:p w14:paraId="78DD6322" w14:textId="77777777" w:rsidR="00635B43" w:rsidRPr="00A3667D" w:rsidRDefault="00635B43" w:rsidP="00A3667D">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60311459" w14:textId="77777777" w:rsidR="00635B43" w:rsidRPr="00A3667D" w:rsidRDefault="00635B43"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55E6840E"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764F23E"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46ADF03E"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9E64B73"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32E934D9"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79D39E8"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25C3414A"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EAC7CB6"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4A39413C"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18882F3"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3D146A30"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33A78F8"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053FB184"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789CC3F"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7C6D8F09"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r>
      <w:tr w:rsidR="00635B43" w:rsidRPr="00A3667D" w14:paraId="0898522C" w14:textId="77777777" w:rsidTr="000F385B">
        <w:trPr>
          <w:cantSplit/>
        </w:trPr>
        <w:tc>
          <w:tcPr>
            <w:tcW w:w="3066" w:type="dxa"/>
            <w:shd w:val="clear" w:color="auto" w:fill="auto"/>
          </w:tcPr>
          <w:p w14:paraId="17FDB294" w14:textId="77777777" w:rsidR="00635B43" w:rsidRPr="00A3667D" w:rsidRDefault="00635B43" w:rsidP="00A3667D">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7AB89CD9" w14:textId="77777777" w:rsidR="00635B43" w:rsidRPr="00A3667D" w:rsidRDefault="00635B43"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17661CCE"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36BDAEF"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1BBAE356"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BB00BEB"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5BC6209E"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ADE3D1D"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1ADB7B12"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10D2CD7"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217E2300"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F118A3E"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5EF16528"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DC29A74"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5DAC35B2"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294DAB0" w14:textId="77777777" w:rsidR="00635B43" w:rsidRPr="00A3667D" w:rsidRDefault="00635B43"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1396506E" w14:textId="77777777" w:rsidR="00635B43" w:rsidRPr="00A3667D" w:rsidRDefault="00635B43" w:rsidP="00A3667D">
            <w:pPr>
              <w:tabs>
                <w:tab w:val="left" w:pos="3390"/>
              </w:tabs>
              <w:spacing w:after="0" w:line="240" w:lineRule="auto"/>
              <w:jc w:val="right"/>
              <w:rPr>
                <w:rFonts w:asciiTheme="majorBidi" w:hAnsiTheme="majorBidi" w:cstheme="majorBidi"/>
                <w:szCs w:val="22"/>
              </w:rPr>
            </w:pPr>
          </w:p>
        </w:tc>
      </w:tr>
      <w:tr w:rsidR="000F385B" w:rsidRPr="00A3667D" w14:paraId="20B6FE37" w14:textId="77777777" w:rsidTr="000F385B">
        <w:trPr>
          <w:cantSplit/>
        </w:trPr>
        <w:tc>
          <w:tcPr>
            <w:tcW w:w="3066" w:type="dxa"/>
            <w:shd w:val="clear" w:color="auto" w:fill="auto"/>
          </w:tcPr>
          <w:p w14:paraId="6936CFDC" w14:textId="77777777" w:rsidR="000F385B" w:rsidRPr="00A3667D" w:rsidRDefault="000F385B" w:rsidP="00A3667D">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76D12C05"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5192BABF"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512FFD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44ED9566"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9895008"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53D024E9"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324EEF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6AF037EB"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C9E299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7AAE12AA"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30F0649"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270E22D"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FA1D960"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2F1D208D"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B7691A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5EBD56C7"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r>
      <w:tr w:rsidR="008A7314" w:rsidRPr="00A3667D" w14:paraId="57C730D2" w14:textId="77777777" w:rsidTr="000F385B">
        <w:trPr>
          <w:cantSplit/>
        </w:trPr>
        <w:tc>
          <w:tcPr>
            <w:tcW w:w="3066" w:type="dxa"/>
            <w:shd w:val="clear" w:color="auto" w:fill="auto"/>
          </w:tcPr>
          <w:p w14:paraId="4A93530F" w14:textId="77777777" w:rsidR="008A7314" w:rsidRPr="00A3667D" w:rsidRDefault="008A7314" w:rsidP="00A3667D">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10E632A8" w14:textId="77777777" w:rsidR="008A7314" w:rsidRPr="00A3667D" w:rsidRDefault="008A7314"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A320017"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B3A60E1" w14:textId="77777777" w:rsidR="008A7314" w:rsidRPr="00A3667D" w:rsidRDefault="008A7314" w:rsidP="00A3667D">
            <w:pPr>
              <w:tabs>
                <w:tab w:val="left" w:pos="3390"/>
              </w:tabs>
              <w:spacing w:after="0" w:line="240" w:lineRule="auto"/>
              <w:ind w:left="426"/>
              <w:jc w:val="right"/>
              <w:rPr>
                <w:rFonts w:asciiTheme="majorBidi" w:hAnsiTheme="majorBidi" w:cstheme="majorBidi"/>
                <w:szCs w:val="22"/>
                <w:cs/>
              </w:rPr>
            </w:pPr>
          </w:p>
        </w:tc>
        <w:tc>
          <w:tcPr>
            <w:tcW w:w="1418" w:type="dxa"/>
            <w:shd w:val="clear" w:color="auto" w:fill="auto"/>
            <w:vAlign w:val="bottom"/>
          </w:tcPr>
          <w:p w14:paraId="29A34825"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81373F4" w14:textId="77777777" w:rsidR="008A7314" w:rsidRPr="00A3667D" w:rsidRDefault="008A7314" w:rsidP="00A3667D">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vAlign w:val="bottom"/>
          </w:tcPr>
          <w:p w14:paraId="1D54408B"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43CD35C" w14:textId="77777777" w:rsidR="008A7314" w:rsidRPr="00A3667D" w:rsidRDefault="008A7314"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6C855978"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2C643C2" w14:textId="77777777" w:rsidR="008A7314" w:rsidRPr="00A3667D" w:rsidRDefault="008A7314" w:rsidP="00A3667D">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vAlign w:val="bottom"/>
          </w:tcPr>
          <w:p w14:paraId="1B224A5D"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D8B7FF2" w14:textId="77777777" w:rsidR="008A7314" w:rsidRPr="00A3667D" w:rsidRDefault="008A7314"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3BB81632"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038473F"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c>
          <w:tcPr>
            <w:tcW w:w="1417" w:type="dxa"/>
            <w:shd w:val="clear" w:color="auto" w:fill="auto"/>
            <w:vAlign w:val="bottom"/>
          </w:tcPr>
          <w:p w14:paraId="2A11EF84"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D1E5434" w14:textId="77777777" w:rsidR="008A7314" w:rsidRPr="00A3667D" w:rsidRDefault="008A7314" w:rsidP="00A3667D">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vAlign w:val="bottom"/>
          </w:tcPr>
          <w:p w14:paraId="5F90F9AC" w14:textId="77777777" w:rsidR="008A7314" w:rsidRPr="00A3667D" w:rsidRDefault="008A7314" w:rsidP="00A3667D">
            <w:pPr>
              <w:tabs>
                <w:tab w:val="left" w:pos="3390"/>
              </w:tabs>
              <w:spacing w:after="0" w:line="240" w:lineRule="auto"/>
              <w:jc w:val="right"/>
              <w:rPr>
                <w:rFonts w:asciiTheme="majorBidi" w:hAnsiTheme="majorBidi" w:cstheme="majorBidi"/>
                <w:szCs w:val="22"/>
              </w:rPr>
            </w:pPr>
          </w:p>
        </w:tc>
      </w:tr>
      <w:tr w:rsidR="00635B43" w:rsidRPr="00A3667D" w14:paraId="7548059A" w14:textId="77777777" w:rsidTr="000F385B">
        <w:trPr>
          <w:cantSplit/>
        </w:trPr>
        <w:tc>
          <w:tcPr>
            <w:tcW w:w="3066" w:type="dxa"/>
            <w:shd w:val="clear" w:color="auto" w:fill="auto"/>
          </w:tcPr>
          <w:p w14:paraId="51D3CD75" w14:textId="6F411AE6" w:rsidR="00635B43" w:rsidRPr="00A3667D" w:rsidRDefault="00635B43"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b/>
                <w:bCs/>
                <w:szCs w:val="22"/>
                <w:u w:val="single"/>
              </w:rPr>
              <w:lastRenderedPageBreak/>
              <w:t>Accumulated depreciation</w:t>
            </w:r>
          </w:p>
        </w:tc>
        <w:tc>
          <w:tcPr>
            <w:tcW w:w="164" w:type="dxa"/>
            <w:shd w:val="clear" w:color="auto" w:fill="auto"/>
          </w:tcPr>
          <w:p w14:paraId="457DD653" w14:textId="77777777" w:rsidR="00635B43" w:rsidRPr="00A3667D" w:rsidRDefault="00635B43"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0793F94F" w14:textId="77777777" w:rsidR="00635B43" w:rsidRPr="00A3667D" w:rsidRDefault="00635B43" w:rsidP="00A3667D">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52D0064B" w14:textId="77777777" w:rsidR="00635B43" w:rsidRPr="00A3667D" w:rsidRDefault="00635B43"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118E46BD" w14:textId="77777777" w:rsidR="00635B43" w:rsidRPr="00A3667D" w:rsidRDefault="00635B43" w:rsidP="00A3667D">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1A3C6BD2" w14:textId="77777777" w:rsidR="00635B43" w:rsidRPr="00A3667D" w:rsidRDefault="00635B43"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1B0122BF" w14:textId="77777777" w:rsidR="00635B43" w:rsidRPr="00A3667D" w:rsidRDefault="00635B43" w:rsidP="00A3667D">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159EA97E" w14:textId="77777777" w:rsidR="00635B43" w:rsidRPr="00A3667D" w:rsidRDefault="00635B43"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02D911C8" w14:textId="77777777" w:rsidR="00635B43" w:rsidRPr="00A3667D" w:rsidRDefault="00635B43" w:rsidP="00A3667D">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5C8BD250" w14:textId="77777777" w:rsidR="00635B43" w:rsidRPr="00A3667D" w:rsidRDefault="00635B43"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7B102ACB" w14:textId="77777777" w:rsidR="00635B43" w:rsidRPr="00A3667D" w:rsidRDefault="00635B43" w:rsidP="00A3667D">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36469586" w14:textId="77777777" w:rsidR="00635B43" w:rsidRPr="00A3667D" w:rsidRDefault="00635B43"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4CE2FF2F" w14:textId="77777777" w:rsidR="00635B43" w:rsidRPr="00A3667D" w:rsidRDefault="00635B43" w:rsidP="00A3667D">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3B648F2F" w14:textId="77777777" w:rsidR="00635B43" w:rsidRPr="00A3667D" w:rsidRDefault="00635B43"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1BD5C123" w14:textId="77777777" w:rsidR="00635B43" w:rsidRPr="00A3667D" w:rsidRDefault="00635B43" w:rsidP="00A3667D">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725F24FE" w14:textId="77777777" w:rsidR="00635B43" w:rsidRPr="00A3667D" w:rsidRDefault="00635B43"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471B16D7" w14:textId="77777777" w:rsidR="00635B43" w:rsidRPr="00A3667D" w:rsidRDefault="00635B43" w:rsidP="00A3667D">
            <w:pPr>
              <w:tabs>
                <w:tab w:val="left" w:pos="3390"/>
              </w:tabs>
              <w:spacing w:after="0" w:line="280" w:lineRule="exact"/>
              <w:jc w:val="right"/>
              <w:rPr>
                <w:rFonts w:asciiTheme="majorBidi" w:hAnsiTheme="majorBidi" w:cstheme="majorBidi"/>
                <w:szCs w:val="22"/>
                <w:cs/>
              </w:rPr>
            </w:pPr>
          </w:p>
        </w:tc>
      </w:tr>
      <w:tr w:rsidR="000F385B" w:rsidRPr="00A3667D" w14:paraId="139168B5" w14:textId="77777777" w:rsidTr="000F385B">
        <w:trPr>
          <w:cantSplit/>
        </w:trPr>
        <w:tc>
          <w:tcPr>
            <w:tcW w:w="3066" w:type="dxa"/>
          </w:tcPr>
          <w:p w14:paraId="7CCA4FEF" w14:textId="2C6D1D90"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Balance as at January 1, 2021</w:t>
            </w:r>
          </w:p>
        </w:tc>
        <w:tc>
          <w:tcPr>
            <w:tcW w:w="164" w:type="dxa"/>
            <w:shd w:val="clear" w:color="auto" w:fill="auto"/>
          </w:tcPr>
          <w:p w14:paraId="786975DD"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00DBA1BD" w14:textId="2945599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4D88C4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vAlign w:val="bottom"/>
          </w:tcPr>
          <w:p w14:paraId="028A579D" w14:textId="2C098CBB"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(68,722)</w:t>
            </w:r>
          </w:p>
        </w:tc>
        <w:tc>
          <w:tcPr>
            <w:tcW w:w="164" w:type="dxa"/>
            <w:vAlign w:val="bottom"/>
          </w:tcPr>
          <w:p w14:paraId="104FDC84"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62CB6A2E" w14:textId="1BEA6445"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(1,167,059)</w:t>
            </w:r>
          </w:p>
        </w:tc>
        <w:tc>
          <w:tcPr>
            <w:tcW w:w="164" w:type="dxa"/>
            <w:shd w:val="clear" w:color="auto" w:fill="auto"/>
            <w:vAlign w:val="bottom"/>
          </w:tcPr>
          <w:p w14:paraId="30B544E1"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35203372" w14:textId="7490415C"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(11,011)</w:t>
            </w:r>
          </w:p>
        </w:tc>
        <w:tc>
          <w:tcPr>
            <w:tcW w:w="164" w:type="dxa"/>
            <w:shd w:val="clear" w:color="auto" w:fill="auto"/>
            <w:vAlign w:val="bottom"/>
          </w:tcPr>
          <w:p w14:paraId="2F626FB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vAlign w:val="bottom"/>
          </w:tcPr>
          <w:p w14:paraId="6E655889" w14:textId="6EB15F6E"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(15,679)</w:t>
            </w:r>
          </w:p>
        </w:tc>
        <w:tc>
          <w:tcPr>
            <w:tcW w:w="164" w:type="dxa"/>
            <w:vAlign w:val="bottom"/>
          </w:tcPr>
          <w:p w14:paraId="4102666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vAlign w:val="bottom"/>
          </w:tcPr>
          <w:p w14:paraId="14201162" w14:textId="0E4511E0"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(534)</w:t>
            </w:r>
          </w:p>
        </w:tc>
        <w:tc>
          <w:tcPr>
            <w:tcW w:w="164" w:type="dxa"/>
            <w:vAlign w:val="bottom"/>
          </w:tcPr>
          <w:p w14:paraId="2D478F68"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2D55421A" w14:textId="382F3D23"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AD5B790"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33EFDA2B" w14:textId="205C16A6"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(1,263,005)</w:t>
            </w:r>
          </w:p>
        </w:tc>
      </w:tr>
      <w:tr w:rsidR="000F385B" w:rsidRPr="00A3667D" w14:paraId="0FD965A1" w14:textId="77777777" w:rsidTr="000F385B">
        <w:trPr>
          <w:cantSplit/>
        </w:trPr>
        <w:tc>
          <w:tcPr>
            <w:tcW w:w="3066" w:type="dxa"/>
          </w:tcPr>
          <w:p w14:paraId="385634C2" w14:textId="55EEB9FB"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Depreciation for the year</w:t>
            </w:r>
          </w:p>
        </w:tc>
        <w:tc>
          <w:tcPr>
            <w:tcW w:w="164" w:type="dxa"/>
            <w:shd w:val="clear" w:color="auto" w:fill="auto"/>
          </w:tcPr>
          <w:p w14:paraId="5E32D6FC"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5F6E5996" w14:textId="5BF782C4"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276FB9BE"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0435773B" w14:textId="2BA324BF"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(5,038)</w:t>
            </w:r>
          </w:p>
        </w:tc>
        <w:tc>
          <w:tcPr>
            <w:tcW w:w="164" w:type="dxa"/>
            <w:shd w:val="clear" w:color="auto" w:fill="auto"/>
            <w:vAlign w:val="bottom"/>
          </w:tcPr>
          <w:p w14:paraId="122BD7A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36FD8EAB" w14:textId="31FE5949"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(55,904)</w:t>
            </w:r>
          </w:p>
        </w:tc>
        <w:tc>
          <w:tcPr>
            <w:tcW w:w="164" w:type="dxa"/>
            <w:shd w:val="clear" w:color="auto" w:fill="auto"/>
            <w:vAlign w:val="bottom"/>
          </w:tcPr>
          <w:p w14:paraId="3856FDE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7C576134" w14:textId="69D64195"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(3,044)</w:t>
            </w:r>
          </w:p>
        </w:tc>
        <w:tc>
          <w:tcPr>
            <w:tcW w:w="164" w:type="dxa"/>
            <w:shd w:val="clear" w:color="auto" w:fill="auto"/>
            <w:vAlign w:val="bottom"/>
          </w:tcPr>
          <w:p w14:paraId="3F39035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09433A8B" w14:textId="7AF942EB"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(1,918)</w:t>
            </w:r>
          </w:p>
        </w:tc>
        <w:tc>
          <w:tcPr>
            <w:tcW w:w="164" w:type="dxa"/>
            <w:shd w:val="clear" w:color="auto" w:fill="auto"/>
            <w:vAlign w:val="bottom"/>
          </w:tcPr>
          <w:p w14:paraId="7329909A"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1C9D674C" w14:textId="75E37EB3"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(163)</w:t>
            </w:r>
          </w:p>
        </w:tc>
        <w:tc>
          <w:tcPr>
            <w:tcW w:w="164" w:type="dxa"/>
            <w:shd w:val="clear" w:color="auto" w:fill="auto"/>
            <w:vAlign w:val="bottom"/>
          </w:tcPr>
          <w:p w14:paraId="5D90921E"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0E427BFE" w14:textId="66BCE72D"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79B72C0"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118E016D" w14:textId="5802878B"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(66,067)</w:t>
            </w:r>
          </w:p>
        </w:tc>
      </w:tr>
      <w:tr w:rsidR="000F385B" w:rsidRPr="00A3667D" w14:paraId="0B3AD3F8" w14:textId="77777777" w:rsidTr="000F385B">
        <w:trPr>
          <w:cantSplit/>
        </w:trPr>
        <w:tc>
          <w:tcPr>
            <w:tcW w:w="3066" w:type="dxa"/>
          </w:tcPr>
          <w:p w14:paraId="6F2BE23D" w14:textId="4261B40A"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Transfer (in) out</w:t>
            </w:r>
          </w:p>
        </w:tc>
        <w:tc>
          <w:tcPr>
            <w:tcW w:w="164" w:type="dxa"/>
            <w:shd w:val="clear" w:color="auto" w:fill="auto"/>
          </w:tcPr>
          <w:p w14:paraId="019343E9"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09A0FDF7" w14:textId="26BFAAB1"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03BA8AE"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0BC2BFD1" w14:textId="11822911"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945714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0817B825" w14:textId="228F202F"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(37,253)</w:t>
            </w:r>
          </w:p>
        </w:tc>
        <w:tc>
          <w:tcPr>
            <w:tcW w:w="164" w:type="dxa"/>
            <w:shd w:val="clear" w:color="auto" w:fill="auto"/>
            <w:vAlign w:val="bottom"/>
          </w:tcPr>
          <w:p w14:paraId="11001FF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4CD7D765" w14:textId="11A0DDED"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950</w:t>
            </w:r>
          </w:p>
        </w:tc>
        <w:tc>
          <w:tcPr>
            <w:tcW w:w="164" w:type="dxa"/>
            <w:shd w:val="clear" w:color="auto" w:fill="auto"/>
            <w:vAlign w:val="bottom"/>
          </w:tcPr>
          <w:p w14:paraId="0F6F1729"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33D82EBA" w14:textId="214D18D1"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7855D3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2255603F" w14:textId="7F8A36E0"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405A07E2"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58ED4F61" w14:textId="58CB76FB"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30B13C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7B01B2F1" w14:textId="7496BA12"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(36,303)</w:t>
            </w:r>
          </w:p>
        </w:tc>
      </w:tr>
      <w:tr w:rsidR="000F385B" w:rsidRPr="00A3667D" w14:paraId="4DFCF22A" w14:textId="77777777" w:rsidTr="000F385B">
        <w:trPr>
          <w:cantSplit/>
        </w:trPr>
        <w:tc>
          <w:tcPr>
            <w:tcW w:w="3066" w:type="dxa"/>
          </w:tcPr>
          <w:p w14:paraId="3C45F711" w14:textId="3944C604"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shd w:val="clear" w:color="auto" w:fill="auto"/>
          </w:tcPr>
          <w:p w14:paraId="632429A1"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7D5DF940" w14:textId="58A0250D"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92FFE7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614107FF" w14:textId="0DA7B130"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6DC9E6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28B583F3" w14:textId="79879BF6"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2,559</w:t>
            </w:r>
          </w:p>
        </w:tc>
        <w:tc>
          <w:tcPr>
            <w:tcW w:w="164" w:type="dxa"/>
            <w:shd w:val="clear" w:color="auto" w:fill="auto"/>
            <w:vAlign w:val="bottom"/>
          </w:tcPr>
          <w:p w14:paraId="5693D36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0021CCE5" w14:textId="121521DB"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90</w:t>
            </w:r>
          </w:p>
        </w:tc>
        <w:tc>
          <w:tcPr>
            <w:tcW w:w="164" w:type="dxa"/>
            <w:shd w:val="clear" w:color="auto" w:fill="auto"/>
            <w:vAlign w:val="bottom"/>
          </w:tcPr>
          <w:p w14:paraId="2BBE22B1"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3845AE4E" w14:textId="29BEE89F"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913</w:t>
            </w:r>
          </w:p>
        </w:tc>
        <w:tc>
          <w:tcPr>
            <w:tcW w:w="164" w:type="dxa"/>
            <w:shd w:val="clear" w:color="auto" w:fill="auto"/>
            <w:vAlign w:val="bottom"/>
          </w:tcPr>
          <w:p w14:paraId="643CAB91"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068ED397" w14:textId="363A6A2F"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057E946"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379CFCB8" w14:textId="2CAC2FD9"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1C97F3F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0C770B66" w14:textId="78C76D2C"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3,562</w:t>
            </w:r>
          </w:p>
        </w:tc>
      </w:tr>
      <w:tr w:rsidR="000F385B" w:rsidRPr="00A3667D" w14:paraId="192CD603" w14:textId="77777777" w:rsidTr="000F385B">
        <w:trPr>
          <w:cantSplit/>
        </w:trPr>
        <w:tc>
          <w:tcPr>
            <w:tcW w:w="3066" w:type="dxa"/>
          </w:tcPr>
          <w:p w14:paraId="510D2D1E" w14:textId="1E6D4DE3" w:rsidR="000F385B" w:rsidRPr="00A3667D" w:rsidRDefault="000F385B" w:rsidP="00A3667D">
            <w:pPr>
              <w:tabs>
                <w:tab w:val="left" w:pos="378"/>
                <w:tab w:val="left" w:pos="3390"/>
              </w:tabs>
              <w:spacing w:after="0" w:line="280" w:lineRule="exact"/>
              <w:ind w:left="378" w:hanging="182"/>
              <w:jc w:val="thaiDistribute"/>
              <w:rPr>
                <w:rFonts w:asciiTheme="majorBidi" w:hAnsiTheme="majorBidi" w:cstheme="majorBidi"/>
                <w:szCs w:val="22"/>
              </w:rPr>
            </w:pPr>
            <w:r w:rsidRPr="00A3667D">
              <w:rPr>
                <w:rFonts w:asciiTheme="majorBidi" w:hAnsiTheme="majorBidi" w:cstheme="majorBidi"/>
                <w:szCs w:val="22"/>
              </w:rPr>
              <w:t>Exchange differences on translating of financial statement</w:t>
            </w:r>
          </w:p>
        </w:tc>
        <w:tc>
          <w:tcPr>
            <w:tcW w:w="164" w:type="dxa"/>
            <w:shd w:val="clear" w:color="auto" w:fill="auto"/>
          </w:tcPr>
          <w:p w14:paraId="0188ADFF"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7387B7CC" w14:textId="3ACA6777"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38A2F4B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bottom w:val="single" w:sz="4" w:space="0" w:color="auto"/>
            </w:tcBorders>
            <w:shd w:val="clear" w:color="auto" w:fill="auto"/>
            <w:vAlign w:val="bottom"/>
          </w:tcPr>
          <w:p w14:paraId="5E93BDC4" w14:textId="704DB6ED"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4E3F080"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bottom w:val="single" w:sz="4" w:space="0" w:color="auto"/>
            </w:tcBorders>
            <w:shd w:val="clear" w:color="auto" w:fill="auto"/>
            <w:vAlign w:val="bottom"/>
          </w:tcPr>
          <w:p w14:paraId="178E58B6" w14:textId="06A6A1BC"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4AEDFB6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26D2B4F3" w14:textId="65AF7688"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(13)</w:t>
            </w:r>
          </w:p>
        </w:tc>
        <w:tc>
          <w:tcPr>
            <w:tcW w:w="164" w:type="dxa"/>
            <w:shd w:val="clear" w:color="auto" w:fill="auto"/>
            <w:vAlign w:val="bottom"/>
          </w:tcPr>
          <w:p w14:paraId="7C74A4E4"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21E6BE22" w14:textId="53FF6731"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(2)</w:t>
            </w:r>
          </w:p>
        </w:tc>
        <w:tc>
          <w:tcPr>
            <w:tcW w:w="164" w:type="dxa"/>
            <w:shd w:val="clear" w:color="auto" w:fill="auto"/>
            <w:vAlign w:val="bottom"/>
          </w:tcPr>
          <w:p w14:paraId="2C18E93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52B75B56" w14:textId="4B401DAA"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5F37DE36"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bottom w:val="single" w:sz="4" w:space="0" w:color="auto"/>
            </w:tcBorders>
            <w:shd w:val="clear" w:color="auto" w:fill="auto"/>
            <w:vAlign w:val="bottom"/>
          </w:tcPr>
          <w:p w14:paraId="7D54B400" w14:textId="37DC5757"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58A63E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tcBorders>
              <w:bottom w:val="single" w:sz="4" w:space="0" w:color="auto"/>
            </w:tcBorders>
            <w:shd w:val="clear" w:color="auto" w:fill="auto"/>
            <w:vAlign w:val="bottom"/>
          </w:tcPr>
          <w:p w14:paraId="19277128" w14:textId="394251D1"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(15)</w:t>
            </w:r>
          </w:p>
        </w:tc>
      </w:tr>
      <w:tr w:rsidR="000F385B" w:rsidRPr="00A3667D" w14:paraId="2EFDE0DA" w14:textId="77777777" w:rsidTr="000F385B">
        <w:trPr>
          <w:cantSplit/>
        </w:trPr>
        <w:tc>
          <w:tcPr>
            <w:tcW w:w="3066" w:type="dxa"/>
          </w:tcPr>
          <w:p w14:paraId="6161B846" w14:textId="25736B0D"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Balance as at December 31, 2021</w:t>
            </w:r>
          </w:p>
        </w:tc>
        <w:tc>
          <w:tcPr>
            <w:tcW w:w="164" w:type="dxa"/>
            <w:shd w:val="clear" w:color="auto" w:fill="auto"/>
          </w:tcPr>
          <w:p w14:paraId="7CE7418C"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4ECA9C2F" w14:textId="5F90CA3D"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DD6888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top w:val="single" w:sz="4" w:space="0" w:color="auto"/>
              <w:bottom w:val="single" w:sz="4" w:space="0" w:color="auto"/>
            </w:tcBorders>
            <w:shd w:val="clear" w:color="auto" w:fill="auto"/>
            <w:vAlign w:val="bottom"/>
          </w:tcPr>
          <w:p w14:paraId="3A40412A" w14:textId="5D99831D"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(73,760)</w:t>
            </w:r>
          </w:p>
        </w:tc>
        <w:tc>
          <w:tcPr>
            <w:tcW w:w="164" w:type="dxa"/>
            <w:shd w:val="clear" w:color="auto" w:fill="auto"/>
            <w:vAlign w:val="bottom"/>
          </w:tcPr>
          <w:p w14:paraId="4E10C2D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top w:val="single" w:sz="4" w:space="0" w:color="auto"/>
              <w:bottom w:val="single" w:sz="4" w:space="0" w:color="auto"/>
            </w:tcBorders>
            <w:shd w:val="clear" w:color="auto" w:fill="auto"/>
            <w:vAlign w:val="bottom"/>
          </w:tcPr>
          <w:p w14:paraId="740FC975" w14:textId="0FD6E499"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(1,257,657)</w:t>
            </w:r>
          </w:p>
        </w:tc>
        <w:tc>
          <w:tcPr>
            <w:tcW w:w="164" w:type="dxa"/>
            <w:shd w:val="clear" w:color="auto" w:fill="auto"/>
            <w:vAlign w:val="bottom"/>
          </w:tcPr>
          <w:p w14:paraId="1CB08A69"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3BBAB031" w14:textId="7651EB52"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(13,028)</w:t>
            </w:r>
          </w:p>
        </w:tc>
        <w:tc>
          <w:tcPr>
            <w:tcW w:w="164" w:type="dxa"/>
            <w:shd w:val="clear" w:color="auto" w:fill="auto"/>
            <w:vAlign w:val="bottom"/>
          </w:tcPr>
          <w:p w14:paraId="04061DA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79AD091A" w14:textId="68AA39CC"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(16,686)</w:t>
            </w:r>
          </w:p>
        </w:tc>
        <w:tc>
          <w:tcPr>
            <w:tcW w:w="164" w:type="dxa"/>
            <w:shd w:val="clear" w:color="auto" w:fill="auto"/>
            <w:vAlign w:val="bottom"/>
          </w:tcPr>
          <w:p w14:paraId="7E431E6E"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FF3690E" w14:textId="4E2A29B7"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(697)</w:t>
            </w:r>
          </w:p>
        </w:tc>
        <w:tc>
          <w:tcPr>
            <w:tcW w:w="164" w:type="dxa"/>
            <w:shd w:val="clear" w:color="auto" w:fill="auto"/>
            <w:vAlign w:val="bottom"/>
          </w:tcPr>
          <w:p w14:paraId="68122B1B"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top w:val="single" w:sz="4" w:space="0" w:color="auto"/>
              <w:bottom w:val="single" w:sz="4" w:space="0" w:color="auto"/>
            </w:tcBorders>
            <w:shd w:val="clear" w:color="auto" w:fill="auto"/>
            <w:vAlign w:val="bottom"/>
          </w:tcPr>
          <w:p w14:paraId="1C0C8FBD" w14:textId="0894E4F1"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8F312D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tcBorders>
              <w:top w:val="single" w:sz="4" w:space="0" w:color="auto"/>
              <w:bottom w:val="single" w:sz="4" w:space="0" w:color="auto"/>
            </w:tcBorders>
            <w:shd w:val="clear" w:color="auto" w:fill="auto"/>
            <w:vAlign w:val="bottom"/>
          </w:tcPr>
          <w:p w14:paraId="10267908" w14:textId="7E41C3C6"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(1,361,828)</w:t>
            </w:r>
          </w:p>
        </w:tc>
      </w:tr>
      <w:tr w:rsidR="000F385B" w:rsidRPr="00A3667D" w14:paraId="7B20D2B0" w14:textId="77777777" w:rsidTr="000F385B">
        <w:trPr>
          <w:cantSplit/>
        </w:trPr>
        <w:tc>
          <w:tcPr>
            <w:tcW w:w="3066" w:type="dxa"/>
          </w:tcPr>
          <w:p w14:paraId="609DFED3" w14:textId="77422E13"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Depreciation for the year</w:t>
            </w:r>
          </w:p>
        </w:tc>
        <w:tc>
          <w:tcPr>
            <w:tcW w:w="164" w:type="dxa"/>
            <w:shd w:val="clear" w:color="auto" w:fill="auto"/>
          </w:tcPr>
          <w:p w14:paraId="2845BFB1"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tcBorders>
            <w:shd w:val="clear" w:color="auto" w:fill="auto"/>
            <w:vAlign w:val="bottom"/>
          </w:tcPr>
          <w:p w14:paraId="16D7B761" w14:textId="7B181CA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CA2C20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top w:val="single" w:sz="4" w:space="0" w:color="auto"/>
            </w:tcBorders>
            <w:shd w:val="clear" w:color="auto" w:fill="auto"/>
            <w:vAlign w:val="bottom"/>
          </w:tcPr>
          <w:p w14:paraId="3AFB674E" w14:textId="65A4264A"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(6,177)</w:t>
            </w:r>
          </w:p>
        </w:tc>
        <w:tc>
          <w:tcPr>
            <w:tcW w:w="164" w:type="dxa"/>
            <w:shd w:val="clear" w:color="auto" w:fill="auto"/>
            <w:vAlign w:val="bottom"/>
          </w:tcPr>
          <w:p w14:paraId="59B6FB7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top w:val="single" w:sz="4" w:space="0" w:color="auto"/>
            </w:tcBorders>
            <w:shd w:val="clear" w:color="auto" w:fill="auto"/>
            <w:vAlign w:val="bottom"/>
          </w:tcPr>
          <w:p w14:paraId="5BDA0628" w14:textId="5D07FBB9"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(85,115)</w:t>
            </w:r>
          </w:p>
        </w:tc>
        <w:tc>
          <w:tcPr>
            <w:tcW w:w="164" w:type="dxa"/>
            <w:shd w:val="clear" w:color="auto" w:fill="auto"/>
            <w:vAlign w:val="bottom"/>
          </w:tcPr>
          <w:p w14:paraId="562B050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tcBorders>
            <w:shd w:val="clear" w:color="auto" w:fill="auto"/>
            <w:vAlign w:val="bottom"/>
          </w:tcPr>
          <w:p w14:paraId="4B6C7E83" w14:textId="3802408D"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(2,869)</w:t>
            </w:r>
          </w:p>
        </w:tc>
        <w:tc>
          <w:tcPr>
            <w:tcW w:w="164" w:type="dxa"/>
            <w:shd w:val="clear" w:color="auto" w:fill="auto"/>
            <w:vAlign w:val="bottom"/>
          </w:tcPr>
          <w:p w14:paraId="1C3E3E6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tcBorders>
            <w:shd w:val="clear" w:color="auto" w:fill="auto"/>
            <w:vAlign w:val="bottom"/>
          </w:tcPr>
          <w:p w14:paraId="1AEDEFCF" w14:textId="6420CCD2"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(1,550)</w:t>
            </w:r>
          </w:p>
        </w:tc>
        <w:tc>
          <w:tcPr>
            <w:tcW w:w="164" w:type="dxa"/>
            <w:shd w:val="clear" w:color="auto" w:fill="auto"/>
            <w:vAlign w:val="bottom"/>
          </w:tcPr>
          <w:p w14:paraId="3515969E"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tcBorders>
            <w:shd w:val="clear" w:color="auto" w:fill="auto"/>
            <w:vAlign w:val="bottom"/>
          </w:tcPr>
          <w:p w14:paraId="183FEAA4" w14:textId="182688FB"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(221)</w:t>
            </w:r>
          </w:p>
        </w:tc>
        <w:tc>
          <w:tcPr>
            <w:tcW w:w="164" w:type="dxa"/>
            <w:shd w:val="clear" w:color="auto" w:fill="auto"/>
            <w:vAlign w:val="bottom"/>
          </w:tcPr>
          <w:p w14:paraId="671954BE"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top w:val="single" w:sz="4" w:space="0" w:color="auto"/>
            </w:tcBorders>
            <w:shd w:val="clear" w:color="auto" w:fill="auto"/>
            <w:vAlign w:val="bottom"/>
          </w:tcPr>
          <w:p w14:paraId="51D4DB95" w14:textId="55B69467"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DF8C5C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tcBorders>
              <w:top w:val="single" w:sz="4" w:space="0" w:color="auto"/>
            </w:tcBorders>
            <w:shd w:val="clear" w:color="auto" w:fill="auto"/>
            <w:vAlign w:val="bottom"/>
          </w:tcPr>
          <w:p w14:paraId="7BC97880" w14:textId="299DDC7D"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(95,932)</w:t>
            </w:r>
          </w:p>
        </w:tc>
      </w:tr>
      <w:tr w:rsidR="000F385B" w:rsidRPr="00A3667D" w14:paraId="4BF5BDFD" w14:textId="77777777" w:rsidTr="000F385B">
        <w:trPr>
          <w:cantSplit/>
        </w:trPr>
        <w:tc>
          <w:tcPr>
            <w:tcW w:w="3066" w:type="dxa"/>
          </w:tcPr>
          <w:p w14:paraId="53D9FF4C" w14:textId="40EE958C"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Transfer (in) out</w:t>
            </w:r>
          </w:p>
        </w:tc>
        <w:tc>
          <w:tcPr>
            <w:tcW w:w="164" w:type="dxa"/>
            <w:shd w:val="clear" w:color="auto" w:fill="auto"/>
          </w:tcPr>
          <w:p w14:paraId="6D23F307"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172F4D61" w14:textId="7F118831"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CB84334"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13F6E7E0" w14:textId="218ABC1F"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22A48E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2B3AA4AD" w14:textId="0A035B0D"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3CC388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4CA13596" w14:textId="59438708"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(250)</w:t>
            </w:r>
          </w:p>
        </w:tc>
        <w:tc>
          <w:tcPr>
            <w:tcW w:w="164" w:type="dxa"/>
            <w:shd w:val="clear" w:color="auto" w:fill="auto"/>
            <w:vAlign w:val="bottom"/>
          </w:tcPr>
          <w:p w14:paraId="5F918B3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6D96A102" w14:textId="31F4C6F1"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615</w:t>
            </w:r>
          </w:p>
        </w:tc>
        <w:tc>
          <w:tcPr>
            <w:tcW w:w="164" w:type="dxa"/>
            <w:shd w:val="clear" w:color="auto" w:fill="auto"/>
            <w:vAlign w:val="bottom"/>
          </w:tcPr>
          <w:p w14:paraId="46ABB65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44804309" w14:textId="6AD5D486"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7989906"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04332C1D" w14:textId="46793721"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A2FF91A"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5D74267F" w14:textId="6E05C1C9"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365</w:t>
            </w:r>
          </w:p>
        </w:tc>
      </w:tr>
      <w:tr w:rsidR="000F385B" w:rsidRPr="00A3667D" w14:paraId="7288C488" w14:textId="77777777" w:rsidTr="000F385B">
        <w:trPr>
          <w:cantSplit/>
        </w:trPr>
        <w:tc>
          <w:tcPr>
            <w:tcW w:w="3066" w:type="dxa"/>
          </w:tcPr>
          <w:p w14:paraId="4BF64935" w14:textId="1BEC0570"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shd w:val="clear" w:color="auto" w:fill="auto"/>
          </w:tcPr>
          <w:p w14:paraId="426352CA"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776BF5BB" w14:textId="7C84401D"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3BF0BC9"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5333D371" w14:textId="2C45C94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6438373"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67168DBE" w14:textId="1EBE8711"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22,183</w:t>
            </w:r>
          </w:p>
        </w:tc>
        <w:tc>
          <w:tcPr>
            <w:tcW w:w="164" w:type="dxa"/>
            <w:shd w:val="clear" w:color="auto" w:fill="auto"/>
            <w:vAlign w:val="bottom"/>
          </w:tcPr>
          <w:p w14:paraId="6748B05A"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6AA24FF9" w14:textId="3901FDB4"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218</w:t>
            </w:r>
          </w:p>
        </w:tc>
        <w:tc>
          <w:tcPr>
            <w:tcW w:w="164" w:type="dxa"/>
            <w:shd w:val="clear" w:color="auto" w:fill="auto"/>
            <w:vAlign w:val="bottom"/>
          </w:tcPr>
          <w:p w14:paraId="6FE2F72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713031A9" w14:textId="5DF60397"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44</w:t>
            </w:r>
          </w:p>
        </w:tc>
        <w:tc>
          <w:tcPr>
            <w:tcW w:w="164" w:type="dxa"/>
            <w:shd w:val="clear" w:color="auto" w:fill="auto"/>
            <w:vAlign w:val="bottom"/>
          </w:tcPr>
          <w:p w14:paraId="60EE1DE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29FDE3FC" w14:textId="5EA2EA0B"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C2015D0"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45F1892E" w14:textId="4078461B"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5E28818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52FDED63" w14:textId="14C02BDC"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22,445</w:t>
            </w:r>
          </w:p>
        </w:tc>
      </w:tr>
      <w:tr w:rsidR="000F385B" w:rsidRPr="00A3667D" w14:paraId="79F3949D" w14:textId="77777777" w:rsidTr="000F385B">
        <w:trPr>
          <w:cantSplit/>
        </w:trPr>
        <w:tc>
          <w:tcPr>
            <w:tcW w:w="3066" w:type="dxa"/>
          </w:tcPr>
          <w:p w14:paraId="0B5656E3" w14:textId="2D9902B8" w:rsidR="000F385B" w:rsidRPr="00A3667D" w:rsidRDefault="000F385B" w:rsidP="00A3667D">
            <w:pPr>
              <w:tabs>
                <w:tab w:val="left" w:pos="378"/>
                <w:tab w:val="left" w:pos="3390"/>
              </w:tabs>
              <w:spacing w:after="0" w:line="280" w:lineRule="exact"/>
              <w:ind w:left="378" w:hanging="182"/>
              <w:jc w:val="thaiDistribute"/>
              <w:rPr>
                <w:rFonts w:asciiTheme="majorBidi" w:hAnsiTheme="majorBidi" w:cstheme="majorBidi"/>
                <w:szCs w:val="22"/>
                <w:cs/>
              </w:rPr>
            </w:pPr>
            <w:r w:rsidRPr="00A3667D">
              <w:rPr>
                <w:rFonts w:asciiTheme="majorBidi" w:hAnsiTheme="majorBidi" w:cstheme="majorBidi"/>
                <w:szCs w:val="22"/>
              </w:rPr>
              <w:t>Exchange differences on translating of financial statement</w:t>
            </w:r>
          </w:p>
        </w:tc>
        <w:tc>
          <w:tcPr>
            <w:tcW w:w="164" w:type="dxa"/>
            <w:shd w:val="clear" w:color="auto" w:fill="auto"/>
          </w:tcPr>
          <w:p w14:paraId="0A4FEA1B"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36D4C4A8" w14:textId="0592D03E"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1B893960"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7A6AD144" w14:textId="29C72558"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EEB232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4DB055FA" w14:textId="3FF4A540"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0DF2454"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0B814917" w14:textId="36C71F52"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79DDAF0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4890834F" w14:textId="540EFC0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B0A552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06727345" w14:textId="0AC70B3D"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FBCE253"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3C437633" w14:textId="4CA49110"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31A59A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24EED87A" w14:textId="0CD6E528"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r>
      <w:tr w:rsidR="000F385B" w:rsidRPr="00A3667D" w14:paraId="7D65F115" w14:textId="77777777" w:rsidTr="000F385B">
        <w:trPr>
          <w:cantSplit/>
        </w:trPr>
        <w:tc>
          <w:tcPr>
            <w:tcW w:w="3066" w:type="dxa"/>
            <w:shd w:val="clear" w:color="auto" w:fill="auto"/>
          </w:tcPr>
          <w:p w14:paraId="4B4083AB" w14:textId="5D447465" w:rsidR="000F385B" w:rsidRPr="00A3667D" w:rsidRDefault="000F385B" w:rsidP="00A3667D">
            <w:pPr>
              <w:tabs>
                <w:tab w:val="left" w:pos="378"/>
                <w:tab w:val="left" w:pos="3390"/>
              </w:tabs>
              <w:spacing w:after="0" w:line="280" w:lineRule="exact"/>
              <w:ind w:left="378" w:hanging="182"/>
              <w:rPr>
                <w:rFonts w:asciiTheme="majorBidi" w:hAnsiTheme="majorBidi" w:cstheme="majorBidi"/>
                <w:szCs w:val="22"/>
              </w:rPr>
            </w:pPr>
            <w:r w:rsidRPr="00A3667D">
              <w:rPr>
                <w:rFonts w:asciiTheme="majorBidi" w:hAnsiTheme="majorBidi" w:cstheme="majorBidi"/>
                <w:spacing w:val="-6"/>
                <w:szCs w:val="22"/>
              </w:rPr>
              <w:t xml:space="preserve">Transfer to assets classified </w:t>
            </w:r>
            <w:r w:rsidRPr="00A3667D">
              <w:rPr>
                <w:rFonts w:asciiTheme="majorBidi" w:hAnsiTheme="majorBidi" w:cstheme="majorBidi"/>
                <w:spacing w:val="-6"/>
                <w:szCs w:val="22"/>
              </w:rPr>
              <w:br/>
              <w:t xml:space="preserve">as held for sale </w:t>
            </w:r>
            <w:r w:rsidRPr="00A3667D">
              <w:rPr>
                <w:rFonts w:asciiTheme="majorBidi" w:hAnsiTheme="majorBidi" w:cstheme="majorBidi"/>
                <w:spacing w:val="-6"/>
                <w:szCs w:val="22"/>
                <w:cs/>
              </w:rPr>
              <w:t>(</w:t>
            </w:r>
            <w:r w:rsidRPr="00A3667D">
              <w:rPr>
                <w:rFonts w:asciiTheme="majorBidi" w:hAnsiTheme="majorBidi" w:cstheme="majorBidi"/>
                <w:spacing w:val="-6"/>
                <w:szCs w:val="22"/>
              </w:rPr>
              <w:t>Note</w:t>
            </w:r>
            <w:r w:rsidRPr="00A3667D">
              <w:rPr>
                <w:rFonts w:asciiTheme="majorBidi" w:hAnsiTheme="majorBidi" w:cstheme="majorBidi"/>
                <w:spacing w:val="-6"/>
                <w:szCs w:val="22"/>
                <w:cs/>
              </w:rPr>
              <w:t xml:space="preserve"> </w:t>
            </w:r>
            <w:r w:rsidRPr="00A3667D">
              <w:rPr>
                <w:rFonts w:asciiTheme="majorBidi" w:hAnsiTheme="majorBidi" w:cstheme="majorBidi"/>
                <w:spacing w:val="-6"/>
                <w:szCs w:val="22"/>
              </w:rPr>
              <w:t>11)</w:t>
            </w:r>
          </w:p>
        </w:tc>
        <w:tc>
          <w:tcPr>
            <w:tcW w:w="164" w:type="dxa"/>
            <w:shd w:val="clear" w:color="auto" w:fill="auto"/>
          </w:tcPr>
          <w:p w14:paraId="05080F2A"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213A8225" w14:textId="4DC99880"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C9F8EA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bottom w:val="single" w:sz="4" w:space="0" w:color="auto"/>
            </w:tcBorders>
            <w:shd w:val="clear" w:color="auto" w:fill="auto"/>
            <w:vAlign w:val="bottom"/>
          </w:tcPr>
          <w:p w14:paraId="70303B89" w14:textId="0AAEB5C7"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70,100</w:t>
            </w:r>
          </w:p>
        </w:tc>
        <w:tc>
          <w:tcPr>
            <w:tcW w:w="164" w:type="dxa"/>
            <w:shd w:val="clear" w:color="auto" w:fill="auto"/>
            <w:vAlign w:val="bottom"/>
          </w:tcPr>
          <w:p w14:paraId="0568F0A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bottom w:val="single" w:sz="4" w:space="0" w:color="auto"/>
            </w:tcBorders>
            <w:shd w:val="clear" w:color="auto" w:fill="auto"/>
            <w:vAlign w:val="bottom"/>
          </w:tcPr>
          <w:p w14:paraId="25E60B12" w14:textId="3236501A"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1,260,804</w:t>
            </w:r>
          </w:p>
        </w:tc>
        <w:tc>
          <w:tcPr>
            <w:tcW w:w="164" w:type="dxa"/>
            <w:shd w:val="clear" w:color="auto" w:fill="auto"/>
            <w:vAlign w:val="bottom"/>
          </w:tcPr>
          <w:p w14:paraId="05436C70"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06A3AF53" w14:textId="2252F429"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6,304</w:t>
            </w:r>
          </w:p>
        </w:tc>
        <w:tc>
          <w:tcPr>
            <w:tcW w:w="164" w:type="dxa"/>
            <w:shd w:val="clear" w:color="auto" w:fill="auto"/>
            <w:vAlign w:val="bottom"/>
          </w:tcPr>
          <w:p w14:paraId="5089C430"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503858C0" w14:textId="7B06D1A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5,761</w:t>
            </w:r>
          </w:p>
        </w:tc>
        <w:tc>
          <w:tcPr>
            <w:tcW w:w="164" w:type="dxa"/>
            <w:shd w:val="clear" w:color="auto" w:fill="auto"/>
            <w:vAlign w:val="bottom"/>
          </w:tcPr>
          <w:p w14:paraId="1CB1AC7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67334971" w14:textId="20748EEA"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59574EE"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bottom w:val="single" w:sz="4" w:space="0" w:color="auto"/>
            </w:tcBorders>
            <w:shd w:val="clear" w:color="auto" w:fill="auto"/>
            <w:vAlign w:val="bottom"/>
          </w:tcPr>
          <w:p w14:paraId="41B3921F" w14:textId="114386AC"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0F989E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202D1AB2" w14:textId="12781E7F"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1,342,969</w:t>
            </w:r>
          </w:p>
        </w:tc>
      </w:tr>
      <w:tr w:rsidR="000F385B" w:rsidRPr="00A3667D" w14:paraId="266F04E3" w14:textId="77777777" w:rsidTr="000F385B">
        <w:trPr>
          <w:cantSplit/>
        </w:trPr>
        <w:tc>
          <w:tcPr>
            <w:tcW w:w="3066" w:type="dxa"/>
          </w:tcPr>
          <w:p w14:paraId="16D6A902" w14:textId="1A34961D"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Balance as at December 31, 2022</w:t>
            </w:r>
          </w:p>
        </w:tc>
        <w:tc>
          <w:tcPr>
            <w:tcW w:w="164" w:type="dxa"/>
            <w:shd w:val="clear" w:color="auto" w:fill="auto"/>
          </w:tcPr>
          <w:p w14:paraId="441E813A"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1505D31" w14:textId="3C80EE98"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 xml:space="preserve">-   </w:t>
            </w:r>
          </w:p>
        </w:tc>
        <w:tc>
          <w:tcPr>
            <w:tcW w:w="164" w:type="dxa"/>
            <w:shd w:val="clear" w:color="auto" w:fill="auto"/>
            <w:vAlign w:val="bottom"/>
          </w:tcPr>
          <w:p w14:paraId="631419C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top w:val="single" w:sz="4" w:space="0" w:color="auto"/>
              <w:bottom w:val="single" w:sz="4" w:space="0" w:color="auto"/>
            </w:tcBorders>
            <w:shd w:val="clear" w:color="auto" w:fill="auto"/>
            <w:vAlign w:val="bottom"/>
          </w:tcPr>
          <w:p w14:paraId="152F0174" w14:textId="044D46D3"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(9,837)</w:t>
            </w:r>
          </w:p>
        </w:tc>
        <w:tc>
          <w:tcPr>
            <w:tcW w:w="164" w:type="dxa"/>
            <w:shd w:val="clear" w:color="auto" w:fill="auto"/>
            <w:vAlign w:val="bottom"/>
          </w:tcPr>
          <w:p w14:paraId="47577E2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top w:val="single" w:sz="4" w:space="0" w:color="auto"/>
              <w:bottom w:val="single" w:sz="4" w:space="0" w:color="auto"/>
            </w:tcBorders>
            <w:shd w:val="clear" w:color="auto" w:fill="auto"/>
            <w:vAlign w:val="bottom"/>
          </w:tcPr>
          <w:p w14:paraId="028F9528" w14:textId="334D3F35"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(59,785)</w:t>
            </w:r>
          </w:p>
        </w:tc>
        <w:tc>
          <w:tcPr>
            <w:tcW w:w="164" w:type="dxa"/>
            <w:shd w:val="clear" w:color="auto" w:fill="auto"/>
            <w:vAlign w:val="bottom"/>
          </w:tcPr>
          <w:p w14:paraId="5959E41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689027EA" w14:textId="5729090E"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(9,625)</w:t>
            </w:r>
          </w:p>
        </w:tc>
        <w:tc>
          <w:tcPr>
            <w:tcW w:w="164" w:type="dxa"/>
            <w:shd w:val="clear" w:color="auto" w:fill="auto"/>
            <w:vAlign w:val="bottom"/>
          </w:tcPr>
          <w:p w14:paraId="7D581984"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37D7D12B" w14:textId="1A78647C"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(11,816)</w:t>
            </w:r>
          </w:p>
        </w:tc>
        <w:tc>
          <w:tcPr>
            <w:tcW w:w="164" w:type="dxa"/>
            <w:shd w:val="clear" w:color="auto" w:fill="auto"/>
            <w:vAlign w:val="bottom"/>
          </w:tcPr>
          <w:p w14:paraId="6D802DF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9706AA4" w14:textId="65093E7D"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(918)</w:t>
            </w:r>
          </w:p>
        </w:tc>
        <w:tc>
          <w:tcPr>
            <w:tcW w:w="164" w:type="dxa"/>
            <w:shd w:val="clear" w:color="auto" w:fill="auto"/>
            <w:vAlign w:val="bottom"/>
          </w:tcPr>
          <w:p w14:paraId="18B816FB"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top w:val="single" w:sz="4" w:space="0" w:color="auto"/>
              <w:bottom w:val="single" w:sz="4" w:space="0" w:color="auto"/>
            </w:tcBorders>
            <w:shd w:val="clear" w:color="auto" w:fill="auto"/>
            <w:vAlign w:val="bottom"/>
          </w:tcPr>
          <w:p w14:paraId="69566942" w14:textId="13F39B88"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310ED2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tcBorders>
              <w:top w:val="single" w:sz="4" w:space="0" w:color="auto"/>
              <w:bottom w:val="single" w:sz="4" w:space="0" w:color="auto"/>
            </w:tcBorders>
            <w:shd w:val="clear" w:color="auto" w:fill="auto"/>
            <w:vAlign w:val="bottom"/>
          </w:tcPr>
          <w:p w14:paraId="2B66EBC1" w14:textId="06D9128C"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(91,981)</w:t>
            </w:r>
          </w:p>
        </w:tc>
      </w:tr>
      <w:tr w:rsidR="003B073A" w:rsidRPr="00A3667D" w14:paraId="5A7BB1C6" w14:textId="77777777" w:rsidTr="000F385B">
        <w:trPr>
          <w:cantSplit/>
        </w:trPr>
        <w:tc>
          <w:tcPr>
            <w:tcW w:w="3066" w:type="dxa"/>
          </w:tcPr>
          <w:p w14:paraId="100918EC" w14:textId="294D2F8F" w:rsidR="003B073A" w:rsidRPr="00A3667D" w:rsidRDefault="003B073A" w:rsidP="00A3667D">
            <w:pPr>
              <w:tabs>
                <w:tab w:val="left" w:pos="3390"/>
              </w:tabs>
              <w:spacing w:after="0" w:line="280" w:lineRule="exact"/>
              <w:jc w:val="thaiDistribute"/>
              <w:rPr>
                <w:rFonts w:asciiTheme="majorBidi" w:hAnsiTheme="majorBidi" w:cstheme="majorBidi"/>
                <w:b/>
                <w:bCs/>
                <w:szCs w:val="22"/>
                <w:u w:val="single"/>
              </w:rPr>
            </w:pPr>
            <w:r w:rsidRPr="00A3667D">
              <w:rPr>
                <w:rFonts w:asciiTheme="majorBidi" w:hAnsiTheme="majorBidi" w:cstheme="majorBidi"/>
                <w:b/>
                <w:bCs/>
                <w:szCs w:val="22"/>
                <w:u w:val="single"/>
              </w:rPr>
              <w:t>Impairment loss on assets</w:t>
            </w:r>
          </w:p>
        </w:tc>
        <w:tc>
          <w:tcPr>
            <w:tcW w:w="164" w:type="dxa"/>
            <w:shd w:val="clear" w:color="auto" w:fill="auto"/>
          </w:tcPr>
          <w:p w14:paraId="480DDE57" w14:textId="77777777" w:rsidR="003B073A" w:rsidRPr="00A3667D" w:rsidRDefault="003B073A"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tcBorders>
            <w:shd w:val="clear" w:color="auto" w:fill="auto"/>
            <w:vAlign w:val="bottom"/>
          </w:tcPr>
          <w:p w14:paraId="571789D1" w14:textId="77777777" w:rsidR="003B073A" w:rsidRPr="00A3667D" w:rsidRDefault="003B073A" w:rsidP="00A3667D">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3D0F0B71" w14:textId="77777777" w:rsidR="003B073A" w:rsidRPr="00A3667D" w:rsidRDefault="003B073A" w:rsidP="00A3667D">
            <w:pPr>
              <w:tabs>
                <w:tab w:val="left" w:pos="3390"/>
              </w:tabs>
              <w:spacing w:after="0" w:line="280" w:lineRule="exact"/>
              <w:ind w:left="426"/>
              <w:jc w:val="right"/>
              <w:rPr>
                <w:rFonts w:asciiTheme="majorBidi" w:hAnsiTheme="majorBidi" w:cstheme="majorBidi"/>
                <w:szCs w:val="22"/>
                <w:cs/>
              </w:rPr>
            </w:pPr>
          </w:p>
        </w:tc>
        <w:tc>
          <w:tcPr>
            <w:tcW w:w="1418" w:type="dxa"/>
            <w:tcBorders>
              <w:top w:val="single" w:sz="4" w:space="0" w:color="auto"/>
            </w:tcBorders>
            <w:shd w:val="clear" w:color="auto" w:fill="auto"/>
            <w:vAlign w:val="bottom"/>
          </w:tcPr>
          <w:p w14:paraId="0536B2D7" w14:textId="77777777" w:rsidR="003B073A" w:rsidRPr="00A3667D" w:rsidRDefault="003B073A" w:rsidP="00A3667D">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1E778BD8" w14:textId="77777777" w:rsidR="003B073A" w:rsidRPr="00A3667D" w:rsidRDefault="003B073A" w:rsidP="00A3667D">
            <w:pPr>
              <w:tabs>
                <w:tab w:val="left" w:pos="3390"/>
              </w:tabs>
              <w:spacing w:after="0" w:line="280" w:lineRule="exact"/>
              <w:ind w:left="426"/>
              <w:jc w:val="right"/>
              <w:rPr>
                <w:rFonts w:asciiTheme="majorBidi" w:hAnsiTheme="majorBidi" w:cstheme="majorBidi"/>
                <w:szCs w:val="22"/>
                <w:cs/>
              </w:rPr>
            </w:pPr>
          </w:p>
        </w:tc>
        <w:tc>
          <w:tcPr>
            <w:tcW w:w="1474" w:type="dxa"/>
            <w:tcBorders>
              <w:top w:val="single" w:sz="4" w:space="0" w:color="auto"/>
            </w:tcBorders>
            <w:shd w:val="clear" w:color="auto" w:fill="auto"/>
            <w:vAlign w:val="bottom"/>
          </w:tcPr>
          <w:p w14:paraId="6B3C979C" w14:textId="77777777" w:rsidR="003B073A" w:rsidRPr="00A3667D" w:rsidRDefault="003B073A" w:rsidP="00A3667D">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0E913A14" w14:textId="77777777" w:rsidR="003B073A" w:rsidRPr="00A3667D" w:rsidRDefault="003B073A"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tcBorders>
            <w:shd w:val="clear" w:color="auto" w:fill="auto"/>
            <w:vAlign w:val="bottom"/>
          </w:tcPr>
          <w:p w14:paraId="746DD539" w14:textId="77777777" w:rsidR="003B073A" w:rsidRPr="00A3667D" w:rsidRDefault="003B073A" w:rsidP="00A3667D">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3499E23F" w14:textId="77777777" w:rsidR="003B073A" w:rsidRPr="00A3667D" w:rsidRDefault="003B073A"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tcBorders>
            <w:shd w:val="clear" w:color="auto" w:fill="auto"/>
            <w:vAlign w:val="bottom"/>
          </w:tcPr>
          <w:p w14:paraId="0E894C27" w14:textId="77777777" w:rsidR="003B073A" w:rsidRPr="00A3667D" w:rsidRDefault="003B073A" w:rsidP="00A3667D">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443B2FA9" w14:textId="77777777" w:rsidR="003B073A" w:rsidRPr="00A3667D" w:rsidRDefault="003B073A" w:rsidP="00A3667D">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tcBorders>
            <w:shd w:val="clear" w:color="auto" w:fill="auto"/>
            <w:vAlign w:val="bottom"/>
          </w:tcPr>
          <w:p w14:paraId="2DA048C7" w14:textId="77777777" w:rsidR="003B073A" w:rsidRPr="00A3667D" w:rsidRDefault="003B073A" w:rsidP="00A3667D">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7914C0B9" w14:textId="77777777" w:rsidR="003B073A" w:rsidRPr="00A3667D" w:rsidRDefault="003B073A" w:rsidP="00A3667D">
            <w:pPr>
              <w:tabs>
                <w:tab w:val="left" w:pos="3390"/>
              </w:tabs>
              <w:spacing w:after="0" w:line="280" w:lineRule="exact"/>
              <w:jc w:val="right"/>
              <w:rPr>
                <w:rFonts w:asciiTheme="majorBidi" w:hAnsiTheme="majorBidi" w:cstheme="majorBidi"/>
                <w:szCs w:val="22"/>
              </w:rPr>
            </w:pPr>
          </w:p>
        </w:tc>
        <w:tc>
          <w:tcPr>
            <w:tcW w:w="1417" w:type="dxa"/>
            <w:tcBorders>
              <w:top w:val="single" w:sz="4" w:space="0" w:color="auto"/>
            </w:tcBorders>
            <w:shd w:val="clear" w:color="auto" w:fill="auto"/>
            <w:vAlign w:val="bottom"/>
          </w:tcPr>
          <w:p w14:paraId="2C326F85" w14:textId="77777777" w:rsidR="003B073A" w:rsidRPr="00A3667D" w:rsidRDefault="003B073A" w:rsidP="00A3667D">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25ED13F7" w14:textId="77777777" w:rsidR="003B073A" w:rsidRPr="00A3667D" w:rsidRDefault="003B073A" w:rsidP="00A3667D">
            <w:pPr>
              <w:tabs>
                <w:tab w:val="left" w:pos="3390"/>
              </w:tabs>
              <w:spacing w:after="0" w:line="280" w:lineRule="exact"/>
              <w:ind w:left="426"/>
              <w:jc w:val="right"/>
              <w:rPr>
                <w:rFonts w:asciiTheme="majorBidi" w:hAnsiTheme="majorBidi" w:cstheme="majorBidi"/>
                <w:szCs w:val="22"/>
                <w:cs/>
              </w:rPr>
            </w:pPr>
          </w:p>
        </w:tc>
        <w:tc>
          <w:tcPr>
            <w:tcW w:w="1421" w:type="dxa"/>
            <w:tcBorders>
              <w:top w:val="single" w:sz="4" w:space="0" w:color="auto"/>
            </w:tcBorders>
            <w:shd w:val="clear" w:color="auto" w:fill="auto"/>
            <w:vAlign w:val="bottom"/>
          </w:tcPr>
          <w:p w14:paraId="1323AB9F" w14:textId="77777777" w:rsidR="003B073A" w:rsidRPr="00A3667D" w:rsidRDefault="003B073A" w:rsidP="00A3667D">
            <w:pPr>
              <w:tabs>
                <w:tab w:val="left" w:pos="3390"/>
              </w:tabs>
              <w:spacing w:after="0" w:line="280" w:lineRule="exact"/>
              <w:jc w:val="right"/>
              <w:rPr>
                <w:rFonts w:asciiTheme="majorBidi" w:hAnsiTheme="majorBidi" w:cstheme="majorBidi"/>
                <w:szCs w:val="22"/>
                <w:cs/>
              </w:rPr>
            </w:pPr>
          </w:p>
        </w:tc>
      </w:tr>
      <w:tr w:rsidR="000F385B" w:rsidRPr="00A3667D" w14:paraId="5DE4CBC7" w14:textId="77777777" w:rsidTr="000F385B">
        <w:trPr>
          <w:cantSplit/>
        </w:trPr>
        <w:tc>
          <w:tcPr>
            <w:tcW w:w="3066" w:type="dxa"/>
          </w:tcPr>
          <w:p w14:paraId="5E6F1B73" w14:textId="47732DBF"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Balance as at December 31, 2021</w:t>
            </w:r>
          </w:p>
        </w:tc>
        <w:tc>
          <w:tcPr>
            <w:tcW w:w="164" w:type="dxa"/>
            <w:shd w:val="clear" w:color="auto" w:fill="auto"/>
          </w:tcPr>
          <w:p w14:paraId="677CE4C4"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3D6112D0" w14:textId="164CB18B"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01B86B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4B0BC317" w14:textId="214DFA9F"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D48346E"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76102917" w14:textId="23A5CE83"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(4,983)</w:t>
            </w:r>
          </w:p>
        </w:tc>
        <w:tc>
          <w:tcPr>
            <w:tcW w:w="164" w:type="dxa"/>
            <w:shd w:val="clear" w:color="auto" w:fill="auto"/>
            <w:vAlign w:val="bottom"/>
          </w:tcPr>
          <w:p w14:paraId="65053BFB"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14DB0A4A" w14:textId="5D5A3E32"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226874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0B1FC8AB" w14:textId="272C9AFD"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D620BDB"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156DB231" w14:textId="1A8E4092"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C59CF47"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0C71A998" w14:textId="3BF3EB72"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7F83D4A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7F82F458" w14:textId="643910DA"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(4,983)</w:t>
            </w:r>
          </w:p>
        </w:tc>
      </w:tr>
      <w:tr w:rsidR="000F385B" w:rsidRPr="00A3667D" w14:paraId="53F78D78" w14:textId="77777777" w:rsidTr="000F385B">
        <w:trPr>
          <w:cantSplit/>
        </w:trPr>
        <w:tc>
          <w:tcPr>
            <w:tcW w:w="3066" w:type="dxa"/>
          </w:tcPr>
          <w:p w14:paraId="644E521C" w14:textId="56870420" w:rsidR="000F385B" w:rsidRPr="00A3667D" w:rsidRDefault="000F385B" w:rsidP="00A3667D">
            <w:pPr>
              <w:tabs>
                <w:tab w:val="left" w:pos="378"/>
                <w:tab w:val="left" w:pos="3390"/>
              </w:tabs>
              <w:spacing w:after="0" w:line="280" w:lineRule="exact"/>
              <w:ind w:left="378" w:hanging="182"/>
              <w:jc w:val="thaiDistribute"/>
              <w:rPr>
                <w:rFonts w:asciiTheme="majorBidi" w:hAnsiTheme="majorBidi" w:cstheme="majorBidi"/>
                <w:szCs w:val="22"/>
              </w:rPr>
            </w:pPr>
            <w:r w:rsidRPr="00A3667D">
              <w:rPr>
                <w:rFonts w:asciiTheme="majorBidi" w:hAnsiTheme="majorBidi" w:cstheme="majorBidi"/>
                <w:szCs w:val="22"/>
              </w:rPr>
              <w:t>Impairment loss on assets</w:t>
            </w:r>
          </w:p>
        </w:tc>
        <w:tc>
          <w:tcPr>
            <w:tcW w:w="164" w:type="dxa"/>
            <w:shd w:val="clear" w:color="auto" w:fill="auto"/>
          </w:tcPr>
          <w:p w14:paraId="2BB0E00E"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3B90316F" w14:textId="7E0A0AE7"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25C5399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1A3EBCD5" w14:textId="62D92E36"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73DEF797"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4BCD4F3F" w14:textId="57F46BE2"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(7,298)</w:t>
            </w:r>
          </w:p>
        </w:tc>
        <w:tc>
          <w:tcPr>
            <w:tcW w:w="164" w:type="dxa"/>
            <w:shd w:val="clear" w:color="auto" w:fill="auto"/>
            <w:vAlign w:val="bottom"/>
          </w:tcPr>
          <w:p w14:paraId="1E65F33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48312C59" w14:textId="4387B2B6"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17F2D39"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26F6A3D9" w14:textId="6F22AFDF"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EF881E3"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7E9BDB4B" w14:textId="4C3141F0"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C38D9C9"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6C07D280" w14:textId="6A956769"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3237A94"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03223FD5" w14:textId="0A13DDD0"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(7,298)</w:t>
            </w:r>
          </w:p>
        </w:tc>
      </w:tr>
      <w:tr w:rsidR="000F385B" w:rsidRPr="00A3667D" w14:paraId="06E5F106" w14:textId="77777777" w:rsidTr="000F385B">
        <w:trPr>
          <w:cantSplit/>
        </w:trPr>
        <w:tc>
          <w:tcPr>
            <w:tcW w:w="3066" w:type="dxa"/>
          </w:tcPr>
          <w:p w14:paraId="7B2AED27" w14:textId="1618CF54" w:rsidR="000F385B" w:rsidRPr="00A3667D" w:rsidRDefault="000F385B" w:rsidP="00A3667D">
            <w:pPr>
              <w:tabs>
                <w:tab w:val="left" w:pos="378"/>
                <w:tab w:val="left" w:pos="3390"/>
              </w:tabs>
              <w:spacing w:after="0" w:line="280" w:lineRule="exact"/>
              <w:ind w:left="378" w:hanging="182"/>
              <w:jc w:val="thaiDistribute"/>
              <w:rPr>
                <w:rFonts w:asciiTheme="majorBidi" w:hAnsiTheme="majorBidi" w:cstheme="majorBidi"/>
                <w:szCs w:val="22"/>
                <w:cs/>
              </w:rPr>
            </w:pPr>
            <w:r w:rsidRPr="00A3667D">
              <w:rPr>
                <w:rFonts w:asciiTheme="majorBidi" w:hAnsiTheme="majorBidi" w:cstheme="majorBidi"/>
                <w:szCs w:val="22"/>
              </w:rPr>
              <w:t>Disposal/ Written off</w:t>
            </w:r>
          </w:p>
        </w:tc>
        <w:tc>
          <w:tcPr>
            <w:tcW w:w="164" w:type="dxa"/>
            <w:shd w:val="clear" w:color="auto" w:fill="auto"/>
          </w:tcPr>
          <w:p w14:paraId="38D8F498"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762C35C5" w14:textId="76FBE0B9"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917BC8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shd w:val="clear" w:color="auto" w:fill="auto"/>
            <w:vAlign w:val="bottom"/>
          </w:tcPr>
          <w:p w14:paraId="3EA7771B" w14:textId="010E2A86"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3991234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shd w:val="clear" w:color="auto" w:fill="auto"/>
            <w:vAlign w:val="bottom"/>
          </w:tcPr>
          <w:p w14:paraId="1002ED74" w14:textId="729B9466"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6,333</w:t>
            </w:r>
          </w:p>
        </w:tc>
        <w:tc>
          <w:tcPr>
            <w:tcW w:w="164" w:type="dxa"/>
            <w:shd w:val="clear" w:color="auto" w:fill="auto"/>
            <w:vAlign w:val="bottom"/>
          </w:tcPr>
          <w:p w14:paraId="5B5C376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7BC585F0" w14:textId="6C46971E"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3B0322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shd w:val="clear" w:color="auto" w:fill="auto"/>
            <w:vAlign w:val="bottom"/>
          </w:tcPr>
          <w:p w14:paraId="79803C8E" w14:textId="51FF96D8"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7A01D9B"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649C8D43" w14:textId="31E41C78"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4E427E4"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shd w:val="clear" w:color="auto" w:fill="auto"/>
            <w:vAlign w:val="bottom"/>
          </w:tcPr>
          <w:p w14:paraId="1FDB4CE4" w14:textId="02C304D8"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B21925B"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shd w:val="clear" w:color="auto" w:fill="auto"/>
            <w:vAlign w:val="bottom"/>
          </w:tcPr>
          <w:p w14:paraId="11F88A7F" w14:textId="4B876DD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6,333</w:t>
            </w:r>
          </w:p>
        </w:tc>
      </w:tr>
      <w:tr w:rsidR="000F385B" w:rsidRPr="00A3667D" w14:paraId="3EC7B5CB" w14:textId="77777777" w:rsidTr="000F385B">
        <w:trPr>
          <w:cantSplit/>
        </w:trPr>
        <w:tc>
          <w:tcPr>
            <w:tcW w:w="3066" w:type="dxa"/>
          </w:tcPr>
          <w:p w14:paraId="4553F34E" w14:textId="4F646B70" w:rsidR="000F385B" w:rsidRPr="00A3667D" w:rsidRDefault="000F385B" w:rsidP="00A3667D">
            <w:pPr>
              <w:tabs>
                <w:tab w:val="left" w:pos="378"/>
                <w:tab w:val="left" w:pos="3390"/>
              </w:tabs>
              <w:spacing w:after="0" w:line="280" w:lineRule="exact"/>
              <w:ind w:left="378" w:hanging="182"/>
              <w:rPr>
                <w:rFonts w:asciiTheme="majorBidi" w:hAnsiTheme="majorBidi" w:cstheme="majorBidi"/>
                <w:szCs w:val="22"/>
              </w:rPr>
            </w:pPr>
            <w:r w:rsidRPr="00A3667D">
              <w:rPr>
                <w:rFonts w:asciiTheme="majorBidi" w:hAnsiTheme="majorBidi" w:cstheme="majorBidi"/>
                <w:spacing w:val="-6"/>
                <w:szCs w:val="22"/>
              </w:rPr>
              <w:t xml:space="preserve">Transfer to assets classified </w:t>
            </w:r>
            <w:r w:rsidRPr="00A3667D">
              <w:rPr>
                <w:rFonts w:asciiTheme="majorBidi" w:hAnsiTheme="majorBidi" w:cstheme="majorBidi"/>
                <w:spacing w:val="-6"/>
                <w:szCs w:val="22"/>
              </w:rPr>
              <w:br/>
              <w:t xml:space="preserve">as held for sale </w:t>
            </w:r>
            <w:r w:rsidRPr="00A3667D">
              <w:rPr>
                <w:rFonts w:asciiTheme="majorBidi" w:hAnsiTheme="majorBidi" w:cstheme="majorBidi"/>
                <w:spacing w:val="-6"/>
                <w:szCs w:val="22"/>
                <w:cs/>
              </w:rPr>
              <w:t>(</w:t>
            </w:r>
            <w:r w:rsidRPr="00A3667D">
              <w:rPr>
                <w:rFonts w:asciiTheme="majorBidi" w:hAnsiTheme="majorBidi" w:cstheme="majorBidi"/>
                <w:spacing w:val="-6"/>
                <w:szCs w:val="22"/>
              </w:rPr>
              <w:t>Note</w:t>
            </w:r>
            <w:r w:rsidRPr="00A3667D">
              <w:rPr>
                <w:rFonts w:asciiTheme="majorBidi" w:hAnsiTheme="majorBidi" w:cstheme="majorBidi"/>
                <w:spacing w:val="-6"/>
                <w:szCs w:val="22"/>
                <w:cs/>
              </w:rPr>
              <w:t xml:space="preserve"> </w:t>
            </w:r>
            <w:r w:rsidRPr="00A3667D">
              <w:rPr>
                <w:rFonts w:asciiTheme="majorBidi" w:hAnsiTheme="majorBidi" w:cstheme="majorBidi"/>
                <w:spacing w:val="-6"/>
                <w:szCs w:val="22"/>
              </w:rPr>
              <w:t>11)</w:t>
            </w:r>
          </w:p>
        </w:tc>
        <w:tc>
          <w:tcPr>
            <w:tcW w:w="164" w:type="dxa"/>
            <w:shd w:val="clear" w:color="auto" w:fill="auto"/>
          </w:tcPr>
          <w:p w14:paraId="40A9C4AA"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4BEA729E" w14:textId="391CD64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7C3BEE7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bottom w:val="single" w:sz="4" w:space="0" w:color="auto"/>
            </w:tcBorders>
            <w:shd w:val="clear" w:color="auto" w:fill="auto"/>
            <w:vAlign w:val="bottom"/>
          </w:tcPr>
          <w:p w14:paraId="2238279F" w14:textId="2E303989"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F54B0E3"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bottom w:val="single" w:sz="4" w:space="0" w:color="auto"/>
            </w:tcBorders>
            <w:shd w:val="clear" w:color="auto" w:fill="auto"/>
            <w:vAlign w:val="bottom"/>
          </w:tcPr>
          <w:p w14:paraId="4F12E229" w14:textId="4B6640D7"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5,948</w:t>
            </w:r>
          </w:p>
        </w:tc>
        <w:tc>
          <w:tcPr>
            <w:tcW w:w="164" w:type="dxa"/>
            <w:shd w:val="clear" w:color="auto" w:fill="auto"/>
            <w:vAlign w:val="bottom"/>
          </w:tcPr>
          <w:p w14:paraId="227B15B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66FDBB24" w14:textId="1D2E109D"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F0138D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bottom w:val="single" w:sz="4" w:space="0" w:color="auto"/>
            </w:tcBorders>
            <w:shd w:val="clear" w:color="auto" w:fill="auto"/>
            <w:vAlign w:val="bottom"/>
          </w:tcPr>
          <w:p w14:paraId="5CEF0F29" w14:textId="33337183"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5A257D6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6B4976CB" w14:textId="4441DE0A"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7C5F2C6C"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bottom w:val="single" w:sz="4" w:space="0" w:color="auto"/>
            </w:tcBorders>
            <w:shd w:val="clear" w:color="auto" w:fill="auto"/>
            <w:vAlign w:val="bottom"/>
          </w:tcPr>
          <w:p w14:paraId="6A3833FA" w14:textId="6AFD7891"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92EEAB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tcBorders>
              <w:bottom w:val="single" w:sz="4" w:space="0" w:color="auto"/>
            </w:tcBorders>
            <w:shd w:val="clear" w:color="auto" w:fill="auto"/>
            <w:vAlign w:val="bottom"/>
          </w:tcPr>
          <w:p w14:paraId="67EE5F37" w14:textId="46B60E12"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5,948</w:t>
            </w:r>
          </w:p>
        </w:tc>
      </w:tr>
      <w:tr w:rsidR="000F385B" w:rsidRPr="00A3667D" w14:paraId="0061E630" w14:textId="77777777" w:rsidTr="000F385B">
        <w:trPr>
          <w:cantSplit/>
        </w:trPr>
        <w:tc>
          <w:tcPr>
            <w:tcW w:w="3066" w:type="dxa"/>
          </w:tcPr>
          <w:p w14:paraId="2F24BAC7" w14:textId="548D5AB5"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Balance as at December 31, 2022</w:t>
            </w:r>
          </w:p>
        </w:tc>
        <w:tc>
          <w:tcPr>
            <w:tcW w:w="164" w:type="dxa"/>
            <w:shd w:val="clear" w:color="auto" w:fill="auto"/>
          </w:tcPr>
          <w:p w14:paraId="2F1E269B"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32BBD8A2" w14:textId="1FF53C36"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B728DE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top w:val="single" w:sz="4" w:space="0" w:color="auto"/>
              <w:bottom w:val="single" w:sz="4" w:space="0" w:color="auto"/>
            </w:tcBorders>
            <w:shd w:val="clear" w:color="auto" w:fill="auto"/>
            <w:vAlign w:val="bottom"/>
          </w:tcPr>
          <w:p w14:paraId="24BAA299" w14:textId="734D0638"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26FC8CBE"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top w:val="single" w:sz="4" w:space="0" w:color="auto"/>
              <w:bottom w:val="single" w:sz="4" w:space="0" w:color="auto"/>
            </w:tcBorders>
            <w:shd w:val="clear" w:color="auto" w:fill="auto"/>
            <w:vAlign w:val="bottom"/>
          </w:tcPr>
          <w:p w14:paraId="41B0219A" w14:textId="7E397015"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1D05DCDA"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04F64AC0" w14:textId="67992667"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779E5A06"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vAlign w:val="bottom"/>
          </w:tcPr>
          <w:p w14:paraId="10F093D1" w14:textId="69C50D8B"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7863614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1799103C" w14:textId="31DB8480"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6107D13"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top w:val="single" w:sz="4" w:space="0" w:color="auto"/>
              <w:bottom w:val="single" w:sz="4" w:space="0" w:color="auto"/>
            </w:tcBorders>
            <w:shd w:val="clear" w:color="auto" w:fill="auto"/>
            <w:vAlign w:val="bottom"/>
          </w:tcPr>
          <w:p w14:paraId="219B3359" w14:textId="6437DB44"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5A0D90F5"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tcBorders>
              <w:top w:val="single" w:sz="4" w:space="0" w:color="auto"/>
              <w:bottom w:val="single" w:sz="4" w:space="0" w:color="auto"/>
            </w:tcBorders>
            <w:shd w:val="clear" w:color="auto" w:fill="auto"/>
            <w:vAlign w:val="bottom"/>
          </w:tcPr>
          <w:p w14:paraId="557EE69D" w14:textId="30832FCA"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r>
      <w:tr w:rsidR="000F385B" w:rsidRPr="00A3667D" w14:paraId="6AEF1E44" w14:textId="77777777" w:rsidTr="000F385B">
        <w:trPr>
          <w:cantSplit/>
        </w:trPr>
        <w:tc>
          <w:tcPr>
            <w:tcW w:w="3066" w:type="dxa"/>
          </w:tcPr>
          <w:p w14:paraId="2D55406F" w14:textId="4F70D0D5" w:rsidR="000F385B" w:rsidRPr="00A3667D" w:rsidRDefault="000F385B" w:rsidP="00A3667D">
            <w:pPr>
              <w:tabs>
                <w:tab w:val="left" w:pos="3390"/>
              </w:tabs>
              <w:spacing w:before="120" w:after="0" w:line="280" w:lineRule="exact"/>
              <w:jc w:val="thaiDistribute"/>
              <w:rPr>
                <w:rFonts w:asciiTheme="majorBidi" w:hAnsiTheme="majorBidi" w:cstheme="majorBidi"/>
                <w:szCs w:val="22"/>
              </w:rPr>
            </w:pPr>
            <w:r w:rsidRPr="00A3667D">
              <w:rPr>
                <w:rFonts w:asciiTheme="majorBidi" w:hAnsiTheme="majorBidi" w:cstheme="majorBidi"/>
                <w:b/>
                <w:bCs/>
                <w:szCs w:val="22"/>
              </w:rPr>
              <w:t>Net book value as at December 31, 2021</w:t>
            </w:r>
          </w:p>
        </w:tc>
        <w:tc>
          <w:tcPr>
            <w:tcW w:w="164" w:type="dxa"/>
            <w:shd w:val="clear" w:color="auto" w:fill="auto"/>
          </w:tcPr>
          <w:p w14:paraId="3A95A157"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bottom w:val="double" w:sz="4" w:space="0" w:color="auto"/>
            </w:tcBorders>
            <w:shd w:val="clear" w:color="auto" w:fill="auto"/>
            <w:vAlign w:val="bottom"/>
          </w:tcPr>
          <w:p w14:paraId="195B573B" w14:textId="5F606528"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349,522</w:t>
            </w:r>
          </w:p>
        </w:tc>
        <w:tc>
          <w:tcPr>
            <w:tcW w:w="164" w:type="dxa"/>
            <w:shd w:val="clear" w:color="auto" w:fill="auto"/>
            <w:vAlign w:val="bottom"/>
          </w:tcPr>
          <w:p w14:paraId="602E36FE"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bottom w:val="double" w:sz="4" w:space="0" w:color="auto"/>
            </w:tcBorders>
            <w:shd w:val="clear" w:color="auto" w:fill="auto"/>
            <w:vAlign w:val="bottom"/>
          </w:tcPr>
          <w:p w14:paraId="68008FD4" w14:textId="28742E7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77,484</w:t>
            </w:r>
          </w:p>
        </w:tc>
        <w:tc>
          <w:tcPr>
            <w:tcW w:w="164" w:type="dxa"/>
            <w:shd w:val="clear" w:color="auto" w:fill="auto"/>
            <w:vAlign w:val="bottom"/>
          </w:tcPr>
          <w:p w14:paraId="789AA4E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bottom w:val="double" w:sz="4" w:space="0" w:color="auto"/>
            </w:tcBorders>
            <w:shd w:val="clear" w:color="auto" w:fill="auto"/>
            <w:vAlign w:val="bottom"/>
          </w:tcPr>
          <w:p w14:paraId="5FB46F61" w14:textId="4FE11C0A"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245,452</w:t>
            </w:r>
          </w:p>
        </w:tc>
        <w:tc>
          <w:tcPr>
            <w:tcW w:w="164" w:type="dxa"/>
            <w:shd w:val="clear" w:color="auto" w:fill="auto"/>
            <w:vAlign w:val="bottom"/>
          </w:tcPr>
          <w:p w14:paraId="2821D10E"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bottom w:val="double" w:sz="4" w:space="0" w:color="auto"/>
            </w:tcBorders>
            <w:shd w:val="clear" w:color="auto" w:fill="auto"/>
            <w:vAlign w:val="bottom"/>
          </w:tcPr>
          <w:p w14:paraId="345DC062" w14:textId="61321F62"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4,785</w:t>
            </w:r>
          </w:p>
        </w:tc>
        <w:tc>
          <w:tcPr>
            <w:tcW w:w="164" w:type="dxa"/>
            <w:shd w:val="clear" w:color="auto" w:fill="auto"/>
            <w:vAlign w:val="bottom"/>
          </w:tcPr>
          <w:p w14:paraId="0BAA2F3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bottom w:val="double" w:sz="4" w:space="0" w:color="auto"/>
            </w:tcBorders>
            <w:shd w:val="clear" w:color="auto" w:fill="auto"/>
            <w:vAlign w:val="bottom"/>
          </w:tcPr>
          <w:p w14:paraId="1AE232FD" w14:textId="7CFC995B"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4,893</w:t>
            </w:r>
          </w:p>
        </w:tc>
        <w:tc>
          <w:tcPr>
            <w:tcW w:w="164" w:type="dxa"/>
            <w:shd w:val="clear" w:color="auto" w:fill="auto"/>
            <w:vAlign w:val="bottom"/>
          </w:tcPr>
          <w:p w14:paraId="72CADDD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bottom w:val="double" w:sz="4" w:space="0" w:color="auto"/>
            </w:tcBorders>
            <w:shd w:val="clear" w:color="auto" w:fill="auto"/>
            <w:vAlign w:val="bottom"/>
          </w:tcPr>
          <w:p w14:paraId="6BAE4BD6" w14:textId="2F5EA728"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117</w:t>
            </w:r>
          </w:p>
        </w:tc>
        <w:tc>
          <w:tcPr>
            <w:tcW w:w="164" w:type="dxa"/>
            <w:shd w:val="clear" w:color="auto" w:fill="auto"/>
            <w:vAlign w:val="bottom"/>
          </w:tcPr>
          <w:p w14:paraId="18A047F5"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bottom w:val="double" w:sz="4" w:space="0" w:color="auto"/>
            </w:tcBorders>
            <w:shd w:val="clear" w:color="auto" w:fill="auto"/>
            <w:vAlign w:val="bottom"/>
          </w:tcPr>
          <w:p w14:paraId="57F5352E" w14:textId="65557693"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14,847</w:t>
            </w:r>
          </w:p>
        </w:tc>
        <w:tc>
          <w:tcPr>
            <w:tcW w:w="164" w:type="dxa"/>
            <w:shd w:val="clear" w:color="auto" w:fill="auto"/>
            <w:vAlign w:val="bottom"/>
          </w:tcPr>
          <w:p w14:paraId="750601DF"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tcBorders>
              <w:bottom w:val="double" w:sz="4" w:space="0" w:color="auto"/>
            </w:tcBorders>
            <w:shd w:val="clear" w:color="auto" w:fill="auto"/>
            <w:vAlign w:val="bottom"/>
          </w:tcPr>
          <w:p w14:paraId="0282B1E4" w14:textId="5B3C2732"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697,100</w:t>
            </w:r>
          </w:p>
        </w:tc>
      </w:tr>
      <w:tr w:rsidR="000F385B" w:rsidRPr="00A3667D" w14:paraId="0441E5E9" w14:textId="77777777" w:rsidTr="000F385B">
        <w:trPr>
          <w:cantSplit/>
        </w:trPr>
        <w:tc>
          <w:tcPr>
            <w:tcW w:w="3066" w:type="dxa"/>
          </w:tcPr>
          <w:p w14:paraId="76DD47F0" w14:textId="7BDEF2CD" w:rsidR="000F385B" w:rsidRPr="00A3667D" w:rsidRDefault="000F385B" w:rsidP="00A3667D">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b/>
                <w:bCs/>
                <w:szCs w:val="22"/>
              </w:rPr>
              <w:t>Net book value as at December 31, 2022</w:t>
            </w:r>
          </w:p>
        </w:tc>
        <w:tc>
          <w:tcPr>
            <w:tcW w:w="164" w:type="dxa"/>
            <w:shd w:val="clear" w:color="auto" w:fill="auto"/>
          </w:tcPr>
          <w:p w14:paraId="221DBFFF" w14:textId="77777777" w:rsidR="000F385B" w:rsidRPr="00A3667D" w:rsidRDefault="000F385B" w:rsidP="00A3667D">
            <w:pPr>
              <w:tabs>
                <w:tab w:val="left" w:pos="3390"/>
              </w:tabs>
              <w:spacing w:after="0" w:line="280" w:lineRule="exact"/>
              <w:ind w:left="426"/>
              <w:jc w:val="thaiDistribute"/>
              <w:rPr>
                <w:rFonts w:asciiTheme="majorBidi" w:hAnsiTheme="majorBidi" w:cstheme="majorBidi"/>
                <w:szCs w:val="22"/>
                <w:cs/>
              </w:rPr>
            </w:pPr>
          </w:p>
        </w:tc>
        <w:tc>
          <w:tcPr>
            <w:tcW w:w="1304" w:type="dxa"/>
            <w:tcBorders>
              <w:top w:val="double" w:sz="4" w:space="0" w:color="auto"/>
              <w:bottom w:val="double" w:sz="4" w:space="0" w:color="auto"/>
            </w:tcBorders>
            <w:shd w:val="clear" w:color="auto" w:fill="auto"/>
            <w:vAlign w:val="bottom"/>
          </w:tcPr>
          <w:p w14:paraId="6A5B4C36" w14:textId="1D410F9D"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313,536</w:t>
            </w:r>
          </w:p>
        </w:tc>
        <w:tc>
          <w:tcPr>
            <w:tcW w:w="164" w:type="dxa"/>
            <w:shd w:val="clear" w:color="auto" w:fill="auto"/>
            <w:vAlign w:val="bottom"/>
          </w:tcPr>
          <w:p w14:paraId="4B87A4C2"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8" w:type="dxa"/>
            <w:tcBorders>
              <w:top w:val="double" w:sz="4" w:space="0" w:color="auto"/>
              <w:bottom w:val="double" w:sz="4" w:space="0" w:color="auto"/>
            </w:tcBorders>
            <w:shd w:val="clear" w:color="auto" w:fill="auto"/>
            <w:vAlign w:val="bottom"/>
          </w:tcPr>
          <w:p w14:paraId="2DC88AF5" w14:textId="0863B3E5"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53,948</w:t>
            </w:r>
          </w:p>
        </w:tc>
        <w:tc>
          <w:tcPr>
            <w:tcW w:w="164" w:type="dxa"/>
            <w:shd w:val="clear" w:color="auto" w:fill="auto"/>
            <w:vAlign w:val="bottom"/>
          </w:tcPr>
          <w:p w14:paraId="0187A2BD"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74" w:type="dxa"/>
            <w:tcBorders>
              <w:top w:val="double" w:sz="4" w:space="0" w:color="auto"/>
              <w:bottom w:val="double" w:sz="4" w:space="0" w:color="auto"/>
            </w:tcBorders>
            <w:shd w:val="clear" w:color="auto" w:fill="auto"/>
            <w:vAlign w:val="bottom"/>
          </w:tcPr>
          <w:p w14:paraId="4B7AD5F2" w14:textId="36217B32"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436,679</w:t>
            </w:r>
          </w:p>
        </w:tc>
        <w:tc>
          <w:tcPr>
            <w:tcW w:w="164" w:type="dxa"/>
            <w:shd w:val="clear" w:color="auto" w:fill="auto"/>
            <w:vAlign w:val="bottom"/>
          </w:tcPr>
          <w:p w14:paraId="426E81FA"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double" w:sz="4" w:space="0" w:color="auto"/>
              <w:bottom w:val="double" w:sz="4" w:space="0" w:color="auto"/>
            </w:tcBorders>
            <w:shd w:val="clear" w:color="auto" w:fill="auto"/>
            <w:vAlign w:val="bottom"/>
          </w:tcPr>
          <w:p w14:paraId="247D29B1" w14:textId="73E43FAB"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7,051</w:t>
            </w:r>
          </w:p>
        </w:tc>
        <w:tc>
          <w:tcPr>
            <w:tcW w:w="164" w:type="dxa"/>
            <w:shd w:val="clear" w:color="auto" w:fill="auto"/>
            <w:vAlign w:val="bottom"/>
          </w:tcPr>
          <w:p w14:paraId="70B524EB"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17" w:type="dxa"/>
            <w:tcBorders>
              <w:top w:val="double" w:sz="4" w:space="0" w:color="auto"/>
              <w:bottom w:val="double" w:sz="4" w:space="0" w:color="auto"/>
            </w:tcBorders>
            <w:shd w:val="clear" w:color="auto" w:fill="auto"/>
            <w:vAlign w:val="bottom"/>
          </w:tcPr>
          <w:p w14:paraId="70563F5C" w14:textId="36B94BF8"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810</w:t>
            </w:r>
          </w:p>
        </w:tc>
        <w:tc>
          <w:tcPr>
            <w:tcW w:w="164" w:type="dxa"/>
            <w:shd w:val="clear" w:color="auto" w:fill="auto"/>
            <w:vAlign w:val="bottom"/>
          </w:tcPr>
          <w:p w14:paraId="37C98D28"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304" w:type="dxa"/>
            <w:tcBorders>
              <w:top w:val="double" w:sz="4" w:space="0" w:color="auto"/>
              <w:bottom w:val="double" w:sz="4" w:space="0" w:color="auto"/>
            </w:tcBorders>
            <w:shd w:val="clear" w:color="auto" w:fill="auto"/>
            <w:vAlign w:val="bottom"/>
          </w:tcPr>
          <w:p w14:paraId="4A38FE30" w14:textId="1E5E6264"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9,328</w:t>
            </w:r>
          </w:p>
        </w:tc>
        <w:tc>
          <w:tcPr>
            <w:tcW w:w="164" w:type="dxa"/>
            <w:shd w:val="clear" w:color="auto" w:fill="auto"/>
            <w:vAlign w:val="bottom"/>
          </w:tcPr>
          <w:p w14:paraId="077C5C4B" w14:textId="77777777" w:rsidR="000F385B" w:rsidRPr="00A3667D" w:rsidRDefault="000F385B" w:rsidP="00A3667D">
            <w:pPr>
              <w:tabs>
                <w:tab w:val="left" w:pos="3390"/>
              </w:tabs>
              <w:spacing w:after="0" w:line="280" w:lineRule="exact"/>
              <w:jc w:val="right"/>
              <w:rPr>
                <w:rFonts w:asciiTheme="majorBidi" w:hAnsiTheme="majorBidi" w:cstheme="majorBidi"/>
                <w:szCs w:val="22"/>
              </w:rPr>
            </w:pPr>
          </w:p>
        </w:tc>
        <w:tc>
          <w:tcPr>
            <w:tcW w:w="1417" w:type="dxa"/>
            <w:tcBorders>
              <w:top w:val="double" w:sz="4" w:space="0" w:color="auto"/>
              <w:bottom w:val="double" w:sz="4" w:space="0" w:color="auto"/>
            </w:tcBorders>
            <w:shd w:val="clear" w:color="auto" w:fill="auto"/>
            <w:vAlign w:val="bottom"/>
          </w:tcPr>
          <w:p w14:paraId="48ED6F74" w14:textId="375556BB" w:rsidR="000F385B" w:rsidRPr="00A3667D" w:rsidRDefault="000F385B" w:rsidP="00A3667D">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254,152</w:t>
            </w:r>
          </w:p>
        </w:tc>
        <w:tc>
          <w:tcPr>
            <w:tcW w:w="164" w:type="dxa"/>
            <w:shd w:val="clear" w:color="auto" w:fill="auto"/>
            <w:vAlign w:val="bottom"/>
          </w:tcPr>
          <w:p w14:paraId="57D9968C" w14:textId="77777777" w:rsidR="000F385B" w:rsidRPr="00A3667D" w:rsidRDefault="000F385B" w:rsidP="00A3667D">
            <w:pPr>
              <w:tabs>
                <w:tab w:val="left" w:pos="3390"/>
              </w:tabs>
              <w:spacing w:after="0" w:line="280" w:lineRule="exact"/>
              <w:ind w:left="426"/>
              <w:jc w:val="right"/>
              <w:rPr>
                <w:rFonts w:asciiTheme="majorBidi" w:hAnsiTheme="majorBidi" w:cstheme="majorBidi"/>
                <w:szCs w:val="22"/>
                <w:cs/>
              </w:rPr>
            </w:pPr>
          </w:p>
        </w:tc>
        <w:tc>
          <w:tcPr>
            <w:tcW w:w="1421" w:type="dxa"/>
            <w:tcBorders>
              <w:top w:val="double" w:sz="4" w:space="0" w:color="auto"/>
              <w:bottom w:val="double" w:sz="4" w:space="0" w:color="auto"/>
            </w:tcBorders>
            <w:shd w:val="clear" w:color="auto" w:fill="auto"/>
            <w:vAlign w:val="bottom"/>
          </w:tcPr>
          <w:p w14:paraId="517157CB" w14:textId="23492CE2" w:rsidR="000F385B" w:rsidRPr="00A3667D" w:rsidRDefault="000F385B" w:rsidP="00A3667D">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1,075,504</w:t>
            </w:r>
          </w:p>
        </w:tc>
      </w:tr>
    </w:tbl>
    <w:p w14:paraId="51C2AFFF" w14:textId="411ED46B" w:rsidR="00E231A2" w:rsidRPr="00A3667D" w:rsidRDefault="002C5A87" w:rsidP="00A3667D">
      <w:pPr>
        <w:tabs>
          <w:tab w:val="left" w:pos="2380"/>
        </w:tabs>
        <w:spacing w:line="240" w:lineRule="auto"/>
        <w:jc w:val="thaiDistribute"/>
        <w:rPr>
          <w:rFonts w:asciiTheme="majorBidi" w:eastAsia="Cordia New" w:hAnsiTheme="majorBidi" w:cstheme="majorBidi"/>
          <w:sz w:val="2"/>
          <w:szCs w:val="2"/>
        </w:rPr>
        <w:sectPr w:rsidR="00E231A2" w:rsidRPr="00A3667D" w:rsidSect="008847BD">
          <w:headerReference w:type="default" r:id="rId12"/>
          <w:pgSz w:w="16834" w:h="11909" w:orient="landscape" w:code="9"/>
          <w:pgMar w:top="1140" w:right="1134" w:bottom="1440" w:left="1259" w:header="567" w:footer="567" w:gutter="0"/>
          <w:cols w:space="720"/>
          <w:docGrid w:linePitch="245"/>
        </w:sectPr>
      </w:pPr>
      <w:r w:rsidRPr="00A3667D">
        <w:rPr>
          <w:rFonts w:asciiTheme="majorBidi" w:eastAsia="Cordia New" w:hAnsiTheme="majorBidi" w:cstheme="majorBidi"/>
          <w:sz w:val="2"/>
          <w:szCs w:val="2"/>
        </w:rPr>
        <w:tab/>
      </w:r>
    </w:p>
    <w:tbl>
      <w:tblPr>
        <w:tblW w:w="9950" w:type="dxa"/>
        <w:tblLayout w:type="fixed"/>
        <w:tblCellMar>
          <w:left w:w="72" w:type="dxa"/>
          <w:right w:w="72" w:type="dxa"/>
        </w:tblCellMar>
        <w:tblLook w:val="04A0" w:firstRow="1" w:lastRow="0" w:firstColumn="1" w:lastColumn="0" w:noHBand="0" w:noVBand="1"/>
      </w:tblPr>
      <w:tblGrid>
        <w:gridCol w:w="3175"/>
        <w:gridCol w:w="165"/>
        <w:gridCol w:w="1134"/>
        <w:gridCol w:w="164"/>
        <w:gridCol w:w="1134"/>
        <w:gridCol w:w="164"/>
        <w:gridCol w:w="1134"/>
        <w:gridCol w:w="164"/>
        <w:gridCol w:w="1134"/>
        <w:gridCol w:w="164"/>
        <w:gridCol w:w="1418"/>
      </w:tblGrid>
      <w:tr w:rsidR="002C5A87" w:rsidRPr="00A3667D" w14:paraId="5368FB8B" w14:textId="77777777" w:rsidTr="00E92CFA">
        <w:trPr>
          <w:cantSplit/>
          <w:tblHeader/>
        </w:trPr>
        <w:tc>
          <w:tcPr>
            <w:tcW w:w="3175" w:type="dxa"/>
            <w:shd w:val="clear" w:color="auto" w:fill="auto"/>
          </w:tcPr>
          <w:p w14:paraId="1F2C2111"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rPr>
            </w:pPr>
          </w:p>
        </w:tc>
        <w:tc>
          <w:tcPr>
            <w:tcW w:w="165" w:type="dxa"/>
            <w:shd w:val="clear" w:color="auto" w:fill="auto"/>
          </w:tcPr>
          <w:p w14:paraId="7AFD5D2B"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6610" w:type="dxa"/>
            <w:gridSpan w:val="9"/>
            <w:tcBorders>
              <w:bottom w:val="single" w:sz="4" w:space="0" w:color="auto"/>
            </w:tcBorders>
            <w:shd w:val="clear" w:color="auto" w:fill="auto"/>
            <w:hideMark/>
          </w:tcPr>
          <w:p w14:paraId="64EC2C36" w14:textId="726F8B83" w:rsidR="002C5A87" w:rsidRPr="00A3667D" w:rsidRDefault="00223BE0"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(Unit: Thousand Baht)</w:t>
            </w:r>
          </w:p>
        </w:tc>
      </w:tr>
      <w:tr w:rsidR="002C5A87" w:rsidRPr="00A3667D" w14:paraId="2FC94776" w14:textId="77777777" w:rsidTr="00E92CFA">
        <w:trPr>
          <w:cantSplit/>
          <w:tblHeader/>
        </w:trPr>
        <w:tc>
          <w:tcPr>
            <w:tcW w:w="3175" w:type="dxa"/>
            <w:shd w:val="clear" w:color="auto" w:fill="auto"/>
          </w:tcPr>
          <w:p w14:paraId="7D86DADC"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65" w:type="dxa"/>
            <w:shd w:val="clear" w:color="auto" w:fill="auto"/>
          </w:tcPr>
          <w:p w14:paraId="3987222F"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6610" w:type="dxa"/>
            <w:gridSpan w:val="9"/>
            <w:tcBorders>
              <w:top w:val="single" w:sz="4" w:space="0" w:color="auto"/>
              <w:bottom w:val="single" w:sz="4" w:space="0" w:color="auto"/>
            </w:tcBorders>
            <w:shd w:val="clear" w:color="auto" w:fill="auto"/>
            <w:hideMark/>
          </w:tcPr>
          <w:p w14:paraId="10372D15" w14:textId="77777777" w:rsidR="002C5A87" w:rsidRPr="00A3667D" w:rsidRDefault="002C5A87" w:rsidP="00A3667D">
            <w:pPr>
              <w:tabs>
                <w:tab w:val="left" w:pos="3390"/>
              </w:tabs>
              <w:spacing w:after="0" w:line="240" w:lineRule="auto"/>
              <w:jc w:val="center"/>
              <w:rPr>
                <w:rFonts w:asciiTheme="majorBidi" w:hAnsiTheme="majorBidi" w:cstheme="majorBidi"/>
                <w:sz w:val="26"/>
                <w:szCs w:val="26"/>
                <w:cs/>
              </w:rPr>
            </w:pPr>
            <w:r w:rsidRPr="00A3667D">
              <w:rPr>
                <w:rFonts w:asciiTheme="majorBidi" w:hAnsiTheme="majorBidi" w:cstheme="majorBidi"/>
                <w:sz w:val="26"/>
                <w:szCs w:val="26"/>
              </w:rPr>
              <w:t>Separate</w:t>
            </w:r>
          </w:p>
        </w:tc>
      </w:tr>
      <w:tr w:rsidR="002C5A87" w:rsidRPr="00A3667D" w14:paraId="21C99F2D" w14:textId="77777777" w:rsidTr="00E92CFA">
        <w:trPr>
          <w:cantSplit/>
          <w:tblHeader/>
        </w:trPr>
        <w:tc>
          <w:tcPr>
            <w:tcW w:w="3175" w:type="dxa"/>
            <w:shd w:val="clear" w:color="auto" w:fill="auto"/>
          </w:tcPr>
          <w:p w14:paraId="57C7429F"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rPr>
            </w:pPr>
          </w:p>
        </w:tc>
        <w:tc>
          <w:tcPr>
            <w:tcW w:w="165" w:type="dxa"/>
            <w:shd w:val="clear" w:color="auto" w:fill="auto"/>
          </w:tcPr>
          <w:p w14:paraId="1253B5EA"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tcBorders>
              <w:top w:val="single" w:sz="4" w:space="0" w:color="auto"/>
              <w:bottom w:val="single" w:sz="4" w:space="0" w:color="auto"/>
            </w:tcBorders>
            <w:shd w:val="clear" w:color="auto" w:fill="auto"/>
            <w:vAlign w:val="bottom"/>
          </w:tcPr>
          <w:p w14:paraId="307697EB" w14:textId="77777777" w:rsidR="002C5A87" w:rsidRPr="00A3667D" w:rsidRDefault="002C5A87" w:rsidP="00A3667D">
            <w:pPr>
              <w:tabs>
                <w:tab w:val="left" w:pos="3390"/>
              </w:tabs>
              <w:spacing w:after="0" w:line="240" w:lineRule="auto"/>
              <w:jc w:val="center"/>
              <w:rPr>
                <w:rFonts w:asciiTheme="majorBidi" w:hAnsiTheme="majorBidi" w:cstheme="majorBidi"/>
                <w:sz w:val="26"/>
                <w:szCs w:val="26"/>
              </w:rPr>
            </w:pPr>
            <w:r w:rsidRPr="00A3667D">
              <w:rPr>
                <w:rFonts w:asciiTheme="majorBidi" w:hAnsiTheme="majorBidi" w:cstheme="majorBidi"/>
                <w:sz w:val="26"/>
                <w:szCs w:val="26"/>
              </w:rPr>
              <w:t>Land</w:t>
            </w:r>
          </w:p>
        </w:tc>
        <w:tc>
          <w:tcPr>
            <w:tcW w:w="164" w:type="dxa"/>
            <w:tcBorders>
              <w:top w:val="single" w:sz="4" w:space="0" w:color="auto"/>
            </w:tcBorders>
            <w:shd w:val="clear" w:color="auto" w:fill="auto"/>
            <w:vAlign w:val="bottom"/>
          </w:tcPr>
          <w:p w14:paraId="50AED7E7" w14:textId="77777777" w:rsidR="002C5A87" w:rsidRPr="00A3667D" w:rsidRDefault="002C5A87" w:rsidP="00A3667D">
            <w:pPr>
              <w:tabs>
                <w:tab w:val="left" w:pos="3390"/>
              </w:tabs>
              <w:spacing w:after="0" w:line="240" w:lineRule="auto"/>
              <w:ind w:left="426"/>
              <w:jc w:val="center"/>
              <w:rPr>
                <w:rFonts w:asciiTheme="majorBidi" w:hAnsiTheme="majorBidi" w:cstheme="majorBidi"/>
                <w:sz w:val="26"/>
                <w:szCs w:val="26"/>
                <w:cs/>
              </w:rPr>
            </w:pPr>
          </w:p>
        </w:tc>
        <w:tc>
          <w:tcPr>
            <w:tcW w:w="1134" w:type="dxa"/>
            <w:tcBorders>
              <w:top w:val="single" w:sz="4" w:space="0" w:color="auto"/>
              <w:bottom w:val="single" w:sz="4" w:space="0" w:color="auto"/>
            </w:tcBorders>
            <w:shd w:val="clear" w:color="auto" w:fill="auto"/>
            <w:vAlign w:val="bottom"/>
            <w:hideMark/>
          </w:tcPr>
          <w:p w14:paraId="5E9DA856" w14:textId="77777777" w:rsidR="002C5A87" w:rsidRPr="00A3667D" w:rsidRDefault="002C5A87" w:rsidP="00A3667D">
            <w:pPr>
              <w:tabs>
                <w:tab w:val="left" w:pos="3390"/>
              </w:tabs>
              <w:spacing w:after="0" w:line="240" w:lineRule="auto"/>
              <w:jc w:val="center"/>
              <w:rPr>
                <w:rFonts w:asciiTheme="majorBidi" w:hAnsiTheme="majorBidi" w:cstheme="majorBidi"/>
                <w:sz w:val="26"/>
                <w:szCs w:val="26"/>
                <w:cs/>
              </w:rPr>
            </w:pPr>
            <w:r w:rsidRPr="00A3667D">
              <w:rPr>
                <w:rFonts w:asciiTheme="majorBidi" w:hAnsiTheme="majorBidi" w:cstheme="majorBidi"/>
                <w:sz w:val="26"/>
                <w:szCs w:val="26"/>
              </w:rPr>
              <w:t>Building and Building Improvement</w:t>
            </w:r>
          </w:p>
        </w:tc>
        <w:tc>
          <w:tcPr>
            <w:tcW w:w="164" w:type="dxa"/>
            <w:tcBorders>
              <w:top w:val="single" w:sz="4" w:space="0" w:color="auto"/>
              <w:left w:val="nil"/>
              <w:bottom w:val="nil"/>
              <w:right w:val="nil"/>
            </w:tcBorders>
            <w:shd w:val="clear" w:color="auto" w:fill="auto"/>
            <w:vAlign w:val="bottom"/>
          </w:tcPr>
          <w:p w14:paraId="614FC8E7" w14:textId="77777777" w:rsidR="002C5A87" w:rsidRPr="00A3667D" w:rsidRDefault="002C5A87" w:rsidP="00A3667D">
            <w:pPr>
              <w:tabs>
                <w:tab w:val="left" w:pos="3390"/>
              </w:tabs>
              <w:spacing w:after="0" w:line="240" w:lineRule="auto"/>
              <w:ind w:left="426"/>
              <w:jc w:val="center"/>
              <w:rPr>
                <w:rFonts w:asciiTheme="majorBidi" w:hAnsiTheme="majorBidi" w:cstheme="majorBidi"/>
                <w:sz w:val="26"/>
                <w:szCs w:val="26"/>
                <w:cs/>
              </w:rPr>
            </w:pPr>
          </w:p>
        </w:tc>
        <w:tc>
          <w:tcPr>
            <w:tcW w:w="1134" w:type="dxa"/>
            <w:tcBorders>
              <w:top w:val="single" w:sz="4" w:space="0" w:color="auto"/>
              <w:bottom w:val="single" w:sz="4" w:space="0" w:color="auto"/>
            </w:tcBorders>
            <w:shd w:val="clear" w:color="auto" w:fill="auto"/>
            <w:vAlign w:val="bottom"/>
            <w:hideMark/>
          </w:tcPr>
          <w:p w14:paraId="4CDB21B4" w14:textId="77777777" w:rsidR="002C5A87" w:rsidRPr="00A3667D" w:rsidRDefault="002C5A87" w:rsidP="00A3667D">
            <w:pPr>
              <w:tabs>
                <w:tab w:val="left" w:pos="3390"/>
              </w:tabs>
              <w:spacing w:after="0" w:line="240" w:lineRule="auto"/>
              <w:jc w:val="center"/>
              <w:rPr>
                <w:rFonts w:asciiTheme="majorBidi" w:hAnsiTheme="majorBidi" w:cstheme="majorBidi"/>
                <w:sz w:val="26"/>
                <w:szCs w:val="26"/>
                <w:cs/>
              </w:rPr>
            </w:pPr>
            <w:r w:rsidRPr="00A3667D">
              <w:rPr>
                <w:rFonts w:asciiTheme="majorBidi" w:hAnsiTheme="majorBidi" w:cstheme="majorBidi"/>
                <w:sz w:val="26"/>
                <w:szCs w:val="26"/>
              </w:rPr>
              <w:t>Furniture and Office Equipment</w:t>
            </w:r>
          </w:p>
        </w:tc>
        <w:tc>
          <w:tcPr>
            <w:tcW w:w="164" w:type="dxa"/>
            <w:tcBorders>
              <w:top w:val="single" w:sz="4" w:space="0" w:color="auto"/>
            </w:tcBorders>
            <w:shd w:val="clear" w:color="auto" w:fill="auto"/>
            <w:vAlign w:val="bottom"/>
          </w:tcPr>
          <w:p w14:paraId="0DA8E3CA" w14:textId="77777777" w:rsidR="002C5A87" w:rsidRPr="00A3667D" w:rsidRDefault="002C5A87" w:rsidP="00A3667D">
            <w:pPr>
              <w:tabs>
                <w:tab w:val="left" w:pos="3390"/>
              </w:tabs>
              <w:spacing w:after="0" w:line="240" w:lineRule="auto"/>
              <w:ind w:left="426"/>
              <w:jc w:val="center"/>
              <w:rPr>
                <w:rFonts w:asciiTheme="majorBidi" w:hAnsiTheme="majorBidi" w:cstheme="majorBidi"/>
                <w:sz w:val="26"/>
                <w:szCs w:val="26"/>
                <w:cs/>
              </w:rPr>
            </w:pPr>
          </w:p>
        </w:tc>
        <w:tc>
          <w:tcPr>
            <w:tcW w:w="1134" w:type="dxa"/>
            <w:tcBorders>
              <w:top w:val="single" w:sz="4" w:space="0" w:color="auto"/>
              <w:bottom w:val="single" w:sz="4" w:space="0" w:color="auto"/>
            </w:tcBorders>
            <w:shd w:val="clear" w:color="auto" w:fill="auto"/>
            <w:vAlign w:val="bottom"/>
          </w:tcPr>
          <w:p w14:paraId="2337775A" w14:textId="77777777" w:rsidR="002C5A87" w:rsidRPr="00A3667D" w:rsidRDefault="002C5A87" w:rsidP="00A3667D">
            <w:pPr>
              <w:tabs>
                <w:tab w:val="left" w:pos="3390"/>
              </w:tabs>
              <w:spacing w:after="0" w:line="240" w:lineRule="auto"/>
              <w:jc w:val="center"/>
              <w:rPr>
                <w:rFonts w:asciiTheme="majorBidi" w:hAnsiTheme="majorBidi" w:cstheme="majorBidi"/>
                <w:sz w:val="26"/>
                <w:szCs w:val="26"/>
              </w:rPr>
            </w:pPr>
            <w:r w:rsidRPr="00A3667D">
              <w:rPr>
                <w:rFonts w:asciiTheme="majorBidi" w:hAnsiTheme="majorBidi" w:cstheme="majorBidi"/>
                <w:sz w:val="26"/>
                <w:szCs w:val="26"/>
              </w:rPr>
              <w:t>Motor Vehicles</w:t>
            </w:r>
          </w:p>
        </w:tc>
        <w:tc>
          <w:tcPr>
            <w:tcW w:w="164" w:type="dxa"/>
            <w:tcBorders>
              <w:top w:val="single" w:sz="4" w:space="0" w:color="auto"/>
              <w:left w:val="nil"/>
              <w:bottom w:val="nil"/>
              <w:right w:val="nil"/>
            </w:tcBorders>
            <w:shd w:val="clear" w:color="auto" w:fill="auto"/>
            <w:vAlign w:val="bottom"/>
          </w:tcPr>
          <w:p w14:paraId="21EA8FAA" w14:textId="77777777" w:rsidR="002C5A87" w:rsidRPr="00A3667D" w:rsidRDefault="002C5A87" w:rsidP="00A3667D">
            <w:pPr>
              <w:tabs>
                <w:tab w:val="left" w:pos="3390"/>
              </w:tabs>
              <w:spacing w:after="0" w:line="240" w:lineRule="auto"/>
              <w:jc w:val="center"/>
              <w:rPr>
                <w:rFonts w:asciiTheme="majorBidi" w:hAnsiTheme="majorBidi" w:cstheme="majorBidi"/>
                <w:sz w:val="26"/>
                <w:szCs w:val="26"/>
                <w:cs/>
              </w:rPr>
            </w:pPr>
          </w:p>
        </w:tc>
        <w:tc>
          <w:tcPr>
            <w:tcW w:w="1418" w:type="dxa"/>
            <w:tcBorders>
              <w:top w:val="single" w:sz="4" w:space="0" w:color="auto"/>
              <w:left w:val="nil"/>
              <w:bottom w:val="single" w:sz="4" w:space="0" w:color="auto"/>
              <w:right w:val="nil"/>
            </w:tcBorders>
            <w:shd w:val="clear" w:color="auto" w:fill="auto"/>
            <w:vAlign w:val="bottom"/>
          </w:tcPr>
          <w:p w14:paraId="3E9629AD" w14:textId="77777777" w:rsidR="002C5A87" w:rsidRPr="00A3667D" w:rsidRDefault="002C5A87" w:rsidP="00A3667D">
            <w:pPr>
              <w:tabs>
                <w:tab w:val="left" w:pos="3390"/>
              </w:tabs>
              <w:spacing w:after="0" w:line="240" w:lineRule="auto"/>
              <w:jc w:val="center"/>
              <w:rPr>
                <w:rFonts w:asciiTheme="majorBidi" w:hAnsiTheme="majorBidi" w:cstheme="majorBidi"/>
                <w:sz w:val="26"/>
                <w:szCs w:val="26"/>
              </w:rPr>
            </w:pPr>
            <w:r w:rsidRPr="00A3667D">
              <w:rPr>
                <w:rFonts w:asciiTheme="majorBidi" w:hAnsiTheme="majorBidi" w:cstheme="majorBidi"/>
                <w:sz w:val="26"/>
                <w:szCs w:val="26"/>
              </w:rPr>
              <w:t>Total</w:t>
            </w:r>
          </w:p>
        </w:tc>
      </w:tr>
      <w:tr w:rsidR="002C5A87" w:rsidRPr="00A3667D" w14:paraId="19F231EB" w14:textId="77777777" w:rsidTr="00E92CFA">
        <w:trPr>
          <w:cantSplit/>
          <w:trHeight w:val="80"/>
        </w:trPr>
        <w:tc>
          <w:tcPr>
            <w:tcW w:w="3175" w:type="dxa"/>
            <w:shd w:val="clear" w:color="auto" w:fill="auto"/>
            <w:hideMark/>
          </w:tcPr>
          <w:p w14:paraId="4EEC4635" w14:textId="77777777" w:rsidR="002C5A87" w:rsidRPr="00A3667D" w:rsidRDefault="002C5A87" w:rsidP="00A3667D">
            <w:pPr>
              <w:tabs>
                <w:tab w:val="left" w:pos="3390"/>
              </w:tabs>
              <w:spacing w:after="0" w:line="240" w:lineRule="auto"/>
              <w:jc w:val="thaiDistribute"/>
              <w:rPr>
                <w:rFonts w:asciiTheme="majorBidi" w:hAnsiTheme="majorBidi" w:cstheme="majorBidi"/>
                <w:b/>
                <w:bCs/>
                <w:sz w:val="26"/>
                <w:szCs w:val="26"/>
                <w:u w:val="single"/>
                <w:cs/>
                <w:lang w:val="en-GB"/>
              </w:rPr>
            </w:pPr>
            <w:r w:rsidRPr="00A3667D">
              <w:rPr>
                <w:rFonts w:asciiTheme="majorBidi" w:hAnsiTheme="majorBidi" w:cstheme="majorBidi"/>
                <w:b/>
                <w:bCs/>
                <w:sz w:val="26"/>
                <w:szCs w:val="26"/>
                <w:u w:val="single"/>
                <w:lang w:val="en-GB"/>
              </w:rPr>
              <w:t>Cost</w:t>
            </w:r>
          </w:p>
        </w:tc>
        <w:tc>
          <w:tcPr>
            <w:tcW w:w="165" w:type="dxa"/>
            <w:shd w:val="clear" w:color="auto" w:fill="auto"/>
          </w:tcPr>
          <w:p w14:paraId="594E3652"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tcPr>
          <w:p w14:paraId="2886C42D"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64" w:type="dxa"/>
            <w:shd w:val="clear" w:color="auto" w:fill="auto"/>
          </w:tcPr>
          <w:p w14:paraId="5520CAC3"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tcPr>
          <w:p w14:paraId="660F8191"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64" w:type="dxa"/>
            <w:shd w:val="clear" w:color="auto" w:fill="auto"/>
          </w:tcPr>
          <w:p w14:paraId="7BEA72A3"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tcPr>
          <w:p w14:paraId="6C3CC4AF"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64" w:type="dxa"/>
            <w:shd w:val="clear" w:color="auto" w:fill="auto"/>
          </w:tcPr>
          <w:p w14:paraId="725255F2"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tcPr>
          <w:p w14:paraId="5BB8262A"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64" w:type="dxa"/>
            <w:shd w:val="clear" w:color="auto" w:fill="auto"/>
          </w:tcPr>
          <w:p w14:paraId="429CFFD6"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c>
          <w:tcPr>
            <w:tcW w:w="1418" w:type="dxa"/>
            <w:shd w:val="clear" w:color="auto" w:fill="auto"/>
          </w:tcPr>
          <w:p w14:paraId="1C0F81C5" w14:textId="77777777" w:rsidR="002C5A87" w:rsidRPr="00A3667D" w:rsidRDefault="002C5A87" w:rsidP="00A3667D">
            <w:pPr>
              <w:tabs>
                <w:tab w:val="left" w:pos="3390"/>
              </w:tabs>
              <w:spacing w:after="0" w:line="240" w:lineRule="auto"/>
              <w:ind w:left="426"/>
              <w:jc w:val="thaiDistribute"/>
              <w:rPr>
                <w:rFonts w:asciiTheme="majorBidi" w:hAnsiTheme="majorBidi" w:cstheme="majorBidi"/>
                <w:sz w:val="26"/>
                <w:szCs w:val="26"/>
                <w:cs/>
              </w:rPr>
            </w:pPr>
          </w:p>
        </w:tc>
      </w:tr>
      <w:tr w:rsidR="000F385B" w:rsidRPr="00A3667D" w14:paraId="03D375C6" w14:textId="77777777" w:rsidTr="000F385B">
        <w:trPr>
          <w:cantSplit/>
          <w:trHeight w:val="80"/>
        </w:trPr>
        <w:tc>
          <w:tcPr>
            <w:tcW w:w="3175" w:type="dxa"/>
            <w:shd w:val="clear" w:color="auto" w:fill="auto"/>
            <w:hideMark/>
          </w:tcPr>
          <w:p w14:paraId="7B71C58E" w14:textId="02B56B33" w:rsidR="000F385B" w:rsidRPr="00A3667D" w:rsidRDefault="000F385B" w:rsidP="00A3667D">
            <w:pPr>
              <w:tabs>
                <w:tab w:val="left" w:pos="3390"/>
              </w:tabs>
              <w:spacing w:after="0" w:line="240" w:lineRule="auto"/>
              <w:jc w:val="thaiDistribute"/>
              <w:rPr>
                <w:rFonts w:asciiTheme="majorBidi" w:hAnsiTheme="majorBidi" w:cstheme="majorBidi"/>
                <w:sz w:val="26"/>
                <w:szCs w:val="26"/>
                <w:cs/>
              </w:rPr>
            </w:pPr>
            <w:r w:rsidRPr="00A3667D">
              <w:rPr>
                <w:rFonts w:asciiTheme="majorBidi" w:hAnsiTheme="majorBidi" w:cstheme="majorBidi"/>
                <w:sz w:val="26"/>
                <w:szCs w:val="26"/>
              </w:rPr>
              <w:t>Balance as at January 1, 2021</w:t>
            </w:r>
          </w:p>
        </w:tc>
        <w:tc>
          <w:tcPr>
            <w:tcW w:w="165" w:type="dxa"/>
            <w:shd w:val="clear" w:color="auto" w:fill="auto"/>
          </w:tcPr>
          <w:p w14:paraId="56B4D9D6"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lang w:val="en-GB"/>
              </w:rPr>
            </w:pPr>
          </w:p>
        </w:tc>
        <w:tc>
          <w:tcPr>
            <w:tcW w:w="1134" w:type="dxa"/>
            <w:shd w:val="clear" w:color="auto" w:fill="auto"/>
            <w:vAlign w:val="bottom"/>
            <w:hideMark/>
          </w:tcPr>
          <w:p w14:paraId="7315CD51" w14:textId="48EB6A6C"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4,184</w:t>
            </w:r>
          </w:p>
        </w:tc>
        <w:tc>
          <w:tcPr>
            <w:tcW w:w="164" w:type="dxa"/>
            <w:shd w:val="clear" w:color="auto" w:fill="auto"/>
            <w:vAlign w:val="bottom"/>
          </w:tcPr>
          <w:p w14:paraId="26728FD1"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hideMark/>
          </w:tcPr>
          <w:p w14:paraId="14041447" w14:textId="6AE72898"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1,935</w:t>
            </w:r>
          </w:p>
        </w:tc>
        <w:tc>
          <w:tcPr>
            <w:tcW w:w="164" w:type="dxa"/>
            <w:shd w:val="clear" w:color="auto" w:fill="auto"/>
            <w:vAlign w:val="bottom"/>
          </w:tcPr>
          <w:p w14:paraId="7B8AA8FA"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hideMark/>
          </w:tcPr>
          <w:p w14:paraId="11818013" w14:textId="3459AEAD"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709</w:t>
            </w:r>
          </w:p>
        </w:tc>
        <w:tc>
          <w:tcPr>
            <w:tcW w:w="164" w:type="dxa"/>
            <w:shd w:val="clear" w:color="auto" w:fill="auto"/>
            <w:vAlign w:val="bottom"/>
          </w:tcPr>
          <w:p w14:paraId="301B191E"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hideMark/>
          </w:tcPr>
          <w:p w14:paraId="1A9F60ED" w14:textId="5CCB4EBC"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6,050</w:t>
            </w:r>
          </w:p>
        </w:tc>
        <w:tc>
          <w:tcPr>
            <w:tcW w:w="164" w:type="dxa"/>
            <w:shd w:val="clear" w:color="auto" w:fill="auto"/>
            <w:vAlign w:val="bottom"/>
          </w:tcPr>
          <w:p w14:paraId="6F563372"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shd w:val="clear" w:color="auto" w:fill="auto"/>
            <w:vAlign w:val="bottom"/>
            <w:hideMark/>
          </w:tcPr>
          <w:p w14:paraId="590083F7" w14:textId="39BC923A"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12,878</w:t>
            </w:r>
          </w:p>
        </w:tc>
      </w:tr>
      <w:tr w:rsidR="000F385B" w:rsidRPr="00A3667D" w14:paraId="25142F5B" w14:textId="77777777" w:rsidTr="000F385B">
        <w:trPr>
          <w:cantSplit/>
        </w:trPr>
        <w:tc>
          <w:tcPr>
            <w:tcW w:w="3175" w:type="dxa"/>
            <w:shd w:val="clear" w:color="auto" w:fill="auto"/>
            <w:hideMark/>
          </w:tcPr>
          <w:p w14:paraId="6259D4A4" w14:textId="77777777" w:rsidR="000F385B" w:rsidRPr="00A3667D" w:rsidRDefault="000F385B" w:rsidP="00A3667D">
            <w:pPr>
              <w:tabs>
                <w:tab w:val="left" w:pos="3390"/>
              </w:tabs>
              <w:spacing w:after="0" w:line="240" w:lineRule="auto"/>
              <w:jc w:val="thaiDistribute"/>
              <w:rPr>
                <w:rFonts w:asciiTheme="majorBidi" w:hAnsiTheme="majorBidi" w:cstheme="majorBidi"/>
                <w:sz w:val="26"/>
                <w:szCs w:val="26"/>
                <w:cs/>
              </w:rPr>
            </w:pPr>
            <w:r w:rsidRPr="00A3667D">
              <w:rPr>
                <w:rFonts w:asciiTheme="majorBidi" w:hAnsiTheme="majorBidi" w:cstheme="majorBidi"/>
                <w:sz w:val="26"/>
                <w:szCs w:val="26"/>
                <w:cs/>
              </w:rPr>
              <w:t xml:space="preserve">     </w:t>
            </w:r>
            <w:r w:rsidRPr="00A3667D">
              <w:rPr>
                <w:rFonts w:asciiTheme="majorBidi" w:hAnsiTheme="majorBidi" w:cstheme="majorBidi"/>
                <w:sz w:val="26"/>
                <w:szCs w:val="26"/>
              </w:rPr>
              <w:t>Purchase</w:t>
            </w:r>
          </w:p>
        </w:tc>
        <w:tc>
          <w:tcPr>
            <w:tcW w:w="165" w:type="dxa"/>
            <w:shd w:val="clear" w:color="auto" w:fill="auto"/>
          </w:tcPr>
          <w:p w14:paraId="2B3F7BC2"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vAlign w:val="bottom"/>
            <w:hideMark/>
          </w:tcPr>
          <w:p w14:paraId="3D7B95B2" w14:textId="1F298263"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492AADCC"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hideMark/>
          </w:tcPr>
          <w:p w14:paraId="055A46AD" w14:textId="291628E9"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73560CF9"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hideMark/>
          </w:tcPr>
          <w:p w14:paraId="473C9A27" w14:textId="0354BE36"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7AF2A102"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hideMark/>
          </w:tcPr>
          <w:p w14:paraId="4917B792" w14:textId="79DF7CC0"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2DEA40F8"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rPr>
            </w:pPr>
          </w:p>
        </w:tc>
        <w:tc>
          <w:tcPr>
            <w:tcW w:w="1418" w:type="dxa"/>
            <w:shd w:val="clear" w:color="auto" w:fill="auto"/>
            <w:vAlign w:val="bottom"/>
            <w:hideMark/>
          </w:tcPr>
          <w:p w14:paraId="0ECB3746" w14:textId="5C841349"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r>
      <w:tr w:rsidR="000F385B" w:rsidRPr="00A3667D" w14:paraId="017F2FDB" w14:textId="77777777" w:rsidTr="000F385B">
        <w:trPr>
          <w:cantSplit/>
        </w:trPr>
        <w:tc>
          <w:tcPr>
            <w:tcW w:w="3175" w:type="dxa"/>
            <w:shd w:val="clear" w:color="auto" w:fill="auto"/>
            <w:hideMark/>
          </w:tcPr>
          <w:p w14:paraId="1729741A" w14:textId="77777777" w:rsidR="000F385B" w:rsidRPr="00A3667D" w:rsidRDefault="000F385B" w:rsidP="00A3667D">
            <w:pPr>
              <w:tabs>
                <w:tab w:val="left" w:pos="3390"/>
              </w:tabs>
              <w:spacing w:after="0" w:line="240" w:lineRule="auto"/>
              <w:jc w:val="thaiDistribute"/>
              <w:rPr>
                <w:rFonts w:asciiTheme="majorBidi" w:hAnsiTheme="majorBidi" w:cstheme="majorBidi"/>
                <w:sz w:val="26"/>
                <w:szCs w:val="26"/>
                <w:cs/>
              </w:rPr>
            </w:pPr>
            <w:r w:rsidRPr="00A3667D">
              <w:rPr>
                <w:rFonts w:asciiTheme="majorBidi" w:hAnsiTheme="majorBidi" w:cstheme="majorBidi"/>
                <w:sz w:val="26"/>
                <w:szCs w:val="26"/>
                <w:cs/>
              </w:rPr>
              <w:t xml:space="preserve">     </w:t>
            </w:r>
            <w:r w:rsidRPr="00A3667D">
              <w:rPr>
                <w:rFonts w:asciiTheme="majorBidi" w:hAnsiTheme="majorBidi" w:cstheme="majorBidi"/>
                <w:sz w:val="26"/>
                <w:szCs w:val="26"/>
              </w:rPr>
              <w:t>Disposal/ Written off</w:t>
            </w:r>
          </w:p>
        </w:tc>
        <w:tc>
          <w:tcPr>
            <w:tcW w:w="165" w:type="dxa"/>
            <w:shd w:val="clear" w:color="auto" w:fill="auto"/>
          </w:tcPr>
          <w:p w14:paraId="2C57D49A"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vAlign w:val="bottom"/>
            <w:hideMark/>
          </w:tcPr>
          <w:p w14:paraId="4083D28A" w14:textId="4E1300FB"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1C30D39F"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hideMark/>
          </w:tcPr>
          <w:p w14:paraId="18334C49" w14:textId="4E6DCD8C"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030257FA"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hideMark/>
          </w:tcPr>
          <w:p w14:paraId="0BF5C1EE" w14:textId="16D41709"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6E1D6C1A"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hideMark/>
          </w:tcPr>
          <w:p w14:paraId="79C90B75" w14:textId="2ECC44BA"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30C97952"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shd w:val="clear" w:color="auto" w:fill="auto"/>
            <w:vAlign w:val="bottom"/>
            <w:hideMark/>
          </w:tcPr>
          <w:p w14:paraId="3C401555" w14:textId="48447CBF"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r>
      <w:tr w:rsidR="000F385B" w:rsidRPr="00A3667D" w14:paraId="5AFDEF0D" w14:textId="77777777" w:rsidTr="000F385B">
        <w:trPr>
          <w:cantSplit/>
        </w:trPr>
        <w:tc>
          <w:tcPr>
            <w:tcW w:w="3175" w:type="dxa"/>
            <w:shd w:val="clear" w:color="auto" w:fill="auto"/>
            <w:hideMark/>
          </w:tcPr>
          <w:p w14:paraId="075B8D19" w14:textId="5BAED603" w:rsidR="000F385B" w:rsidRPr="00A3667D" w:rsidRDefault="000F385B" w:rsidP="00A3667D">
            <w:pPr>
              <w:tabs>
                <w:tab w:val="left" w:pos="3390"/>
              </w:tabs>
              <w:spacing w:after="0" w:line="240" w:lineRule="auto"/>
              <w:jc w:val="thaiDistribute"/>
              <w:rPr>
                <w:rFonts w:asciiTheme="majorBidi" w:hAnsiTheme="majorBidi" w:cstheme="majorBidi"/>
                <w:sz w:val="26"/>
                <w:szCs w:val="26"/>
                <w:cs/>
              </w:rPr>
            </w:pPr>
            <w:r w:rsidRPr="00A3667D">
              <w:rPr>
                <w:rFonts w:asciiTheme="majorBidi" w:hAnsiTheme="majorBidi" w:cstheme="majorBidi"/>
                <w:sz w:val="26"/>
                <w:szCs w:val="26"/>
              </w:rPr>
              <w:t>Balance as at December 31, 2021</w:t>
            </w:r>
          </w:p>
        </w:tc>
        <w:tc>
          <w:tcPr>
            <w:tcW w:w="165" w:type="dxa"/>
            <w:shd w:val="clear" w:color="auto" w:fill="auto"/>
          </w:tcPr>
          <w:p w14:paraId="5E40B5D3"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tcBorders>
              <w:top w:val="single" w:sz="4" w:space="0" w:color="auto"/>
              <w:left w:val="nil"/>
              <w:bottom w:val="nil"/>
              <w:right w:val="nil"/>
            </w:tcBorders>
            <w:shd w:val="clear" w:color="auto" w:fill="auto"/>
            <w:vAlign w:val="bottom"/>
            <w:hideMark/>
          </w:tcPr>
          <w:p w14:paraId="738C3867" w14:textId="7131A1F7"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4,184</w:t>
            </w:r>
          </w:p>
        </w:tc>
        <w:tc>
          <w:tcPr>
            <w:tcW w:w="164" w:type="dxa"/>
            <w:shd w:val="clear" w:color="auto" w:fill="auto"/>
            <w:vAlign w:val="bottom"/>
          </w:tcPr>
          <w:p w14:paraId="655CBA5B"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single" w:sz="4" w:space="0" w:color="auto"/>
              <w:left w:val="nil"/>
              <w:bottom w:val="nil"/>
              <w:right w:val="nil"/>
            </w:tcBorders>
            <w:shd w:val="clear" w:color="auto" w:fill="auto"/>
            <w:vAlign w:val="bottom"/>
            <w:hideMark/>
          </w:tcPr>
          <w:p w14:paraId="3166277A" w14:textId="0A82AF82"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1,935</w:t>
            </w:r>
          </w:p>
        </w:tc>
        <w:tc>
          <w:tcPr>
            <w:tcW w:w="164" w:type="dxa"/>
            <w:shd w:val="clear" w:color="auto" w:fill="auto"/>
            <w:vAlign w:val="bottom"/>
          </w:tcPr>
          <w:p w14:paraId="370534CF"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single" w:sz="4" w:space="0" w:color="auto"/>
              <w:left w:val="nil"/>
              <w:bottom w:val="nil"/>
              <w:right w:val="nil"/>
            </w:tcBorders>
            <w:shd w:val="clear" w:color="auto" w:fill="auto"/>
            <w:vAlign w:val="bottom"/>
            <w:hideMark/>
          </w:tcPr>
          <w:p w14:paraId="5DC7B999" w14:textId="08F98DE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709</w:t>
            </w:r>
          </w:p>
        </w:tc>
        <w:tc>
          <w:tcPr>
            <w:tcW w:w="164" w:type="dxa"/>
            <w:shd w:val="clear" w:color="auto" w:fill="auto"/>
            <w:vAlign w:val="bottom"/>
          </w:tcPr>
          <w:p w14:paraId="5227F899"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left w:val="nil"/>
              <w:bottom w:val="nil"/>
              <w:right w:val="nil"/>
            </w:tcBorders>
            <w:shd w:val="clear" w:color="auto" w:fill="auto"/>
            <w:vAlign w:val="bottom"/>
            <w:hideMark/>
          </w:tcPr>
          <w:p w14:paraId="6278F380" w14:textId="65568AFD"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6,050</w:t>
            </w:r>
          </w:p>
        </w:tc>
        <w:tc>
          <w:tcPr>
            <w:tcW w:w="164" w:type="dxa"/>
            <w:shd w:val="clear" w:color="auto" w:fill="auto"/>
            <w:vAlign w:val="bottom"/>
          </w:tcPr>
          <w:p w14:paraId="5522613F"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tcBorders>
              <w:top w:val="single" w:sz="4" w:space="0" w:color="auto"/>
              <w:left w:val="nil"/>
              <w:bottom w:val="nil"/>
              <w:right w:val="nil"/>
            </w:tcBorders>
            <w:shd w:val="clear" w:color="auto" w:fill="auto"/>
            <w:vAlign w:val="bottom"/>
            <w:hideMark/>
          </w:tcPr>
          <w:p w14:paraId="22F98F5F" w14:textId="74C4B5DA"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12,878</w:t>
            </w:r>
          </w:p>
        </w:tc>
      </w:tr>
      <w:tr w:rsidR="000F385B" w:rsidRPr="00A3667D" w14:paraId="1851A851" w14:textId="77777777" w:rsidTr="000F385B">
        <w:trPr>
          <w:cantSplit/>
        </w:trPr>
        <w:tc>
          <w:tcPr>
            <w:tcW w:w="3175" w:type="dxa"/>
            <w:shd w:val="clear" w:color="auto" w:fill="auto"/>
            <w:hideMark/>
          </w:tcPr>
          <w:p w14:paraId="5AC8A0C2" w14:textId="77777777" w:rsidR="000F385B" w:rsidRPr="00A3667D" w:rsidRDefault="000F385B" w:rsidP="00A3667D">
            <w:pPr>
              <w:tabs>
                <w:tab w:val="left" w:pos="3390"/>
              </w:tabs>
              <w:spacing w:after="0" w:line="240" w:lineRule="auto"/>
              <w:jc w:val="thaiDistribute"/>
              <w:rPr>
                <w:rFonts w:asciiTheme="majorBidi" w:hAnsiTheme="majorBidi" w:cstheme="majorBidi"/>
                <w:sz w:val="26"/>
                <w:szCs w:val="26"/>
                <w:cs/>
              </w:rPr>
            </w:pPr>
            <w:r w:rsidRPr="00A3667D">
              <w:rPr>
                <w:rFonts w:asciiTheme="majorBidi" w:hAnsiTheme="majorBidi" w:cstheme="majorBidi"/>
                <w:sz w:val="26"/>
                <w:szCs w:val="26"/>
                <w:cs/>
              </w:rPr>
              <w:t xml:space="preserve">     </w:t>
            </w:r>
            <w:r w:rsidRPr="00A3667D">
              <w:rPr>
                <w:rFonts w:asciiTheme="majorBidi" w:hAnsiTheme="majorBidi" w:cstheme="majorBidi"/>
                <w:sz w:val="26"/>
                <w:szCs w:val="26"/>
              </w:rPr>
              <w:t>Purchase</w:t>
            </w:r>
          </w:p>
        </w:tc>
        <w:tc>
          <w:tcPr>
            <w:tcW w:w="165" w:type="dxa"/>
            <w:shd w:val="clear" w:color="auto" w:fill="auto"/>
          </w:tcPr>
          <w:p w14:paraId="5DCC26EA"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vAlign w:val="bottom"/>
          </w:tcPr>
          <w:p w14:paraId="7BFDC32F" w14:textId="351437A2"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5135DCA8"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tcPr>
          <w:p w14:paraId="1A5EF92B" w14:textId="1B5FD82D"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48899BD2"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tcPr>
          <w:p w14:paraId="622B9FC7" w14:textId="3E506317"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3E9D82FD"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tcPr>
          <w:p w14:paraId="3BB6FAC1" w14:textId="7D93D14F"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75BE8598"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rPr>
            </w:pPr>
          </w:p>
        </w:tc>
        <w:tc>
          <w:tcPr>
            <w:tcW w:w="1418" w:type="dxa"/>
            <w:shd w:val="clear" w:color="auto" w:fill="auto"/>
            <w:vAlign w:val="bottom"/>
          </w:tcPr>
          <w:p w14:paraId="2917FD00" w14:textId="4A8C3B27"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r>
      <w:tr w:rsidR="000F385B" w:rsidRPr="00A3667D" w14:paraId="049644A9" w14:textId="77777777" w:rsidTr="000F385B">
        <w:trPr>
          <w:cantSplit/>
        </w:trPr>
        <w:tc>
          <w:tcPr>
            <w:tcW w:w="3175" w:type="dxa"/>
            <w:shd w:val="clear" w:color="auto" w:fill="auto"/>
            <w:hideMark/>
          </w:tcPr>
          <w:p w14:paraId="4C257D15" w14:textId="77777777" w:rsidR="000F385B" w:rsidRPr="00A3667D" w:rsidRDefault="000F385B" w:rsidP="00A3667D">
            <w:pPr>
              <w:tabs>
                <w:tab w:val="left" w:pos="3390"/>
              </w:tabs>
              <w:spacing w:after="0" w:line="240" w:lineRule="auto"/>
              <w:jc w:val="thaiDistribute"/>
              <w:rPr>
                <w:rFonts w:asciiTheme="majorBidi" w:hAnsiTheme="majorBidi" w:cstheme="majorBidi"/>
                <w:sz w:val="26"/>
                <w:szCs w:val="26"/>
                <w:cs/>
              </w:rPr>
            </w:pPr>
            <w:r w:rsidRPr="00A3667D">
              <w:rPr>
                <w:rFonts w:asciiTheme="majorBidi" w:hAnsiTheme="majorBidi" w:cstheme="majorBidi"/>
                <w:sz w:val="26"/>
                <w:szCs w:val="26"/>
                <w:cs/>
              </w:rPr>
              <w:t xml:space="preserve">     </w:t>
            </w:r>
            <w:r w:rsidRPr="00A3667D">
              <w:rPr>
                <w:rFonts w:asciiTheme="majorBidi" w:hAnsiTheme="majorBidi" w:cstheme="majorBidi"/>
                <w:sz w:val="26"/>
                <w:szCs w:val="26"/>
              </w:rPr>
              <w:t>Disposal/ Written off</w:t>
            </w:r>
          </w:p>
        </w:tc>
        <w:tc>
          <w:tcPr>
            <w:tcW w:w="165" w:type="dxa"/>
            <w:shd w:val="clear" w:color="auto" w:fill="auto"/>
          </w:tcPr>
          <w:p w14:paraId="553C7D26"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rPr>
            </w:pPr>
          </w:p>
        </w:tc>
        <w:tc>
          <w:tcPr>
            <w:tcW w:w="1134" w:type="dxa"/>
            <w:shd w:val="clear" w:color="auto" w:fill="auto"/>
            <w:vAlign w:val="bottom"/>
          </w:tcPr>
          <w:p w14:paraId="0C99F193" w14:textId="4C51B6DF"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08D554EB"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tcPr>
          <w:p w14:paraId="7B277DE7" w14:textId="63EA733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35161283"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tcPr>
          <w:p w14:paraId="2AD0EE5A" w14:textId="54726ADA"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2C54C677"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tcPr>
          <w:p w14:paraId="4B4E9FEB" w14:textId="1AA5DC56"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2259C84C"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shd w:val="clear" w:color="auto" w:fill="auto"/>
            <w:vAlign w:val="bottom"/>
          </w:tcPr>
          <w:p w14:paraId="6965E1DA" w14:textId="477F6EEC"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r>
      <w:tr w:rsidR="000F385B" w:rsidRPr="00A3667D" w14:paraId="7108A24E" w14:textId="77777777" w:rsidTr="000F385B">
        <w:trPr>
          <w:cantSplit/>
        </w:trPr>
        <w:tc>
          <w:tcPr>
            <w:tcW w:w="3175" w:type="dxa"/>
            <w:shd w:val="clear" w:color="auto" w:fill="auto"/>
            <w:hideMark/>
          </w:tcPr>
          <w:p w14:paraId="13D4C06B" w14:textId="22E6FE3E" w:rsidR="000F385B" w:rsidRPr="00A3667D" w:rsidRDefault="000F385B" w:rsidP="00A3667D">
            <w:pPr>
              <w:tabs>
                <w:tab w:val="left" w:pos="3390"/>
              </w:tabs>
              <w:spacing w:after="0" w:line="240" w:lineRule="auto"/>
              <w:jc w:val="thaiDistribute"/>
              <w:rPr>
                <w:rFonts w:asciiTheme="majorBidi" w:hAnsiTheme="majorBidi" w:cstheme="majorBidi"/>
                <w:sz w:val="26"/>
                <w:szCs w:val="26"/>
              </w:rPr>
            </w:pPr>
            <w:r w:rsidRPr="00A3667D">
              <w:rPr>
                <w:rFonts w:asciiTheme="majorBidi" w:hAnsiTheme="majorBidi" w:cstheme="majorBidi"/>
                <w:sz w:val="26"/>
                <w:szCs w:val="26"/>
              </w:rPr>
              <w:t>Balance as at December 31, 2022</w:t>
            </w:r>
          </w:p>
        </w:tc>
        <w:tc>
          <w:tcPr>
            <w:tcW w:w="165" w:type="dxa"/>
            <w:shd w:val="clear" w:color="auto" w:fill="auto"/>
          </w:tcPr>
          <w:p w14:paraId="63E6851D"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tcBorders>
              <w:top w:val="single" w:sz="4" w:space="0" w:color="auto"/>
              <w:left w:val="nil"/>
              <w:bottom w:val="single" w:sz="4" w:space="0" w:color="auto"/>
              <w:right w:val="nil"/>
            </w:tcBorders>
            <w:shd w:val="clear" w:color="auto" w:fill="auto"/>
            <w:vAlign w:val="bottom"/>
          </w:tcPr>
          <w:p w14:paraId="1D8D84E0" w14:textId="6FB4D3CF"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4,184</w:t>
            </w:r>
          </w:p>
        </w:tc>
        <w:tc>
          <w:tcPr>
            <w:tcW w:w="164" w:type="dxa"/>
            <w:shd w:val="clear" w:color="auto" w:fill="auto"/>
            <w:vAlign w:val="bottom"/>
          </w:tcPr>
          <w:p w14:paraId="592F48F6"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shd w:val="clear" w:color="auto" w:fill="auto"/>
            <w:vAlign w:val="bottom"/>
          </w:tcPr>
          <w:p w14:paraId="060ED911" w14:textId="23BE46FF"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1,935</w:t>
            </w:r>
          </w:p>
        </w:tc>
        <w:tc>
          <w:tcPr>
            <w:tcW w:w="164" w:type="dxa"/>
            <w:shd w:val="clear" w:color="auto" w:fill="auto"/>
            <w:vAlign w:val="bottom"/>
          </w:tcPr>
          <w:p w14:paraId="02AA1089"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left w:val="nil"/>
              <w:bottom w:val="single" w:sz="4" w:space="0" w:color="auto"/>
              <w:right w:val="nil"/>
            </w:tcBorders>
            <w:shd w:val="clear" w:color="auto" w:fill="auto"/>
            <w:vAlign w:val="bottom"/>
          </w:tcPr>
          <w:p w14:paraId="51490374" w14:textId="514AAC17"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709</w:t>
            </w:r>
          </w:p>
        </w:tc>
        <w:tc>
          <w:tcPr>
            <w:tcW w:w="164" w:type="dxa"/>
            <w:shd w:val="clear" w:color="auto" w:fill="auto"/>
            <w:vAlign w:val="bottom"/>
          </w:tcPr>
          <w:p w14:paraId="79164F02"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left w:val="nil"/>
              <w:bottom w:val="single" w:sz="4" w:space="0" w:color="auto"/>
              <w:right w:val="nil"/>
            </w:tcBorders>
            <w:shd w:val="clear" w:color="auto" w:fill="auto"/>
            <w:vAlign w:val="bottom"/>
          </w:tcPr>
          <w:p w14:paraId="67E1F6B6" w14:textId="27742ED7"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6,050</w:t>
            </w:r>
          </w:p>
        </w:tc>
        <w:tc>
          <w:tcPr>
            <w:tcW w:w="164" w:type="dxa"/>
            <w:shd w:val="clear" w:color="auto" w:fill="auto"/>
            <w:vAlign w:val="bottom"/>
          </w:tcPr>
          <w:p w14:paraId="62C28F0A"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tcBorders>
              <w:top w:val="single" w:sz="4" w:space="0" w:color="auto"/>
              <w:left w:val="nil"/>
              <w:bottom w:val="single" w:sz="4" w:space="0" w:color="auto"/>
              <w:right w:val="nil"/>
            </w:tcBorders>
            <w:shd w:val="clear" w:color="auto" w:fill="auto"/>
            <w:vAlign w:val="bottom"/>
          </w:tcPr>
          <w:p w14:paraId="5CF65430" w14:textId="3CE584DB"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12,878</w:t>
            </w:r>
          </w:p>
        </w:tc>
      </w:tr>
      <w:tr w:rsidR="000F385B" w:rsidRPr="00A3667D" w14:paraId="746C0021" w14:textId="77777777" w:rsidTr="000F385B">
        <w:trPr>
          <w:cantSplit/>
        </w:trPr>
        <w:tc>
          <w:tcPr>
            <w:tcW w:w="3175" w:type="dxa"/>
            <w:shd w:val="clear" w:color="auto" w:fill="auto"/>
          </w:tcPr>
          <w:p w14:paraId="7347879D" w14:textId="77777777" w:rsidR="000F385B" w:rsidRPr="00A3667D" w:rsidRDefault="000F385B" w:rsidP="00A3667D">
            <w:pPr>
              <w:tabs>
                <w:tab w:val="left" w:pos="3390"/>
              </w:tabs>
              <w:spacing w:after="0" w:line="240" w:lineRule="auto"/>
              <w:jc w:val="thaiDistribute"/>
              <w:rPr>
                <w:rFonts w:asciiTheme="majorBidi" w:hAnsiTheme="majorBidi" w:cstheme="majorBidi"/>
                <w:b/>
                <w:bCs/>
                <w:sz w:val="26"/>
                <w:szCs w:val="26"/>
                <w:u w:val="single"/>
                <w:cs/>
              </w:rPr>
            </w:pPr>
            <w:r w:rsidRPr="00A3667D">
              <w:rPr>
                <w:rFonts w:asciiTheme="majorBidi" w:hAnsiTheme="majorBidi" w:cstheme="majorBidi"/>
                <w:b/>
                <w:bCs/>
                <w:sz w:val="26"/>
                <w:szCs w:val="26"/>
                <w:u w:val="single"/>
              </w:rPr>
              <w:t>Accumulated depreciation</w:t>
            </w:r>
          </w:p>
        </w:tc>
        <w:tc>
          <w:tcPr>
            <w:tcW w:w="165" w:type="dxa"/>
            <w:shd w:val="clear" w:color="auto" w:fill="auto"/>
          </w:tcPr>
          <w:p w14:paraId="1A2A86DA"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vAlign w:val="bottom"/>
          </w:tcPr>
          <w:p w14:paraId="6C841390"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64" w:type="dxa"/>
            <w:shd w:val="clear" w:color="auto" w:fill="auto"/>
            <w:vAlign w:val="bottom"/>
          </w:tcPr>
          <w:p w14:paraId="21EF6843"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tcPr>
          <w:p w14:paraId="787F8A02"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64" w:type="dxa"/>
            <w:shd w:val="clear" w:color="auto" w:fill="auto"/>
            <w:vAlign w:val="bottom"/>
          </w:tcPr>
          <w:p w14:paraId="4FDE6D5B"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tcPr>
          <w:p w14:paraId="23161500"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64" w:type="dxa"/>
            <w:shd w:val="clear" w:color="auto" w:fill="auto"/>
            <w:vAlign w:val="bottom"/>
          </w:tcPr>
          <w:p w14:paraId="21306BC8"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tcPr>
          <w:p w14:paraId="59A395C5"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64" w:type="dxa"/>
            <w:shd w:val="clear" w:color="auto" w:fill="auto"/>
            <w:vAlign w:val="bottom"/>
          </w:tcPr>
          <w:p w14:paraId="73B596A8"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418" w:type="dxa"/>
            <w:shd w:val="clear" w:color="auto" w:fill="auto"/>
            <w:vAlign w:val="bottom"/>
          </w:tcPr>
          <w:p w14:paraId="1861A10C"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r>
      <w:tr w:rsidR="000F385B" w:rsidRPr="00A3667D" w14:paraId="513C1AEB" w14:textId="77777777" w:rsidTr="000F385B">
        <w:trPr>
          <w:cantSplit/>
          <w:trHeight w:val="119"/>
        </w:trPr>
        <w:tc>
          <w:tcPr>
            <w:tcW w:w="3175" w:type="dxa"/>
            <w:shd w:val="clear" w:color="auto" w:fill="auto"/>
            <w:hideMark/>
          </w:tcPr>
          <w:p w14:paraId="6E4DE9B9" w14:textId="2CB7D699" w:rsidR="000F385B" w:rsidRPr="00A3667D" w:rsidRDefault="000F385B" w:rsidP="00A3667D">
            <w:pPr>
              <w:tabs>
                <w:tab w:val="left" w:pos="3390"/>
              </w:tabs>
              <w:spacing w:after="0" w:line="240" w:lineRule="auto"/>
              <w:jc w:val="thaiDistribute"/>
              <w:rPr>
                <w:rFonts w:asciiTheme="majorBidi" w:hAnsiTheme="majorBidi" w:cstheme="majorBidi"/>
                <w:sz w:val="26"/>
                <w:szCs w:val="26"/>
                <w:cs/>
                <w:lang w:val="en-GB"/>
              </w:rPr>
            </w:pPr>
            <w:r w:rsidRPr="00A3667D">
              <w:rPr>
                <w:rFonts w:asciiTheme="majorBidi" w:hAnsiTheme="majorBidi" w:cstheme="majorBidi"/>
                <w:sz w:val="26"/>
                <w:szCs w:val="26"/>
              </w:rPr>
              <w:t>Balance as at January 1, 2021</w:t>
            </w:r>
          </w:p>
        </w:tc>
        <w:tc>
          <w:tcPr>
            <w:tcW w:w="165" w:type="dxa"/>
            <w:shd w:val="clear" w:color="auto" w:fill="auto"/>
          </w:tcPr>
          <w:p w14:paraId="3E0C423D"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lang w:val="en-GB"/>
              </w:rPr>
            </w:pPr>
          </w:p>
        </w:tc>
        <w:tc>
          <w:tcPr>
            <w:tcW w:w="1134" w:type="dxa"/>
            <w:shd w:val="clear" w:color="auto" w:fill="auto"/>
            <w:vAlign w:val="bottom"/>
            <w:hideMark/>
          </w:tcPr>
          <w:p w14:paraId="7755E484" w14:textId="7E0EDCA2"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352C8B4C"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hideMark/>
          </w:tcPr>
          <w:p w14:paraId="08E8B974" w14:textId="14492849"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(578)</w:t>
            </w:r>
          </w:p>
        </w:tc>
        <w:tc>
          <w:tcPr>
            <w:tcW w:w="164" w:type="dxa"/>
            <w:shd w:val="clear" w:color="auto" w:fill="auto"/>
            <w:vAlign w:val="bottom"/>
          </w:tcPr>
          <w:p w14:paraId="631F5E9F"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hideMark/>
          </w:tcPr>
          <w:p w14:paraId="457DDE8A" w14:textId="3C94CB94"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(709)</w:t>
            </w:r>
          </w:p>
        </w:tc>
        <w:tc>
          <w:tcPr>
            <w:tcW w:w="164" w:type="dxa"/>
            <w:shd w:val="clear" w:color="auto" w:fill="auto"/>
            <w:vAlign w:val="bottom"/>
          </w:tcPr>
          <w:p w14:paraId="08CF39BD"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hideMark/>
          </w:tcPr>
          <w:p w14:paraId="10E6C6D4" w14:textId="06EAF8E5"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(6,050)</w:t>
            </w:r>
          </w:p>
        </w:tc>
        <w:tc>
          <w:tcPr>
            <w:tcW w:w="164" w:type="dxa"/>
            <w:shd w:val="clear" w:color="auto" w:fill="auto"/>
            <w:vAlign w:val="bottom"/>
          </w:tcPr>
          <w:p w14:paraId="00666B37"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shd w:val="clear" w:color="auto" w:fill="auto"/>
            <w:vAlign w:val="bottom"/>
            <w:hideMark/>
          </w:tcPr>
          <w:p w14:paraId="742BD94B" w14:textId="6376542A"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(7,337)</w:t>
            </w:r>
          </w:p>
        </w:tc>
      </w:tr>
      <w:tr w:rsidR="000F385B" w:rsidRPr="00A3667D" w14:paraId="46AD9964" w14:textId="77777777" w:rsidTr="000F385B">
        <w:trPr>
          <w:cantSplit/>
        </w:trPr>
        <w:tc>
          <w:tcPr>
            <w:tcW w:w="3175" w:type="dxa"/>
            <w:shd w:val="clear" w:color="auto" w:fill="auto"/>
            <w:hideMark/>
          </w:tcPr>
          <w:p w14:paraId="09E1773A" w14:textId="77777777" w:rsidR="000F385B" w:rsidRPr="00A3667D" w:rsidRDefault="000F385B" w:rsidP="00A3667D">
            <w:pPr>
              <w:tabs>
                <w:tab w:val="left" w:pos="3390"/>
              </w:tabs>
              <w:spacing w:after="0" w:line="240" w:lineRule="auto"/>
              <w:jc w:val="thaiDistribute"/>
              <w:rPr>
                <w:rFonts w:asciiTheme="majorBidi" w:hAnsiTheme="majorBidi" w:cstheme="majorBidi"/>
                <w:sz w:val="26"/>
                <w:szCs w:val="26"/>
                <w:cs/>
              </w:rPr>
            </w:pPr>
            <w:r w:rsidRPr="00A3667D">
              <w:rPr>
                <w:rFonts w:asciiTheme="majorBidi" w:hAnsiTheme="majorBidi" w:cstheme="majorBidi"/>
                <w:sz w:val="26"/>
                <w:szCs w:val="26"/>
                <w:cs/>
              </w:rPr>
              <w:t xml:space="preserve">     </w:t>
            </w:r>
            <w:r w:rsidRPr="00A3667D">
              <w:rPr>
                <w:rFonts w:asciiTheme="majorBidi" w:hAnsiTheme="majorBidi" w:cstheme="majorBidi"/>
                <w:sz w:val="26"/>
                <w:szCs w:val="26"/>
              </w:rPr>
              <w:t>Depreciation for the year</w:t>
            </w:r>
          </w:p>
        </w:tc>
        <w:tc>
          <w:tcPr>
            <w:tcW w:w="165" w:type="dxa"/>
            <w:shd w:val="clear" w:color="auto" w:fill="auto"/>
          </w:tcPr>
          <w:p w14:paraId="29A794FC"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shd w:val="clear" w:color="auto" w:fill="auto"/>
            <w:vAlign w:val="bottom"/>
            <w:hideMark/>
          </w:tcPr>
          <w:p w14:paraId="1D0B41C5" w14:textId="6BBC0FBB"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53E6DB36"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hideMark/>
          </w:tcPr>
          <w:p w14:paraId="5A748CBE" w14:textId="2B2E2CC7"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(56)</w:t>
            </w:r>
          </w:p>
        </w:tc>
        <w:tc>
          <w:tcPr>
            <w:tcW w:w="164" w:type="dxa"/>
            <w:shd w:val="clear" w:color="auto" w:fill="auto"/>
            <w:vAlign w:val="bottom"/>
          </w:tcPr>
          <w:p w14:paraId="444844F7"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hideMark/>
          </w:tcPr>
          <w:p w14:paraId="238A9FCF" w14:textId="1FD71D89"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18218724"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shd w:val="clear" w:color="auto" w:fill="auto"/>
            <w:vAlign w:val="bottom"/>
            <w:hideMark/>
          </w:tcPr>
          <w:p w14:paraId="594A39BB" w14:textId="5B613237"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0F95A9FB"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rPr>
            </w:pPr>
          </w:p>
        </w:tc>
        <w:tc>
          <w:tcPr>
            <w:tcW w:w="1418" w:type="dxa"/>
            <w:shd w:val="clear" w:color="auto" w:fill="auto"/>
            <w:vAlign w:val="bottom"/>
            <w:hideMark/>
          </w:tcPr>
          <w:p w14:paraId="7BA6BD00" w14:textId="671751CE"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(56)</w:t>
            </w:r>
          </w:p>
        </w:tc>
      </w:tr>
      <w:tr w:rsidR="000F385B" w:rsidRPr="00A3667D" w14:paraId="783684AB" w14:textId="77777777" w:rsidTr="000F385B">
        <w:trPr>
          <w:cantSplit/>
        </w:trPr>
        <w:tc>
          <w:tcPr>
            <w:tcW w:w="3175" w:type="dxa"/>
            <w:shd w:val="clear" w:color="auto" w:fill="auto"/>
            <w:hideMark/>
          </w:tcPr>
          <w:p w14:paraId="42B22597" w14:textId="77777777" w:rsidR="000F385B" w:rsidRPr="00A3667D" w:rsidRDefault="000F385B" w:rsidP="00A3667D">
            <w:pPr>
              <w:tabs>
                <w:tab w:val="left" w:pos="3390"/>
              </w:tabs>
              <w:spacing w:after="0" w:line="240" w:lineRule="auto"/>
              <w:jc w:val="thaiDistribute"/>
              <w:rPr>
                <w:rFonts w:asciiTheme="majorBidi" w:hAnsiTheme="majorBidi" w:cstheme="majorBidi"/>
                <w:sz w:val="26"/>
                <w:szCs w:val="26"/>
              </w:rPr>
            </w:pPr>
            <w:r w:rsidRPr="00A3667D">
              <w:rPr>
                <w:rFonts w:asciiTheme="majorBidi" w:hAnsiTheme="majorBidi" w:cstheme="majorBidi"/>
                <w:sz w:val="26"/>
                <w:szCs w:val="26"/>
                <w:cs/>
              </w:rPr>
              <w:t xml:space="preserve">     </w:t>
            </w:r>
            <w:r w:rsidRPr="00A3667D">
              <w:rPr>
                <w:rFonts w:asciiTheme="majorBidi" w:hAnsiTheme="majorBidi" w:cstheme="majorBidi"/>
                <w:sz w:val="26"/>
                <w:szCs w:val="26"/>
              </w:rPr>
              <w:t>Disposal/ Written off</w:t>
            </w:r>
          </w:p>
        </w:tc>
        <w:tc>
          <w:tcPr>
            <w:tcW w:w="165" w:type="dxa"/>
            <w:shd w:val="clear" w:color="auto" w:fill="auto"/>
          </w:tcPr>
          <w:p w14:paraId="4758DD62"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tcBorders>
              <w:bottom w:val="single" w:sz="4" w:space="0" w:color="auto"/>
            </w:tcBorders>
            <w:shd w:val="clear" w:color="auto" w:fill="auto"/>
            <w:vAlign w:val="bottom"/>
            <w:hideMark/>
          </w:tcPr>
          <w:p w14:paraId="3731D60A" w14:textId="1345580B"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0DED0485"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bottom w:val="single" w:sz="4" w:space="0" w:color="auto"/>
            </w:tcBorders>
            <w:shd w:val="clear" w:color="auto" w:fill="auto"/>
            <w:vAlign w:val="bottom"/>
            <w:hideMark/>
          </w:tcPr>
          <w:p w14:paraId="58D30F59" w14:textId="0B6886F8"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3400A98A"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bottom w:val="single" w:sz="4" w:space="0" w:color="auto"/>
            </w:tcBorders>
            <w:shd w:val="clear" w:color="auto" w:fill="auto"/>
            <w:vAlign w:val="bottom"/>
            <w:hideMark/>
          </w:tcPr>
          <w:p w14:paraId="1874F5AB" w14:textId="7E800106"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5A014F20"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bottom w:val="single" w:sz="4" w:space="0" w:color="auto"/>
            </w:tcBorders>
            <w:shd w:val="clear" w:color="auto" w:fill="auto"/>
            <w:vAlign w:val="bottom"/>
            <w:hideMark/>
          </w:tcPr>
          <w:p w14:paraId="7F456CB1" w14:textId="124A6FC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2567BBFC"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tcBorders>
              <w:bottom w:val="single" w:sz="4" w:space="0" w:color="auto"/>
            </w:tcBorders>
            <w:shd w:val="clear" w:color="auto" w:fill="auto"/>
            <w:vAlign w:val="bottom"/>
            <w:hideMark/>
          </w:tcPr>
          <w:p w14:paraId="17A38BCA" w14:textId="54A2EDE1"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r>
      <w:tr w:rsidR="000F385B" w:rsidRPr="00A3667D" w14:paraId="5EF32E7A" w14:textId="77777777" w:rsidTr="000F385B">
        <w:trPr>
          <w:cantSplit/>
        </w:trPr>
        <w:tc>
          <w:tcPr>
            <w:tcW w:w="3175" w:type="dxa"/>
            <w:shd w:val="clear" w:color="auto" w:fill="auto"/>
            <w:hideMark/>
          </w:tcPr>
          <w:p w14:paraId="5E8C8E7A" w14:textId="45549968" w:rsidR="000F385B" w:rsidRPr="00A3667D" w:rsidRDefault="000F385B" w:rsidP="00A3667D">
            <w:pPr>
              <w:tabs>
                <w:tab w:val="left" w:pos="3390"/>
              </w:tabs>
              <w:spacing w:after="0" w:line="240" w:lineRule="auto"/>
              <w:jc w:val="thaiDistribute"/>
              <w:rPr>
                <w:rFonts w:asciiTheme="majorBidi" w:hAnsiTheme="majorBidi" w:cstheme="majorBidi"/>
                <w:sz w:val="26"/>
                <w:szCs w:val="26"/>
              </w:rPr>
            </w:pPr>
            <w:r w:rsidRPr="00A3667D">
              <w:rPr>
                <w:rFonts w:asciiTheme="majorBidi" w:hAnsiTheme="majorBidi" w:cstheme="majorBidi"/>
                <w:sz w:val="26"/>
                <w:szCs w:val="26"/>
              </w:rPr>
              <w:t>Balance as at December 31, 2021</w:t>
            </w:r>
          </w:p>
        </w:tc>
        <w:tc>
          <w:tcPr>
            <w:tcW w:w="165" w:type="dxa"/>
            <w:shd w:val="clear" w:color="auto" w:fill="auto"/>
          </w:tcPr>
          <w:p w14:paraId="5142CFFC"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tcBorders>
              <w:top w:val="single" w:sz="4" w:space="0" w:color="auto"/>
              <w:left w:val="nil"/>
              <w:bottom w:val="single" w:sz="4" w:space="0" w:color="auto"/>
              <w:right w:val="nil"/>
            </w:tcBorders>
            <w:shd w:val="clear" w:color="auto" w:fill="auto"/>
            <w:vAlign w:val="bottom"/>
            <w:hideMark/>
          </w:tcPr>
          <w:p w14:paraId="0B31E572" w14:textId="775B803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143BF34D"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left w:val="nil"/>
              <w:bottom w:val="single" w:sz="4" w:space="0" w:color="auto"/>
              <w:right w:val="nil"/>
            </w:tcBorders>
            <w:shd w:val="clear" w:color="auto" w:fill="auto"/>
            <w:vAlign w:val="bottom"/>
            <w:hideMark/>
          </w:tcPr>
          <w:p w14:paraId="5AF17CE1" w14:textId="42C8B4C0"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(634)</w:t>
            </w:r>
          </w:p>
        </w:tc>
        <w:tc>
          <w:tcPr>
            <w:tcW w:w="164" w:type="dxa"/>
            <w:shd w:val="clear" w:color="auto" w:fill="auto"/>
            <w:vAlign w:val="bottom"/>
          </w:tcPr>
          <w:p w14:paraId="7D50AE82"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shd w:val="clear" w:color="auto" w:fill="auto"/>
            <w:vAlign w:val="bottom"/>
            <w:hideMark/>
          </w:tcPr>
          <w:p w14:paraId="1B43AB36" w14:textId="11A88EC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(709)</w:t>
            </w:r>
          </w:p>
        </w:tc>
        <w:tc>
          <w:tcPr>
            <w:tcW w:w="164" w:type="dxa"/>
            <w:shd w:val="clear" w:color="auto" w:fill="auto"/>
            <w:vAlign w:val="bottom"/>
          </w:tcPr>
          <w:p w14:paraId="0E0C055F"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shd w:val="clear" w:color="auto" w:fill="auto"/>
            <w:vAlign w:val="bottom"/>
            <w:hideMark/>
          </w:tcPr>
          <w:p w14:paraId="7E36BD50" w14:textId="711C1F85"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(6,050)</w:t>
            </w:r>
          </w:p>
        </w:tc>
        <w:tc>
          <w:tcPr>
            <w:tcW w:w="164" w:type="dxa"/>
            <w:shd w:val="clear" w:color="auto" w:fill="auto"/>
            <w:vAlign w:val="bottom"/>
          </w:tcPr>
          <w:p w14:paraId="1509A1EC"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tcBorders>
              <w:top w:val="single" w:sz="4" w:space="0" w:color="auto"/>
              <w:left w:val="nil"/>
              <w:bottom w:val="single" w:sz="4" w:space="0" w:color="auto"/>
              <w:right w:val="nil"/>
            </w:tcBorders>
            <w:shd w:val="clear" w:color="auto" w:fill="auto"/>
            <w:vAlign w:val="bottom"/>
            <w:hideMark/>
          </w:tcPr>
          <w:p w14:paraId="2D9597F4" w14:textId="0A434596"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(7,393)</w:t>
            </w:r>
          </w:p>
        </w:tc>
      </w:tr>
      <w:tr w:rsidR="000F385B" w:rsidRPr="00A3667D" w14:paraId="3A1641E2" w14:textId="77777777" w:rsidTr="000F385B">
        <w:trPr>
          <w:cantSplit/>
        </w:trPr>
        <w:tc>
          <w:tcPr>
            <w:tcW w:w="3175" w:type="dxa"/>
            <w:shd w:val="clear" w:color="auto" w:fill="auto"/>
            <w:hideMark/>
          </w:tcPr>
          <w:p w14:paraId="324AD90F" w14:textId="77777777" w:rsidR="000F385B" w:rsidRPr="00A3667D" w:rsidRDefault="000F385B" w:rsidP="00A3667D">
            <w:pPr>
              <w:tabs>
                <w:tab w:val="left" w:pos="3390"/>
              </w:tabs>
              <w:spacing w:after="0" w:line="240" w:lineRule="auto"/>
              <w:jc w:val="thaiDistribute"/>
              <w:rPr>
                <w:rFonts w:asciiTheme="majorBidi" w:hAnsiTheme="majorBidi" w:cstheme="majorBidi"/>
                <w:sz w:val="26"/>
                <w:szCs w:val="26"/>
              </w:rPr>
            </w:pPr>
            <w:r w:rsidRPr="00A3667D">
              <w:rPr>
                <w:rFonts w:asciiTheme="majorBidi" w:hAnsiTheme="majorBidi" w:cstheme="majorBidi"/>
                <w:sz w:val="26"/>
                <w:szCs w:val="26"/>
                <w:cs/>
              </w:rPr>
              <w:t xml:space="preserve">     </w:t>
            </w:r>
            <w:r w:rsidRPr="00A3667D">
              <w:rPr>
                <w:rFonts w:asciiTheme="majorBidi" w:hAnsiTheme="majorBidi" w:cstheme="majorBidi"/>
                <w:sz w:val="26"/>
                <w:szCs w:val="26"/>
              </w:rPr>
              <w:t>Depreciation for the year</w:t>
            </w:r>
          </w:p>
        </w:tc>
        <w:tc>
          <w:tcPr>
            <w:tcW w:w="165" w:type="dxa"/>
            <w:shd w:val="clear" w:color="auto" w:fill="auto"/>
          </w:tcPr>
          <w:p w14:paraId="7C75ED03"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tcBorders>
              <w:top w:val="single" w:sz="4" w:space="0" w:color="auto"/>
            </w:tcBorders>
            <w:shd w:val="clear" w:color="auto" w:fill="auto"/>
            <w:vAlign w:val="bottom"/>
          </w:tcPr>
          <w:p w14:paraId="531280C1" w14:textId="616CB8A8"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07E23EEA"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tcBorders>
            <w:shd w:val="clear" w:color="auto" w:fill="auto"/>
            <w:vAlign w:val="bottom"/>
          </w:tcPr>
          <w:p w14:paraId="0D943F79" w14:textId="2719C28E"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(57)</w:t>
            </w:r>
          </w:p>
        </w:tc>
        <w:tc>
          <w:tcPr>
            <w:tcW w:w="164" w:type="dxa"/>
            <w:shd w:val="clear" w:color="auto" w:fill="auto"/>
            <w:vAlign w:val="bottom"/>
          </w:tcPr>
          <w:p w14:paraId="0B53BBBC"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tcBorders>
            <w:shd w:val="clear" w:color="auto" w:fill="auto"/>
            <w:vAlign w:val="bottom"/>
          </w:tcPr>
          <w:p w14:paraId="2655C64F" w14:textId="7C2D1E28"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43A58237"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single" w:sz="4" w:space="0" w:color="auto"/>
            </w:tcBorders>
            <w:shd w:val="clear" w:color="auto" w:fill="auto"/>
            <w:vAlign w:val="bottom"/>
          </w:tcPr>
          <w:p w14:paraId="3F8156B1" w14:textId="70B2505C"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5FE78E8E"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rPr>
            </w:pPr>
          </w:p>
        </w:tc>
        <w:tc>
          <w:tcPr>
            <w:tcW w:w="1418" w:type="dxa"/>
            <w:tcBorders>
              <w:top w:val="single" w:sz="4" w:space="0" w:color="auto"/>
            </w:tcBorders>
            <w:shd w:val="clear" w:color="auto" w:fill="auto"/>
            <w:vAlign w:val="bottom"/>
          </w:tcPr>
          <w:p w14:paraId="5154B7A6" w14:textId="3A5CF3C6"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(57)</w:t>
            </w:r>
          </w:p>
        </w:tc>
      </w:tr>
      <w:tr w:rsidR="000F385B" w:rsidRPr="00A3667D" w14:paraId="73A6430C" w14:textId="77777777" w:rsidTr="000F385B">
        <w:trPr>
          <w:cantSplit/>
        </w:trPr>
        <w:tc>
          <w:tcPr>
            <w:tcW w:w="3175" w:type="dxa"/>
            <w:shd w:val="clear" w:color="auto" w:fill="auto"/>
            <w:hideMark/>
          </w:tcPr>
          <w:p w14:paraId="46191700" w14:textId="77777777" w:rsidR="000F385B" w:rsidRPr="00A3667D" w:rsidRDefault="000F385B" w:rsidP="00A3667D">
            <w:pPr>
              <w:tabs>
                <w:tab w:val="left" w:pos="3390"/>
              </w:tabs>
              <w:spacing w:after="0" w:line="240" w:lineRule="auto"/>
              <w:jc w:val="thaiDistribute"/>
              <w:rPr>
                <w:rFonts w:asciiTheme="majorBidi" w:hAnsiTheme="majorBidi" w:cstheme="majorBidi"/>
                <w:sz w:val="26"/>
                <w:szCs w:val="26"/>
              </w:rPr>
            </w:pPr>
            <w:r w:rsidRPr="00A3667D">
              <w:rPr>
                <w:rFonts w:asciiTheme="majorBidi" w:hAnsiTheme="majorBidi" w:cstheme="majorBidi"/>
                <w:sz w:val="26"/>
                <w:szCs w:val="26"/>
                <w:cs/>
              </w:rPr>
              <w:t xml:space="preserve">     </w:t>
            </w:r>
            <w:r w:rsidRPr="00A3667D">
              <w:rPr>
                <w:rFonts w:asciiTheme="majorBidi" w:hAnsiTheme="majorBidi" w:cstheme="majorBidi"/>
                <w:sz w:val="26"/>
                <w:szCs w:val="26"/>
              </w:rPr>
              <w:t>Disposal/ Written off</w:t>
            </w:r>
          </w:p>
        </w:tc>
        <w:tc>
          <w:tcPr>
            <w:tcW w:w="165" w:type="dxa"/>
            <w:shd w:val="clear" w:color="auto" w:fill="auto"/>
          </w:tcPr>
          <w:p w14:paraId="4B943656"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rPr>
            </w:pPr>
          </w:p>
        </w:tc>
        <w:tc>
          <w:tcPr>
            <w:tcW w:w="1134" w:type="dxa"/>
            <w:shd w:val="clear" w:color="auto" w:fill="auto"/>
            <w:vAlign w:val="bottom"/>
          </w:tcPr>
          <w:p w14:paraId="0FF56B32" w14:textId="06412FD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551E0A7F"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shd w:val="clear" w:color="auto" w:fill="auto"/>
            <w:vAlign w:val="bottom"/>
          </w:tcPr>
          <w:p w14:paraId="7C857FDA" w14:textId="26A8E6A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2886C69B"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bottom w:val="single" w:sz="4" w:space="0" w:color="auto"/>
            </w:tcBorders>
            <w:shd w:val="clear" w:color="auto" w:fill="auto"/>
            <w:vAlign w:val="bottom"/>
          </w:tcPr>
          <w:p w14:paraId="557DFE40" w14:textId="26187110"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5D8FC433"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bottom w:val="single" w:sz="4" w:space="0" w:color="auto"/>
            </w:tcBorders>
            <w:shd w:val="clear" w:color="auto" w:fill="auto"/>
            <w:vAlign w:val="bottom"/>
          </w:tcPr>
          <w:p w14:paraId="6F66C865" w14:textId="73297C8F"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5522ABCC"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shd w:val="clear" w:color="auto" w:fill="auto"/>
            <w:vAlign w:val="bottom"/>
          </w:tcPr>
          <w:p w14:paraId="2E259A89" w14:textId="1F8EC3F4"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r>
      <w:tr w:rsidR="000F385B" w:rsidRPr="00A3667D" w14:paraId="7EE800A0" w14:textId="77777777" w:rsidTr="000F385B">
        <w:trPr>
          <w:cantSplit/>
        </w:trPr>
        <w:tc>
          <w:tcPr>
            <w:tcW w:w="3175" w:type="dxa"/>
            <w:shd w:val="clear" w:color="auto" w:fill="auto"/>
            <w:hideMark/>
          </w:tcPr>
          <w:p w14:paraId="4C6715ED" w14:textId="3DFFA16A" w:rsidR="000F385B" w:rsidRPr="00A3667D" w:rsidRDefault="000F385B" w:rsidP="00A3667D">
            <w:pPr>
              <w:tabs>
                <w:tab w:val="left" w:pos="3390"/>
              </w:tabs>
              <w:spacing w:after="0" w:line="240" w:lineRule="auto"/>
              <w:jc w:val="thaiDistribute"/>
              <w:rPr>
                <w:rFonts w:asciiTheme="majorBidi" w:hAnsiTheme="majorBidi" w:cstheme="majorBidi"/>
                <w:sz w:val="26"/>
                <w:szCs w:val="26"/>
              </w:rPr>
            </w:pPr>
            <w:r w:rsidRPr="00A3667D">
              <w:rPr>
                <w:rFonts w:asciiTheme="majorBidi" w:hAnsiTheme="majorBidi" w:cstheme="majorBidi"/>
                <w:sz w:val="26"/>
                <w:szCs w:val="26"/>
              </w:rPr>
              <w:t>Balance as at December 31, 2022</w:t>
            </w:r>
          </w:p>
        </w:tc>
        <w:tc>
          <w:tcPr>
            <w:tcW w:w="165" w:type="dxa"/>
            <w:shd w:val="clear" w:color="auto" w:fill="auto"/>
          </w:tcPr>
          <w:p w14:paraId="29C0F499"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shd w:val="clear" w:color="auto" w:fill="auto"/>
            <w:vAlign w:val="bottom"/>
          </w:tcPr>
          <w:p w14:paraId="6A7460B4" w14:textId="793F1B7C"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0DAED267"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left w:val="nil"/>
              <w:bottom w:val="single" w:sz="4" w:space="0" w:color="auto"/>
              <w:right w:val="nil"/>
            </w:tcBorders>
            <w:shd w:val="clear" w:color="auto" w:fill="auto"/>
            <w:vAlign w:val="bottom"/>
          </w:tcPr>
          <w:p w14:paraId="06CA7A4F" w14:textId="14429BC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(691)</w:t>
            </w:r>
          </w:p>
        </w:tc>
        <w:tc>
          <w:tcPr>
            <w:tcW w:w="164" w:type="dxa"/>
            <w:shd w:val="clear" w:color="auto" w:fill="auto"/>
            <w:vAlign w:val="bottom"/>
          </w:tcPr>
          <w:p w14:paraId="20C2E7B7"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shd w:val="clear" w:color="auto" w:fill="auto"/>
            <w:vAlign w:val="bottom"/>
          </w:tcPr>
          <w:p w14:paraId="7040281A" w14:textId="6C3602AC"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(709)</w:t>
            </w:r>
          </w:p>
        </w:tc>
        <w:tc>
          <w:tcPr>
            <w:tcW w:w="164" w:type="dxa"/>
            <w:shd w:val="clear" w:color="auto" w:fill="auto"/>
            <w:vAlign w:val="bottom"/>
          </w:tcPr>
          <w:p w14:paraId="684F585E"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single" w:sz="4" w:space="0" w:color="auto"/>
              <w:left w:val="nil"/>
              <w:bottom w:val="nil"/>
              <w:right w:val="nil"/>
            </w:tcBorders>
            <w:shd w:val="clear" w:color="auto" w:fill="auto"/>
            <w:vAlign w:val="bottom"/>
          </w:tcPr>
          <w:p w14:paraId="46FDEFC8" w14:textId="0C661E6B"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(6,050)</w:t>
            </w:r>
          </w:p>
        </w:tc>
        <w:tc>
          <w:tcPr>
            <w:tcW w:w="164" w:type="dxa"/>
            <w:shd w:val="clear" w:color="auto" w:fill="auto"/>
            <w:vAlign w:val="bottom"/>
          </w:tcPr>
          <w:p w14:paraId="16E49923"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tcBorders>
              <w:top w:val="single" w:sz="4" w:space="0" w:color="auto"/>
              <w:left w:val="nil"/>
              <w:bottom w:val="single" w:sz="4" w:space="0" w:color="auto"/>
              <w:right w:val="nil"/>
            </w:tcBorders>
            <w:shd w:val="clear" w:color="auto" w:fill="auto"/>
            <w:vAlign w:val="bottom"/>
          </w:tcPr>
          <w:p w14:paraId="5AD38025" w14:textId="389E1AD6"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(7,450)</w:t>
            </w:r>
          </w:p>
        </w:tc>
      </w:tr>
      <w:tr w:rsidR="005F0D0A" w:rsidRPr="00A3667D" w14:paraId="4C5D6E1C" w14:textId="77777777" w:rsidTr="000F385B">
        <w:trPr>
          <w:cantSplit/>
        </w:trPr>
        <w:tc>
          <w:tcPr>
            <w:tcW w:w="3175" w:type="dxa"/>
            <w:shd w:val="clear" w:color="auto" w:fill="auto"/>
          </w:tcPr>
          <w:p w14:paraId="256CFDA0" w14:textId="77777777" w:rsidR="005F0D0A" w:rsidRPr="00A3667D" w:rsidRDefault="005F0D0A" w:rsidP="00A3667D">
            <w:pPr>
              <w:tabs>
                <w:tab w:val="left" w:pos="3390"/>
              </w:tabs>
              <w:spacing w:after="0" w:line="240" w:lineRule="auto"/>
              <w:jc w:val="thaiDistribute"/>
              <w:rPr>
                <w:rFonts w:asciiTheme="majorBidi" w:hAnsiTheme="majorBidi" w:cstheme="majorBidi"/>
                <w:sz w:val="26"/>
                <w:szCs w:val="26"/>
                <w:cs/>
              </w:rPr>
            </w:pPr>
          </w:p>
        </w:tc>
        <w:tc>
          <w:tcPr>
            <w:tcW w:w="165" w:type="dxa"/>
            <w:shd w:val="clear" w:color="auto" w:fill="auto"/>
          </w:tcPr>
          <w:p w14:paraId="614AB492" w14:textId="77777777" w:rsidR="005F0D0A" w:rsidRPr="00A3667D" w:rsidRDefault="005F0D0A" w:rsidP="00A3667D">
            <w:pPr>
              <w:tabs>
                <w:tab w:val="left" w:pos="3390"/>
              </w:tabs>
              <w:spacing w:after="0" w:line="240" w:lineRule="auto"/>
              <w:ind w:left="426"/>
              <w:jc w:val="thaiDistribute"/>
              <w:rPr>
                <w:rFonts w:asciiTheme="majorBidi" w:hAnsiTheme="majorBidi" w:cstheme="majorBidi"/>
                <w:sz w:val="26"/>
                <w:szCs w:val="26"/>
                <w:cs/>
              </w:rPr>
            </w:pPr>
          </w:p>
        </w:tc>
        <w:tc>
          <w:tcPr>
            <w:tcW w:w="1134" w:type="dxa"/>
            <w:tcBorders>
              <w:top w:val="single" w:sz="4" w:space="0" w:color="auto"/>
              <w:left w:val="nil"/>
              <w:bottom w:val="nil"/>
              <w:right w:val="nil"/>
            </w:tcBorders>
            <w:shd w:val="clear" w:color="auto" w:fill="auto"/>
            <w:vAlign w:val="bottom"/>
          </w:tcPr>
          <w:p w14:paraId="09FE2FE4" w14:textId="77777777" w:rsidR="005F0D0A" w:rsidRPr="00A3667D" w:rsidRDefault="005F0D0A" w:rsidP="00A3667D">
            <w:pPr>
              <w:tabs>
                <w:tab w:val="left" w:pos="3390"/>
              </w:tabs>
              <w:spacing w:after="0" w:line="240" w:lineRule="auto"/>
              <w:jc w:val="right"/>
              <w:rPr>
                <w:rFonts w:asciiTheme="majorBidi" w:hAnsiTheme="majorBidi" w:cstheme="majorBidi"/>
                <w:sz w:val="26"/>
                <w:szCs w:val="26"/>
                <w:cs/>
              </w:rPr>
            </w:pPr>
          </w:p>
        </w:tc>
        <w:tc>
          <w:tcPr>
            <w:tcW w:w="164" w:type="dxa"/>
            <w:shd w:val="clear" w:color="auto" w:fill="auto"/>
            <w:vAlign w:val="bottom"/>
          </w:tcPr>
          <w:p w14:paraId="777FF20D" w14:textId="77777777" w:rsidR="005F0D0A" w:rsidRPr="00A3667D" w:rsidRDefault="005F0D0A"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left w:val="nil"/>
              <w:bottom w:val="nil"/>
              <w:right w:val="nil"/>
            </w:tcBorders>
            <w:shd w:val="clear" w:color="auto" w:fill="auto"/>
            <w:vAlign w:val="bottom"/>
          </w:tcPr>
          <w:p w14:paraId="0275CDB8" w14:textId="77777777" w:rsidR="005F0D0A" w:rsidRPr="00A3667D" w:rsidRDefault="005F0D0A" w:rsidP="00A3667D">
            <w:pPr>
              <w:tabs>
                <w:tab w:val="left" w:pos="3390"/>
              </w:tabs>
              <w:spacing w:after="0" w:line="240" w:lineRule="auto"/>
              <w:jc w:val="right"/>
              <w:rPr>
                <w:rFonts w:asciiTheme="majorBidi" w:hAnsiTheme="majorBidi" w:cstheme="majorBidi"/>
                <w:sz w:val="26"/>
                <w:szCs w:val="26"/>
                <w:cs/>
              </w:rPr>
            </w:pPr>
          </w:p>
        </w:tc>
        <w:tc>
          <w:tcPr>
            <w:tcW w:w="164" w:type="dxa"/>
            <w:shd w:val="clear" w:color="auto" w:fill="auto"/>
            <w:vAlign w:val="bottom"/>
          </w:tcPr>
          <w:p w14:paraId="7C61BC05" w14:textId="77777777" w:rsidR="005F0D0A" w:rsidRPr="00A3667D" w:rsidRDefault="005F0D0A"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left w:val="nil"/>
              <w:bottom w:val="nil"/>
              <w:right w:val="nil"/>
            </w:tcBorders>
            <w:shd w:val="clear" w:color="auto" w:fill="auto"/>
            <w:vAlign w:val="bottom"/>
          </w:tcPr>
          <w:p w14:paraId="4C770427" w14:textId="77777777" w:rsidR="005F0D0A" w:rsidRPr="00A3667D" w:rsidRDefault="005F0D0A" w:rsidP="00A3667D">
            <w:pPr>
              <w:tabs>
                <w:tab w:val="left" w:pos="3390"/>
              </w:tabs>
              <w:spacing w:after="0" w:line="240" w:lineRule="auto"/>
              <w:jc w:val="right"/>
              <w:rPr>
                <w:rFonts w:asciiTheme="majorBidi" w:hAnsiTheme="majorBidi" w:cstheme="majorBidi"/>
                <w:sz w:val="26"/>
                <w:szCs w:val="26"/>
                <w:cs/>
              </w:rPr>
            </w:pPr>
          </w:p>
        </w:tc>
        <w:tc>
          <w:tcPr>
            <w:tcW w:w="164" w:type="dxa"/>
            <w:shd w:val="clear" w:color="auto" w:fill="auto"/>
            <w:vAlign w:val="bottom"/>
          </w:tcPr>
          <w:p w14:paraId="0CE73226" w14:textId="77777777" w:rsidR="005F0D0A" w:rsidRPr="00A3667D" w:rsidRDefault="005F0D0A"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single" w:sz="4" w:space="0" w:color="auto"/>
              <w:left w:val="nil"/>
              <w:bottom w:val="nil"/>
              <w:right w:val="nil"/>
            </w:tcBorders>
            <w:shd w:val="clear" w:color="auto" w:fill="auto"/>
            <w:vAlign w:val="bottom"/>
          </w:tcPr>
          <w:p w14:paraId="1C7B9773" w14:textId="77777777" w:rsidR="005F0D0A" w:rsidRPr="00A3667D" w:rsidRDefault="005F0D0A" w:rsidP="00A3667D">
            <w:pPr>
              <w:tabs>
                <w:tab w:val="left" w:pos="3390"/>
              </w:tabs>
              <w:spacing w:after="0" w:line="240" w:lineRule="auto"/>
              <w:jc w:val="right"/>
              <w:rPr>
                <w:rFonts w:asciiTheme="majorBidi" w:hAnsiTheme="majorBidi" w:cstheme="majorBidi"/>
                <w:sz w:val="26"/>
                <w:szCs w:val="26"/>
                <w:cs/>
              </w:rPr>
            </w:pPr>
          </w:p>
        </w:tc>
        <w:tc>
          <w:tcPr>
            <w:tcW w:w="164" w:type="dxa"/>
            <w:shd w:val="clear" w:color="auto" w:fill="auto"/>
            <w:vAlign w:val="bottom"/>
          </w:tcPr>
          <w:p w14:paraId="4C6DE0BB" w14:textId="77777777" w:rsidR="005F0D0A" w:rsidRPr="00A3667D" w:rsidRDefault="005F0D0A" w:rsidP="00A3667D">
            <w:pPr>
              <w:tabs>
                <w:tab w:val="left" w:pos="3390"/>
              </w:tabs>
              <w:spacing w:after="0" w:line="240" w:lineRule="auto"/>
              <w:jc w:val="right"/>
              <w:rPr>
                <w:rFonts w:asciiTheme="majorBidi" w:hAnsiTheme="majorBidi" w:cstheme="majorBidi"/>
                <w:sz w:val="26"/>
                <w:szCs w:val="26"/>
                <w:cs/>
              </w:rPr>
            </w:pPr>
          </w:p>
        </w:tc>
        <w:tc>
          <w:tcPr>
            <w:tcW w:w="1418" w:type="dxa"/>
            <w:tcBorders>
              <w:top w:val="single" w:sz="4" w:space="0" w:color="auto"/>
              <w:left w:val="nil"/>
              <w:bottom w:val="nil"/>
              <w:right w:val="nil"/>
            </w:tcBorders>
            <w:shd w:val="clear" w:color="auto" w:fill="auto"/>
            <w:vAlign w:val="bottom"/>
          </w:tcPr>
          <w:p w14:paraId="2E534A7D" w14:textId="77777777" w:rsidR="005F0D0A" w:rsidRPr="00A3667D" w:rsidRDefault="005F0D0A" w:rsidP="00A3667D">
            <w:pPr>
              <w:tabs>
                <w:tab w:val="left" w:pos="3390"/>
              </w:tabs>
              <w:spacing w:after="0" w:line="240" w:lineRule="auto"/>
              <w:jc w:val="right"/>
              <w:rPr>
                <w:rFonts w:asciiTheme="majorBidi" w:hAnsiTheme="majorBidi" w:cstheme="majorBidi"/>
                <w:sz w:val="26"/>
                <w:szCs w:val="26"/>
                <w:cs/>
              </w:rPr>
            </w:pPr>
          </w:p>
        </w:tc>
      </w:tr>
      <w:tr w:rsidR="000F385B" w:rsidRPr="00A3667D" w14:paraId="6F3A8E16" w14:textId="77777777" w:rsidTr="000F385B">
        <w:trPr>
          <w:cantSplit/>
        </w:trPr>
        <w:tc>
          <w:tcPr>
            <w:tcW w:w="3175" w:type="dxa"/>
            <w:shd w:val="clear" w:color="auto" w:fill="auto"/>
            <w:hideMark/>
          </w:tcPr>
          <w:p w14:paraId="3755F3B3" w14:textId="410A45BA" w:rsidR="000F385B" w:rsidRPr="00A3667D" w:rsidRDefault="000F385B" w:rsidP="00A3667D">
            <w:pPr>
              <w:tabs>
                <w:tab w:val="left" w:pos="3390"/>
              </w:tabs>
              <w:spacing w:after="0" w:line="240" w:lineRule="auto"/>
              <w:jc w:val="thaiDistribute"/>
              <w:rPr>
                <w:rFonts w:asciiTheme="majorBidi" w:hAnsiTheme="majorBidi" w:cstheme="majorBidi"/>
                <w:b/>
                <w:bCs/>
                <w:sz w:val="26"/>
                <w:szCs w:val="26"/>
                <w:cs/>
              </w:rPr>
            </w:pPr>
            <w:r w:rsidRPr="00A3667D">
              <w:rPr>
                <w:rFonts w:asciiTheme="majorBidi" w:hAnsiTheme="majorBidi" w:cstheme="majorBidi"/>
                <w:b/>
                <w:bCs/>
                <w:sz w:val="26"/>
                <w:szCs w:val="26"/>
              </w:rPr>
              <w:t>Net book value as at December 31, 2021</w:t>
            </w:r>
          </w:p>
        </w:tc>
        <w:tc>
          <w:tcPr>
            <w:tcW w:w="165" w:type="dxa"/>
            <w:shd w:val="clear" w:color="auto" w:fill="auto"/>
          </w:tcPr>
          <w:p w14:paraId="7772F776"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rPr>
            </w:pPr>
          </w:p>
        </w:tc>
        <w:tc>
          <w:tcPr>
            <w:tcW w:w="1134" w:type="dxa"/>
            <w:tcBorders>
              <w:top w:val="nil"/>
              <w:left w:val="nil"/>
              <w:bottom w:val="double" w:sz="4" w:space="0" w:color="auto"/>
              <w:right w:val="nil"/>
            </w:tcBorders>
            <w:shd w:val="clear" w:color="auto" w:fill="auto"/>
            <w:vAlign w:val="bottom"/>
            <w:hideMark/>
          </w:tcPr>
          <w:p w14:paraId="108C571E" w14:textId="14AF76CF"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4,184</w:t>
            </w:r>
          </w:p>
        </w:tc>
        <w:tc>
          <w:tcPr>
            <w:tcW w:w="164" w:type="dxa"/>
            <w:shd w:val="clear" w:color="auto" w:fill="auto"/>
            <w:vAlign w:val="bottom"/>
          </w:tcPr>
          <w:p w14:paraId="72F6C714"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nil"/>
              <w:left w:val="nil"/>
              <w:bottom w:val="double" w:sz="4" w:space="0" w:color="auto"/>
              <w:right w:val="nil"/>
            </w:tcBorders>
            <w:shd w:val="clear" w:color="auto" w:fill="auto"/>
            <w:vAlign w:val="bottom"/>
            <w:hideMark/>
          </w:tcPr>
          <w:p w14:paraId="0040386A" w14:textId="4A510FF9"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1,301</w:t>
            </w:r>
          </w:p>
        </w:tc>
        <w:tc>
          <w:tcPr>
            <w:tcW w:w="164" w:type="dxa"/>
            <w:shd w:val="clear" w:color="auto" w:fill="auto"/>
            <w:vAlign w:val="bottom"/>
          </w:tcPr>
          <w:p w14:paraId="3AC0EE95"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nil"/>
              <w:left w:val="nil"/>
              <w:bottom w:val="double" w:sz="4" w:space="0" w:color="auto"/>
              <w:right w:val="nil"/>
            </w:tcBorders>
            <w:shd w:val="clear" w:color="auto" w:fill="auto"/>
            <w:vAlign w:val="bottom"/>
            <w:hideMark/>
          </w:tcPr>
          <w:p w14:paraId="168DAD30" w14:textId="5489B8A5"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5439D13E"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nil"/>
              <w:left w:val="nil"/>
              <w:bottom w:val="double" w:sz="4" w:space="0" w:color="auto"/>
              <w:right w:val="nil"/>
            </w:tcBorders>
            <w:shd w:val="clear" w:color="auto" w:fill="auto"/>
            <w:vAlign w:val="bottom"/>
            <w:hideMark/>
          </w:tcPr>
          <w:p w14:paraId="491D2A50" w14:textId="64CCD916"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7EED2363"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tcBorders>
              <w:top w:val="nil"/>
              <w:left w:val="nil"/>
              <w:bottom w:val="double" w:sz="4" w:space="0" w:color="auto"/>
              <w:right w:val="nil"/>
            </w:tcBorders>
            <w:shd w:val="clear" w:color="auto" w:fill="auto"/>
            <w:vAlign w:val="bottom"/>
            <w:hideMark/>
          </w:tcPr>
          <w:p w14:paraId="6A73957B" w14:textId="22DD7224"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5,485</w:t>
            </w:r>
          </w:p>
        </w:tc>
      </w:tr>
      <w:tr w:rsidR="000F385B" w:rsidRPr="00A3667D" w14:paraId="08027AA2" w14:textId="77777777" w:rsidTr="000F385B">
        <w:trPr>
          <w:cantSplit/>
        </w:trPr>
        <w:tc>
          <w:tcPr>
            <w:tcW w:w="3175" w:type="dxa"/>
            <w:shd w:val="clear" w:color="auto" w:fill="auto"/>
            <w:hideMark/>
          </w:tcPr>
          <w:p w14:paraId="3469CC3E" w14:textId="235F46D7" w:rsidR="000F385B" w:rsidRPr="00A3667D" w:rsidRDefault="000F385B" w:rsidP="00A3667D">
            <w:pPr>
              <w:tabs>
                <w:tab w:val="left" w:pos="3390"/>
              </w:tabs>
              <w:spacing w:after="0" w:line="240" w:lineRule="auto"/>
              <w:jc w:val="thaiDistribute"/>
              <w:rPr>
                <w:rFonts w:asciiTheme="majorBidi" w:hAnsiTheme="majorBidi" w:cstheme="majorBidi"/>
                <w:b/>
                <w:bCs/>
                <w:sz w:val="26"/>
                <w:szCs w:val="26"/>
              </w:rPr>
            </w:pPr>
            <w:r w:rsidRPr="00A3667D">
              <w:rPr>
                <w:rFonts w:asciiTheme="majorBidi" w:hAnsiTheme="majorBidi" w:cstheme="majorBidi"/>
                <w:b/>
                <w:bCs/>
                <w:sz w:val="26"/>
                <w:szCs w:val="26"/>
              </w:rPr>
              <w:t>Net book value as at December 31, 2022</w:t>
            </w:r>
          </w:p>
        </w:tc>
        <w:tc>
          <w:tcPr>
            <w:tcW w:w="165" w:type="dxa"/>
            <w:shd w:val="clear" w:color="auto" w:fill="auto"/>
          </w:tcPr>
          <w:p w14:paraId="59CD2FE1"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 w:val="26"/>
                <w:szCs w:val="26"/>
              </w:rPr>
            </w:pPr>
          </w:p>
        </w:tc>
        <w:tc>
          <w:tcPr>
            <w:tcW w:w="1134" w:type="dxa"/>
            <w:tcBorders>
              <w:top w:val="double" w:sz="4" w:space="0" w:color="auto"/>
              <w:left w:val="nil"/>
              <w:bottom w:val="double" w:sz="4" w:space="0" w:color="auto"/>
              <w:right w:val="nil"/>
            </w:tcBorders>
            <w:shd w:val="clear" w:color="auto" w:fill="auto"/>
            <w:vAlign w:val="bottom"/>
          </w:tcPr>
          <w:p w14:paraId="2FB29DE9" w14:textId="0D8F1944"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4,184</w:t>
            </w:r>
          </w:p>
        </w:tc>
        <w:tc>
          <w:tcPr>
            <w:tcW w:w="164" w:type="dxa"/>
            <w:shd w:val="clear" w:color="auto" w:fill="auto"/>
            <w:vAlign w:val="bottom"/>
          </w:tcPr>
          <w:p w14:paraId="7260BEF2"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double" w:sz="4" w:space="0" w:color="auto"/>
              <w:left w:val="nil"/>
              <w:bottom w:val="double" w:sz="4" w:space="0" w:color="auto"/>
              <w:right w:val="nil"/>
            </w:tcBorders>
            <w:shd w:val="clear" w:color="auto" w:fill="auto"/>
            <w:vAlign w:val="bottom"/>
          </w:tcPr>
          <w:p w14:paraId="048A38D0" w14:textId="4C53B121"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1,244</w:t>
            </w:r>
          </w:p>
        </w:tc>
        <w:tc>
          <w:tcPr>
            <w:tcW w:w="164" w:type="dxa"/>
            <w:shd w:val="clear" w:color="auto" w:fill="auto"/>
            <w:vAlign w:val="bottom"/>
          </w:tcPr>
          <w:p w14:paraId="45B23072"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cs/>
              </w:rPr>
            </w:pPr>
          </w:p>
        </w:tc>
        <w:tc>
          <w:tcPr>
            <w:tcW w:w="1134" w:type="dxa"/>
            <w:tcBorders>
              <w:top w:val="double" w:sz="4" w:space="0" w:color="auto"/>
              <w:left w:val="nil"/>
              <w:bottom w:val="double" w:sz="4" w:space="0" w:color="auto"/>
              <w:right w:val="nil"/>
            </w:tcBorders>
            <w:shd w:val="clear" w:color="auto" w:fill="auto"/>
            <w:vAlign w:val="bottom"/>
          </w:tcPr>
          <w:p w14:paraId="5FF957AF" w14:textId="5C33A2A9"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7BA5BF58" w14:textId="77777777" w:rsidR="000F385B" w:rsidRPr="00A3667D" w:rsidRDefault="000F385B" w:rsidP="00A3667D">
            <w:pPr>
              <w:tabs>
                <w:tab w:val="left" w:pos="3390"/>
              </w:tabs>
              <w:spacing w:after="0" w:line="240" w:lineRule="auto"/>
              <w:ind w:left="426"/>
              <w:jc w:val="right"/>
              <w:rPr>
                <w:rFonts w:asciiTheme="majorBidi" w:hAnsiTheme="majorBidi" w:cstheme="majorBidi"/>
                <w:sz w:val="26"/>
                <w:szCs w:val="26"/>
              </w:rPr>
            </w:pPr>
          </w:p>
        </w:tc>
        <w:tc>
          <w:tcPr>
            <w:tcW w:w="1134" w:type="dxa"/>
            <w:tcBorders>
              <w:top w:val="double" w:sz="4" w:space="0" w:color="auto"/>
              <w:left w:val="nil"/>
              <w:bottom w:val="double" w:sz="4" w:space="0" w:color="auto"/>
              <w:right w:val="nil"/>
            </w:tcBorders>
            <w:shd w:val="clear" w:color="auto" w:fill="auto"/>
            <w:vAlign w:val="bottom"/>
          </w:tcPr>
          <w:p w14:paraId="20AA8CF4" w14:textId="03C37A9A"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w:t>
            </w:r>
          </w:p>
        </w:tc>
        <w:tc>
          <w:tcPr>
            <w:tcW w:w="164" w:type="dxa"/>
            <w:shd w:val="clear" w:color="auto" w:fill="auto"/>
            <w:vAlign w:val="bottom"/>
          </w:tcPr>
          <w:p w14:paraId="49EE3B64" w14:textId="77777777" w:rsidR="000F385B" w:rsidRPr="00A3667D" w:rsidRDefault="000F385B" w:rsidP="00A3667D">
            <w:pPr>
              <w:tabs>
                <w:tab w:val="left" w:pos="3390"/>
              </w:tabs>
              <w:spacing w:after="0" w:line="240" w:lineRule="auto"/>
              <w:jc w:val="right"/>
              <w:rPr>
                <w:rFonts w:asciiTheme="majorBidi" w:hAnsiTheme="majorBidi" w:cstheme="majorBidi"/>
                <w:sz w:val="26"/>
                <w:szCs w:val="26"/>
                <w:cs/>
              </w:rPr>
            </w:pPr>
          </w:p>
        </w:tc>
        <w:tc>
          <w:tcPr>
            <w:tcW w:w="1418" w:type="dxa"/>
            <w:tcBorders>
              <w:top w:val="double" w:sz="4" w:space="0" w:color="auto"/>
              <w:left w:val="nil"/>
              <w:bottom w:val="double" w:sz="4" w:space="0" w:color="auto"/>
              <w:right w:val="nil"/>
            </w:tcBorders>
            <w:shd w:val="clear" w:color="auto" w:fill="auto"/>
            <w:vAlign w:val="bottom"/>
          </w:tcPr>
          <w:p w14:paraId="5369417F" w14:textId="12BFEF93" w:rsidR="000F385B" w:rsidRPr="00A3667D" w:rsidRDefault="000F385B" w:rsidP="00A3667D">
            <w:pPr>
              <w:tabs>
                <w:tab w:val="left" w:pos="3390"/>
              </w:tabs>
              <w:spacing w:after="0" w:line="240" w:lineRule="auto"/>
              <w:jc w:val="right"/>
              <w:rPr>
                <w:rFonts w:asciiTheme="majorBidi" w:hAnsiTheme="majorBidi" w:cstheme="majorBidi"/>
                <w:sz w:val="26"/>
                <w:szCs w:val="26"/>
                <w:cs/>
              </w:rPr>
            </w:pPr>
            <w:r w:rsidRPr="00A3667D">
              <w:rPr>
                <w:rFonts w:asciiTheme="majorBidi" w:hAnsiTheme="majorBidi" w:cstheme="majorBidi"/>
                <w:sz w:val="26"/>
                <w:szCs w:val="26"/>
              </w:rPr>
              <w:t>5,428</w:t>
            </w:r>
          </w:p>
        </w:tc>
      </w:tr>
    </w:tbl>
    <w:p w14:paraId="58635F87" w14:textId="552BE51A" w:rsidR="008A7314" w:rsidRPr="00A3667D" w:rsidRDefault="008A7314" w:rsidP="00A3667D">
      <w:pPr>
        <w:spacing w:before="240" w:after="0" w:line="240" w:lineRule="auto"/>
        <w:ind w:left="425"/>
        <w:jc w:val="thaiDistribute"/>
        <w:rPr>
          <w:rFonts w:asciiTheme="majorBidi" w:eastAsia="Cordia New" w:hAnsiTheme="majorBidi" w:cstheme="majorBidi"/>
          <w:sz w:val="28"/>
        </w:rPr>
      </w:pPr>
      <w:r w:rsidRPr="00A3667D">
        <w:rPr>
          <w:rFonts w:asciiTheme="majorBidi" w:eastAsia="Cordia New" w:hAnsiTheme="majorBidi" w:cstheme="majorBidi"/>
          <w:sz w:val="28"/>
        </w:rPr>
        <w:t>As at December 31, 2022 and 2021, the Group has pledged land with a net book value of Baht 285.45 million as collateral against bank overdrafts and short-term borrowings from financial institutions (Note 20) and long-term borrowings (Note 23).</w:t>
      </w:r>
    </w:p>
    <w:p w14:paraId="07253050" w14:textId="77777777" w:rsidR="005958FD" w:rsidRPr="00A3667D" w:rsidRDefault="005958FD" w:rsidP="00A3667D">
      <w:pPr>
        <w:spacing w:before="120" w:after="0" w:line="240" w:lineRule="auto"/>
        <w:ind w:left="425"/>
        <w:jc w:val="thaiDistribute"/>
        <w:rPr>
          <w:rFonts w:asciiTheme="majorBidi" w:eastAsia="Cordia New" w:hAnsiTheme="majorBidi" w:cstheme="majorBidi"/>
          <w:b/>
          <w:bCs/>
          <w:sz w:val="28"/>
        </w:rPr>
      </w:pPr>
    </w:p>
    <w:p w14:paraId="0020C5AF" w14:textId="77777777" w:rsidR="005958FD" w:rsidRPr="00A3667D" w:rsidRDefault="005958FD" w:rsidP="00A3667D">
      <w:pPr>
        <w:spacing w:before="120" w:after="0" w:line="240" w:lineRule="auto"/>
        <w:ind w:left="425"/>
        <w:jc w:val="thaiDistribute"/>
        <w:rPr>
          <w:rFonts w:asciiTheme="majorBidi" w:eastAsia="Cordia New" w:hAnsiTheme="majorBidi" w:cstheme="majorBidi"/>
          <w:b/>
          <w:bCs/>
          <w:sz w:val="28"/>
        </w:rPr>
      </w:pPr>
    </w:p>
    <w:p w14:paraId="0735F742" w14:textId="77777777" w:rsidR="005958FD" w:rsidRPr="00A3667D" w:rsidRDefault="005958FD" w:rsidP="00A3667D">
      <w:pPr>
        <w:spacing w:before="120" w:after="0" w:line="240" w:lineRule="auto"/>
        <w:ind w:left="425"/>
        <w:jc w:val="thaiDistribute"/>
        <w:rPr>
          <w:rFonts w:asciiTheme="majorBidi" w:eastAsia="Cordia New" w:hAnsiTheme="majorBidi" w:cstheme="majorBidi"/>
          <w:b/>
          <w:bCs/>
          <w:sz w:val="28"/>
        </w:rPr>
      </w:pPr>
    </w:p>
    <w:p w14:paraId="1922950E" w14:textId="77777777" w:rsidR="005958FD" w:rsidRPr="00A3667D" w:rsidRDefault="005958FD" w:rsidP="00A3667D">
      <w:pPr>
        <w:spacing w:before="120" w:after="0" w:line="240" w:lineRule="auto"/>
        <w:ind w:left="425"/>
        <w:jc w:val="thaiDistribute"/>
        <w:rPr>
          <w:rFonts w:asciiTheme="majorBidi" w:eastAsia="Cordia New" w:hAnsiTheme="majorBidi" w:cstheme="majorBidi"/>
          <w:b/>
          <w:bCs/>
          <w:sz w:val="28"/>
        </w:rPr>
      </w:pPr>
    </w:p>
    <w:p w14:paraId="136DC268" w14:textId="77777777" w:rsidR="005958FD" w:rsidRPr="00A3667D" w:rsidRDefault="005958FD" w:rsidP="00A3667D">
      <w:pPr>
        <w:spacing w:before="120" w:after="0" w:line="240" w:lineRule="auto"/>
        <w:ind w:left="425"/>
        <w:jc w:val="thaiDistribute"/>
        <w:rPr>
          <w:rFonts w:asciiTheme="majorBidi" w:eastAsia="Cordia New" w:hAnsiTheme="majorBidi" w:cstheme="majorBidi"/>
          <w:b/>
          <w:bCs/>
          <w:sz w:val="28"/>
        </w:rPr>
      </w:pPr>
    </w:p>
    <w:p w14:paraId="30079C3A" w14:textId="77777777" w:rsidR="005958FD" w:rsidRPr="00A3667D" w:rsidRDefault="005958FD" w:rsidP="00A3667D">
      <w:pPr>
        <w:spacing w:before="120" w:after="0" w:line="240" w:lineRule="auto"/>
        <w:ind w:left="425"/>
        <w:jc w:val="thaiDistribute"/>
        <w:rPr>
          <w:rFonts w:asciiTheme="majorBidi" w:eastAsia="Cordia New" w:hAnsiTheme="majorBidi" w:cstheme="majorBidi"/>
          <w:b/>
          <w:bCs/>
          <w:sz w:val="28"/>
        </w:rPr>
      </w:pPr>
    </w:p>
    <w:p w14:paraId="1000F396" w14:textId="74C7CCC5" w:rsidR="008A7314" w:rsidRPr="00A3667D" w:rsidRDefault="005958FD" w:rsidP="00A3667D">
      <w:pPr>
        <w:spacing w:before="120" w:after="0" w:line="240" w:lineRule="auto"/>
        <w:ind w:left="425"/>
        <w:jc w:val="thaiDistribute"/>
        <w:rPr>
          <w:rFonts w:asciiTheme="majorBidi" w:eastAsia="Cordia New" w:hAnsiTheme="majorBidi" w:cstheme="majorBidi"/>
          <w:b/>
          <w:bCs/>
          <w:sz w:val="28"/>
        </w:rPr>
      </w:pPr>
      <w:r w:rsidRPr="00A3667D">
        <w:rPr>
          <w:rFonts w:asciiTheme="majorBidi" w:eastAsia="Cordia New" w:hAnsiTheme="majorBidi" w:cstheme="majorBidi"/>
          <w:b/>
          <w:bCs/>
          <w:sz w:val="28"/>
        </w:rPr>
        <w:lastRenderedPageBreak/>
        <w:t>Measurement of asset units with impaired indications</w:t>
      </w:r>
    </w:p>
    <w:p w14:paraId="465227DC" w14:textId="3C651BB9" w:rsidR="005958FD" w:rsidRPr="00A3667D" w:rsidRDefault="005958FD" w:rsidP="00A3667D">
      <w:pPr>
        <w:spacing w:before="120" w:after="0" w:line="240" w:lineRule="auto"/>
        <w:ind w:left="425"/>
        <w:jc w:val="thaiDistribute"/>
        <w:rPr>
          <w:rFonts w:asciiTheme="majorBidi" w:eastAsia="Cordia New" w:hAnsiTheme="majorBidi" w:cstheme="majorBidi"/>
          <w:sz w:val="28"/>
        </w:rPr>
      </w:pPr>
      <w:r w:rsidRPr="00A3667D">
        <w:rPr>
          <w:rFonts w:asciiTheme="majorBidi" w:eastAsia="Cordia New" w:hAnsiTheme="majorBidi" w:cstheme="majorBidi"/>
          <w:sz w:val="28"/>
        </w:rPr>
        <w:t>The Group determines the recoverable amount of any cash-generating unit (CGU) associated with the bitcoin mining business. The subsidiary company’s buildings and equipment consisted of two mines considered to be the same cash-generating asset unit (CGU). During the year 2022, the Bitcoin price (Digital assets) has fluctuated, the company, therefore, has assessed the expected recoverable amount of the cash-generating unit (CGU) as of December 31, 2022.</w:t>
      </w:r>
    </w:p>
    <w:p w14:paraId="0DE55C94" w14:textId="2479BFC8" w:rsidR="005958FD" w:rsidRPr="00A3667D" w:rsidRDefault="005958FD" w:rsidP="00A3667D">
      <w:pPr>
        <w:spacing w:before="120" w:after="0" w:line="240" w:lineRule="auto"/>
        <w:ind w:left="425"/>
        <w:jc w:val="thaiDistribute"/>
        <w:rPr>
          <w:rFonts w:asciiTheme="majorBidi" w:eastAsia="Cordia New" w:hAnsiTheme="majorBidi" w:cstheme="majorBidi"/>
          <w:sz w:val="28"/>
        </w:rPr>
      </w:pPr>
      <w:r w:rsidRPr="00A3667D">
        <w:rPr>
          <w:rFonts w:asciiTheme="majorBidi" w:eastAsia="Cordia New" w:hAnsiTheme="majorBidi" w:cstheme="majorBidi"/>
          <w:sz w:val="28"/>
        </w:rPr>
        <w:t>The recoverable amount of this cash-generating unit (CGU) was based on its value in use, determined by discounting the future cash flows to be generated from the continuing use of the cash-generating unit (CGU). As of 31 December 2022, the recoverable amount exceeded the book value of the cash-generating unit (CGU).</w:t>
      </w:r>
    </w:p>
    <w:p w14:paraId="6DBF2EAD" w14:textId="2F011DE2" w:rsidR="005958FD" w:rsidRPr="00A3667D" w:rsidRDefault="005958FD" w:rsidP="00A3667D">
      <w:pPr>
        <w:spacing w:before="120" w:after="0" w:line="240" w:lineRule="auto"/>
        <w:ind w:left="425"/>
        <w:jc w:val="thaiDistribute"/>
        <w:rPr>
          <w:rFonts w:asciiTheme="majorBidi" w:eastAsia="Cordia New" w:hAnsiTheme="majorBidi" w:cstheme="majorBidi"/>
          <w:sz w:val="28"/>
        </w:rPr>
      </w:pPr>
      <w:r w:rsidRPr="00A3667D">
        <w:rPr>
          <w:rFonts w:asciiTheme="majorBidi" w:eastAsia="Cordia New" w:hAnsiTheme="majorBidi" w:cstheme="majorBidi"/>
          <w:sz w:val="28"/>
        </w:rPr>
        <w:t>The management has considered the key assumptions used in determining value in use based on future Bitcoin price based on www.buybitcoinworldwide.com which is an internationally accepted source of information on future forecasts on the cryptocurrency asset market and a pre-tax discount rate of 20%</w:t>
      </w:r>
    </w:p>
    <w:p w14:paraId="58E44583" w14:textId="484B8755"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1493B26E" w14:textId="0130E4AE"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4BC19BF6" w14:textId="5D890169"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6C0804AA" w14:textId="0AA7E0B4"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6563FF14" w14:textId="483D8A1E"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7BE8714B" w14:textId="1F4F46A1"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3F55560C" w14:textId="47D2CFBE"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7D788D80" w14:textId="14D973C5"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753B013D" w14:textId="73AB7599"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13CB52EA" w14:textId="7A3896DF"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6800EE3B" w14:textId="06C04C24"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1A35BA7A" w14:textId="1A3F930B"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13F8D3BB" w14:textId="4BDF7264"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56344EC7" w14:textId="2FBF0A13"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4EF25650" w14:textId="41E62BFB"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36320BC2" w14:textId="38F9E792"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66359A90" w14:textId="77777777" w:rsidR="005958FD" w:rsidRPr="00A3667D" w:rsidRDefault="005958FD" w:rsidP="00A3667D">
      <w:pPr>
        <w:spacing w:before="120" w:after="0" w:line="240" w:lineRule="auto"/>
        <w:ind w:left="425"/>
        <w:jc w:val="thaiDistribute"/>
        <w:rPr>
          <w:rFonts w:asciiTheme="majorBidi" w:eastAsia="Cordia New" w:hAnsiTheme="majorBidi" w:cstheme="majorBidi"/>
          <w:sz w:val="28"/>
        </w:rPr>
      </w:pPr>
    </w:p>
    <w:p w14:paraId="3C89695B" w14:textId="50BFB547" w:rsidR="00E231A2" w:rsidRPr="00A3667D" w:rsidRDefault="00E231A2" w:rsidP="00A3667D">
      <w:pPr>
        <w:numPr>
          <w:ilvl w:val="0"/>
          <w:numId w:val="16"/>
        </w:numPr>
        <w:spacing w:before="12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RIGHT – OF – USE ASSETS</w:t>
      </w:r>
    </w:p>
    <w:p w14:paraId="7E9B8C64" w14:textId="1FAD78FB" w:rsidR="00E231A2" w:rsidRPr="00A3667D" w:rsidRDefault="00E231A2" w:rsidP="00A3667D">
      <w:pPr>
        <w:spacing w:after="120" w:line="240" w:lineRule="auto"/>
        <w:ind w:left="380" w:right="-142"/>
        <w:jc w:val="thaiDistribute"/>
        <w:rPr>
          <w:rFonts w:asciiTheme="majorBidi" w:eastAsia="Browallia New" w:hAnsiTheme="majorBidi" w:cstheme="majorBidi"/>
          <w:sz w:val="28"/>
        </w:rPr>
      </w:pPr>
      <w:r w:rsidRPr="00A3667D">
        <w:rPr>
          <w:rFonts w:asciiTheme="majorBidi" w:eastAsia="Browallia New" w:hAnsiTheme="majorBidi" w:cstheme="majorBidi"/>
          <w:sz w:val="28"/>
        </w:rPr>
        <w:t xml:space="preserve">The movements in these items for the years ended December 31, </w:t>
      </w:r>
      <w:r w:rsidR="005F0D0A" w:rsidRPr="00A3667D">
        <w:rPr>
          <w:rFonts w:asciiTheme="majorBidi" w:hAnsiTheme="majorBidi" w:cstheme="majorBidi"/>
          <w:sz w:val="28"/>
        </w:rPr>
        <w:t>2022</w:t>
      </w:r>
      <w:r w:rsidR="005F0D0A" w:rsidRPr="00A3667D">
        <w:rPr>
          <w:rFonts w:asciiTheme="majorBidi" w:hAnsiTheme="majorBidi" w:cstheme="majorBidi"/>
          <w:sz w:val="28"/>
          <w:cs/>
        </w:rPr>
        <w:t xml:space="preserve"> </w:t>
      </w:r>
      <w:r w:rsidR="005F0D0A" w:rsidRPr="00A3667D">
        <w:rPr>
          <w:rFonts w:asciiTheme="majorBidi" w:hAnsiTheme="majorBidi" w:cstheme="majorBidi"/>
          <w:sz w:val="28"/>
        </w:rPr>
        <w:t xml:space="preserve">and 2021 </w:t>
      </w:r>
      <w:r w:rsidRPr="00A3667D">
        <w:rPr>
          <w:rFonts w:asciiTheme="majorBidi" w:eastAsia="Browallia New" w:hAnsiTheme="majorBidi" w:cstheme="majorBidi"/>
          <w:sz w:val="28"/>
        </w:rPr>
        <w:t>are as follow:</w:t>
      </w:r>
    </w:p>
    <w:tbl>
      <w:tblPr>
        <w:tblW w:w="9709" w:type="dxa"/>
        <w:tblInd w:w="72" w:type="dxa"/>
        <w:tblLayout w:type="fixed"/>
        <w:tblCellMar>
          <w:left w:w="72" w:type="dxa"/>
          <w:right w:w="72" w:type="dxa"/>
        </w:tblCellMar>
        <w:tblLook w:val="04A0" w:firstRow="1" w:lastRow="0" w:firstColumn="1" w:lastColumn="0" w:noHBand="0" w:noVBand="1"/>
      </w:tblPr>
      <w:tblGrid>
        <w:gridCol w:w="5315"/>
        <w:gridCol w:w="2070"/>
        <w:gridCol w:w="180"/>
        <w:gridCol w:w="2144"/>
      </w:tblGrid>
      <w:tr w:rsidR="00ED32CC" w:rsidRPr="00A3667D" w14:paraId="7872F085" w14:textId="77777777" w:rsidTr="000C6911">
        <w:trPr>
          <w:cantSplit/>
          <w:trHeight w:val="80"/>
          <w:tblHeader/>
        </w:trPr>
        <w:tc>
          <w:tcPr>
            <w:tcW w:w="5315" w:type="dxa"/>
          </w:tcPr>
          <w:p w14:paraId="5AF8E19F" w14:textId="77777777" w:rsidR="00ED32CC" w:rsidRPr="00A3667D" w:rsidRDefault="00ED32CC"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4394" w:type="dxa"/>
            <w:gridSpan w:val="3"/>
            <w:tcBorders>
              <w:top w:val="nil"/>
              <w:left w:val="nil"/>
              <w:bottom w:val="single" w:sz="4" w:space="0" w:color="auto"/>
              <w:right w:val="nil"/>
            </w:tcBorders>
            <w:hideMark/>
          </w:tcPr>
          <w:p w14:paraId="18F48A86" w14:textId="1D435974" w:rsidR="00ED32CC" w:rsidRPr="00A3667D" w:rsidRDefault="00223BE0" w:rsidP="00A3667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A3667D">
              <w:rPr>
                <w:rFonts w:asciiTheme="majorBidi" w:eastAsia="Times New Roman" w:hAnsiTheme="majorBidi" w:cstheme="majorBidi"/>
                <w:sz w:val="28"/>
                <w:cs/>
              </w:rPr>
              <w:t>(</w:t>
            </w:r>
            <w:r w:rsidRPr="00A3667D">
              <w:rPr>
                <w:rFonts w:asciiTheme="majorBidi" w:eastAsia="Times New Roman" w:hAnsiTheme="majorBidi" w:cstheme="majorBidi"/>
                <w:sz w:val="28"/>
              </w:rPr>
              <w:t>Unit: Thousand Baht)</w:t>
            </w:r>
          </w:p>
        </w:tc>
      </w:tr>
      <w:tr w:rsidR="00ED32CC" w:rsidRPr="00A3667D" w14:paraId="0E6B0D54" w14:textId="77777777" w:rsidTr="000C6911">
        <w:trPr>
          <w:cantSplit/>
          <w:trHeight w:val="80"/>
          <w:tblHeader/>
        </w:trPr>
        <w:tc>
          <w:tcPr>
            <w:tcW w:w="5315" w:type="dxa"/>
          </w:tcPr>
          <w:p w14:paraId="6C822735" w14:textId="77777777" w:rsidR="00ED32CC" w:rsidRPr="00A3667D" w:rsidRDefault="00ED32CC"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2070" w:type="dxa"/>
            <w:tcBorders>
              <w:top w:val="single" w:sz="4" w:space="0" w:color="auto"/>
              <w:left w:val="nil"/>
              <w:bottom w:val="single" w:sz="4" w:space="0" w:color="auto"/>
              <w:right w:val="nil"/>
            </w:tcBorders>
            <w:hideMark/>
          </w:tcPr>
          <w:p w14:paraId="5827170F" w14:textId="13F046BC" w:rsidR="00ED32CC" w:rsidRPr="00A3667D" w:rsidRDefault="00A45D2D" w:rsidP="00A3667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center"/>
              <w:rPr>
                <w:rFonts w:asciiTheme="majorBidi" w:eastAsia="Times New Roman" w:hAnsiTheme="majorBidi" w:cstheme="majorBidi"/>
                <w:sz w:val="28"/>
              </w:rPr>
            </w:pPr>
            <w:r w:rsidRPr="00A3667D">
              <w:rPr>
                <w:rFonts w:asciiTheme="majorBidi" w:eastAsia="Times New Roman" w:hAnsiTheme="majorBidi" w:cstheme="majorBidi"/>
                <w:sz w:val="28"/>
              </w:rPr>
              <w:t>Consolidated</w:t>
            </w:r>
          </w:p>
        </w:tc>
        <w:tc>
          <w:tcPr>
            <w:tcW w:w="180" w:type="dxa"/>
            <w:tcBorders>
              <w:top w:val="single" w:sz="4" w:space="0" w:color="auto"/>
              <w:left w:val="nil"/>
              <w:bottom w:val="nil"/>
              <w:right w:val="nil"/>
            </w:tcBorders>
          </w:tcPr>
          <w:p w14:paraId="6EAC8F8F" w14:textId="77777777" w:rsidR="00ED32CC" w:rsidRPr="00A3667D" w:rsidRDefault="00ED32CC"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single" w:sz="4" w:space="0" w:color="auto"/>
              <w:left w:val="nil"/>
              <w:bottom w:val="single" w:sz="4" w:space="0" w:color="auto"/>
              <w:right w:val="nil"/>
            </w:tcBorders>
            <w:hideMark/>
          </w:tcPr>
          <w:p w14:paraId="6D0C5D7A" w14:textId="1ADF146A" w:rsidR="00ED32CC" w:rsidRPr="00A3667D" w:rsidRDefault="00AD3EB8" w:rsidP="00A3667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cs/>
              </w:rPr>
            </w:pPr>
            <w:r w:rsidRPr="00A3667D">
              <w:rPr>
                <w:rFonts w:asciiTheme="majorBidi" w:eastAsia="Times New Roman" w:hAnsiTheme="majorBidi" w:cstheme="majorBidi"/>
                <w:sz w:val="28"/>
              </w:rPr>
              <w:t>Separate</w:t>
            </w:r>
          </w:p>
        </w:tc>
      </w:tr>
      <w:tr w:rsidR="00ED32CC" w:rsidRPr="00A3667D" w14:paraId="76AFCAAA" w14:textId="77777777" w:rsidTr="00BD7DAE">
        <w:trPr>
          <w:cantSplit/>
          <w:trHeight w:val="80"/>
        </w:trPr>
        <w:tc>
          <w:tcPr>
            <w:tcW w:w="5315" w:type="dxa"/>
            <w:hideMark/>
          </w:tcPr>
          <w:p w14:paraId="3BEB1AAB" w14:textId="32913443" w:rsidR="00ED32CC" w:rsidRPr="00A3667D" w:rsidRDefault="00A45D2D"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u w:val="single"/>
              </w:rPr>
            </w:pPr>
            <w:r w:rsidRPr="00A3667D">
              <w:rPr>
                <w:rFonts w:asciiTheme="majorBidi" w:eastAsia="Calibri" w:hAnsiTheme="majorBidi" w:cstheme="majorBidi"/>
                <w:b/>
                <w:bCs/>
                <w:sz w:val="28"/>
                <w:u w:val="single"/>
              </w:rPr>
              <w:t>Cost</w:t>
            </w:r>
          </w:p>
        </w:tc>
        <w:tc>
          <w:tcPr>
            <w:tcW w:w="2070" w:type="dxa"/>
            <w:tcBorders>
              <w:top w:val="single" w:sz="4" w:space="0" w:color="auto"/>
              <w:left w:val="nil"/>
              <w:bottom w:val="nil"/>
              <w:right w:val="nil"/>
            </w:tcBorders>
            <w:vAlign w:val="bottom"/>
          </w:tcPr>
          <w:p w14:paraId="456AF314" w14:textId="77777777" w:rsidR="00ED32CC" w:rsidRPr="00A3667D" w:rsidRDefault="00ED32CC"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rPr>
            </w:pPr>
          </w:p>
        </w:tc>
        <w:tc>
          <w:tcPr>
            <w:tcW w:w="180" w:type="dxa"/>
            <w:vAlign w:val="bottom"/>
          </w:tcPr>
          <w:p w14:paraId="32FC21C1" w14:textId="77777777" w:rsidR="00ED32CC" w:rsidRPr="00A3667D" w:rsidRDefault="00ED32CC"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single" w:sz="4" w:space="0" w:color="auto"/>
              <w:left w:val="nil"/>
              <w:bottom w:val="nil"/>
              <w:right w:val="nil"/>
            </w:tcBorders>
            <w:vAlign w:val="bottom"/>
          </w:tcPr>
          <w:p w14:paraId="0DA7BAA3" w14:textId="77777777" w:rsidR="00ED32CC" w:rsidRPr="00A3667D" w:rsidRDefault="00ED32CC"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BD7DAE" w:rsidRPr="00A3667D" w14:paraId="30F8A156" w14:textId="77777777" w:rsidTr="00BD7DAE">
        <w:trPr>
          <w:cantSplit/>
          <w:trHeight w:val="80"/>
        </w:trPr>
        <w:tc>
          <w:tcPr>
            <w:tcW w:w="5315" w:type="dxa"/>
            <w:hideMark/>
          </w:tcPr>
          <w:p w14:paraId="50FED896" w14:textId="58619C95" w:rsidR="00BD7DAE" w:rsidRPr="00A3667D" w:rsidRDefault="00BD7DAE"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January </w:t>
            </w:r>
            <w:r w:rsidR="00974C0F" w:rsidRPr="00A3667D">
              <w:rPr>
                <w:rFonts w:asciiTheme="majorBidi" w:eastAsia="Calibri" w:hAnsiTheme="majorBidi" w:cstheme="majorBidi"/>
                <w:sz w:val="28"/>
              </w:rPr>
              <w:t>1</w:t>
            </w:r>
            <w:r w:rsidRPr="00A3667D">
              <w:rPr>
                <w:rFonts w:asciiTheme="majorBidi" w:eastAsia="Calibri" w:hAnsiTheme="majorBidi" w:cstheme="majorBidi"/>
                <w:sz w:val="28"/>
              </w:rPr>
              <w:t xml:space="preserve">, </w:t>
            </w:r>
            <w:r w:rsidR="00974C0F" w:rsidRPr="00A3667D">
              <w:rPr>
                <w:rFonts w:asciiTheme="majorBidi" w:eastAsia="Calibri" w:hAnsiTheme="majorBidi" w:cstheme="majorBidi"/>
                <w:sz w:val="28"/>
              </w:rPr>
              <w:t>202</w:t>
            </w:r>
            <w:r w:rsidRPr="00A3667D">
              <w:rPr>
                <w:rFonts w:asciiTheme="majorBidi" w:eastAsia="Calibri" w:hAnsiTheme="majorBidi" w:cstheme="majorBidi"/>
                <w:sz w:val="28"/>
              </w:rPr>
              <w:t>1</w:t>
            </w:r>
          </w:p>
        </w:tc>
        <w:tc>
          <w:tcPr>
            <w:tcW w:w="2070" w:type="dxa"/>
            <w:vAlign w:val="bottom"/>
            <w:hideMark/>
          </w:tcPr>
          <w:p w14:paraId="5BC7E402" w14:textId="6C06A2A8"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z w:val="28"/>
              </w:rPr>
              <w:t>46,869</w:t>
            </w:r>
          </w:p>
        </w:tc>
        <w:tc>
          <w:tcPr>
            <w:tcW w:w="180" w:type="dxa"/>
            <w:vAlign w:val="bottom"/>
          </w:tcPr>
          <w:p w14:paraId="1E8301B0"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vAlign w:val="bottom"/>
            <w:hideMark/>
          </w:tcPr>
          <w:p w14:paraId="22E47210" w14:textId="377CDA0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388D3AA0" w14:textId="77777777" w:rsidTr="00BD7DAE">
        <w:trPr>
          <w:cantSplit/>
          <w:trHeight w:val="80"/>
        </w:trPr>
        <w:tc>
          <w:tcPr>
            <w:tcW w:w="5315" w:type="dxa"/>
            <w:hideMark/>
          </w:tcPr>
          <w:p w14:paraId="1BA024C9" w14:textId="47C9F8A8" w:rsidR="00BD7DAE" w:rsidRPr="00A3667D" w:rsidRDefault="00BD7DAE" w:rsidP="00A3667D">
            <w:pPr>
              <w:spacing w:after="0" w:line="240" w:lineRule="auto"/>
              <w:ind w:left="146" w:right="70"/>
              <w:rPr>
                <w:rFonts w:asciiTheme="majorBidi" w:eastAsia="Times New Roman" w:hAnsiTheme="majorBidi" w:cstheme="majorBidi"/>
                <w:sz w:val="28"/>
              </w:rPr>
            </w:pPr>
            <w:r w:rsidRPr="00A3667D">
              <w:rPr>
                <w:rFonts w:asciiTheme="majorBidi" w:eastAsia="Calibri" w:hAnsiTheme="majorBidi" w:cstheme="majorBidi"/>
                <w:sz w:val="28"/>
              </w:rPr>
              <w:t>Addition</w:t>
            </w:r>
          </w:p>
        </w:tc>
        <w:tc>
          <w:tcPr>
            <w:tcW w:w="2070" w:type="dxa"/>
            <w:tcBorders>
              <w:top w:val="nil"/>
              <w:left w:val="nil"/>
              <w:right w:val="nil"/>
            </w:tcBorders>
            <w:vAlign w:val="bottom"/>
            <w:hideMark/>
          </w:tcPr>
          <w:p w14:paraId="69AFFAA6" w14:textId="61C6EA79"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z w:val="28"/>
              </w:rPr>
              <w:t>15,549</w:t>
            </w:r>
          </w:p>
        </w:tc>
        <w:tc>
          <w:tcPr>
            <w:tcW w:w="180" w:type="dxa"/>
            <w:vAlign w:val="bottom"/>
          </w:tcPr>
          <w:p w14:paraId="1F2FA506"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nil"/>
              <w:left w:val="nil"/>
              <w:right w:val="nil"/>
            </w:tcBorders>
            <w:vAlign w:val="bottom"/>
            <w:hideMark/>
          </w:tcPr>
          <w:p w14:paraId="01DA8E2E" w14:textId="46339A8C"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16579832" w14:textId="77777777" w:rsidTr="00BD7DAE">
        <w:trPr>
          <w:cantSplit/>
          <w:trHeight w:val="80"/>
        </w:trPr>
        <w:tc>
          <w:tcPr>
            <w:tcW w:w="5315" w:type="dxa"/>
          </w:tcPr>
          <w:p w14:paraId="3EA50192" w14:textId="1CACE9AE"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 xml:space="preserve">Transfer in </w:t>
            </w:r>
            <w:r w:rsidR="00331794" w:rsidRPr="00A3667D">
              <w:rPr>
                <w:rFonts w:asciiTheme="majorBidi" w:eastAsia="Calibri" w:hAnsiTheme="majorBidi" w:cstheme="majorBidi"/>
                <w:sz w:val="28"/>
              </w:rPr>
              <w:t>(</w:t>
            </w:r>
            <w:r w:rsidRPr="00A3667D">
              <w:rPr>
                <w:rFonts w:asciiTheme="majorBidi" w:eastAsia="Calibri" w:hAnsiTheme="majorBidi" w:cstheme="majorBidi"/>
                <w:sz w:val="28"/>
              </w:rPr>
              <w:t>out</w:t>
            </w:r>
            <w:r w:rsidR="00331794" w:rsidRPr="00A3667D">
              <w:rPr>
                <w:rFonts w:asciiTheme="majorBidi" w:eastAsia="Calibri" w:hAnsiTheme="majorBidi" w:cstheme="majorBidi"/>
                <w:sz w:val="28"/>
              </w:rPr>
              <w:t>)</w:t>
            </w:r>
          </w:p>
        </w:tc>
        <w:tc>
          <w:tcPr>
            <w:tcW w:w="2070" w:type="dxa"/>
            <w:tcBorders>
              <w:left w:val="nil"/>
              <w:right w:val="nil"/>
            </w:tcBorders>
            <w:vAlign w:val="bottom"/>
          </w:tcPr>
          <w:p w14:paraId="5B3A22AB" w14:textId="1836BD2D"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z w:val="28"/>
              </w:rPr>
              <w:t>2,346</w:t>
            </w:r>
          </w:p>
        </w:tc>
        <w:tc>
          <w:tcPr>
            <w:tcW w:w="180" w:type="dxa"/>
            <w:vAlign w:val="bottom"/>
          </w:tcPr>
          <w:p w14:paraId="6050D1C9"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nil"/>
              <w:left w:val="nil"/>
              <w:right w:val="nil"/>
            </w:tcBorders>
            <w:vAlign w:val="bottom"/>
          </w:tcPr>
          <w:p w14:paraId="178CF9CB" w14:textId="477C94AC"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2479246F" w14:textId="77777777" w:rsidTr="00BD7DAE">
        <w:trPr>
          <w:cantSplit/>
          <w:trHeight w:val="80"/>
        </w:trPr>
        <w:tc>
          <w:tcPr>
            <w:tcW w:w="5315" w:type="dxa"/>
          </w:tcPr>
          <w:p w14:paraId="69EB298F" w14:textId="5677811A"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Disposal/ Written off</w:t>
            </w:r>
          </w:p>
        </w:tc>
        <w:tc>
          <w:tcPr>
            <w:tcW w:w="2070" w:type="dxa"/>
            <w:tcBorders>
              <w:left w:val="nil"/>
              <w:bottom w:val="single" w:sz="4" w:space="0" w:color="auto"/>
              <w:right w:val="nil"/>
            </w:tcBorders>
            <w:vAlign w:val="bottom"/>
          </w:tcPr>
          <w:p w14:paraId="7DA64D9A" w14:textId="3A5A314C"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z w:val="28"/>
              </w:rPr>
              <w:t>(330)</w:t>
            </w:r>
          </w:p>
        </w:tc>
        <w:tc>
          <w:tcPr>
            <w:tcW w:w="180" w:type="dxa"/>
            <w:vAlign w:val="bottom"/>
          </w:tcPr>
          <w:p w14:paraId="6FFC1A68"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left w:val="nil"/>
              <w:bottom w:val="single" w:sz="4" w:space="0" w:color="auto"/>
              <w:right w:val="nil"/>
            </w:tcBorders>
            <w:vAlign w:val="bottom"/>
          </w:tcPr>
          <w:p w14:paraId="358E0596" w14:textId="03480052"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616E8829" w14:textId="77777777" w:rsidTr="00BD7DAE">
        <w:trPr>
          <w:cantSplit/>
          <w:trHeight w:val="80"/>
        </w:trPr>
        <w:tc>
          <w:tcPr>
            <w:tcW w:w="5315" w:type="dxa"/>
            <w:hideMark/>
          </w:tcPr>
          <w:p w14:paraId="1D0EE3A5" w14:textId="28639171" w:rsidR="00BD7DAE" w:rsidRPr="00A3667D" w:rsidRDefault="00BD7DAE" w:rsidP="00A3667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December </w:t>
            </w:r>
            <w:r w:rsidR="00974C0F" w:rsidRPr="00A3667D">
              <w:rPr>
                <w:rFonts w:asciiTheme="majorBidi" w:eastAsia="Calibri" w:hAnsiTheme="majorBidi" w:cstheme="majorBidi"/>
                <w:sz w:val="28"/>
              </w:rPr>
              <w:t>31</w:t>
            </w:r>
            <w:r w:rsidRPr="00A3667D">
              <w:rPr>
                <w:rFonts w:asciiTheme="majorBidi" w:eastAsia="Calibri" w:hAnsiTheme="majorBidi" w:cstheme="majorBidi"/>
                <w:sz w:val="28"/>
              </w:rPr>
              <w:t xml:space="preserve">, </w:t>
            </w:r>
            <w:r w:rsidR="00974C0F" w:rsidRPr="00A3667D">
              <w:rPr>
                <w:rFonts w:asciiTheme="majorBidi" w:eastAsia="Calibri" w:hAnsiTheme="majorBidi" w:cstheme="majorBidi"/>
                <w:sz w:val="28"/>
              </w:rPr>
              <w:t>202</w:t>
            </w:r>
            <w:r w:rsidRPr="00A3667D">
              <w:rPr>
                <w:rFonts w:asciiTheme="majorBidi" w:eastAsia="Calibri" w:hAnsiTheme="majorBidi" w:cstheme="majorBidi"/>
                <w:sz w:val="28"/>
              </w:rPr>
              <w:t>1</w:t>
            </w:r>
          </w:p>
        </w:tc>
        <w:tc>
          <w:tcPr>
            <w:tcW w:w="2070" w:type="dxa"/>
            <w:tcBorders>
              <w:top w:val="single" w:sz="4" w:space="0" w:color="auto"/>
              <w:left w:val="nil"/>
              <w:right w:val="nil"/>
            </w:tcBorders>
            <w:vAlign w:val="bottom"/>
            <w:hideMark/>
          </w:tcPr>
          <w:p w14:paraId="5F40016A" w14:textId="66AAEF92"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z w:val="28"/>
              </w:rPr>
              <w:t>64,434</w:t>
            </w:r>
          </w:p>
        </w:tc>
        <w:tc>
          <w:tcPr>
            <w:tcW w:w="180" w:type="dxa"/>
            <w:vAlign w:val="bottom"/>
          </w:tcPr>
          <w:p w14:paraId="35831C7F"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single" w:sz="4" w:space="0" w:color="auto"/>
              <w:left w:val="nil"/>
              <w:right w:val="nil"/>
            </w:tcBorders>
            <w:vAlign w:val="bottom"/>
          </w:tcPr>
          <w:p w14:paraId="01E8F794" w14:textId="40E521D2"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651A45B9" w14:textId="77777777" w:rsidTr="00BD7DAE">
        <w:trPr>
          <w:cantSplit/>
          <w:trHeight w:val="80"/>
        </w:trPr>
        <w:tc>
          <w:tcPr>
            <w:tcW w:w="5315" w:type="dxa"/>
            <w:hideMark/>
          </w:tcPr>
          <w:p w14:paraId="686A6ADB" w14:textId="687C19AB"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Addition</w:t>
            </w:r>
          </w:p>
        </w:tc>
        <w:tc>
          <w:tcPr>
            <w:tcW w:w="2070" w:type="dxa"/>
            <w:shd w:val="clear" w:color="auto" w:fill="auto"/>
            <w:vAlign w:val="bottom"/>
          </w:tcPr>
          <w:p w14:paraId="55923BDC" w14:textId="4A22BC17"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z w:val="28"/>
              </w:rPr>
              <w:t xml:space="preserve">  23,078</w:t>
            </w:r>
          </w:p>
        </w:tc>
        <w:tc>
          <w:tcPr>
            <w:tcW w:w="180" w:type="dxa"/>
            <w:vAlign w:val="bottom"/>
          </w:tcPr>
          <w:p w14:paraId="660F3AC4"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nil"/>
              <w:left w:val="nil"/>
              <w:right w:val="nil"/>
            </w:tcBorders>
            <w:vAlign w:val="bottom"/>
          </w:tcPr>
          <w:p w14:paraId="714E54DB" w14:textId="7C3966BA"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29FACA1F" w14:textId="77777777" w:rsidTr="00BD7DAE">
        <w:trPr>
          <w:cantSplit/>
          <w:trHeight w:val="80"/>
        </w:trPr>
        <w:tc>
          <w:tcPr>
            <w:tcW w:w="5315" w:type="dxa"/>
          </w:tcPr>
          <w:p w14:paraId="7F74479F" w14:textId="7636F3EC" w:rsidR="00BD7DAE" w:rsidRPr="00A3667D" w:rsidRDefault="00331794"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Transfer in (out)</w:t>
            </w:r>
          </w:p>
        </w:tc>
        <w:tc>
          <w:tcPr>
            <w:tcW w:w="2070" w:type="dxa"/>
            <w:shd w:val="clear" w:color="auto" w:fill="auto"/>
            <w:vAlign w:val="bottom"/>
          </w:tcPr>
          <w:p w14:paraId="2AEC99B8" w14:textId="0A8B7890"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cs/>
              </w:rPr>
            </w:pPr>
            <w:r w:rsidRPr="00A3667D">
              <w:rPr>
                <w:rFonts w:asciiTheme="majorBidi" w:hAnsiTheme="majorBidi" w:cstheme="majorBidi"/>
                <w:sz w:val="28"/>
              </w:rPr>
              <w:t xml:space="preserve">  (21,891)</w:t>
            </w:r>
          </w:p>
        </w:tc>
        <w:tc>
          <w:tcPr>
            <w:tcW w:w="180" w:type="dxa"/>
            <w:vAlign w:val="bottom"/>
          </w:tcPr>
          <w:p w14:paraId="51D20487"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nil"/>
              <w:left w:val="nil"/>
              <w:right w:val="nil"/>
            </w:tcBorders>
            <w:vAlign w:val="bottom"/>
          </w:tcPr>
          <w:p w14:paraId="0104A356" w14:textId="5610E53B"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7EDFBD02" w14:textId="77777777" w:rsidTr="00BD7DAE">
        <w:trPr>
          <w:cantSplit/>
          <w:trHeight w:val="80"/>
        </w:trPr>
        <w:tc>
          <w:tcPr>
            <w:tcW w:w="5315" w:type="dxa"/>
          </w:tcPr>
          <w:p w14:paraId="66D85310" w14:textId="3E21B865"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Disposal/ Written off</w:t>
            </w:r>
          </w:p>
        </w:tc>
        <w:tc>
          <w:tcPr>
            <w:tcW w:w="2070" w:type="dxa"/>
            <w:shd w:val="clear" w:color="auto" w:fill="auto"/>
            <w:vAlign w:val="bottom"/>
          </w:tcPr>
          <w:p w14:paraId="13F7757E" w14:textId="158FDB32"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A3667D">
              <w:rPr>
                <w:rFonts w:asciiTheme="majorBidi" w:hAnsiTheme="majorBidi" w:cstheme="majorBidi"/>
                <w:sz w:val="28"/>
              </w:rPr>
              <w:t xml:space="preserve">  1,400 </w:t>
            </w:r>
          </w:p>
        </w:tc>
        <w:tc>
          <w:tcPr>
            <w:tcW w:w="180" w:type="dxa"/>
            <w:vAlign w:val="bottom"/>
          </w:tcPr>
          <w:p w14:paraId="17630CBC"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left w:val="nil"/>
              <w:bottom w:val="single" w:sz="4" w:space="0" w:color="auto"/>
              <w:right w:val="nil"/>
            </w:tcBorders>
            <w:vAlign w:val="bottom"/>
          </w:tcPr>
          <w:p w14:paraId="4DEC5758" w14:textId="778B8EF2"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1C6777ED" w14:textId="77777777" w:rsidTr="00BD7DAE">
        <w:trPr>
          <w:cantSplit/>
          <w:trHeight w:val="80"/>
        </w:trPr>
        <w:tc>
          <w:tcPr>
            <w:tcW w:w="5315" w:type="dxa"/>
            <w:hideMark/>
          </w:tcPr>
          <w:p w14:paraId="3BF1C743" w14:textId="461BB252" w:rsidR="00BD7DAE" w:rsidRPr="00A3667D" w:rsidRDefault="00BD7DAE"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December </w:t>
            </w:r>
            <w:r w:rsidR="00974C0F" w:rsidRPr="00A3667D">
              <w:rPr>
                <w:rFonts w:asciiTheme="majorBidi" w:eastAsia="Calibri" w:hAnsiTheme="majorBidi" w:cstheme="majorBidi"/>
                <w:sz w:val="28"/>
              </w:rPr>
              <w:t>31</w:t>
            </w:r>
            <w:r w:rsidRPr="00A3667D">
              <w:rPr>
                <w:rFonts w:asciiTheme="majorBidi" w:eastAsia="Calibri" w:hAnsiTheme="majorBidi" w:cstheme="majorBidi"/>
                <w:sz w:val="28"/>
              </w:rPr>
              <w:t xml:space="preserve">, </w:t>
            </w:r>
            <w:r w:rsidR="00974C0F" w:rsidRPr="00A3667D">
              <w:rPr>
                <w:rFonts w:asciiTheme="majorBidi" w:eastAsia="Calibri" w:hAnsiTheme="majorBidi" w:cstheme="majorBidi"/>
                <w:sz w:val="28"/>
              </w:rPr>
              <w:t>202</w:t>
            </w:r>
            <w:r w:rsidRPr="00A3667D">
              <w:rPr>
                <w:rFonts w:asciiTheme="majorBidi" w:eastAsia="Calibri" w:hAnsiTheme="majorBidi" w:cstheme="majorBidi"/>
                <w:sz w:val="28"/>
              </w:rPr>
              <w:t>2</w:t>
            </w:r>
          </w:p>
        </w:tc>
        <w:tc>
          <w:tcPr>
            <w:tcW w:w="2070" w:type="dxa"/>
            <w:tcBorders>
              <w:top w:val="single" w:sz="4" w:space="0" w:color="auto"/>
              <w:left w:val="nil"/>
              <w:bottom w:val="single" w:sz="4" w:space="0" w:color="auto"/>
              <w:right w:val="nil"/>
            </w:tcBorders>
            <w:vAlign w:val="bottom"/>
          </w:tcPr>
          <w:p w14:paraId="45763540" w14:textId="22B99FBF"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A3667D">
              <w:rPr>
                <w:rFonts w:asciiTheme="majorBidi" w:hAnsiTheme="majorBidi" w:cstheme="majorBidi"/>
                <w:sz w:val="28"/>
              </w:rPr>
              <w:t xml:space="preserve">  67,021</w:t>
            </w:r>
          </w:p>
        </w:tc>
        <w:tc>
          <w:tcPr>
            <w:tcW w:w="180" w:type="dxa"/>
            <w:vAlign w:val="bottom"/>
          </w:tcPr>
          <w:p w14:paraId="62E59EE8"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single" w:sz="4" w:space="0" w:color="auto"/>
              <w:left w:val="nil"/>
              <w:bottom w:val="single" w:sz="4" w:space="0" w:color="auto"/>
              <w:right w:val="nil"/>
            </w:tcBorders>
            <w:vAlign w:val="bottom"/>
          </w:tcPr>
          <w:p w14:paraId="1E0E0F23" w14:textId="0F8DF6A2"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4926B1" w:rsidRPr="00A3667D" w14:paraId="038FF5FB" w14:textId="77777777" w:rsidTr="00BD7DAE">
        <w:trPr>
          <w:cantSplit/>
          <w:trHeight w:val="80"/>
        </w:trPr>
        <w:tc>
          <w:tcPr>
            <w:tcW w:w="5315" w:type="dxa"/>
          </w:tcPr>
          <w:p w14:paraId="48707A24" w14:textId="77777777" w:rsidR="004926B1" w:rsidRPr="00A3667D" w:rsidRDefault="004926B1"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p>
        </w:tc>
        <w:tc>
          <w:tcPr>
            <w:tcW w:w="2070" w:type="dxa"/>
            <w:tcBorders>
              <w:top w:val="single" w:sz="4" w:space="0" w:color="auto"/>
              <w:left w:val="nil"/>
              <w:bottom w:val="nil"/>
              <w:right w:val="nil"/>
            </w:tcBorders>
            <w:vAlign w:val="bottom"/>
          </w:tcPr>
          <w:p w14:paraId="1E0A9604" w14:textId="77777777" w:rsidR="004926B1" w:rsidRPr="00A3667D" w:rsidRDefault="004926B1"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p>
        </w:tc>
        <w:tc>
          <w:tcPr>
            <w:tcW w:w="180" w:type="dxa"/>
            <w:vAlign w:val="bottom"/>
          </w:tcPr>
          <w:p w14:paraId="1729D040" w14:textId="77777777" w:rsidR="004926B1" w:rsidRPr="00A3667D" w:rsidRDefault="004926B1"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single" w:sz="4" w:space="0" w:color="auto"/>
              <w:left w:val="nil"/>
              <w:bottom w:val="nil"/>
              <w:right w:val="nil"/>
            </w:tcBorders>
            <w:vAlign w:val="bottom"/>
          </w:tcPr>
          <w:p w14:paraId="3A26F4F4" w14:textId="77777777" w:rsidR="004926B1" w:rsidRPr="00A3667D" w:rsidRDefault="004926B1"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4926B1" w:rsidRPr="00A3667D" w14:paraId="0C563A79" w14:textId="77777777" w:rsidTr="00BD7DAE">
        <w:trPr>
          <w:cantSplit/>
          <w:trHeight w:val="80"/>
        </w:trPr>
        <w:tc>
          <w:tcPr>
            <w:tcW w:w="5315" w:type="dxa"/>
            <w:hideMark/>
          </w:tcPr>
          <w:p w14:paraId="44DC60A5" w14:textId="77E7FF04" w:rsidR="004926B1" w:rsidRPr="00A3667D" w:rsidRDefault="004926B1"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u w:val="single"/>
              </w:rPr>
            </w:pPr>
            <w:r w:rsidRPr="00A3667D">
              <w:rPr>
                <w:rFonts w:asciiTheme="majorBidi" w:eastAsia="Times New Roman" w:hAnsiTheme="majorBidi" w:cstheme="majorBidi"/>
                <w:b/>
                <w:bCs/>
                <w:sz w:val="28"/>
                <w:u w:val="single"/>
              </w:rPr>
              <w:t>Accumulated depreciation</w:t>
            </w:r>
          </w:p>
        </w:tc>
        <w:tc>
          <w:tcPr>
            <w:tcW w:w="2070" w:type="dxa"/>
            <w:vAlign w:val="bottom"/>
          </w:tcPr>
          <w:p w14:paraId="55747833" w14:textId="77777777" w:rsidR="004926B1" w:rsidRPr="00A3667D" w:rsidRDefault="004926B1"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p>
        </w:tc>
        <w:tc>
          <w:tcPr>
            <w:tcW w:w="180" w:type="dxa"/>
            <w:vAlign w:val="bottom"/>
          </w:tcPr>
          <w:p w14:paraId="703429B2" w14:textId="77777777" w:rsidR="004926B1" w:rsidRPr="00A3667D" w:rsidRDefault="004926B1"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vAlign w:val="bottom"/>
          </w:tcPr>
          <w:p w14:paraId="1C308475" w14:textId="77777777" w:rsidR="004926B1" w:rsidRPr="00A3667D" w:rsidRDefault="004926B1"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BD7DAE" w:rsidRPr="00A3667D" w14:paraId="03E94B48" w14:textId="77777777" w:rsidTr="00BD7DAE">
        <w:trPr>
          <w:cantSplit/>
          <w:trHeight w:val="80"/>
        </w:trPr>
        <w:tc>
          <w:tcPr>
            <w:tcW w:w="5315" w:type="dxa"/>
            <w:hideMark/>
          </w:tcPr>
          <w:p w14:paraId="630DEFBF" w14:textId="17DF65A6" w:rsidR="00BD7DAE" w:rsidRPr="00A3667D" w:rsidRDefault="00BD7DAE"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January </w:t>
            </w:r>
            <w:r w:rsidR="00974C0F" w:rsidRPr="00A3667D">
              <w:rPr>
                <w:rFonts w:asciiTheme="majorBidi" w:eastAsia="Calibri" w:hAnsiTheme="majorBidi" w:cstheme="majorBidi"/>
                <w:sz w:val="28"/>
              </w:rPr>
              <w:t>1</w:t>
            </w:r>
            <w:r w:rsidRPr="00A3667D">
              <w:rPr>
                <w:rFonts w:asciiTheme="majorBidi" w:eastAsia="Calibri" w:hAnsiTheme="majorBidi" w:cstheme="majorBidi"/>
                <w:sz w:val="28"/>
              </w:rPr>
              <w:t xml:space="preserve">, </w:t>
            </w:r>
            <w:r w:rsidR="00974C0F" w:rsidRPr="00A3667D">
              <w:rPr>
                <w:rFonts w:asciiTheme="majorBidi" w:eastAsia="Calibri" w:hAnsiTheme="majorBidi" w:cstheme="majorBidi"/>
                <w:sz w:val="28"/>
              </w:rPr>
              <w:t>202</w:t>
            </w:r>
            <w:r w:rsidRPr="00A3667D">
              <w:rPr>
                <w:rFonts w:asciiTheme="majorBidi" w:eastAsia="Calibri" w:hAnsiTheme="majorBidi" w:cstheme="majorBidi"/>
                <w:sz w:val="28"/>
              </w:rPr>
              <w:t>1</w:t>
            </w:r>
          </w:p>
        </w:tc>
        <w:tc>
          <w:tcPr>
            <w:tcW w:w="2070" w:type="dxa"/>
            <w:vAlign w:val="bottom"/>
          </w:tcPr>
          <w:p w14:paraId="28B370A5" w14:textId="74B78D21"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A3667D">
              <w:rPr>
                <w:rFonts w:asciiTheme="majorBidi" w:hAnsiTheme="majorBidi" w:cstheme="majorBidi"/>
                <w:sz w:val="28"/>
              </w:rPr>
              <w:t>(13,631)</w:t>
            </w:r>
          </w:p>
        </w:tc>
        <w:tc>
          <w:tcPr>
            <w:tcW w:w="180" w:type="dxa"/>
            <w:vAlign w:val="bottom"/>
          </w:tcPr>
          <w:p w14:paraId="06F51FE5"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vAlign w:val="bottom"/>
            <w:hideMark/>
          </w:tcPr>
          <w:p w14:paraId="04D53F47" w14:textId="738276B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15A4E6A6" w14:textId="77777777" w:rsidTr="00BD7DAE">
        <w:trPr>
          <w:cantSplit/>
          <w:trHeight w:val="80"/>
        </w:trPr>
        <w:tc>
          <w:tcPr>
            <w:tcW w:w="5315" w:type="dxa"/>
            <w:hideMark/>
          </w:tcPr>
          <w:p w14:paraId="27F9BD62" w14:textId="4B3FCD36"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Depreciation for the year</w:t>
            </w:r>
          </w:p>
        </w:tc>
        <w:tc>
          <w:tcPr>
            <w:tcW w:w="2070" w:type="dxa"/>
            <w:tcBorders>
              <w:top w:val="nil"/>
              <w:left w:val="nil"/>
              <w:right w:val="nil"/>
            </w:tcBorders>
            <w:vAlign w:val="bottom"/>
          </w:tcPr>
          <w:p w14:paraId="32E3233B" w14:textId="05C40964"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A3667D">
              <w:rPr>
                <w:rFonts w:asciiTheme="majorBidi" w:hAnsiTheme="majorBidi" w:cstheme="majorBidi"/>
                <w:sz w:val="28"/>
              </w:rPr>
              <w:t>(14,594)</w:t>
            </w:r>
          </w:p>
        </w:tc>
        <w:tc>
          <w:tcPr>
            <w:tcW w:w="180" w:type="dxa"/>
            <w:vAlign w:val="bottom"/>
          </w:tcPr>
          <w:p w14:paraId="4ECB64FA"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nil"/>
              <w:left w:val="nil"/>
              <w:right w:val="nil"/>
            </w:tcBorders>
            <w:vAlign w:val="bottom"/>
            <w:hideMark/>
          </w:tcPr>
          <w:p w14:paraId="6BED9CCA" w14:textId="08E6D2F6"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77FC5EDA" w14:textId="77777777" w:rsidTr="00BD7DAE">
        <w:trPr>
          <w:cantSplit/>
          <w:trHeight w:val="80"/>
        </w:trPr>
        <w:tc>
          <w:tcPr>
            <w:tcW w:w="5315" w:type="dxa"/>
          </w:tcPr>
          <w:p w14:paraId="36ED314F" w14:textId="3FF48810"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Transfer (in) out</w:t>
            </w:r>
          </w:p>
        </w:tc>
        <w:tc>
          <w:tcPr>
            <w:tcW w:w="2070" w:type="dxa"/>
            <w:tcBorders>
              <w:top w:val="nil"/>
              <w:left w:val="nil"/>
              <w:right w:val="nil"/>
            </w:tcBorders>
            <w:vAlign w:val="bottom"/>
          </w:tcPr>
          <w:p w14:paraId="4489718D" w14:textId="6A18B60E"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z w:val="28"/>
              </w:rPr>
              <w:t>(950)</w:t>
            </w:r>
          </w:p>
        </w:tc>
        <w:tc>
          <w:tcPr>
            <w:tcW w:w="180" w:type="dxa"/>
            <w:vAlign w:val="bottom"/>
          </w:tcPr>
          <w:p w14:paraId="67D5FD7F"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nil"/>
              <w:left w:val="nil"/>
              <w:right w:val="nil"/>
            </w:tcBorders>
            <w:vAlign w:val="bottom"/>
          </w:tcPr>
          <w:p w14:paraId="176AD1B9" w14:textId="005D0299"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23A8D0EE" w14:textId="77777777" w:rsidTr="00BD7DAE">
        <w:trPr>
          <w:cantSplit/>
          <w:trHeight w:val="80"/>
        </w:trPr>
        <w:tc>
          <w:tcPr>
            <w:tcW w:w="5315" w:type="dxa"/>
          </w:tcPr>
          <w:p w14:paraId="2EA5D8C4" w14:textId="2314B178"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Disposal/ Written off</w:t>
            </w:r>
          </w:p>
        </w:tc>
        <w:tc>
          <w:tcPr>
            <w:tcW w:w="2070" w:type="dxa"/>
            <w:tcBorders>
              <w:left w:val="nil"/>
              <w:bottom w:val="single" w:sz="4" w:space="0" w:color="auto"/>
              <w:right w:val="nil"/>
            </w:tcBorders>
            <w:vAlign w:val="bottom"/>
          </w:tcPr>
          <w:p w14:paraId="2B799C5D" w14:textId="3113EF62"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z w:val="28"/>
              </w:rPr>
              <w:t>330</w:t>
            </w:r>
          </w:p>
        </w:tc>
        <w:tc>
          <w:tcPr>
            <w:tcW w:w="180" w:type="dxa"/>
            <w:vAlign w:val="bottom"/>
          </w:tcPr>
          <w:p w14:paraId="7370685C"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left w:val="nil"/>
              <w:bottom w:val="single" w:sz="4" w:space="0" w:color="auto"/>
              <w:right w:val="nil"/>
            </w:tcBorders>
            <w:vAlign w:val="bottom"/>
          </w:tcPr>
          <w:p w14:paraId="3A6083B0" w14:textId="1BC74E2A"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0EBC73E7" w14:textId="77777777" w:rsidTr="00BD7DAE">
        <w:trPr>
          <w:cantSplit/>
          <w:trHeight w:val="80"/>
        </w:trPr>
        <w:tc>
          <w:tcPr>
            <w:tcW w:w="5315" w:type="dxa"/>
            <w:hideMark/>
          </w:tcPr>
          <w:p w14:paraId="72312C1E" w14:textId="139DA5A6" w:rsidR="00BD7DAE" w:rsidRPr="00A3667D" w:rsidRDefault="00BD7DAE" w:rsidP="00A3667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January </w:t>
            </w:r>
            <w:r w:rsidR="00974C0F" w:rsidRPr="00A3667D">
              <w:rPr>
                <w:rFonts w:asciiTheme="majorBidi" w:eastAsia="Calibri" w:hAnsiTheme="majorBidi" w:cstheme="majorBidi"/>
                <w:sz w:val="28"/>
              </w:rPr>
              <w:t>1</w:t>
            </w:r>
            <w:r w:rsidRPr="00A3667D">
              <w:rPr>
                <w:rFonts w:asciiTheme="majorBidi" w:eastAsia="Calibri" w:hAnsiTheme="majorBidi" w:cstheme="majorBidi"/>
                <w:sz w:val="28"/>
              </w:rPr>
              <w:t xml:space="preserve">, </w:t>
            </w:r>
            <w:r w:rsidR="00974C0F" w:rsidRPr="00A3667D">
              <w:rPr>
                <w:rFonts w:asciiTheme="majorBidi" w:eastAsia="Calibri" w:hAnsiTheme="majorBidi" w:cstheme="majorBidi"/>
                <w:sz w:val="28"/>
              </w:rPr>
              <w:t>202</w:t>
            </w:r>
            <w:r w:rsidRPr="00A3667D">
              <w:rPr>
                <w:rFonts w:asciiTheme="majorBidi" w:eastAsia="Calibri" w:hAnsiTheme="majorBidi" w:cstheme="majorBidi"/>
                <w:sz w:val="28"/>
              </w:rPr>
              <w:t>1</w:t>
            </w:r>
          </w:p>
        </w:tc>
        <w:tc>
          <w:tcPr>
            <w:tcW w:w="2070" w:type="dxa"/>
            <w:tcBorders>
              <w:top w:val="single" w:sz="4" w:space="0" w:color="auto"/>
              <w:left w:val="nil"/>
              <w:right w:val="nil"/>
            </w:tcBorders>
            <w:vAlign w:val="bottom"/>
            <w:hideMark/>
          </w:tcPr>
          <w:p w14:paraId="6376757B" w14:textId="6B004902"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A3667D">
              <w:rPr>
                <w:rFonts w:asciiTheme="majorBidi" w:hAnsiTheme="majorBidi" w:cstheme="majorBidi"/>
                <w:sz w:val="28"/>
              </w:rPr>
              <w:t>(28,845)</w:t>
            </w:r>
          </w:p>
        </w:tc>
        <w:tc>
          <w:tcPr>
            <w:tcW w:w="180" w:type="dxa"/>
            <w:vAlign w:val="bottom"/>
          </w:tcPr>
          <w:p w14:paraId="5285CFD1"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single" w:sz="4" w:space="0" w:color="auto"/>
              <w:left w:val="nil"/>
              <w:right w:val="nil"/>
            </w:tcBorders>
            <w:vAlign w:val="bottom"/>
            <w:hideMark/>
          </w:tcPr>
          <w:p w14:paraId="7282607C" w14:textId="14243A8F"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48DFA44F" w14:textId="77777777" w:rsidTr="00BD7DAE">
        <w:trPr>
          <w:cantSplit/>
          <w:trHeight w:val="80"/>
        </w:trPr>
        <w:tc>
          <w:tcPr>
            <w:tcW w:w="5315" w:type="dxa"/>
            <w:hideMark/>
          </w:tcPr>
          <w:p w14:paraId="6EB72C52" w14:textId="7FA27BC7"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Depreciation for the year</w:t>
            </w:r>
          </w:p>
        </w:tc>
        <w:tc>
          <w:tcPr>
            <w:tcW w:w="2070" w:type="dxa"/>
            <w:tcBorders>
              <w:top w:val="nil"/>
              <w:left w:val="nil"/>
              <w:right w:val="nil"/>
            </w:tcBorders>
            <w:vAlign w:val="bottom"/>
          </w:tcPr>
          <w:p w14:paraId="042C49F7" w14:textId="5E47BBC6"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A3667D">
              <w:rPr>
                <w:rFonts w:asciiTheme="majorBidi" w:hAnsiTheme="majorBidi" w:cstheme="majorBidi"/>
                <w:sz w:val="28"/>
              </w:rPr>
              <w:t xml:space="preserve">  (14,908)</w:t>
            </w:r>
          </w:p>
        </w:tc>
        <w:tc>
          <w:tcPr>
            <w:tcW w:w="180" w:type="dxa"/>
            <w:vAlign w:val="bottom"/>
          </w:tcPr>
          <w:p w14:paraId="321E4C18"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nil"/>
              <w:left w:val="nil"/>
              <w:right w:val="nil"/>
            </w:tcBorders>
            <w:vAlign w:val="bottom"/>
          </w:tcPr>
          <w:p w14:paraId="4F59F382" w14:textId="4D5631B9"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1BAD6D1E" w14:textId="77777777" w:rsidTr="00BD7DAE">
        <w:trPr>
          <w:cantSplit/>
          <w:trHeight w:val="80"/>
        </w:trPr>
        <w:tc>
          <w:tcPr>
            <w:tcW w:w="5315" w:type="dxa"/>
          </w:tcPr>
          <w:p w14:paraId="1B6B49DF" w14:textId="3D4518F9"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Transfer (in) out</w:t>
            </w:r>
          </w:p>
        </w:tc>
        <w:tc>
          <w:tcPr>
            <w:tcW w:w="2070" w:type="dxa"/>
            <w:tcBorders>
              <w:top w:val="nil"/>
              <w:left w:val="nil"/>
              <w:right w:val="nil"/>
            </w:tcBorders>
            <w:vAlign w:val="bottom"/>
          </w:tcPr>
          <w:p w14:paraId="7DFDAC7A" w14:textId="6B6007FF"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A3667D">
              <w:rPr>
                <w:rFonts w:asciiTheme="majorBidi" w:hAnsiTheme="majorBidi" w:cstheme="majorBidi"/>
                <w:sz w:val="28"/>
              </w:rPr>
              <w:t xml:space="preserve">  21,578 </w:t>
            </w:r>
          </w:p>
        </w:tc>
        <w:tc>
          <w:tcPr>
            <w:tcW w:w="180" w:type="dxa"/>
            <w:vAlign w:val="bottom"/>
          </w:tcPr>
          <w:p w14:paraId="07CEB491"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nil"/>
              <w:left w:val="nil"/>
              <w:right w:val="nil"/>
            </w:tcBorders>
            <w:vAlign w:val="bottom"/>
          </w:tcPr>
          <w:p w14:paraId="1FF1D60D" w14:textId="0322A971"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5A96103C" w14:textId="77777777" w:rsidTr="00BD7DAE">
        <w:trPr>
          <w:cantSplit/>
          <w:trHeight w:val="80"/>
        </w:trPr>
        <w:tc>
          <w:tcPr>
            <w:tcW w:w="5315" w:type="dxa"/>
          </w:tcPr>
          <w:p w14:paraId="4ADF6F0F" w14:textId="4B2DFBCD" w:rsidR="00BD7DAE" w:rsidRPr="00A3667D" w:rsidRDefault="00BD7DAE" w:rsidP="00A3667D">
            <w:pPr>
              <w:spacing w:after="0" w:line="240" w:lineRule="auto"/>
              <w:ind w:left="146" w:right="70"/>
              <w:rPr>
                <w:rFonts w:asciiTheme="majorBidi" w:eastAsia="Calibri" w:hAnsiTheme="majorBidi" w:cstheme="majorBidi"/>
                <w:sz w:val="28"/>
              </w:rPr>
            </w:pPr>
            <w:r w:rsidRPr="00A3667D">
              <w:rPr>
                <w:rFonts w:asciiTheme="majorBidi" w:eastAsia="Calibri" w:hAnsiTheme="majorBidi" w:cstheme="majorBidi"/>
                <w:sz w:val="28"/>
              </w:rPr>
              <w:t>Disposal/ Written off</w:t>
            </w:r>
          </w:p>
        </w:tc>
        <w:tc>
          <w:tcPr>
            <w:tcW w:w="2070" w:type="dxa"/>
            <w:tcBorders>
              <w:left w:val="nil"/>
              <w:bottom w:val="single" w:sz="4" w:space="0" w:color="auto"/>
              <w:right w:val="nil"/>
            </w:tcBorders>
            <w:vAlign w:val="bottom"/>
          </w:tcPr>
          <w:p w14:paraId="78B474E7" w14:textId="00C122A4"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A3667D">
              <w:rPr>
                <w:rFonts w:asciiTheme="majorBidi" w:hAnsiTheme="majorBidi" w:cstheme="majorBidi"/>
                <w:sz w:val="28"/>
              </w:rPr>
              <w:t xml:space="preserve">  (365)</w:t>
            </w:r>
          </w:p>
        </w:tc>
        <w:tc>
          <w:tcPr>
            <w:tcW w:w="180" w:type="dxa"/>
            <w:vAlign w:val="bottom"/>
          </w:tcPr>
          <w:p w14:paraId="3DF5B5AF"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left w:val="nil"/>
              <w:bottom w:val="single" w:sz="4" w:space="0" w:color="auto"/>
              <w:right w:val="nil"/>
            </w:tcBorders>
            <w:vAlign w:val="bottom"/>
          </w:tcPr>
          <w:p w14:paraId="1647C67B" w14:textId="0C54629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0B7AAC74" w14:textId="77777777" w:rsidTr="00BD7DAE">
        <w:trPr>
          <w:cantSplit/>
          <w:trHeight w:val="80"/>
        </w:trPr>
        <w:tc>
          <w:tcPr>
            <w:tcW w:w="5315" w:type="dxa"/>
            <w:hideMark/>
          </w:tcPr>
          <w:p w14:paraId="46AF3B9F" w14:textId="7C423868" w:rsidR="00BD7DAE" w:rsidRPr="00A3667D" w:rsidRDefault="00BD7DAE"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December </w:t>
            </w:r>
            <w:r w:rsidR="00974C0F" w:rsidRPr="00A3667D">
              <w:rPr>
                <w:rFonts w:asciiTheme="majorBidi" w:eastAsia="Calibri" w:hAnsiTheme="majorBidi" w:cstheme="majorBidi"/>
                <w:sz w:val="28"/>
              </w:rPr>
              <w:t>31</w:t>
            </w:r>
            <w:r w:rsidRPr="00A3667D">
              <w:rPr>
                <w:rFonts w:asciiTheme="majorBidi" w:eastAsia="Calibri" w:hAnsiTheme="majorBidi" w:cstheme="majorBidi"/>
                <w:sz w:val="28"/>
              </w:rPr>
              <w:t xml:space="preserve">, </w:t>
            </w:r>
            <w:r w:rsidR="00974C0F" w:rsidRPr="00A3667D">
              <w:rPr>
                <w:rFonts w:asciiTheme="majorBidi" w:eastAsia="Calibri" w:hAnsiTheme="majorBidi" w:cstheme="majorBidi"/>
                <w:sz w:val="28"/>
              </w:rPr>
              <w:t>202</w:t>
            </w:r>
            <w:r w:rsidRPr="00A3667D">
              <w:rPr>
                <w:rFonts w:asciiTheme="majorBidi" w:eastAsia="Calibri" w:hAnsiTheme="majorBidi" w:cstheme="majorBidi"/>
                <w:sz w:val="28"/>
              </w:rPr>
              <w:t>2</w:t>
            </w:r>
          </w:p>
        </w:tc>
        <w:tc>
          <w:tcPr>
            <w:tcW w:w="2070" w:type="dxa"/>
            <w:tcBorders>
              <w:top w:val="single" w:sz="4" w:space="0" w:color="auto"/>
              <w:left w:val="nil"/>
              <w:bottom w:val="single" w:sz="4" w:space="0" w:color="auto"/>
              <w:right w:val="nil"/>
            </w:tcBorders>
            <w:vAlign w:val="bottom"/>
          </w:tcPr>
          <w:p w14:paraId="4B8F2332" w14:textId="4DF51522"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A3667D">
              <w:rPr>
                <w:rFonts w:asciiTheme="majorBidi" w:hAnsiTheme="majorBidi" w:cstheme="majorBidi"/>
                <w:sz w:val="28"/>
              </w:rPr>
              <w:t xml:space="preserve">  (22,540)</w:t>
            </w:r>
          </w:p>
        </w:tc>
        <w:tc>
          <w:tcPr>
            <w:tcW w:w="180" w:type="dxa"/>
            <w:vAlign w:val="bottom"/>
          </w:tcPr>
          <w:p w14:paraId="4D46063C"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single" w:sz="4" w:space="0" w:color="auto"/>
              <w:left w:val="nil"/>
              <w:bottom w:val="single" w:sz="4" w:space="0" w:color="auto"/>
              <w:right w:val="nil"/>
            </w:tcBorders>
            <w:vAlign w:val="bottom"/>
          </w:tcPr>
          <w:p w14:paraId="126A1A2B" w14:textId="6B49E262"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717D3A" w:rsidRPr="00A3667D" w14:paraId="07338345" w14:textId="77777777" w:rsidTr="00BD7DAE">
        <w:trPr>
          <w:cantSplit/>
          <w:trHeight w:val="80"/>
        </w:trPr>
        <w:tc>
          <w:tcPr>
            <w:tcW w:w="5315" w:type="dxa"/>
            <w:hideMark/>
          </w:tcPr>
          <w:p w14:paraId="7C36A6E5" w14:textId="77777777" w:rsidR="00717D3A" w:rsidRPr="00A3667D" w:rsidRDefault="00717D3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heme="majorBidi" w:eastAsia="Times New Roman" w:hAnsiTheme="majorBidi" w:cstheme="majorBidi"/>
                <w:sz w:val="28"/>
              </w:rPr>
            </w:pPr>
          </w:p>
        </w:tc>
        <w:tc>
          <w:tcPr>
            <w:tcW w:w="2070" w:type="dxa"/>
            <w:tcBorders>
              <w:top w:val="single" w:sz="4" w:space="0" w:color="auto"/>
              <w:left w:val="nil"/>
              <w:bottom w:val="nil"/>
              <w:right w:val="nil"/>
            </w:tcBorders>
            <w:vAlign w:val="bottom"/>
          </w:tcPr>
          <w:p w14:paraId="57AD8757" w14:textId="77777777" w:rsidR="00717D3A" w:rsidRPr="00A3667D" w:rsidRDefault="00717D3A" w:rsidP="00A3667D">
            <w:pPr>
              <w:tabs>
                <w:tab w:val="left" w:pos="227"/>
                <w:tab w:val="left" w:pos="454"/>
                <w:tab w:val="left" w:pos="680"/>
                <w:tab w:val="left" w:pos="907"/>
                <w:tab w:val="left" w:pos="1644"/>
                <w:tab w:val="left" w:pos="1908"/>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eastAsia="Times New Roman" w:hAnsiTheme="majorBidi" w:cstheme="majorBidi"/>
                <w:sz w:val="28"/>
              </w:rPr>
            </w:pPr>
          </w:p>
        </w:tc>
        <w:tc>
          <w:tcPr>
            <w:tcW w:w="180" w:type="dxa"/>
            <w:vAlign w:val="bottom"/>
          </w:tcPr>
          <w:p w14:paraId="372E0107" w14:textId="77777777" w:rsidR="00717D3A" w:rsidRPr="00A3667D" w:rsidRDefault="00717D3A"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single" w:sz="4" w:space="0" w:color="auto"/>
              <w:left w:val="nil"/>
              <w:bottom w:val="nil"/>
              <w:right w:val="nil"/>
            </w:tcBorders>
            <w:vAlign w:val="bottom"/>
          </w:tcPr>
          <w:p w14:paraId="7AEA3D03" w14:textId="77777777" w:rsidR="00717D3A" w:rsidRPr="00A3667D" w:rsidRDefault="00717D3A"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BD7DAE" w:rsidRPr="00A3667D" w14:paraId="461A470E" w14:textId="77777777" w:rsidTr="00BD7DAE">
        <w:trPr>
          <w:cantSplit/>
        </w:trPr>
        <w:tc>
          <w:tcPr>
            <w:tcW w:w="5315" w:type="dxa"/>
            <w:hideMark/>
          </w:tcPr>
          <w:p w14:paraId="5E3FA630" w14:textId="6AA7754B" w:rsidR="00BD7DAE" w:rsidRPr="00A3667D" w:rsidRDefault="00BD7DAE" w:rsidP="00A3667D">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Times New Roman" w:hAnsiTheme="majorBidi" w:cstheme="majorBidi"/>
                <w:b/>
                <w:bCs/>
                <w:sz w:val="28"/>
              </w:rPr>
              <w:t xml:space="preserve">Net book value as at December </w:t>
            </w:r>
            <w:r w:rsidR="00974C0F" w:rsidRPr="00A3667D">
              <w:rPr>
                <w:rFonts w:asciiTheme="majorBidi" w:eastAsia="Times New Roman" w:hAnsiTheme="majorBidi" w:cstheme="majorBidi"/>
                <w:b/>
                <w:bCs/>
                <w:sz w:val="28"/>
              </w:rPr>
              <w:t>31</w:t>
            </w:r>
            <w:r w:rsidRPr="00A3667D">
              <w:rPr>
                <w:rFonts w:asciiTheme="majorBidi" w:eastAsia="Times New Roman" w:hAnsiTheme="majorBidi" w:cstheme="majorBidi"/>
                <w:b/>
                <w:bCs/>
                <w:sz w:val="28"/>
              </w:rPr>
              <w:t xml:space="preserve">, </w:t>
            </w:r>
            <w:r w:rsidR="00974C0F" w:rsidRPr="00A3667D">
              <w:rPr>
                <w:rFonts w:asciiTheme="majorBidi" w:eastAsia="Times New Roman" w:hAnsiTheme="majorBidi" w:cstheme="majorBidi"/>
                <w:b/>
                <w:bCs/>
                <w:sz w:val="28"/>
              </w:rPr>
              <w:t>202</w:t>
            </w:r>
            <w:r w:rsidRPr="00A3667D">
              <w:rPr>
                <w:rFonts w:asciiTheme="majorBidi" w:eastAsia="Times New Roman" w:hAnsiTheme="majorBidi" w:cstheme="majorBidi"/>
                <w:b/>
                <w:bCs/>
                <w:sz w:val="28"/>
              </w:rPr>
              <w:t>1</w:t>
            </w:r>
          </w:p>
        </w:tc>
        <w:tc>
          <w:tcPr>
            <w:tcW w:w="2070" w:type="dxa"/>
            <w:tcBorders>
              <w:top w:val="nil"/>
              <w:left w:val="nil"/>
              <w:bottom w:val="double" w:sz="4" w:space="0" w:color="auto"/>
              <w:right w:val="nil"/>
            </w:tcBorders>
            <w:vAlign w:val="bottom"/>
            <w:hideMark/>
          </w:tcPr>
          <w:p w14:paraId="4AD75B26" w14:textId="305582E6"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A3667D">
              <w:rPr>
                <w:rFonts w:asciiTheme="majorBidi" w:hAnsiTheme="majorBidi" w:cstheme="majorBidi"/>
                <w:sz w:val="28"/>
              </w:rPr>
              <w:t>35,589</w:t>
            </w:r>
          </w:p>
        </w:tc>
        <w:tc>
          <w:tcPr>
            <w:tcW w:w="180" w:type="dxa"/>
            <w:vAlign w:val="bottom"/>
          </w:tcPr>
          <w:p w14:paraId="42D0A73B"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nil"/>
              <w:left w:val="nil"/>
              <w:bottom w:val="double" w:sz="4" w:space="0" w:color="auto"/>
              <w:right w:val="nil"/>
            </w:tcBorders>
            <w:vAlign w:val="bottom"/>
            <w:hideMark/>
          </w:tcPr>
          <w:p w14:paraId="59AC67E3" w14:textId="1127ED9F"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BD7DAE" w:rsidRPr="00A3667D" w14:paraId="24D5AD11" w14:textId="77777777" w:rsidTr="00BD7DAE">
        <w:trPr>
          <w:cantSplit/>
        </w:trPr>
        <w:tc>
          <w:tcPr>
            <w:tcW w:w="5315" w:type="dxa"/>
            <w:hideMark/>
          </w:tcPr>
          <w:p w14:paraId="7924CAE2" w14:textId="34074846" w:rsidR="00BD7DAE" w:rsidRPr="00A3667D" w:rsidRDefault="00BD7DAE" w:rsidP="00A3667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Times New Roman" w:hAnsiTheme="majorBidi" w:cstheme="majorBidi"/>
                <w:b/>
                <w:bCs/>
                <w:sz w:val="28"/>
              </w:rPr>
              <w:t xml:space="preserve">Net book value as at December </w:t>
            </w:r>
            <w:r w:rsidR="00974C0F" w:rsidRPr="00A3667D">
              <w:rPr>
                <w:rFonts w:asciiTheme="majorBidi" w:eastAsia="Times New Roman" w:hAnsiTheme="majorBidi" w:cstheme="majorBidi"/>
                <w:b/>
                <w:bCs/>
                <w:sz w:val="28"/>
              </w:rPr>
              <w:t>31</w:t>
            </w:r>
            <w:r w:rsidRPr="00A3667D">
              <w:rPr>
                <w:rFonts w:asciiTheme="majorBidi" w:eastAsia="Times New Roman" w:hAnsiTheme="majorBidi" w:cstheme="majorBidi"/>
                <w:b/>
                <w:bCs/>
                <w:sz w:val="28"/>
              </w:rPr>
              <w:t xml:space="preserve">, </w:t>
            </w:r>
            <w:r w:rsidR="00974C0F" w:rsidRPr="00A3667D">
              <w:rPr>
                <w:rFonts w:asciiTheme="majorBidi" w:eastAsia="Times New Roman" w:hAnsiTheme="majorBidi" w:cstheme="majorBidi"/>
                <w:b/>
                <w:bCs/>
                <w:sz w:val="28"/>
              </w:rPr>
              <w:t>202</w:t>
            </w:r>
            <w:r w:rsidRPr="00A3667D">
              <w:rPr>
                <w:rFonts w:asciiTheme="majorBidi" w:eastAsia="Times New Roman" w:hAnsiTheme="majorBidi" w:cstheme="majorBidi"/>
                <w:b/>
                <w:bCs/>
                <w:sz w:val="28"/>
              </w:rPr>
              <w:t>2</w:t>
            </w:r>
          </w:p>
        </w:tc>
        <w:tc>
          <w:tcPr>
            <w:tcW w:w="2070" w:type="dxa"/>
            <w:tcBorders>
              <w:top w:val="double" w:sz="4" w:space="0" w:color="auto"/>
              <w:left w:val="nil"/>
              <w:bottom w:val="double" w:sz="4" w:space="0" w:color="auto"/>
              <w:right w:val="nil"/>
            </w:tcBorders>
            <w:vAlign w:val="bottom"/>
          </w:tcPr>
          <w:p w14:paraId="13884866" w14:textId="2789436A" w:rsidR="00BD7DAE" w:rsidRPr="00A3667D" w:rsidRDefault="00BD7DAE"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A3667D">
              <w:rPr>
                <w:rFonts w:asciiTheme="majorBidi" w:hAnsiTheme="majorBidi" w:cstheme="majorBidi"/>
                <w:sz w:val="28"/>
              </w:rPr>
              <w:t xml:space="preserve">  44,481</w:t>
            </w:r>
          </w:p>
        </w:tc>
        <w:tc>
          <w:tcPr>
            <w:tcW w:w="180" w:type="dxa"/>
            <w:vAlign w:val="bottom"/>
          </w:tcPr>
          <w:p w14:paraId="6E4E341D" w14:textId="77777777"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double" w:sz="4" w:space="0" w:color="auto"/>
              <w:left w:val="nil"/>
              <w:bottom w:val="double" w:sz="4" w:space="0" w:color="auto"/>
              <w:right w:val="nil"/>
            </w:tcBorders>
            <w:vAlign w:val="bottom"/>
          </w:tcPr>
          <w:p w14:paraId="49322C2E" w14:textId="12791F81" w:rsidR="00BD7DAE" w:rsidRPr="00A3667D" w:rsidRDefault="00BD7DAE"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717D3A" w:rsidRPr="00A3667D" w14:paraId="1D282A62" w14:textId="77777777" w:rsidTr="00BD7DAE">
        <w:trPr>
          <w:cantSplit/>
        </w:trPr>
        <w:tc>
          <w:tcPr>
            <w:tcW w:w="5315" w:type="dxa"/>
            <w:hideMark/>
          </w:tcPr>
          <w:p w14:paraId="345D1C2D" w14:textId="77777777" w:rsidR="00717D3A" w:rsidRPr="00A3667D" w:rsidRDefault="00717D3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heme="majorBidi" w:eastAsia="Times New Roman" w:hAnsiTheme="majorBidi" w:cstheme="majorBidi"/>
                <w:sz w:val="28"/>
              </w:rPr>
            </w:pPr>
          </w:p>
        </w:tc>
        <w:tc>
          <w:tcPr>
            <w:tcW w:w="2070" w:type="dxa"/>
            <w:tcBorders>
              <w:top w:val="double" w:sz="4" w:space="0" w:color="auto"/>
              <w:left w:val="nil"/>
              <w:bottom w:val="nil"/>
              <w:right w:val="nil"/>
            </w:tcBorders>
            <w:vAlign w:val="bottom"/>
          </w:tcPr>
          <w:p w14:paraId="730EAA42" w14:textId="77777777" w:rsidR="00717D3A" w:rsidRPr="00A3667D" w:rsidRDefault="00717D3A" w:rsidP="00A3667D">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p>
        </w:tc>
        <w:tc>
          <w:tcPr>
            <w:tcW w:w="180" w:type="dxa"/>
            <w:vAlign w:val="bottom"/>
          </w:tcPr>
          <w:p w14:paraId="14A6A3DC" w14:textId="77777777" w:rsidR="00717D3A" w:rsidRPr="00A3667D" w:rsidRDefault="00717D3A"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double" w:sz="4" w:space="0" w:color="auto"/>
              <w:left w:val="nil"/>
              <w:bottom w:val="nil"/>
              <w:right w:val="nil"/>
            </w:tcBorders>
            <w:vAlign w:val="bottom"/>
          </w:tcPr>
          <w:p w14:paraId="57E8E864" w14:textId="77777777" w:rsidR="00717D3A" w:rsidRPr="00A3667D" w:rsidRDefault="00717D3A"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bl>
    <w:p w14:paraId="6259F990" w14:textId="30C803AC" w:rsidR="0023622E" w:rsidRPr="00A3667D" w:rsidRDefault="0023622E" w:rsidP="00A3667D">
      <w:pPr>
        <w:spacing w:before="240" w:after="120" w:line="240" w:lineRule="auto"/>
        <w:ind w:right="-142"/>
        <w:rPr>
          <w:rFonts w:asciiTheme="majorBidi" w:hAnsiTheme="majorBidi" w:cstheme="majorBidi"/>
          <w:b/>
          <w:bCs/>
          <w:caps/>
          <w:sz w:val="28"/>
          <w:lang w:val="en-GB"/>
        </w:rPr>
      </w:pPr>
    </w:p>
    <w:p w14:paraId="0441A8B7" w14:textId="65F2360A" w:rsidR="0023622E" w:rsidRPr="00A3667D" w:rsidRDefault="0023622E" w:rsidP="00A3667D">
      <w:pPr>
        <w:spacing w:before="240" w:after="120" w:line="240" w:lineRule="auto"/>
        <w:ind w:right="-142"/>
        <w:rPr>
          <w:rFonts w:asciiTheme="majorBidi" w:hAnsiTheme="majorBidi" w:cstheme="majorBidi"/>
          <w:b/>
          <w:bCs/>
          <w:caps/>
          <w:sz w:val="28"/>
          <w:cs/>
          <w:lang w:val="en-GB"/>
        </w:rPr>
      </w:pPr>
    </w:p>
    <w:p w14:paraId="6962ACBC" w14:textId="43C11BF2"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RIGHT UNDER THE RAW WATER DISTRIBUTION CONTRACT </w:t>
      </w:r>
    </w:p>
    <w:p w14:paraId="0989953F" w14:textId="24AD6B04" w:rsidR="00E231A2" w:rsidRPr="00A3667D" w:rsidRDefault="00E231A2" w:rsidP="00A3667D">
      <w:pPr>
        <w:spacing w:after="120" w:line="240" w:lineRule="auto"/>
        <w:ind w:left="357"/>
        <w:jc w:val="thaiDistribute"/>
        <w:rPr>
          <w:rFonts w:asciiTheme="majorBidi" w:hAnsiTheme="majorBidi" w:cstheme="majorBidi"/>
          <w:b/>
          <w:bCs/>
          <w:sz w:val="28"/>
        </w:rPr>
      </w:pPr>
      <w:r w:rsidRPr="00A3667D">
        <w:rPr>
          <w:rFonts w:asciiTheme="majorBidi" w:hAnsiTheme="majorBidi" w:cstheme="majorBidi"/>
          <w:sz w:val="28"/>
        </w:rPr>
        <w:t>As at December 31, 202</w:t>
      </w:r>
      <w:r w:rsidR="00717D3A" w:rsidRPr="00A3667D">
        <w:rPr>
          <w:rFonts w:asciiTheme="majorBidi" w:hAnsiTheme="majorBidi" w:cstheme="majorBidi"/>
          <w:sz w:val="28"/>
        </w:rPr>
        <w:t>2</w:t>
      </w:r>
      <w:r w:rsidRPr="00A3667D">
        <w:rPr>
          <w:rFonts w:asciiTheme="majorBidi" w:hAnsiTheme="majorBidi" w:cstheme="majorBidi"/>
          <w:sz w:val="28"/>
        </w:rPr>
        <w:t xml:space="preserve"> and 20</w:t>
      </w:r>
      <w:r w:rsidR="00AB732E" w:rsidRPr="00A3667D">
        <w:rPr>
          <w:rFonts w:asciiTheme="majorBidi" w:hAnsiTheme="majorBidi" w:cstheme="majorBidi"/>
          <w:sz w:val="28"/>
        </w:rPr>
        <w:t>2</w:t>
      </w:r>
      <w:r w:rsidR="00717D3A" w:rsidRPr="00A3667D">
        <w:rPr>
          <w:rFonts w:asciiTheme="majorBidi" w:hAnsiTheme="majorBidi" w:cstheme="majorBidi"/>
          <w:sz w:val="28"/>
        </w:rPr>
        <w:t>1</w:t>
      </w:r>
      <w:r w:rsidRPr="00A3667D">
        <w:rPr>
          <w:rFonts w:asciiTheme="majorBidi" w:hAnsiTheme="majorBidi" w:cstheme="majorBidi"/>
          <w:sz w:val="28"/>
        </w:rPr>
        <w:t xml:space="preserve"> are as follow:</w:t>
      </w:r>
    </w:p>
    <w:tbl>
      <w:tblPr>
        <w:tblW w:w="9076" w:type="dxa"/>
        <w:tblInd w:w="392" w:type="dxa"/>
        <w:tblLook w:val="01E0" w:firstRow="1" w:lastRow="1" w:firstColumn="1" w:lastColumn="1" w:noHBand="0" w:noVBand="0"/>
      </w:tblPr>
      <w:tblGrid>
        <w:gridCol w:w="6804"/>
        <w:gridCol w:w="2272"/>
      </w:tblGrid>
      <w:tr w:rsidR="00E231A2" w:rsidRPr="00A3667D" w14:paraId="236501FE" w14:textId="77777777" w:rsidTr="00E231A2">
        <w:trPr>
          <w:trHeight w:hRule="exact" w:val="397"/>
          <w:tblHeader/>
        </w:trPr>
        <w:tc>
          <w:tcPr>
            <w:tcW w:w="6804" w:type="dxa"/>
          </w:tcPr>
          <w:p w14:paraId="7E2F4968" w14:textId="77777777" w:rsidR="00E231A2" w:rsidRPr="00A3667D" w:rsidRDefault="00E231A2" w:rsidP="00A3667D">
            <w:pPr>
              <w:tabs>
                <w:tab w:val="left" w:pos="540"/>
              </w:tabs>
              <w:spacing w:after="0" w:line="240" w:lineRule="auto"/>
              <w:jc w:val="thaiDistribute"/>
              <w:rPr>
                <w:rFonts w:asciiTheme="majorBidi" w:hAnsiTheme="majorBidi" w:cstheme="majorBidi"/>
                <w:sz w:val="28"/>
              </w:rPr>
            </w:pPr>
          </w:p>
        </w:tc>
        <w:tc>
          <w:tcPr>
            <w:tcW w:w="2272" w:type="dxa"/>
            <w:tcBorders>
              <w:bottom w:val="single" w:sz="4" w:space="0" w:color="auto"/>
            </w:tcBorders>
            <w:hideMark/>
          </w:tcPr>
          <w:p w14:paraId="77200B78" w14:textId="1741D100" w:rsidR="00E231A2" w:rsidRPr="00A3667D" w:rsidRDefault="00223BE0" w:rsidP="00A3667D">
            <w:pPr>
              <w:tabs>
                <w:tab w:val="decimal" w:pos="1242"/>
                <w:tab w:val="center" w:pos="4153"/>
                <w:tab w:val="right" w:pos="8306"/>
              </w:tabs>
              <w:spacing w:after="0" w:line="240" w:lineRule="auto"/>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E231A2" w:rsidRPr="00A3667D" w14:paraId="5C1DFF17" w14:textId="77777777" w:rsidTr="00E231A2">
        <w:trPr>
          <w:trHeight w:hRule="exact" w:val="397"/>
          <w:tblHeader/>
        </w:trPr>
        <w:tc>
          <w:tcPr>
            <w:tcW w:w="6804" w:type="dxa"/>
          </w:tcPr>
          <w:p w14:paraId="750A2970" w14:textId="77777777" w:rsidR="00E231A2" w:rsidRPr="00A3667D" w:rsidRDefault="00E231A2" w:rsidP="00A3667D">
            <w:pPr>
              <w:tabs>
                <w:tab w:val="left" w:pos="540"/>
              </w:tabs>
              <w:spacing w:after="0" w:line="240" w:lineRule="auto"/>
              <w:jc w:val="thaiDistribute"/>
              <w:rPr>
                <w:rFonts w:asciiTheme="majorBidi" w:hAnsiTheme="majorBidi" w:cstheme="majorBidi"/>
                <w:sz w:val="28"/>
              </w:rPr>
            </w:pPr>
          </w:p>
        </w:tc>
        <w:tc>
          <w:tcPr>
            <w:tcW w:w="2272" w:type="dxa"/>
            <w:tcBorders>
              <w:bottom w:val="single" w:sz="4" w:space="0" w:color="auto"/>
            </w:tcBorders>
          </w:tcPr>
          <w:p w14:paraId="21E4A86C" w14:textId="77777777" w:rsidR="00E231A2" w:rsidRPr="00A3667D" w:rsidRDefault="00E231A2" w:rsidP="00A3667D">
            <w:pPr>
              <w:tabs>
                <w:tab w:val="decimal" w:pos="1242"/>
                <w:tab w:val="center" w:pos="4153"/>
                <w:tab w:val="right" w:pos="8306"/>
              </w:tabs>
              <w:spacing w:after="0" w:line="240" w:lineRule="auto"/>
              <w:jc w:val="center"/>
              <w:rPr>
                <w:rFonts w:asciiTheme="majorBidi" w:hAnsiTheme="majorBidi" w:cstheme="majorBidi"/>
                <w:sz w:val="28"/>
                <w:cs/>
              </w:rPr>
            </w:pPr>
            <w:r w:rsidRPr="00A3667D">
              <w:rPr>
                <w:rFonts w:asciiTheme="majorBidi" w:hAnsiTheme="majorBidi" w:cstheme="majorBidi"/>
                <w:sz w:val="28"/>
              </w:rPr>
              <w:t>Consolidated</w:t>
            </w:r>
          </w:p>
        </w:tc>
      </w:tr>
      <w:tr w:rsidR="00BD7DAE" w:rsidRPr="00A3667D" w14:paraId="7F38384E" w14:textId="77777777" w:rsidTr="00290A8D">
        <w:trPr>
          <w:trHeight w:hRule="exact" w:val="397"/>
          <w:tblHeader/>
        </w:trPr>
        <w:tc>
          <w:tcPr>
            <w:tcW w:w="6804" w:type="dxa"/>
          </w:tcPr>
          <w:p w14:paraId="05CFF69E" w14:textId="15B3AA40" w:rsidR="00BD7DAE" w:rsidRPr="00A3667D" w:rsidRDefault="00BD7DAE" w:rsidP="00A3667D">
            <w:pPr>
              <w:tabs>
                <w:tab w:val="left" w:pos="540"/>
              </w:tabs>
              <w:spacing w:after="0" w:line="240" w:lineRule="auto"/>
              <w:jc w:val="thaiDistribute"/>
              <w:rPr>
                <w:rFonts w:asciiTheme="majorBidi" w:hAnsiTheme="majorBidi" w:cstheme="majorBidi"/>
                <w:sz w:val="28"/>
              </w:rPr>
            </w:pPr>
            <w:r w:rsidRPr="00A3667D">
              <w:rPr>
                <w:rFonts w:asciiTheme="majorBidi" w:hAnsiTheme="majorBidi" w:cstheme="majorBidi"/>
                <w:sz w:val="28"/>
              </w:rPr>
              <w:t>Balance as at January 1, 2021</w:t>
            </w:r>
          </w:p>
        </w:tc>
        <w:tc>
          <w:tcPr>
            <w:tcW w:w="2272" w:type="dxa"/>
            <w:tcBorders>
              <w:top w:val="single" w:sz="4" w:space="0" w:color="auto"/>
            </w:tcBorders>
            <w:shd w:val="clear" w:color="auto" w:fill="auto"/>
          </w:tcPr>
          <w:p w14:paraId="1634B609" w14:textId="07EA7960" w:rsidR="00BD7DAE" w:rsidRPr="00A3667D" w:rsidRDefault="00BD7DAE" w:rsidP="00A3667D">
            <w:pPr>
              <w:tabs>
                <w:tab w:val="decimal" w:pos="1242"/>
                <w:tab w:val="center" w:pos="4153"/>
                <w:tab w:val="right" w:pos="8306"/>
              </w:tabs>
              <w:spacing w:after="0" w:line="240" w:lineRule="auto"/>
              <w:jc w:val="right"/>
              <w:rPr>
                <w:rFonts w:asciiTheme="majorBidi" w:hAnsiTheme="majorBidi" w:cstheme="majorBidi"/>
                <w:sz w:val="28"/>
              </w:rPr>
            </w:pPr>
            <w:r w:rsidRPr="00A3667D">
              <w:rPr>
                <w:rFonts w:asciiTheme="majorBidi" w:hAnsiTheme="majorBidi" w:cstheme="majorBidi"/>
                <w:sz w:val="28"/>
              </w:rPr>
              <w:t>136,911</w:t>
            </w:r>
          </w:p>
        </w:tc>
      </w:tr>
      <w:tr w:rsidR="00BD7DAE" w:rsidRPr="00A3667D" w14:paraId="380FDDE7" w14:textId="77777777" w:rsidTr="00290A8D">
        <w:trPr>
          <w:trHeight w:hRule="exact" w:val="397"/>
          <w:tblHeader/>
        </w:trPr>
        <w:tc>
          <w:tcPr>
            <w:tcW w:w="6804" w:type="dxa"/>
          </w:tcPr>
          <w:p w14:paraId="2AD4FBA7" w14:textId="77777777" w:rsidR="00BD7DAE" w:rsidRPr="00A3667D" w:rsidRDefault="00BD7DAE" w:rsidP="00A3667D">
            <w:pPr>
              <w:tabs>
                <w:tab w:val="left" w:pos="540"/>
              </w:tabs>
              <w:spacing w:after="0" w:line="240" w:lineRule="auto"/>
              <w:jc w:val="thaiDistribute"/>
              <w:rPr>
                <w:rFonts w:asciiTheme="majorBidi" w:hAnsiTheme="majorBidi" w:cstheme="majorBidi"/>
                <w:sz w:val="28"/>
              </w:rPr>
            </w:pPr>
            <w:r w:rsidRPr="00A3667D">
              <w:rPr>
                <w:rFonts w:asciiTheme="majorBidi" w:hAnsiTheme="majorBidi" w:cstheme="majorBidi"/>
                <w:sz w:val="28"/>
              </w:rPr>
              <w:t>Amortized during the year</w:t>
            </w:r>
          </w:p>
        </w:tc>
        <w:tc>
          <w:tcPr>
            <w:tcW w:w="2272" w:type="dxa"/>
            <w:tcBorders>
              <w:bottom w:val="single" w:sz="4" w:space="0" w:color="auto"/>
            </w:tcBorders>
            <w:shd w:val="clear" w:color="auto" w:fill="auto"/>
          </w:tcPr>
          <w:p w14:paraId="47C6FE20" w14:textId="14A8B617" w:rsidR="00BD7DAE" w:rsidRPr="00A3667D" w:rsidRDefault="00BD7DAE" w:rsidP="00A3667D">
            <w:pPr>
              <w:tabs>
                <w:tab w:val="decimal" w:pos="1242"/>
                <w:tab w:val="center" w:pos="4153"/>
                <w:tab w:val="right" w:pos="8306"/>
              </w:tabs>
              <w:spacing w:after="0" w:line="240" w:lineRule="auto"/>
              <w:jc w:val="right"/>
              <w:rPr>
                <w:rFonts w:asciiTheme="majorBidi" w:hAnsiTheme="majorBidi" w:cstheme="majorBidi"/>
                <w:sz w:val="28"/>
              </w:rPr>
            </w:pPr>
            <w:r w:rsidRPr="00A3667D">
              <w:rPr>
                <w:rFonts w:asciiTheme="majorBidi" w:hAnsiTheme="majorBidi" w:cstheme="majorBidi"/>
                <w:sz w:val="28"/>
              </w:rPr>
              <w:t>(5,665)</w:t>
            </w:r>
          </w:p>
        </w:tc>
      </w:tr>
      <w:tr w:rsidR="00BD7DAE" w:rsidRPr="00A3667D" w14:paraId="3092183A" w14:textId="77777777" w:rsidTr="00290A8D">
        <w:trPr>
          <w:trHeight w:hRule="exact" w:val="397"/>
          <w:tblHeader/>
        </w:trPr>
        <w:tc>
          <w:tcPr>
            <w:tcW w:w="6804" w:type="dxa"/>
            <w:shd w:val="clear" w:color="auto" w:fill="auto"/>
          </w:tcPr>
          <w:p w14:paraId="53C0BD4F" w14:textId="480373E5" w:rsidR="00BD7DAE" w:rsidRPr="00A3667D" w:rsidRDefault="00BD7DAE" w:rsidP="00A3667D">
            <w:pPr>
              <w:tabs>
                <w:tab w:val="left" w:pos="540"/>
              </w:tabs>
              <w:spacing w:after="0" w:line="240" w:lineRule="auto"/>
              <w:jc w:val="thaiDistribute"/>
              <w:rPr>
                <w:rFonts w:asciiTheme="majorBidi" w:hAnsiTheme="majorBidi" w:cstheme="majorBidi"/>
                <w:sz w:val="28"/>
                <w:cs/>
              </w:rPr>
            </w:pPr>
            <w:r w:rsidRPr="00A3667D">
              <w:rPr>
                <w:rFonts w:asciiTheme="majorBidi" w:hAnsiTheme="majorBidi" w:cstheme="majorBidi"/>
                <w:sz w:val="28"/>
              </w:rPr>
              <w:t>Balance as at December 31, 2021</w:t>
            </w:r>
          </w:p>
        </w:tc>
        <w:tc>
          <w:tcPr>
            <w:tcW w:w="2272" w:type="dxa"/>
            <w:tcBorders>
              <w:top w:val="single" w:sz="4" w:space="0" w:color="auto"/>
            </w:tcBorders>
            <w:shd w:val="clear" w:color="auto" w:fill="auto"/>
          </w:tcPr>
          <w:p w14:paraId="242B6A19" w14:textId="6A1D28DB" w:rsidR="00BD7DAE" w:rsidRPr="00A3667D" w:rsidRDefault="00BD7DAE" w:rsidP="00A3667D">
            <w:pPr>
              <w:tabs>
                <w:tab w:val="decimal" w:pos="1242"/>
                <w:tab w:val="center" w:pos="4153"/>
                <w:tab w:val="right" w:pos="8306"/>
              </w:tabs>
              <w:spacing w:after="0" w:line="240" w:lineRule="auto"/>
              <w:jc w:val="right"/>
              <w:rPr>
                <w:rFonts w:asciiTheme="majorBidi" w:hAnsiTheme="majorBidi" w:cstheme="majorBidi"/>
                <w:sz w:val="28"/>
              </w:rPr>
            </w:pPr>
            <w:r w:rsidRPr="00A3667D">
              <w:rPr>
                <w:rFonts w:asciiTheme="majorBidi" w:hAnsiTheme="majorBidi" w:cstheme="majorBidi"/>
                <w:sz w:val="28"/>
              </w:rPr>
              <w:t>131,246</w:t>
            </w:r>
          </w:p>
        </w:tc>
      </w:tr>
      <w:tr w:rsidR="00BD7DAE" w:rsidRPr="00A3667D" w14:paraId="37D8DAFC" w14:textId="77777777" w:rsidTr="00290A8D">
        <w:trPr>
          <w:trHeight w:hRule="exact" w:val="397"/>
          <w:tblHeader/>
        </w:trPr>
        <w:tc>
          <w:tcPr>
            <w:tcW w:w="6804" w:type="dxa"/>
            <w:shd w:val="clear" w:color="auto" w:fill="auto"/>
          </w:tcPr>
          <w:p w14:paraId="6FB8260F" w14:textId="77777777" w:rsidR="00BD7DAE" w:rsidRPr="00A3667D" w:rsidRDefault="00BD7DAE" w:rsidP="00A3667D">
            <w:pPr>
              <w:tabs>
                <w:tab w:val="left" w:pos="540"/>
              </w:tabs>
              <w:spacing w:after="0" w:line="240" w:lineRule="auto"/>
              <w:jc w:val="thaiDistribute"/>
              <w:rPr>
                <w:rFonts w:asciiTheme="majorBidi" w:hAnsiTheme="majorBidi" w:cstheme="majorBidi"/>
                <w:sz w:val="28"/>
                <w:cs/>
              </w:rPr>
            </w:pPr>
            <w:r w:rsidRPr="00A3667D">
              <w:rPr>
                <w:rFonts w:asciiTheme="majorBidi" w:hAnsiTheme="majorBidi" w:cstheme="majorBidi"/>
                <w:sz w:val="28"/>
              </w:rPr>
              <w:t>Amortized during the year</w:t>
            </w:r>
          </w:p>
        </w:tc>
        <w:tc>
          <w:tcPr>
            <w:tcW w:w="2272" w:type="dxa"/>
            <w:tcBorders>
              <w:bottom w:val="single" w:sz="4" w:space="0" w:color="auto"/>
            </w:tcBorders>
            <w:shd w:val="clear" w:color="auto" w:fill="auto"/>
          </w:tcPr>
          <w:p w14:paraId="0699081C" w14:textId="72229A7B" w:rsidR="00BD7DAE" w:rsidRPr="00A3667D" w:rsidRDefault="00BD7DAE" w:rsidP="00A3667D">
            <w:pPr>
              <w:tabs>
                <w:tab w:val="decimal" w:pos="1242"/>
                <w:tab w:val="center" w:pos="4153"/>
                <w:tab w:val="right" w:pos="8306"/>
              </w:tabs>
              <w:spacing w:after="0" w:line="240" w:lineRule="auto"/>
              <w:jc w:val="right"/>
              <w:rPr>
                <w:rFonts w:asciiTheme="majorBidi" w:hAnsiTheme="majorBidi" w:cstheme="majorBidi"/>
                <w:sz w:val="28"/>
              </w:rPr>
            </w:pPr>
            <w:r w:rsidRPr="00A3667D">
              <w:rPr>
                <w:rFonts w:asciiTheme="majorBidi" w:hAnsiTheme="majorBidi" w:cstheme="majorBidi"/>
                <w:sz w:val="28"/>
              </w:rPr>
              <w:t>(5,665)</w:t>
            </w:r>
          </w:p>
        </w:tc>
      </w:tr>
      <w:tr w:rsidR="00BD7DAE" w:rsidRPr="00A3667D" w14:paraId="60F4B3EF" w14:textId="77777777" w:rsidTr="00290A8D">
        <w:trPr>
          <w:trHeight w:hRule="exact" w:val="397"/>
          <w:tblHeader/>
        </w:trPr>
        <w:tc>
          <w:tcPr>
            <w:tcW w:w="6804" w:type="dxa"/>
            <w:shd w:val="clear" w:color="auto" w:fill="auto"/>
          </w:tcPr>
          <w:p w14:paraId="1555D3F6" w14:textId="5ECD32F9" w:rsidR="00BD7DAE" w:rsidRPr="00A3667D" w:rsidRDefault="00BD7DAE" w:rsidP="00A3667D">
            <w:pPr>
              <w:tabs>
                <w:tab w:val="left" w:pos="540"/>
              </w:tabs>
              <w:spacing w:after="0" w:line="240" w:lineRule="auto"/>
              <w:jc w:val="thaiDistribute"/>
              <w:rPr>
                <w:rFonts w:asciiTheme="majorBidi" w:hAnsiTheme="majorBidi" w:cstheme="majorBidi"/>
                <w:sz w:val="28"/>
              </w:rPr>
            </w:pPr>
            <w:r w:rsidRPr="00A3667D">
              <w:rPr>
                <w:rFonts w:asciiTheme="majorBidi" w:hAnsiTheme="majorBidi" w:cstheme="majorBidi"/>
                <w:sz w:val="28"/>
              </w:rPr>
              <w:t>Balance as at December 31, 2022</w:t>
            </w:r>
          </w:p>
        </w:tc>
        <w:tc>
          <w:tcPr>
            <w:tcW w:w="2272" w:type="dxa"/>
            <w:tcBorders>
              <w:top w:val="single" w:sz="4" w:space="0" w:color="auto"/>
              <w:bottom w:val="double" w:sz="4" w:space="0" w:color="auto"/>
            </w:tcBorders>
            <w:shd w:val="clear" w:color="auto" w:fill="auto"/>
          </w:tcPr>
          <w:p w14:paraId="18B132C0" w14:textId="2EA837C4" w:rsidR="00BD7DAE" w:rsidRPr="00A3667D" w:rsidRDefault="00BD7DAE" w:rsidP="00A3667D">
            <w:pPr>
              <w:tabs>
                <w:tab w:val="decimal" w:pos="1242"/>
                <w:tab w:val="center" w:pos="4153"/>
                <w:tab w:val="right" w:pos="8306"/>
              </w:tabs>
              <w:spacing w:after="0" w:line="240" w:lineRule="auto"/>
              <w:jc w:val="right"/>
              <w:rPr>
                <w:rFonts w:asciiTheme="majorBidi" w:hAnsiTheme="majorBidi" w:cstheme="majorBidi"/>
                <w:sz w:val="28"/>
              </w:rPr>
            </w:pPr>
            <w:r w:rsidRPr="00A3667D">
              <w:rPr>
                <w:rFonts w:asciiTheme="majorBidi" w:hAnsiTheme="majorBidi" w:cstheme="majorBidi"/>
                <w:sz w:val="28"/>
              </w:rPr>
              <w:t>125,581</w:t>
            </w:r>
          </w:p>
        </w:tc>
      </w:tr>
    </w:tbl>
    <w:p w14:paraId="26A7BCE8" w14:textId="77777777" w:rsidR="00E231A2" w:rsidRPr="00A3667D" w:rsidRDefault="00E231A2" w:rsidP="00A3667D">
      <w:pPr>
        <w:spacing w:before="120" w:line="240" w:lineRule="auto"/>
        <w:ind w:left="357" w:right="181"/>
        <w:jc w:val="thaiDistribute"/>
        <w:rPr>
          <w:rFonts w:asciiTheme="majorBidi" w:hAnsiTheme="majorBidi" w:cstheme="majorBidi"/>
          <w:sz w:val="28"/>
        </w:rPr>
      </w:pPr>
      <w:r w:rsidRPr="00A3667D">
        <w:rPr>
          <w:rFonts w:asciiTheme="majorBidi" w:hAnsiTheme="majorBidi" w:cstheme="majorBidi"/>
          <w:sz w:val="28"/>
        </w:rPr>
        <w:t>The value of the right under the raw water distribution contract is based on the report of an independent appraiser dated June 23, 2016, using the income approach (based on the minimum volume of water to be supplied throughout the remaining term of the contract of 29 years)</w:t>
      </w:r>
      <w:r w:rsidRPr="00A3667D">
        <w:rPr>
          <w:rFonts w:asciiTheme="majorBidi" w:hAnsiTheme="majorBidi" w:cstheme="majorBidi"/>
          <w:sz w:val="28"/>
          <w:cs/>
        </w:rPr>
        <w:t xml:space="preserve"> </w:t>
      </w:r>
      <w:r w:rsidRPr="00A3667D">
        <w:rPr>
          <w:rFonts w:asciiTheme="majorBidi" w:hAnsiTheme="majorBidi" w:cstheme="majorBidi"/>
          <w:sz w:val="28"/>
        </w:rPr>
        <w:t>less the fair value of the property, plant and equipment.</w:t>
      </w:r>
    </w:p>
    <w:p w14:paraId="1B7E4B0F" w14:textId="3F925A34" w:rsidR="00AB732E" w:rsidRPr="00A3667D" w:rsidRDefault="00E231A2" w:rsidP="00A3667D">
      <w:pPr>
        <w:spacing w:before="120" w:line="240" w:lineRule="auto"/>
        <w:ind w:left="357" w:right="181"/>
        <w:jc w:val="thaiDistribute"/>
        <w:rPr>
          <w:rFonts w:asciiTheme="majorBidi" w:eastAsia="Cordia New" w:hAnsiTheme="majorBidi" w:cstheme="majorBidi"/>
          <w:sz w:val="28"/>
        </w:rPr>
      </w:pPr>
      <w:r w:rsidRPr="00A3667D">
        <w:rPr>
          <w:rFonts w:asciiTheme="majorBidi" w:hAnsiTheme="majorBidi" w:cstheme="majorBidi"/>
          <w:sz w:val="28"/>
        </w:rPr>
        <w:t xml:space="preserve">The Management estimates the estimated duration of the benefit from the right under the raw water distribution contract </w:t>
      </w:r>
      <w:r w:rsidRPr="00A3667D">
        <w:rPr>
          <w:rFonts w:asciiTheme="majorBidi" w:hAnsiTheme="majorBidi" w:cstheme="majorBidi"/>
          <w:spacing w:val="-4"/>
          <w:sz w:val="28"/>
        </w:rPr>
        <w:t>starting from the date the Company exercises control over the subsidiary throughout the term of the contract of 350</w:t>
      </w:r>
      <w:r w:rsidRPr="00A3667D">
        <w:rPr>
          <w:rFonts w:asciiTheme="majorBidi" w:hAnsiTheme="majorBidi" w:cstheme="majorBidi"/>
          <w:sz w:val="28"/>
        </w:rPr>
        <w:t xml:space="preserve"> months. </w:t>
      </w:r>
      <w:r w:rsidRPr="00A3667D">
        <w:rPr>
          <w:rFonts w:asciiTheme="majorBidi" w:hAnsiTheme="majorBidi" w:cstheme="majorBidi"/>
          <w:sz w:val="28"/>
        </w:rPr>
        <w:br/>
        <w:t>The amortization is charged to profit and loss on a straight – line basis.</w:t>
      </w:r>
    </w:p>
    <w:p w14:paraId="6C9B5C92" w14:textId="1F3B4B85"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40CCF82C" w14:textId="12597512"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0CECF927" w14:textId="7A1EF6D3"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10EFFC8F" w14:textId="61B8AFD2"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053DFC23" w14:textId="35FE6CF5"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7CA6CD37" w14:textId="261BAB7F"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0E8EEC00" w14:textId="1C006CB5"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575711C7" w14:textId="4251D7B5"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58CD217B" w14:textId="724BA92B"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5BA5D0C1" w14:textId="77777777" w:rsidR="005958FD" w:rsidRPr="00A3667D" w:rsidRDefault="005958FD" w:rsidP="00A3667D">
      <w:pPr>
        <w:spacing w:before="120" w:line="240" w:lineRule="auto"/>
        <w:ind w:left="357" w:right="181"/>
        <w:jc w:val="thaiDistribute"/>
        <w:rPr>
          <w:rFonts w:asciiTheme="majorBidi" w:eastAsia="Cordia New" w:hAnsiTheme="majorBidi" w:cstheme="majorBidi"/>
          <w:sz w:val="28"/>
        </w:rPr>
      </w:pPr>
    </w:p>
    <w:p w14:paraId="63C51569" w14:textId="1AD34573" w:rsidR="002C01A5" w:rsidRPr="00A3667D" w:rsidRDefault="002C01A5" w:rsidP="00A3667D">
      <w:pPr>
        <w:spacing w:before="120" w:line="240" w:lineRule="auto"/>
        <w:ind w:left="357" w:right="181"/>
        <w:jc w:val="thaiDistribute"/>
        <w:rPr>
          <w:rFonts w:asciiTheme="majorBidi" w:eastAsia="Cordia New" w:hAnsiTheme="majorBidi" w:cstheme="majorBidi"/>
          <w:sz w:val="28"/>
        </w:rPr>
      </w:pPr>
    </w:p>
    <w:p w14:paraId="7D7EA5A7" w14:textId="77777777" w:rsidR="002C01A5" w:rsidRPr="00A3667D" w:rsidRDefault="002C01A5" w:rsidP="00A3667D">
      <w:pPr>
        <w:spacing w:before="120" w:line="240" w:lineRule="auto"/>
        <w:ind w:right="181"/>
        <w:jc w:val="thaiDistribute"/>
        <w:rPr>
          <w:rFonts w:asciiTheme="majorBidi" w:eastAsia="Cordia New" w:hAnsiTheme="majorBidi" w:cstheme="majorBidi"/>
          <w:sz w:val="28"/>
        </w:rPr>
      </w:pPr>
    </w:p>
    <w:p w14:paraId="7AC198F2" w14:textId="77777777" w:rsidR="00E231A2" w:rsidRPr="00A3667D" w:rsidRDefault="00E231A2" w:rsidP="00A3667D">
      <w:pPr>
        <w:numPr>
          <w:ilvl w:val="0"/>
          <w:numId w:val="16"/>
        </w:numPr>
        <w:spacing w:before="240" w:after="120" w:line="360" w:lineRule="exact"/>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OTHER INTANGILBLE ASSETS</w:t>
      </w:r>
    </w:p>
    <w:p w14:paraId="70158255" w14:textId="21A82778" w:rsidR="00E231A2" w:rsidRPr="00A3667D" w:rsidRDefault="00E231A2" w:rsidP="00A3667D">
      <w:pPr>
        <w:spacing w:after="120" w:line="360" w:lineRule="exact"/>
        <w:ind w:left="425"/>
        <w:jc w:val="thaiDistribute"/>
        <w:rPr>
          <w:rFonts w:asciiTheme="majorBidi" w:hAnsiTheme="majorBidi" w:cstheme="majorBidi"/>
          <w:sz w:val="28"/>
          <w:lang w:val="en-GB"/>
        </w:rPr>
      </w:pPr>
      <w:r w:rsidRPr="00A3667D">
        <w:rPr>
          <w:rFonts w:asciiTheme="majorBidi" w:hAnsiTheme="majorBidi" w:cstheme="majorBidi"/>
          <w:sz w:val="28"/>
          <w:lang w:val="en-GB"/>
        </w:rPr>
        <w:t>The movements for the years ended December 31</w:t>
      </w:r>
      <w:r w:rsidRPr="00A3667D">
        <w:rPr>
          <w:rFonts w:asciiTheme="majorBidi" w:hAnsiTheme="majorBidi" w:cstheme="majorBidi"/>
          <w:sz w:val="28"/>
        </w:rPr>
        <w:t>, 202</w:t>
      </w:r>
      <w:r w:rsidR="00717D3A" w:rsidRPr="00A3667D">
        <w:rPr>
          <w:rFonts w:asciiTheme="majorBidi" w:hAnsiTheme="majorBidi" w:cstheme="majorBidi"/>
          <w:sz w:val="28"/>
        </w:rPr>
        <w:t>2</w:t>
      </w:r>
      <w:r w:rsidRPr="00A3667D">
        <w:rPr>
          <w:rFonts w:asciiTheme="majorBidi" w:hAnsiTheme="majorBidi" w:cstheme="majorBidi"/>
          <w:sz w:val="28"/>
        </w:rPr>
        <w:t xml:space="preserve"> and 20</w:t>
      </w:r>
      <w:r w:rsidR="00AB732E" w:rsidRPr="00A3667D">
        <w:rPr>
          <w:rFonts w:asciiTheme="majorBidi" w:hAnsiTheme="majorBidi" w:cstheme="majorBidi"/>
          <w:sz w:val="28"/>
        </w:rPr>
        <w:t>2</w:t>
      </w:r>
      <w:r w:rsidR="00717D3A" w:rsidRPr="00A3667D">
        <w:rPr>
          <w:rFonts w:asciiTheme="majorBidi" w:hAnsiTheme="majorBidi" w:cstheme="majorBidi"/>
          <w:sz w:val="28"/>
        </w:rPr>
        <w:t>1</w:t>
      </w:r>
      <w:r w:rsidRPr="00A3667D">
        <w:rPr>
          <w:rFonts w:asciiTheme="majorBidi" w:hAnsiTheme="majorBidi" w:cstheme="majorBidi"/>
          <w:sz w:val="28"/>
        </w:rPr>
        <w:t xml:space="preserve"> </w:t>
      </w:r>
      <w:r w:rsidRPr="00A3667D">
        <w:rPr>
          <w:rFonts w:asciiTheme="majorBidi" w:hAnsiTheme="majorBidi" w:cstheme="majorBidi"/>
          <w:sz w:val="28"/>
          <w:lang w:val="en-GB"/>
        </w:rPr>
        <w:t>are as follows:</w:t>
      </w:r>
    </w:p>
    <w:tbl>
      <w:tblPr>
        <w:tblW w:w="9561" w:type="dxa"/>
        <w:tblInd w:w="498" w:type="dxa"/>
        <w:tblLayout w:type="fixed"/>
        <w:tblCellMar>
          <w:left w:w="72" w:type="dxa"/>
          <w:right w:w="72" w:type="dxa"/>
        </w:tblCellMar>
        <w:tblLook w:val="0000" w:firstRow="0" w:lastRow="0" w:firstColumn="0" w:lastColumn="0" w:noHBand="0" w:noVBand="0"/>
      </w:tblPr>
      <w:tblGrid>
        <w:gridCol w:w="3894"/>
        <w:gridCol w:w="169"/>
        <w:gridCol w:w="1673"/>
        <w:gridCol w:w="167"/>
        <w:gridCol w:w="1658"/>
        <w:gridCol w:w="164"/>
        <w:gridCol w:w="1836"/>
      </w:tblGrid>
      <w:tr w:rsidR="00936762" w:rsidRPr="00A3667D" w14:paraId="7297CCAA" w14:textId="77777777" w:rsidTr="00477CCC">
        <w:trPr>
          <w:cantSplit/>
          <w:trHeight w:val="240"/>
          <w:tblHeader/>
        </w:trPr>
        <w:tc>
          <w:tcPr>
            <w:tcW w:w="4063" w:type="dxa"/>
            <w:gridSpan w:val="2"/>
          </w:tcPr>
          <w:p w14:paraId="0435F1FD" w14:textId="77777777" w:rsidR="00936762" w:rsidRPr="00A3667D" w:rsidRDefault="00936762" w:rsidP="00A3667D">
            <w:pPr>
              <w:tabs>
                <w:tab w:val="left" w:pos="3390"/>
              </w:tabs>
              <w:spacing w:after="0" w:line="360" w:lineRule="exact"/>
              <w:ind w:left="426"/>
              <w:jc w:val="thaiDistribute"/>
              <w:rPr>
                <w:rFonts w:asciiTheme="majorBidi" w:hAnsiTheme="majorBidi" w:cstheme="majorBidi"/>
                <w:sz w:val="28"/>
                <w:cs/>
              </w:rPr>
            </w:pPr>
          </w:p>
        </w:tc>
        <w:tc>
          <w:tcPr>
            <w:tcW w:w="5498" w:type="dxa"/>
            <w:gridSpan w:val="5"/>
          </w:tcPr>
          <w:p w14:paraId="24913B2C" w14:textId="30EAF17D" w:rsidR="00936762" w:rsidRPr="00A3667D" w:rsidRDefault="00223BE0" w:rsidP="00A3667D">
            <w:pPr>
              <w:tabs>
                <w:tab w:val="left" w:pos="3390"/>
              </w:tabs>
              <w:spacing w:after="0" w:line="360" w:lineRule="exact"/>
              <w:ind w:left="426"/>
              <w:jc w:val="right"/>
              <w:rPr>
                <w:rFonts w:asciiTheme="majorBidi" w:hAnsiTheme="majorBidi" w:cstheme="majorBidi"/>
                <w:sz w:val="28"/>
                <w:cs/>
              </w:rPr>
            </w:pPr>
            <w:r w:rsidRPr="00A3667D">
              <w:rPr>
                <w:rFonts w:asciiTheme="majorBidi" w:hAnsiTheme="majorBidi" w:cstheme="majorBidi"/>
                <w:sz w:val="28"/>
              </w:rPr>
              <w:t>(Unit: Thousand Baht)</w:t>
            </w:r>
          </w:p>
        </w:tc>
      </w:tr>
      <w:tr w:rsidR="00841656" w:rsidRPr="00A3667D" w14:paraId="4F540ECA" w14:textId="77777777" w:rsidTr="0023622E">
        <w:trPr>
          <w:cantSplit/>
          <w:tblHeader/>
        </w:trPr>
        <w:tc>
          <w:tcPr>
            <w:tcW w:w="4063" w:type="dxa"/>
            <w:gridSpan w:val="2"/>
          </w:tcPr>
          <w:p w14:paraId="4493931D" w14:textId="77777777" w:rsidR="00841656" w:rsidRPr="00A3667D" w:rsidRDefault="00841656" w:rsidP="00A3667D">
            <w:pPr>
              <w:spacing w:after="0" w:line="360" w:lineRule="exact"/>
              <w:jc w:val="thaiDistribute"/>
              <w:rPr>
                <w:rFonts w:asciiTheme="majorBidi" w:hAnsiTheme="majorBidi" w:cstheme="majorBidi"/>
                <w:sz w:val="28"/>
                <w:cs/>
              </w:rPr>
            </w:pPr>
          </w:p>
        </w:tc>
        <w:tc>
          <w:tcPr>
            <w:tcW w:w="5498" w:type="dxa"/>
            <w:gridSpan w:val="5"/>
            <w:tcBorders>
              <w:top w:val="single" w:sz="4" w:space="0" w:color="auto"/>
              <w:bottom w:val="single" w:sz="4" w:space="0" w:color="auto"/>
            </w:tcBorders>
          </w:tcPr>
          <w:p w14:paraId="0CEBDB98" w14:textId="574F37F8" w:rsidR="00841656" w:rsidRPr="00A3667D" w:rsidRDefault="00841656" w:rsidP="00A3667D">
            <w:pPr>
              <w:spacing w:after="0" w:line="360" w:lineRule="exact"/>
              <w:jc w:val="center"/>
              <w:rPr>
                <w:rFonts w:asciiTheme="majorBidi" w:hAnsiTheme="majorBidi" w:cstheme="majorBidi"/>
                <w:sz w:val="28"/>
                <w:cs/>
              </w:rPr>
            </w:pPr>
            <w:r w:rsidRPr="00A3667D">
              <w:rPr>
                <w:rFonts w:asciiTheme="majorBidi" w:hAnsiTheme="majorBidi" w:cstheme="majorBidi"/>
                <w:sz w:val="28"/>
              </w:rPr>
              <w:t>Consolidated</w:t>
            </w:r>
          </w:p>
        </w:tc>
      </w:tr>
      <w:tr w:rsidR="001A7C9E" w:rsidRPr="00A3667D" w14:paraId="096D6C6F" w14:textId="77777777" w:rsidTr="003E79D7">
        <w:trPr>
          <w:cantSplit/>
          <w:tblHeader/>
        </w:trPr>
        <w:tc>
          <w:tcPr>
            <w:tcW w:w="4063" w:type="dxa"/>
            <w:gridSpan w:val="2"/>
          </w:tcPr>
          <w:p w14:paraId="66C83A8A" w14:textId="77777777" w:rsidR="001A7C9E" w:rsidRPr="00A3667D" w:rsidRDefault="001A7C9E" w:rsidP="00A3667D">
            <w:pPr>
              <w:spacing w:after="0" w:line="360" w:lineRule="exact"/>
              <w:jc w:val="thaiDistribute"/>
              <w:rPr>
                <w:rFonts w:asciiTheme="majorBidi" w:hAnsiTheme="majorBidi" w:cstheme="majorBidi"/>
                <w:sz w:val="28"/>
                <w:cs/>
              </w:rPr>
            </w:pPr>
          </w:p>
        </w:tc>
        <w:tc>
          <w:tcPr>
            <w:tcW w:w="1673" w:type="dxa"/>
            <w:tcBorders>
              <w:top w:val="single" w:sz="4" w:space="0" w:color="auto"/>
              <w:bottom w:val="single" w:sz="4" w:space="0" w:color="auto"/>
            </w:tcBorders>
            <w:vAlign w:val="bottom"/>
          </w:tcPr>
          <w:p w14:paraId="2A7AB433" w14:textId="77777777" w:rsidR="001A7C9E" w:rsidRPr="00A3667D" w:rsidRDefault="001A7C9E"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Computer program</w:t>
            </w:r>
          </w:p>
        </w:tc>
        <w:tc>
          <w:tcPr>
            <w:tcW w:w="167" w:type="dxa"/>
            <w:vAlign w:val="bottom"/>
          </w:tcPr>
          <w:p w14:paraId="33BC51BB" w14:textId="77777777" w:rsidR="001A7C9E" w:rsidRPr="00A3667D" w:rsidRDefault="001A7C9E" w:rsidP="00A3667D">
            <w:pPr>
              <w:spacing w:after="0" w:line="360" w:lineRule="exact"/>
              <w:jc w:val="center"/>
              <w:rPr>
                <w:rFonts w:asciiTheme="majorBidi" w:hAnsiTheme="majorBidi" w:cstheme="majorBidi"/>
                <w:sz w:val="28"/>
                <w:cs/>
              </w:rPr>
            </w:pPr>
          </w:p>
        </w:tc>
        <w:tc>
          <w:tcPr>
            <w:tcW w:w="1658" w:type="dxa"/>
            <w:tcBorders>
              <w:bottom w:val="single" w:sz="4" w:space="0" w:color="auto"/>
            </w:tcBorders>
            <w:vAlign w:val="bottom"/>
          </w:tcPr>
          <w:p w14:paraId="025AE8EA" w14:textId="522F427B" w:rsidR="001A7C9E" w:rsidRPr="00A3667D" w:rsidRDefault="00516EA0"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Intangible</w:t>
            </w:r>
            <w:r w:rsidR="002F70CF" w:rsidRPr="00A3667D">
              <w:rPr>
                <w:rFonts w:asciiTheme="majorBidi" w:hAnsiTheme="majorBidi" w:cstheme="majorBidi"/>
                <w:sz w:val="28"/>
              </w:rPr>
              <w:t xml:space="preserve"> </w:t>
            </w:r>
            <w:r w:rsidRPr="00A3667D">
              <w:rPr>
                <w:rFonts w:asciiTheme="majorBidi" w:hAnsiTheme="majorBidi" w:cstheme="majorBidi"/>
                <w:sz w:val="28"/>
              </w:rPr>
              <w:t>assets during installation</w:t>
            </w:r>
          </w:p>
        </w:tc>
        <w:tc>
          <w:tcPr>
            <w:tcW w:w="164" w:type="dxa"/>
            <w:vAlign w:val="bottom"/>
          </w:tcPr>
          <w:p w14:paraId="405FC9DD" w14:textId="29036588" w:rsidR="001A7C9E" w:rsidRPr="00A3667D" w:rsidRDefault="001A7C9E" w:rsidP="00A3667D">
            <w:pPr>
              <w:spacing w:after="0" w:line="360" w:lineRule="exact"/>
              <w:jc w:val="center"/>
              <w:rPr>
                <w:rFonts w:asciiTheme="majorBidi" w:hAnsiTheme="majorBidi" w:cstheme="majorBidi"/>
                <w:sz w:val="28"/>
                <w:cs/>
              </w:rPr>
            </w:pPr>
          </w:p>
        </w:tc>
        <w:tc>
          <w:tcPr>
            <w:tcW w:w="1836" w:type="dxa"/>
            <w:tcBorders>
              <w:bottom w:val="single" w:sz="4" w:space="0" w:color="auto"/>
            </w:tcBorders>
            <w:vAlign w:val="bottom"/>
          </w:tcPr>
          <w:p w14:paraId="35D00C1C" w14:textId="733BA9B3" w:rsidR="001A7C9E" w:rsidRPr="00A3667D" w:rsidRDefault="00841656"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Total</w:t>
            </w:r>
          </w:p>
        </w:tc>
      </w:tr>
      <w:tr w:rsidR="001A7C9E" w:rsidRPr="00A3667D" w14:paraId="475BE9A7" w14:textId="77777777" w:rsidTr="00987750">
        <w:trPr>
          <w:cantSplit/>
          <w:trHeight w:val="80"/>
        </w:trPr>
        <w:tc>
          <w:tcPr>
            <w:tcW w:w="3894" w:type="dxa"/>
          </w:tcPr>
          <w:p w14:paraId="45E5A522" w14:textId="77777777" w:rsidR="001A7C9E" w:rsidRPr="00A3667D" w:rsidRDefault="001A7C9E" w:rsidP="00A3667D">
            <w:pPr>
              <w:tabs>
                <w:tab w:val="left" w:pos="0"/>
                <w:tab w:val="left" w:pos="3390"/>
              </w:tabs>
              <w:spacing w:after="0" w:line="360" w:lineRule="exact"/>
              <w:ind w:right="70"/>
              <w:rPr>
                <w:rFonts w:asciiTheme="majorBidi" w:hAnsiTheme="majorBidi" w:cstheme="majorBidi"/>
                <w:b/>
                <w:bCs/>
                <w:sz w:val="28"/>
                <w:lang w:val="en-GB"/>
              </w:rPr>
            </w:pPr>
            <w:r w:rsidRPr="00A3667D">
              <w:rPr>
                <w:rFonts w:asciiTheme="majorBidi" w:hAnsiTheme="majorBidi" w:cstheme="majorBidi"/>
                <w:b/>
                <w:bCs/>
                <w:sz w:val="28"/>
              </w:rPr>
              <w:t>Cost</w:t>
            </w:r>
          </w:p>
        </w:tc>
        <w:tc>
          <w:tcPr>
            <w:tcW w:w="169" w:type="dxa"/>
          </w:tcPr>
          <w:p w14:paraId="15FCD5C8" w14:textId="77777777" w:rsidR="001A7C9E" w:rsidRPr="00A3667D" w:rsidRDefault="001A7C9E" w:rsidP="00A3667D">
            <w:pPr>
              <w:tabs>
                <w:tab w:val="left" w:pos="3390"/>
              </w:tabs>
              <w:spacing w:after="0" w:line="360" w:lineRule="exact"/>
              <w:ind w:left="426"/>
              <w:jc w:val="thaiDistribute"/>
              <w:rPr>
                <w:rFonts w:asciiTheme="majorBidi" w:hAnsiTheme="majorBidi" w:cstheme="majorBidi"/>
                <w:sz w:val="28"/>
                <w:cs/>
              </w:rPr>
            </w:pPr>
          </w:p>
        </w:tc>
        <w:tc>
          <w:tcPr>
            <w:tcW w:w="1673" w:type="dxa"/>
            <w:vAlign w:val="bottom"/>
          </w:tcPr>
          <w:p w14:paraId="1FA217A0" w14:textId="77777777" w:rsidR="001A7C9E" w:rsidRPr="00A3667D" w:rsidRDefault="001A7C9E" w:rsidP="00A3667D">
            <w:pPr>
              <w:tabs>
                <w:tab w:val="left" w:pos="3390"/>
              </w:tabs>
              <w:spacing w:after="0" w:line="360" w:lineRule="exact"/>
              <w:ind w:left="426" w:right="70"/>
              <w:jc w:val="right"/>
              <w:rPr>
                <w:rFonts w:asciiTheme="majorBidi" w:hAnsiTheme="majorBidi" w:cstheme="majorBidi"/>
                <w:sz w:val="28"/>
              </w:rPr>
            </w:pPr>
          </w:p>
        </w:tc>
        <w:tc>
          <w:tcPr>
            <w:tcW w:w="167" w:type="dxa"/>
            <w:vAlign w:val="bottom"/>
          </w:tcPr>
          <w:p w14:paraId="46D98E40" w14:textId="77777777" w:rsidR="001A7C9E" w:rsidRPr="00A3667D" w:rsidRDefault="001A7C9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vAlign w:val="bottom"/>
          </w:tcPr>
          <w:p w14:paraId="0D7AFF72" w14:textId="7E7AC4B7" w:rsidR="001A7C9E" w:rsidRPr="00A3667D" w:rsidRDefault="001A7C9E" w:rsidP="00A3667D">
            <w:pPr>
              <w:tabs>
                <w:tab w:val="left" w:pos="3390"/>
              </w:tabs>
              <w:spacing w:after="0" w:line="360" w:lineRule="exact"/>
              <w:ind w:left="426" w:right="70"/>
              <w:jc w:val="right"/>
              <w:rPr>
                <w:rFonts w:asciiTheme="majorBidi" w:hAnsiTheme="majorBidi" w:cstheme="majorBidi"/>
                <w:sz w:val="28"/>
                <w:lang w:val="en-GB"/>
              </w:rPr>
            </w:pPr>
          </w:p>
        </w:tc>
        <w:tc>
          <w:tcPr>
            <w:tcW w:w="164" w:type="dxa"/>
            <w:vAlign w:val="bottom"/>
          </w:tcPr>
          <w:p w14:paraId="287110EB" w14:textId="43AE36D9" w:rsidR="001A7C9E" w:rsidRPr="00A3667D" w:rsidRDefault="001A7C9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vAlign w:val="bottom"/>
          </w:tcPr>
          <w:p w14:paraId="14A2DF44" w14:textId="77777777" w:rsidR="001A7C9E" w:rsidRPr="00A3667D" w:rsidRDefault="001A7C9E" w:rsidP="00A3667D">
            <w:pPr>
              <w:tabs>
                <w:tab w:val="left" w:pos="3390"/>
              </w:tabs>
              <w:spacing w:after="0" w:line="360" w:lineRule="exact"/>
              <w:ind w:left="426" w:right="70"/>
              <w:jc w:val="right"/>
              <w:rPr>
                <w:rFonts w:asciiTheme="majorBidi" w:hAnsiTheme="majorBidi" w:cstheme="majorBidi"/>
                <w:sz w:val="28"/>
              </w:rPr>
            </w:pPr>
          </w:p>
        </w:tc>
      </w:tr>
      <w:tr w:rsidR="00BD7DAE" w:rsidRPr="00A3667D" w14:paraId="7034C0D5" w14:textId="77777777" w:rsidTr="0094539C">
        <w:trPr>
          <w:cantSplit/>
          <w:trHeight w:val="80"/>
        </w:trPr>
        <w:tc>
          <w:tcPr>
            <w:tcW w:w="3894" w:type="dxa"/>
          </w:tcPr>
          <w:p w14:paraId="2C1F7D1E" w14:textId="3247E4F0" w:rsidR="00BD7DAE" w:rsidRPr="00A3667D" w:rsidRDefault="00BD7DAE" w:rsidP="00A3667D">
            <w:pPr>
              <w:tabs>
                <w:tab w:val="left" w:pos="0"/>
                <w:tab w:val="left" w:pos="2729"/>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January 1, 2021</w:t>
            </w:r>
          </w:p>
        </w:tc>
        <w:tc>
          <w:tcPr>
            <w:tcW w:w="169" w:type="dxa"/>
          </w:tcPr>
          <w:p w14:paraId="4F0FAC62"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27550631" w14:textId="381FCEF6"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12,333</w:t>
            </w:r>
          </w:p>
        </w:tc>
        <w:tc>
          <w:tcPr>
            <w:tcW w:w="167" w:type="dxa"/>
          </w:tcPr>
          <w:p w14:paraId="01C44214"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1E24EBC6" w14:textId="1CC44BC3"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tcPr>
          <w:p w14:paraId="03DB506F" w14:textId="7AC62275"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0FA96282" w14:textId="2C128EFC"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12,333</w:t>
            </w:r>
          </w:p>
        </w:tc>
      </w:tr>
      <w:tr w:rsidR="00BD7DAE" w:rsidRPr="00A3667D" w14:paraId="44AEE920" w14:textId="77777777" w:rsidTr="0094539C">
        <w:trPr>
          <w:cantSplit/>
          <w:trHeight w:val="80"/>
        </w:trPr>
        <w:tc>
          <w:tcPr>
            <w:tcW w:w="3894" w:type="dxa"/>
          </w:tcPr>
          <w:p w14:paraId="32D6A0A5" w14:textId="77777777"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Increase during the year</w:t>
            </w:r>
          </w:p>
        </w:tc>
        <w:tc>
          <w:tcPr>
            <w:tcW w:w="169" w:type="dxa"/>
          </w:tcPr>
          <w:p w14:paraId="6EDD97C1"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4613C1B2" w14:textId="3A5D4660"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358</w:t>
            </w:r>
          </w:p>
        </w:tc>
        <w:tc>
          <w:tcPr>
            <w:tcW w:w="167" w:type="dxa"/>
          </w:tcPr>
          <w:p w14:paraId="1631A4CF"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5ECE031D" w14:textId="6A858D24"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2,722</w:t>
            </w:r>
          </w:p>
        </w:tc>
        <w:tc>
          <w:tcPr>
            <w:tcW w:w="164" w:type="dxa"/>
          </w:tcPr>
          <w:p w14:paraId="7EFAA9CB" w14:textId="2443F9AC"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7150D2AB" w14:textId="161B96FC"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3,080</w:t>
            </w:r>
          </w:p>
        </w:tc>
      </w:tr>
      <w:tr w:rsidR="00BD7DAE" w:rsidRPr="00A3667D" w14:paraId="00A7B498" w14:textId="77777777" w:rsidTr="0094539C">
        <w:trPr>
          <w:cantSplit/>
          <w:trHeight w:val="80"/>
        </w:trPr>
        <w:tc>
          <w:tcPr>
            <w:tcW w:w="3894" w:type="dxa"/>
          </w:tcPr>
          <w:p w14:paraId="090C75E6" w14:textId="640C24D9"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Disposal/ Written off</w:t>
            </w:r>
          </w:p>
        </w:tc>
        <w:tc>
          <w:tcPr>
            <w:tcW w:w="169" w:type="dxa"/>
          </w:tcPr>
          <w:p w14:paraId="3E139C4C"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115FDBBD" w14:textId="1E3FCFAC" w:rsidR="00BD7DAE" w:rsidRPr="00A3667D" w:rsidRDefault="00BD7DAE" w:rsidP="00A3667D">
            <w:pPr>
              <w:tabs>
                <w:tab w:val="left" w:pos="1908"/>
                <w:tab w:val="left" w:pos="3390"/>
              </w:tabs>
              <w:spacing w:after="0" w:line="360" w:lineRule="exact"/>
              <w:ind w:left="426"/>
              <w:jc w:val="right"/>
              <w:rPr>
                <w:rFonts w:asciiTheme="majorBidi" w:hAnsiTheme="majorBidi" w:cstheme="majorBidi"/>
                <w:color w:val="000000"/>
                <w:sz w:val="28"/>
              </w:rPr>
            </w:pPr>
            <w:r w:rsidRPr="00A3667D">
              <w:rPr>
                <w:rFonts w:asciiTheme="majorBidi" w:hAnsiTheme="majorBidi" w:cstheme="majorBidi"/>
                <w:sz w:val="28"/>
              </w:rPr>
              <w:t>(6,467)</w:t>
            </w:r>
          </w:p>
        </w:tc>
        <w:tc>
          <w:tcPr>
            <w:tcW w:w="167" w:type="dxa"/>
          </w:tcPr>
          <w:p w14:paraId="257DAA1E"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60F40D2C" w14:textId="7D21F31C" w:rsidR="00BD7DAE" w:rsidRPr="00A3667D" w:rsidRDefault="00BD7DAE" w:rsidP="00A3667D">
            <w:pPr>
              <w:tabs>
                <w:tab w:val="left" w:pos="3390"/>
              </w:tabs>
              <w:spacing w:after="0" w:line="360" w:lineRule="exact"/>
              <w:ind w:left="426" w:right="70"/>
              <w:jc w:val="right"/>
              <w:rPr>
                <w:rFonts w:asciiTheme="majorBidi" w:hAnsiTheme="majorBidi" w:cstheme="majorBidi"/>
                <w:color w:val="000000"/>
                <w:sz w:val="28"/>
                <w:cs/>
              </w:rPr>
            </w:pPr>
            <w:r w:rsidRPr="00A3667D">
              <w:rPr>
                <w:rFonts w:asciiTheme="majorBidi" w:hAnsiTheme="majorBidi" w:cstheme="majorBidi"/>
                <w:sz w:val="28"/>
              </w:rPr>
              <w:t>-</w:t>
            </w:r>
          </w:p>
        </w:tc>
        <w:tc>
          <w:tcPr>
            <w:tcW w:w="164" w:type="dxa"/>
          </w:tcPr>
          <w:p w14:paraId="0DAA4DBE"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5975360F" w14:textId="1B7EC212" w:rsidR="00BD7DAE" w:rsidRPr="00A3667D" w:rsidRDefault="00BD7DAE" w:rsidP="00A3667D">
            <w:pPr>
              <w:tabs>
                <w:tab w:val="left" w:pos="1908"/>
                <w:tab w:val="left" w:pos="3390"/>
              </w:tabs>
              <w:spacing w:after="0" w:line="360" w:lineRule="exact"/>
              <w:ind w:left="426"/>
              <w:jc w:val="right"/>
              <w:rPr>
                <w:rFonts w:asciiTheme="majorBidi" w:hAnsiTheme="majorBidi" w:cstheme="majorBidi"/>
                <w:color w:val="000000"/>
                <w:sz w:val="28"/>
              </w:rPr>
            </w:pPr>
            <w:r w:rsidRPr="00A3667D">
              <w:rPr>
                <w:rFonts w:asciiTheme="majorBidi" w:hAnsiTheme="majorBidi" w:cstheme="majorBidi"/>
                <w:sz w:val="28"/>
              </w:rPr>
              <w:t>(6,467)</w:t>
            </w:r>
          </w:p>
        </w:tc>
      </w:tr>
      <w:tr w:rsidR="00BD7DAE" w:rsidRPr="00A3667D" w14:paraId="4221DCE8" w14:textId="77777777" w:rsidTr="0094539C">
        <w:trPr>
          <w:cantSplit/>
          <w:trHeight w:val="80"/>
        </w:trPr>
        <w:tc>
          <w:tcPr>
            <w:tcW w:w="3894" w:type="dxa"/>
          </w:tcPr>
          <w:p w14:paraId="7CA6EF55" w14:textId="40EE84A7"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Transfer in (out)</w:t>
            </w:r>
          </w:p>
        </w:tc>
        <w:tc>
          <w:tcPr>
            <w:tcW w:w="169" w:type="dxa"/>
          </w:tcPr>
          <w:p w14:paraId="2B388824"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bottom w:val="single" w:sz="4" w:space="0" w:color="auto"/>
            </w:tcBorders>
            <w:shd w:val="clear" w:color="auto" w:fill="auto"/>
          </w:tcPr>
          <w:p w14:paraId="32CB9516" w14:textId="229DEA39" w:rsidR="00BD7DAE" w:rsidRPr="00A3667D" w:rsidRDefault="00BD7DAE" w:rsidP="00A3667D">
            <w:pPr>
              <w:tabs>
                <w:tab w:val="left" w:pos="1908"/>
                <w:tab w:val="left" w:pos="3390"/>
              </w:tabs>
              <w:spacing w:after="0" w:line="360" w:lineRule="exact"/>
              <w:ind w:left="426"/>
              <w:jc w:val="right"/>
              <w:rPr>
                <w:rFonts w:asciiTheme="majorBidi" w:hAnsiTheme="majorBidi" w:cstheme="majorBidi"/>
                <w:color w:val="000000"/>
                <w:sz w:val="28"/>
              </w:rPr>
            </w:pPr>
            <w:r w:rsidRPr="00A3667D">
              <w:rPr>
                <w:rFonts w:asciiTheme="majorBidi" w:hAnsiTheme="majorBidi" w:cstheme="majorBidi"/>
                <w:sz w:val="28"/>
              </w:rPr>
              <w:t>(3)</w:t>
            </w:r>
          </w:p>
        </w:tc>
        <w:tc>
          <w:tcPr>
            <w:tcW w:w="167" w:type="dxa"/>
          </w:tcPr>
          <w:p w14:paraId="472335D3"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single" w:sz="4" w:space="0" w:color="auto"/>
            </w:tcBorders>
            <w:shd w:val="clear" w:color="auto" w:fill="auto"/>
          </w:tcPr>
          <w:p w14:paraId="2CD4A869" w14:textId="7419ED18" w:rsidR="00BD7DAE" w:rsidRPr="00A3667D" w:rsidRDefault="00BD7DAE" w:rsidP="00A3667D">
            <w:pPr>
              <w:tabs>
                <w:tab w:val="left" w:pos="3390"/>
              </w:tabs>
              <w:spacing w:after="0" w:line="360" w:lineRule="exact"/>
              <w:ind w:left="426" w:right="70"/>
              <w:jc w:val="right"/>
              <w:rPr>
                <w:rFonts w:asciiTheme="majorBidi" w:hAnsiTheme="majorBidi" w:cstheme="majorBidi"/>
                <w:color w:val="000000"/>
                <w:sz w:val="28"/>
                <w:cs/>
              </w:rPr>
            </w:pPr>
            <w:r w:rsidRPr="00A3667D">
              <w:rPr>
                <w:rFonts w:asciiTheme="majorBidi" w:hAnsiTheme="majorBidi" w:cstheme="majorBidi"/>
                <w:sz w:val="28"/>
              </w:rPr>
              <w:t>-</w:t>
            </w:r>
          </w:p>
        </w:tc>
        <w:tc>
          <w:tcPr>
            <w:tcW w:w="164" w:type="dxa"/>
          </w:tcPr>
          <w:p w14:paraId="754D85EE"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bottom w:val="single" w:sz="4" w:space="0" w:color="auto"/>
            </w:tcBorders>
            <w:shd w:val="clear" w:color="auto" w:fill="auto"/>
          </w:tcPr>
          <w:p w14:paraId="3A17E7BC" w14:textId="060D1D35" w:rsidR="00BD7DAE" w:rsidRPr="00A3667D" w:rsidRDefault="00BD7DAE" w:rsidP="00A3667D">
            <w:pPr>
              <w:tabs>
                <w:tab w:val="left" w:pos="1908"/>
                <w:tab w:val="left" w:pos="3390"/>
              </w:tabs>
              <w:spacing w:after="0" w:line="360" w:lineRule="exact"/>
              <w:ind w:left="426"/>
              <w:jc w:val="right"/>
              <w:rPr>
                <w:rFonts w:asciiTheme="majorBidi" w:hAnsiTheme="majorBidi" w:cstheme="majorBidi"/>
                <w:color w:val="000000"/>
                <w:sz w:val="28"/>
              </w:rPr>
            </w:pPr>
            <w:r w:rsidRPr="00A3667D">
              <w:rPr>
                <w:rFonts w:asciiTheme="majorBidi" w:hAnsiTheme="majorBidi" w:cstheme="majorBidi"/>
                <w:sz w:val="28"/>
              </w:rPr>
              <w:t>(3)</w:t>
            </w:r>
          </w:p>
        </w:tc>
      </w:tr>
      <w:tr w:rsidR="00BD7DAE" w:rsidRPr="00A3667D" w14:paraId="46AD3689" w14:textId="77777777" w:rsidTr="0094539C">
        <w:trPr>
          <w:cantSplit/>
          <w:trHeight w:val="80"/>
        </w:trPr>
        <w:tc>
          <w:tcPr>
            <w:tcW w:w="3894" w:type="dxa"/>
          </w:tcPr>
          <w:p w14:paraId="3709546F" w14:textId="64EEEB34"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December 31, 2021</w:t>
            </w:r>
          </w:p>
        </w:tc>
        <w:tc>
          <w:tcPr>
            <w:tcW w:w="169" w:type="dxa"/>
          </w:tcPr>
          <w:p w14:paraId="7BF8FCA3"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bottom w:val="single" w:sz="4" w:space="0" w:color="auto"/>
            </w:tcBorders>
            <w:shd w:val="clear" w:color="auto" w:fill="auto"/>
          </w:tcPr>
          <w:p w14:paraId="1A010303" w14:textId="131157FB"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6,221</w:t>
            </w:r>
          </w:p>
        </w:tc>
        <w:tc>
          <w:tcPr>
            <w:tcW w:w="167" w:type="dxa"/>
          </w:tcPr>
          <w:p w14:paraId="49773F2C"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bottom w:val="single" w:sz="4" w:space="0" w:color="auto"/>
            </w:tcBorders>
            <w:shd w:val="clear" w:color="auto" w:fill="auto"/>
          </w:tcPr>
          <w:p w14:paraId="6F7C038E" w14:textId="23C95CB2"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2,722</w:t>
            </w:r>
          </w:p>
        </w:tc>
        <w:tc>
          <w:tcPr>
            <w:tcW w:w="164" w:type="dxa"/>
          </w:tcPr>
          <w:p w14:paraId="33DD3F11" w14:textId="5CE8F140"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bottom w:val="single" w:sz="4" w:space="0" w:color="auto"/>
            </w:tcBorders>
            <w:shd w:val="clear" w:color="auto" w:fill="auto"/>
          </w:tcPr>
          <w:p w14:paraId="49C932C3" w14:textId="3B9EB976"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8,943</w:t>
            </w:r>
          </w:p>
        </w:tc>
      </w:tr>
      <w:tr w:rsidR="00BD7DAE" w:rsidRPr="00A3667D" w14:paraId="191818C7" w14:textId="77777777" w:rsidTr="0094539C">
        <w:trPr>
          <w:cantSplit/>
          <w:trHeight w:val="80"/>
        </w:trPr>
        <w:tc>
          <w:tcPr>
            <w:tcW w:w="3894" w:type="dxa"/>
          </w:tcPr>
          <w:p w14:paraId="7E11FB7C" w14:textId="77777777"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Increase during the year</w:t>
            </w:r>
          </w:p>
        </w:tc>
        <w:tc>
          <w:tcPr>
            <w:tcW w:w="169" w:type="dxa"/>
          </w:tcPr>
          <w:p w14:paraId="12E9BC76"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tcBorders>
          </w:tcPr>
          <w:p w14:paraId="2BEFAA73" w14:textId="7F3401FF" w:rsidR="00BD7DAE" w:rsidRPr="00A3667D" w:rsidRDefault="00BD7DAE" w:rsidP="00A3667D">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 xml:space="preserve">  953</w:t>
            </w:r>
          </w:p>
        </w:tc>
        <w:tc>
          <w:tcPr>
            <w:tcW w:w="167" w:type="dxa"/>
          </w:tcPr>
          <w:p w14:paraId="67E2585D"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tcBorders>
            <w:shd w:val="clear" w:color="auto" w:fill="auto"/>
          </w:tcPr>
          <w:p w14:paraId="504DD44D" w14:textId="198E7A2B"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 xml:space="preserve">  442</w:t>
            </w:r>
          </w:p>
        </w:tc>
        <w:tc>
          <w:tcPr>
            <w:tcW w:w="164" w:type="dxa"/>
            <w:shd w:val="clear" w:color="auto" w:fill="auto"/>
          </w:tcPr>
          <w:p w14:paraId="246ABE5E" w14:textId="53D5E8B9"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tcBorders>
            <w:shd w:val="clear" w:color="auto" w:fill="auto"/>
          </w:tcPr>
          <w:p w14:paraId="2E15E5A8" w14:textId="0EE5F218"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 xml:space="preserve">  1,395</w:t>
            </w:r>
          </w:p>
        </w:tc>
      </w:tr>
      <w:tr w:rsidR="00BD7DAE" w:rsidRPr="00A3667D" w14:paraId="00CD2D01" w14:textId="77777777" w:rsidTr="0094539C">
        <w:trPr>
          <w:cantSplit/>
          <w:trHeight w:val="80"/>
        </w:trPr>
        <w:tc>
          <w:tcPr>
            <w:tcW w:w="3894" w:type="dxa"/>
          </w:tcPr>
          <w:p w14:paraId="4C7B4D5A" w14:textId="77777777"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Disposal/ Written off</w:t>
            </w:r>
          </w:p>
        </w:tc>
        <w:tc>
          <w:tcPr>
            <w:tcW w:w="169" w:type="dxa"/>
          </w:tcPr>
          <w:p w14:paraId="31536557"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Pr>
          <w:p w14:paraId="676386CE" w14:textId="60EFBD27" w:rsidR="00BD7DAE" w:rsidRPr="00A3667D" w:rsidRDefault="00BD7DAE" w:rsidP="00A3667D">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w:t>
            </w:r>
          </w:p>
        </w:tc>
        <w:tc>
          <w:tcPr>
            <w:tcW w:w="167" w:type="dxa"/>
          </w:tcPr>
          <w:p w14:paraId="4096D085"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35FA4049" w14:textId="55C8C4BC"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tcPr>
          <w:p w14:paraId="7037829F" w14:textId="2CE3B096"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1C9AFC49" w14:textId="5DFF9039"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42508178" w14:textId="77777777" w:rsidTr="0094539C">
        <w:trPr>
          <w:cantSplit/>
          <w:trHeight w:val="80"/>
        </w:trPr>
        <w:tc>
          <w:tcPr>
            <w:tcW w:w="3894" w:type="dxa"/>
          </w:tcPr>
          <w:p w14:paraId="2BCA71FF" w14:textId="59BBFE96"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Transfer in (out)</w:t>
            </w:r>
          </w:p>
        </w:tc>
        <w:tc>
          <w:tcPr>
            <w:tcW w:w="169" w:type="dxa"/>
          </w:tcPr>
          <w:p w14:paraId="1084056D"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Pr>
          <w:p w14:paraId="33D0EC82" w14:textId="0C7D3097" w:rsidR="00BD7DAE" w:rsidRPr="00A3667D" w:rsidRDefault="00BD7DAE" w:rsidP="00A3667D">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 xml:space="preserve">  2,900</w:t>
            </w:r>
          </w:p>
        </w:tc>
        <w:tc>
          <w:tcPr>
            <w:tcW w:w="167" w:type="dxa"/>
          </w:tcPr>
          <w:p w14:paraId="710DFCC2"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40A68DE5" w14:textId="42BF846B"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(2,900)</w:t>
            </w:r>
          </w:p>
        </w:tc>
        <w:tc>
          <w:tcPr>
            <w:tcW w:w="164" w:type="dxa"/>
          </w:tcPr>
          <w:p w14:paraId="509E67ED"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6805D1DA" w14:textId="06C87882"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483C09E9" w14:textId="77777777" w:rsidTr="0054455A">
        <w:trPr>
          <w:cantSplit/>
          <w:trHeight w:val="80"/>
        </w:trPr>
        <w:tc>
          <w:tcPr>
            <w:tcW w:w="3894" w:type="dxa"/>
          </w:tcPr>
          <w:p w14:paraId="0E08E8D6" w14:textId="4A482C7B"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 xml:space="preserve">Transfer to assets classified </w:t>
            </w:r>
            <w:r w:rsidRPr="00A3667D">
              <w:rPr>
                <w:rFonts w:asciiTheme="majorBidi" w:hAnsiTheme="majorBidi" w:cstheme="majorBidi"/>
                <w:sz w:val="28"/>
              </w:rPr>
              <w:br/>
              <w:t xml:space="preserve">as held for sale </w:t>
            </w:r>
            <w:r w:rsidRPr="00A3667D">
              <w:rPr>
                <w:rFonts w:asciiTheme="majorBidi" w:hAnsiTheme="majorBidi" w:cstheme="majorBidi"/>
                <w:sz w:val="28"/>
                <w:cs/>
              </w:rPr>
              <w:t>(</w:t>
            </w:r>
            <w:r w:rsidRPr="00A3667D">
              <w:rPr>
                <w:rFonts w:asciiTheme="majorBidi" w:hAnsiTheme="majorBidi" w:cstheme="majorBidi"/>
                <w:sz w:val="28"/>
              </w:rPr>
              <w:t xml:space="preserve">Note </w:t>
            </w:r>
            <w:r w:rsidR="00974C0F" w:rsidRPr="00A3667D">
              <w:rPr>
                <w:rFonts w:asciiTheme="majorBidi" w:hAnsiTheme="majorBidi" w:cstheme="majorBidi"/>
                <w:sz w:val="28"/>
              </w:rPr>
              <w:t>11</w:t>
            </w:r>
            <w:r w:rsidRPr="00A3667D">
              <w:rPr>
                <w:rFonts w:asciiTheme="majorBidi" w:hAnsiTheme="majorBidi" w:cstheme="majorBidi"/>
                <w:sz w:val="28"/>
              </w:rPr>
              <w:t>)</w:t>
            </w:r>
          </w:p>
        </w:tc>
        <w:tc>
          <w:tcPr>
            <w:tcW w:w="169" w:type="dxa"/>
          </w:tcPr>
          <w:p w14:paraId="06D908F3"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bottom w:val="single" w:sz="4" w:space="0" w:color="auto"/>
            </w:tcBorders>
            <w:vAlign w:val="bottom"/>
          </w:tcPr>
          <w:p w14:paraId="4F391663" w14:textId="1A1208E6" w:rsidR="00BD7DAE" w:rsidRPr="00A3667D" w:rsidRDefault="00BD7DAE" w:rsidP="0054455A">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 xml:space="preserve">  (4,774)</w:t>
            </w:r>
          </w:p>
        </w:tc>
        <w:tc>
          <w:tcPr>
            <w:tcW w:w="167" w:type="dxa"/>
            <w:vAlign w:val="bottom"/>
          </w:tcPr>
          <w:p w14:paraId="5C1CB213" w14:textId="77777777" w:rsidR="00BD7DAE" w:rsidRPr="00A3667D" w:rsidRDefault="00BD7DAE" w:rsidP="0054455A">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single" w:sz="4" w:space="0" w:color="auto"/>
            </w:tcBorders>
            <w:shd w:val="clear" w:color="auto" w:fill="auto"/>
            <w:vAlign w:val="bottom"/>
          </w:tcPr>
          <w:p w14:paraId="53E86223" w14:textId="3EDBE676" w:rsidR="00BD7DAE" w:rsidRPr="00A3667D" w:rsidRDefault="00BD7DAE" w:rsidP="0054455A">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vAlign w:val="bottom"/>
          </w:tcPr>
          <w:p w14:paraId="1509AD63" w14:textId="77777777" w:rsidR="00BD7DAE" w:rsidRPr="00A3667D" w:rsidRDefault="00BD7DAE" w:rsidP="0054455A">
            <w:pPr>
              <w:tabs>
                <w:tab w:val="left" w:pos="3390"/>
              </w:tabs>
              <w:spacing w:after="0" w:line="360" w:lineRule="exact"/>
              <w:ind w:left="426" w:right="70"/>
              <w:jc w:val="right"/>
              <w:rPr>
                <w:rFonts w:asciiTheme="majorBidi" w:hAnsiTheme="majorBidi" w:cstheme="majorBidi"/>
                <w:sz w:val="28"/>
                <w:lang w:val="en-GB"/>
              </w:rPr>
            </w:pPr>
          </w:p>
        </w:tc>
        <w:tc>
          <w:tcPr>
            <w:tcW w:w="1836" w:type="dxa"/>
            <w:tcBorders>
              <w:bottom w:val="single" w:sz="4" w:space="0" w:color="auto"/>
            </w:tcBorders>
            <w:shd w:val="clear" w:color="auto" w:fill="auto"/>
            <w:vAlign w:val="bottom"/>
          </w:tcPr>
          <w:p w14:paraId="2F4D6C2F" w14:textId="4BCDC4F3" w:rsidR="00BD7DAE" w:rsidRPr="00A3667D" w:rsidRDefault="00BD7DAE" w:rsidP="0054455A">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 xml:space="preserve">  (4,774)</w:t>
            </w:r>
          </w:p>
        </w:tc>
      </w:tr>
      <w:tr w:rsidR="00BD7DAE" w:rsidRPr="00A3667D" w14:paraId="6D8A32D2" w14:textId="77777777" w:rsidTr="0094539C">
        <w:trPr>
          <w:cantSplit/>
          <w:trHeight w:val="80"/>
        </w:trPr>
        <w:tc>
          <w:tcPr>
            <w:tcW w:w="3894" w:type="dxa"/>
          </w:tcPr>
          <w:p w14:paraId="0D337D4B" w14:textId="7DDEA305" w:rsidR="00BD7DAE" w:rsidRPr="00A3667D" w:rsidRDefault="00BD7DAE" w:rsidP="00A3667D">
            <w:pPr>
              <w:tabs>
                <w:tab w:val="left" w:pos="0"/>
                <w:tab w:val="left" w:pos="3198"/>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December 31, 2022</w:t>
            </w:r>
          </w:p>
        </w:tc>
        <w:tc>
          <w:tcPr>
            <w:tcW w:w="169" w:type="dxa"/>
          </w:tcPr>
          <w:p w14:paraId="0B5A5ED2"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bottom w:val="single" w:sz="4" w:space="0" w:color="auto"/>
            </w:tcBorders>
          </w:tcPr>
          <w:p w14:paraId="24F45716" w14:textId="77F8758E" w:rsidR="00BD7DAE" w:rsidRPr="00A3667D" w:rsidRDefault="00BD7DAE" w:rsidP="00A3667D">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5,300</w:t>
            </w:r>
          </w:p>
        </w:tc>
        <w:tc>
          <w:tcPr>
            <w:tcW w:w="167" w:type="dxa"/>
          </w:tcPr>
          <w:p w14:paraId="19C39D66"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bottom w:val="single" w:sz="4" w:space="0" w:color="auto"/>
            </w:tcBorders>
            <w:shd w:val="clear" w:color="auto" w:fill="auto"/>
          </w:tcPr>
          <w:p w14:paraId="730BFCCC" w14:textId="79C011FD"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264</w:t>
            </w:r>
          </w:p>
        </w:tc>
        <w:tc>
          <w:tcPr>
            <w:tcW w:w="164" w:type="dxa"/>
          </w:tcPr>
          <w:p w14:paraId="4CBDB4B1" w14:textId="74BF898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bottom w:val="single" w:sz="4" w:space="0" w:color="auto"/>
            </w:tcBorders>
            <w:shd w:val="clear" w:color="auto" w:fill="auto"/>
          </w:tcPr>
          <w:p w14:paraId="24C9D201" w14:textId="1F729C2D"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5,564</w:t>
            </w:r>
          </w:p>
        </w:tc>
      </w:tr>
      <w:tr w:rsidR="005958FD" w:rsidRPr="00A3667D" w14:paraId="69E974E7" w14:textId="77777777" w:rsidTr="00987750">
        <w:trPr>
          <w:cantSplit/>
          <w:trHeight w:val="80"/>
        </w:trPr>
        <w:tc>
          <w:tcPr>
            <w:tcW w:w="3894" w:type="dxa"/>
          </w:tcPr>
          <w:p w14:paraId="3DA17613" w14:textId="77777777" w:rsidR="005958FD" w:rsidRPr="00A3667D" w:rsidRDefault="005958FD" w:rsidP="00A3667D">
            <w:pPr>
              <w:tabs>
                <w:tab w:val="left" w:pos="0"/>
                <w:tab w:val="left" w:pos="3198"/>
              </w:tabs>
              <w:spacing w:after="0" w:line="360" w:lineRule="exact"/>
              <w:ind w:right="70"/>
              <w:rPr>
                <w:rFonts w:asciiTheme="majorBidi" w:hAnsiTheme="majorBidi" w:cstheme="majorBidi"/>
                <w:sz w:val="28"/>
              </w:rPr>
            </w:pPr>
          </w:p>
        </w:tc>
        <w:tc>
          <w:tcPr>
            <w:tcW w:w="169" w:type="dxa"/>
          </w:tcPr>
          <w:p w14:paraId="763B984F" w14:textId="77777777" w:rsidR="005958FD" w:rsidRPr="00A3667D" w:rsidRDefault="005958FD"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tcBorders>
            <w:shd w:val="clear" w:color="auto" w:fill="auto"/>
            <w:vAlign w:val="bottom"/>
          </w:tcPr>
          <w:p w14:paraId="674EFC04" w14:textId="77777777" w:rsidR="005958FD" w:rsidRPr="00A3667D" w:rsidRDefault="005958FD" w:rsidP="00A3667D">
            <w:pPr>
              <w:tabs>
                <w:tab w:val="left" w:pos="1908"/>
              </w:tabs>
              <w:spacing w:after="0" w:line="360" w:lineRule="exact"/>
              <w:jc w:val="right"/>
              <w:rPr>
                <w:rFonts w:asciiTheme="majorBidi" w:hAnsiTheme="majorBidi" w:cstheme="majorBidi"/>
                <w:color w:val="000000"/>
                <w:sz w:val="28"/>
              </w:rPr>
            </w:pPr>
          </w:p>
        </w:tc>
        <w:tc>
          <w:tcPr>
            <w:tcW w:w="167" w:type="dxa"/>
            <w:vAlign w:val="bottom"/>
          </w:tcPr>
          <w:p w14:paraId="3BB454EF" w14:textId="77777777"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tcBorders>
            <w:vAlign w:val="bottom"/>
          </w:tcPr>
          <w:p w14:paraId="3145E241" w14:textId="497C2C17"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64" w:type="dxa"/>
            <w:vAlign w:val="bottom"/>
          </w:tcPr>
          <w:p w14:paraId="5C272641" w14:textId="741A5543"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tcBorders>
            <w:shd w:val="clear" w:color="auto" w:fill="auto"/>
            <w:vAlign w:val="bottom"/>
          </w:tcPr>
          <w:p w14:paraId="64F36EAB" w14:textId="77777777" w:rsidR="005958FD" w:rsidRPr="00A3667D" w:rsidRDefault="005958FD" w:rsidP="00A3667D">
            <w:pPr>
              <w:tabs>
                <w:tab w:val="left" w:pos="1908"/>
                <w:tab w:val="left" w:pos="3390"/>
              </w:tabs>
              <w:spacing w:after="0" w:line="360" w:lineRule="exact"/>
              <w:ind w:left="426"/>
              <w:jc w:val="right"/>
              <w:rPr>
                <w:rFonts w:asciiTheme="majorBidi" w:hAnsiTheme="majorBidi" w:cstheme="majorBidi"/>
                <w:sz w:val="28"/>
              </w:rPr>
            </w:pPr>
          </w:p>
        </w:tc>
      </w:tr>
      <w:tr w:rsidR="005958FD" w:rsidRPr="00A3667D" w14:paraId="224F98AC" w14:textId="77777777" w:rsidTr="00987750">
        <w:trPr>
          <w:cantSplit/>
          <w:trHeight w:val="80"/>
        </w:trPr>
        <w:tc>
          <w:tcPr>
            <w:tcW w:w="3894" w:type="dxa"/>
          </w:tcPr>
          <w:p w14:paraId="0D78B5E3" w14:textId="7FA2BD0D" w:rsidR="005958FD" w:rsidRPr="00A3667D" w:rsidRDefault="005958FD" w:rsidP="00A3667D">
            <w:pPr>
              <w:tabs>
                <w:tab w:val="left" w:pos="0"/>
                <w:tab w:val="left" w:pos="3390"/>
              </w:tabs>
              <w:spacing w:after="0" w:line="360" w:lineRule="exact"/>
              <w:ind w:right="70"/>
              <w:rPr>
                <w:rFonts w:asciiTheme="majorBidi" w:hAnsiTheme="majorBidi" w:cstheme="majorBidi"/>
                <w:b/>
                <w:bCs/>
                <w:sz w:val="28"/>
              </w:rPr>
            </w:pPr>
            <w:r w:rsidRPr="00A3667D">
              <w:rPr>
                <w:rFonts w:asciiTheme="majorBidi" w:hAnsiTheme="majorBidi" w:cstheme="majorBidi"/>
                <w:b/>
                <w:bCs/>
                <w:sz w:val="28"/>
              </w:rPr>
              <w:t>Accumulated amortization</w:t>
            </w:r>
          </w:p>
        </w:tc>
        <w:tc>
          <w:tcPr>
            <w:tcW w:w="169" w:type="dxa"/>
          </w:tcPr>
          <w:p w14:paraId="6AE66D40" w14:textId="77777777" w:rsidR="005958FD" w:rsidRPr="00A3667D" w:rsidRDefault="005958FD" w:rsidP="00A3667D">
            <w:pPr>
              <w:tabs>
                <w:tab w:val="left" w:pos="3390"/>
              </w:tabs>
              <w:spacing w:after="0" w:line="360" w:lineRule="exact"/>
              <w:ind w:left="426"/>
              <w:jc w:val="thaiDistribute"/>
              <w:rPr>
                <w:rFonts w:asciiTheme="majorBidi" w:hAnsiTheme="majorBidi" w:cstheme="majorBidi"/>
                <w:sz w:val="28"/>
                <w:cs/>
              </w:rPr>
            </w:pPr>
          </w:p>
        </w:tc>
        <w:tc>
          <w:tcPr>
            <w:tcW w:w="1673" w:type="dxa"/>
            <w:vAlign w:val="bottom"/>
          </w:tcPr>
          <w:p w14:paraId="24FA1B66" w14:textId="77777777" w:rsidR="005958FD" w:rsidRPr="00A3667D" w:rsidRDefault="005958FD" w:rsidP="00A3667D">
            <w:pPr>
              <w:tabs>
                <w:tab w:val="left" w:pos="3390"/>
              </w:tabs>
              <w:spacing w:after="0" w:line="360" w:lineRule="exact"/>
              <w:ind w:left="426" w:right="70"/>
              <w:jc w:val="right"/>
              <w:rPr>
                <w:rFonts w:asciiTheme="majorBidi" w:hAnsiTheme="majorBidi" w:cstheme="majorBidi"/>
                <w:sz w:val="28"/>
              </w:rPr>
            </w:pPr>
          </w:p>
        </w:tc>
        <w:tc>
          <w:tcPr>
            <w:tcW w:w="167" w:type="dxa"/>
            <w:vAlign w:val="bottom"/>
          </w:tcPr>
          <w:p w14:paraId="6C68F580" w14:textId="77777777"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vAlign w:val="bottom"/>
          </w:tcPr>
          <w:p w14:paraId="20248CD6" w14:textId="556A5C6F"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64" w:type="dxa"/>
            <w:vAlign w:val="bottom"/>
          </w:tcPr>
          <w:p w14:paraId="29F9E84E" w14:textId="20596280"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vAlign w:val="bottom"/>
          </w:tcPr>
          <w:p w14:paraId="7351C06A" w14:textId="77777777" w:rsidR="005958FD" w:rsidRPr="00A3667D" w:rsidRDefault="005958FD" w:rsidP="00A3667D">
            <w:pPr>
              <w:tabs>
                <w:tab w:val="left" w:pos="1908"/>
                <w:tab w:val="left" w:pos="3390"/>
              </w:tabs>
              <w:spacing w:after="0" w:line="360" w:lineRule="exact"/>
              <w:ind w:left="426"/>
              <w:jc w:val="right"/>
              <w:rPr>
                <w:rFonts w:asciiTheme="majorBidi" w:hAnsiTheme="majorBidi" w:cstheme="majorBidi"/>
                <w:sz w:val="28"/>
              </w:rPr>
            </w:pPr>
          </w:p>
        </w:tc>
      </w:tr>
      <w:tr w:rsidR="00BD7DAE" w:rsidRPr="00A3667D" w14:paraId="25E57A4E" w14:textId="77777777" w:rsidTr="002155C0">
        <w:trPr>
          <w:cantSplit/>
        </w:trPr>
        <w:tc>
          <w:tcPr>
            <w:tcW w:w="3894" w:type="dxa"/>
          </w:tcPr>
          <w:p w14:paraId="62A0C331" w14:textId="4777FABC"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January 1, 2021</w:t>
            </w:r>
          </w:p>
        </w:tc>
        <w:tc>
          <w:tcPr>
            <w:tcW w:w="169" w:type="dxa"/>
          </w:tcPr>
          <w:p w14:paraId="4C6D1E4B"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113007E1" w14:textId="690FB646"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(8,248)</w:t>
            </w:r>
          </w:p>
        </w:tc>
        <w:tc>
          <w:tcPr>
            <w:tcW w:w="167" w:type="dxa"/>
          </w:tcPr>
          <w:p w14:paraId="7D787EAA"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Pr>
          <w:p w14:paraId="4B9C65D3" w14:textId="503FEF5E"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tcPr>
          <w:p w14:paraId="7AAAF40A" w14:textId="44DF751B"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0B611168" w14:textId="78CAE4B6"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(8,248)</w:t>
            </w:r>
          </w:p>
        </w:tc>
      </w:tr>
      <w:tr w:rsidR="00BD7DAE" w:rsidRPr="00A3667D" w14:paraId="51480D3C" w14:textId="77777777" w:rsidTr="002155C0">
        <w:trPr>
          <w:cantSplit/>
        </w:trPr>
        <w:tc>
          <w:tcPr>
            <w:tcW w:w="3894" w:type="dxa"/>
          </w:tcPr>
          <w:p w14:paraId="6F91CCAA" w14:textId="77777777" w:rsidR="00BD7DAE" w:rsidRPr="00A3667D" w:rsidRDefault="00BD7DAE" w:rsidP="00A3667D">
            <w:pPr>
              <w:spacing w:after="0" w:line="360" w:lineRule="exact"/>
              <w:ind w:left="288" w:right="70" w:hanging="168"/>
              <w:rPr>
                <w:rFonts w:asciiTheme="majorBidi" w:hAnsiTheme="majorBidi" w:cstheme="majorBidi"/>
                <w:sz w:val="28"/>
                <w:cs/>
              </w:rPr>
            </w:pPr>
            <w:r w:rsidRPr="00A3667D">
              <w:rPr>
                <w:rFonts w:asciiTheme="majorBidi" w:hAnsiTheme="majorBidi" w:cstheme="majorBidi"/>
                <w:sz w:val="28"/>
              </w:rPr>
              <w:t>Amortization charge</w:t>
            </w:r>
          </w:p>
        </w:tc>
        <w:tc>
          <w:tcPr>
            <w:tcW w:w="169" w:type="dxa"/>
          </w:tcPr>
          <w:p w14:paraId="476576CA"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1A8B05EB" w14:textId="2E330AD2"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(1,320)</w:t>
            </w:r>
          </w:p>
        </w:tc>
        <w:tc>
          <w:tcPr>
            <w:tcW w:w="167" w:type="dxa"/>
          </w:tcPr>
          <w:p w14:paraId="5D19FEDA"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Pr>
          <w:p w14:paraId="3727A52A" w14:textId="7531B12C"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tcPr>
          <w:p w14:paraId="626EB660" w14:textId="3EF77A9D"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4C576EF2" w14:textId="196B171B"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(1,320)</w:t>
            </w:r>
          </w:p>
        </w:tc>
      </w:tr>
      <w:tr w:rsidR="00BD7DAE" w:rsidRPr="00A3667D" w14:paraId="76C6F38C" w14:textId="77777777" w:rsidTr="002155C0">
        <w:trPr>
          <w:cantSplit/>
        </w:trPr>
        <w:tc>
          <w:tcPr>
            <w:tcW w:w="3894" w:type="dxa"/>
          </w:tcPr>
          <w:p w14:paraId="292698B6" w14:textId="3F0AD750"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Disposal/ Written off</w:t>
            </w:r>
          </w:p>
        </w:tc>
        <w:tc>
          <w:tcPr>
            <w:tcW w:w="169" w:type="dxa"/>
          </w:tcPr>
          <w:p w14:paraId="48BD3B09"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1E8E9599" w14:textId="1B9708AF" w:rsidR="00BD7DAE" w:rsidRPr="00A3667D" w:rsidRDefault="00BD7DAE" w:rsidP="00A3667D">
            <w:pPr>
              <w:tabs>
                <w:tab w:val="left" w:pos="1908"/>
                <w:tab w:val="left" w:pos="3390"/>
              </w:tabs>
              <w:spacing w:after="0" w:line="360" w:lineRule="exact"/>
              <w:ind w:left="426"/>
              <w:jc w:val="right"/>
              <w:rPr>
                <w:rFonts w:asciiTheme="majorBidi" w:hAnsiTheme="majorBidi" w:cstheme="majorBidi"/>
                <w:color w:val="000000"/>
                <w:sz w:val="28"/>
              </w:rPr>
            </w:pPr>
            <w:r w:rsidRPr="00A3667D">
              <w:rPr>
                <w:rFonts w:asciiTheme="majorBidi" w:hAnsiTheme="majorBidi" w:cstheme="majorBidi"/>
                <w:sz w:val="28"/>
              </w:rPr>
              <w:t>6,467</w:t>
            </w:r>
          </w:p>
        </w:tc>
        <w:tc>
          <w:tcPr>
            <w:tcW w:w="167" w:type="dxa"/>
          </w:tcPr>
          <w:p w14:paraId="5F0DD371"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Pr>
          <w:p w14:paraId="30756D1E" w14:textId="6453A912"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tcPr>
          <w:p w14:paraId="23E7F449"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14936CF0" w14:textId="61A72942" w:rsidR="00BD7DAE" w:rsidRPr="00A3667D" w:rsidRDefault="00BD7DAE" w:rsidP="00A3667D">
            <w:pPr>
              <w:tabs>
                <w:tab w:val="left" w:pos="1908"/>
                <w:tab w:val="left" w:pos="3390"/>
              </w:tabs>
              <w:spacing w:after="0" w:line="360" w:lineRule="exact"/>
              <w:ind w:left="426"/>
              <w:jc w:val="right"/>
              <w:rPr>
                <w:rFonts w:asciiTheme="majorBidi" w:hAnsiTheme="majorBidi" w:cstheme="majorBidi"/>
                <w:color w:val="000000"/>
                <w:sz w:val="28"/>
              </w:rPr>
            </w:pPr>
            <w:r w:rsidRPr="00A3667D">
              <w:rPr>
                <w:rFonts w:asciiTheme="majorBidi" w:hAnsiTheme="majorBidi" w:cstheme="majorBidi"/>
                <w:sz w:val="28"/>
              </w:rPr>
              <w:t>6,467</w:t>
            </w:r>
          </w:p>
        </w:tc>
      </w:tr>
      <w:tr w:rsidR="00BD7DAE" w:rsidRPr="00A3667D" w14:paraId="3CDD6903" w14:textId="77777777" w:rsidTr="002155C0">
        <w:trPr>
          <w:cantSplit/>
        </w:trPr>
        <w:tc>
          <w:tcPr>
            <w:tcW w:w="3894" w:type="dxa"/>
          </w:tcPr>
          <w:p w14:paraId="2F4837DC" w14:textId="1DF2EB29"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Transfer (in) out</w:t>
            </w:r>
          </w:p>
        </w:tc>
        <w:tc>
          <w:tcPr>
            <w:tcW w:w="169" w:type="dxa"/>
          </w:tcPr>
          <w:p w14:paraId="0093B2C4"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bottom w:val="single" w:sz="4" w:space="0" w:color="auto"/>
            </w:tcBorders>
            <w:shd w:val="clear" w:color="auto" w:fill="auto"/>
          </w:tcPr>
          <w:p w14:paraId="3D3DB363" w14:textId="020EDA6D" w:rsidR="00BD7DAE" w:rsidRPr="00A3667D" w:rsidRDefault="00BD7DAE" w:rsidP="00A3667D">
            <w:pPr>
              <w:tabs>
                <w:tab w:val="left" w:pos="1908"/>
                <w:tab w:val="left" w:pos="3390"/>
              </w:tabs>
              <w:spacing w:after="0" w:line="360" w:lineRule="exact"/>
              <w:ind w:left="426"/>
              <w:jc w:val="right"/>
              <w:rPr>
                <w:rFonts w:asciiTheme="majorBidi" w:hAnsiTheme="majorBidi" w:cstheme="majorBidi"/>
                <w:color w:val="000000"/>
                <w:sz w:val="28"/>
              </w:rPr>
            </w:pPr>
            <w:r w:rsidRPr="00A3667D">
              <w:rPr>
                <w:rFonts w:asciiTheme="majorBidi" w:hAnsiTheme="majorBidi" w:cstheme="majorBidi"/>
                <w:sz w:val="28"/>
              </w:rPr>
              <w:t>1</w:t>
            </w:r>
          </w:p>
        </w:tc>
        <w:tc>
          <w:tcPr>
            <w:tcW w:w="167" w:type="dxa"/>
          </w:tcPr>
          <w:p w14:paraId="0317C0ED"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single" w:sz="4" w:space="0" w:color="auto"/>
            </w:tcBorders>
          </w:tcPr>
          <w:p w14:paraId="4150E883" w14:textId="7D39E8D5"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tcPr>
          <w:p w14:paraId="57F4CE12"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bottom w:val="single" w:sz="4" w:space="0" w:color="auto"/>
            </w:tcBorders>
            <w:shd w:val="clear" w:color="auto" w:fill="auto"/>
          </w:tcPr>
          <w:p w14:paraId="65926945" w14:textId="5199BB7E" w:rsidR="00BD7DAE" w:rsidRPr="00A3667D" w:rsidRDefault="00BD7DAE" w:rsidP="00A3667D">
            <w:pPr>
              <w:tabs>
                <w:tab w:val="left" w:pos="1908"/>
                <w:tab w:val="left" w:pos="3390"/>
              </w:tabs>
              <w:spacing w:after="0" w:line="360" w:lineRule="exact"/>
              <w:ind w:left="426"/>
              <w:jc w:val="right"/>
              <w:rPr>
                <w:rFonts w:asciiTheme="majorBidi" w:hAnsiTheme="majorBidi" w:cstheme="majorBidi"/>
                <w:color w:val="000000"/>
                <w:sz w:val="28"/>
              </w:rPr>
            </w:pPr>
            <w:r w:rsidRPr="00A3667D">
              <w:rPr>
                <w:rFonts w:asciiTheme="majorBidi" w:hAnsiTheme="majorBidi" w:cstheme="majorBidi"/>
                <w:sz w:val="28"/>
              </w:rPr>
              <w:t>1</w:t>
            </w:r>
          </w:p>
        </w:tc>
      </w:tr>
      <w:tr w:rsidR="00BD7DAE" w:rsidRPr="00A3667D" w14:paraId="2A28FB1B" w14:textId="77777777" w:rsidTr="002155C0">
        <w:trPr>
          <w:cantSplit/>
        </w:trPr>
        <w:tc>
          <w:tcPr>
            <w:tcW w:w="3894" w:type="dxa"/>
          </w:tcPr>
          <w:p w14:paraId="512C0B85" w14:textId="46FBA461"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December 31, 2021</w:t>
            </w:r>
          </w:p>
        </w:tc>
        <w:tc>
          <w:tcPr>
            <w:tcW w:w="169" w:type="dxa"/>
          </w:tcPr>
          <w:p w14:paraId="21C2D6BE"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bottom w:val="single" w:sz="4" w:space="0" w:color="auto"/>
            </w:tcBorders>
            <w:shd w:val="clear" w:color="auto" w:fill="auto"/>
          </w:tcPr>
          <w:p w14:paraId="4AB5004E" w14:textId="4052C4AA"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(3,100)</w:t>
            </w:r>
          </w:p>
        </w:tc>
        <w:tc>
          <w:tcPr>
            <w:tcW w:w="167" w:type="dxa"/>
          </w:tcPr>
          <w:p w14:paraId="07818A4D"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bottom w:val="single" w:sz="4" w:space="0" w:color="auto"/>
            </w:tcBorders>
          </w:tcPr>
          <w:p w14:paraId="1DB2BD31" w14:textId="0190190F" w:rsidR="00BD7DAE" w:rsidRPr="00A3667D" w:rsidRDefault="00BD7DAE" w:rsidP="00A3667D">
            <w:pPr>
              <w:tabs>
                <w:tab w:val="left" w:pos="3390"/>
              </w:tabs>
              <w:spacing w:after="0" w:line="360" w:lineRule="exact"/>
              <w:ind w:left="426" w:right="70"/>
              <w:jc w:val="right"/>
              <w:rPr>
                <w:rFonts w:asciiTheme="majorBidi" w:hAnsiTheme="majorBidi" w:cstheme="majorBidi"/>
                <w:sz w:val="28"/>
              </w:rPr>
            </w:pPr>
            <w:r w:rsidRPr="00A3667D">
              <w:rPr>
                <w:rFonts w:asciiTheme="majorBidi" w:hAnsiTheme="majorBidi" w:cstheme="majorBidi"/>
                <w:sz w:val="28"/>
              </w:rPr>
              <w:t>-</w:t>
            </w:r>
          </w:p>
        </w:tc>
        <w:tc>
          <w:tcPr>
            <w:tcW w:w="164" w:type="dxa"/>
          </w:tcPr>
          <w:p w14:paraId="1CD97C8A" w14:textId="645EA37C"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bottom w:val="single" w:sz="4" w:space="0" w:color="auto"/>
            </w:tcBorders>
          </w:tcPr>
          <w:p w14:paraId="5E8B898E" w14:textId="696B148E"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cs/>
              </w:rPr>
            </w:pPr>
            <w:r w:rsidRPr="00A3667D">
              <w:rPr>
                <w:rFonts w:asciiTheme="majorBidi" w:hAnsiTheme="majorBidi" w:cstheme="majorBidi"/>
                <w:sz w:val="28"/>
              </w:rPr>
              <w:t>(3,100)</w:t>
            </w:r>
          </w:p>
        </w:tc>
      </w:tr>
      <w:tr w:rsidR="00BD7DAE" w:rsidRPr="00A3667D" w14:paraId="6942C1B3" w14:textId="77777777" w:rsidTr="002155C0">
        <w:trPr>
          <w:cantSplit/>
        </w:trPr>
        <w:tc>
          <w:tcPr>
            <w:tcW w:w="3894" w:type="dxa"/>
          </w:tcPr>
          <w:p w14:paraId="01361194" w14:textId="77777777" w:rsidR="00BD7DAE" w:rsidRPr="00A3667D" w:rsidRDefault="00BD7DAE" w:rsidP="00A3667D">
            <w:pPr>
              <w:spacing w:after="0" w:line="360" w:lineRule="exact"/>
              <w:ind w:left="288" w:right="70" w:hanging="168"/>
              <w:rPr>
                <w:rFonts w:asciiTheme="majorBidi" w:hAnsiTheme="majorBidi" w:cstheme="majorBidi"/>
                <w:sz w:val="28"/>
                <w:cs/>
              </w:rPr>
            </w:pPr>
            <w:r w:rsidRPr="00A3667D">
              <w:rPr>
                <w:rFonts w:asciiTheme="majorBidi" w:hAnsiTheme="majorBidi" w:cstheme="majorBidi"/>
                <w:sz w:val="28"/>
              </w:rPr>
              <w:t>Amortization charge</w:t>
            </w:r>
          </w:p>
        </w:tc>
        <w:tc>
          <w:tcPr>
            <w:tcW w:w="169" w:type="dxa"/>
          </w:tcPr>
          <w:p w14:paraId="124D1B48"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tcBorders>
          </w:tcPr>
          <w:p w14:paraId="331C5BB2" w14:textId="4A68D851" w:rsidR="00BD7DAE" w:rsidRPr="00A3667D" w:rsidRDefault="00BD7DAE" w:rsidP="00A3667D">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 xml:space="preserve"> (1,554)</w:t>
            </w:r>
          </w:p>
        </w:tc>
        <w:tc>
          <w:tcPr>
            <w:tcW w:w="167" w:type="dxa"/>
          </w:tcPr>
          <w:p w14:paraId="42EF0FA1"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tcBorders>
            <w:shd w:val="clear" w:color="auto" w:fill="auto"/>
          </w:tcPr>
          <w:p w14:paraId="4331B5C8" w14:textId="25123CE9"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shd w:val="clear" w:color="auto" w:fill="auto"/>
          </w:tcPr>
          <w:p w14:paraId="61F68607" w14:textId="5C124018"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tcBorders>
            <w:shd w:val="clear" w:color="auto" w:fill="auto"/>
          </w:tcPr>
          <w:p w14:paraId="4980B23E" w14:textId="65FB5011"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 xml:space="preserve"> (1,554)</w:t>
            </w:r>
          </w:p>
        </w:tc>
      </w:tr>
      <w:tr w:rsidR="00BD7DAE" w:rsidRPr="00A3667D" w14:paraId="0BBB3F48" w14:textId="77777777" w:rsidTr="002155C0">
        <w:trPr>
          <w:cantSplit/>
        </w:trPr>
        <w:tc>
          <w:tcPr>
            <w:tcW w:w="3894" w:type="dxa"/>
          </w:tcPr>
          <w:p w14:paraId="283B7518" w14:textId="71251785"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Disposal/ Written off</w:t>
            </w:r>
          </w:p>
        </w:tc>
        <w:tc>
          <w:tcPr>
            <w:tcW w:w="169" w:type="dxa"/>
          </w:tcPr>
          <w:p w14:paraId="0C07F296"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Pr>
          <w:p w14:paraId="27F2284E" w14:textId="056A8649" w:rsidR="00BD7DAE" w:rsidRPr="00A3667D" w:rsidRDefault="00BD7DAE" w:rsidP="00A3667D">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w:t>
            </w:r>
          </w:p>
        </w:tc>
        <w:tc>
          <w:tcPr>
            <w:tcW w:w="167" w:type="dxa"/>
          </w:tcPr>
          <w:p w14:paraId="1000FA93"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1099A2C3" w14:textId="52648E23"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shd w:val="clear" w:color="auto" w:fill="auto"/>
          </w:tcPr>
          <w:p w14:paraId="7105BFA5"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04960E9D" w14:textId="0394E6A7"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6C9DE2D5" w14:textId="77777777" w:rsidTr="002155C0">
        <w:trPr>
          <w:cantSplit/>
        </w:trPr>
        <w:tc>
          <w:tcPr>
            <w:tcW w:w="3894" w:type="dxa"/>
          </w:tcPr>
          <w:p w14:paraId="2A34C738" w14:textId="65DB63A4"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Transfer (in) out</w:t>
            </w:r>
          </w:p>
        </w:tc>
        <w:tc>
          <w:tcPr>
            <w:tcW w:w="169" w:type="dxa"/>
          </w:tcPr>
          <w:p w14:paraId="45CB6C8F"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Pr>
          <w:p w14:paraId="28109326" w14:textId="6A94F40A" w:rsidR="00BD7DAE" w:rsidRPr="00A3667D" w:rsidRDefault="00BD7DAE" w:rsidP="00A3667D">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w:t>
            </w:r>
          </w:p>
        </w:tc>
        <w:tc>
          <w:tcPr>
            <w:tcW w:w="167" w:type="dxa"/>
          </w:tcPr>
          <w:p w14:paraId="1EE9F38C"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1030F411" w14:textId="4848FE1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shd w:val="clear" w:color="auto" w:fill="auto"/>
          </w:tcPr>
          <w:p w14:paraId="410FD81D"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17E2A342" w14:textId="03BB4738"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1B36F5E2" w14:textId="77777777" w:rsidTr="00162C99">
        <w:trPr>
          <w:cantSplit/>
        </w:trPr>
        <w:tc>
          <w:tcPr>
            <w:tcW w:w="3894" w:type="dxa"/>
          </w:tcPr>
          <w:p w14:paraId="603EF09A" w14:textId="15DE3213" w:rsidR="00BD7DAE" w:rsidRPr="00A3667D" w:rsidRDefault="00BD7DAE" w:rsidP="00A3667D">
            <w:pPr>
              <w:spacing w:after="0" w:line="360" w:lineRule="exact"/>
              <w:ind w:left="288" w:right="70" w:hanging="168"/>
              <w:rPr>
                <w:rFonts w:asciiTheme="majorBidi" w:hAnsiTheme="majorBidi" w:cstheme="majorBidi"/>
                <w:sz w:val="28"/>
              </w:rPr>
            </w:pPr>
            <w:r w:rsidRPr="00A3667D">
              <w:rPr>
                <w:rFonts w:asciiTheme="majorBidi" w:hAnsiTheme="majorBidi" w:cstheme="majorBidi"/>
                <w:sz w:val="28"/>
              </w:rPr>
              <w:t xml:space="preserve">Transfer to assets classified </w:t>
            </w:r>
            <w:r w:rsidRPr="00A3667D">
              <w:rPr>
                <w:rFonts w:asciiTheme="majorBidi" w:hAnsiTheme="majorBidi" w:cstheme="majorBidi"/>
                <w:sz w:val="28"/>
              </w:rPr>
              <w:br/>
              <w:t xml:space="preserve">as held for sale </w:t>
            </w:r>
            <w:r w:rsidRPr="00A3667D">
              <w:rPr>
                <w:rFonts w:asciiTheme="majorBidi" w:hAnsiTheme="majorBidi" w:cstheme="majorBidi"/>
                <w:sz w:val="28"/>
                <w:cs/>
              </w:rPr>
              <w:t>(</w:t>
            </w:r>
            <w:r w:rsidRPr="00A3667D">
              <w:rPr>
                <w:rFonts w:asciiTheme="majorBidi" w:hAnsiTheme="majorBidi" w:cstheme="majorBidi"/>
                <w:sz w:val="28"/>
              </w:rPr>
              <w:t xml:space="preserve">Note </w:t>
            </w:r>
            <w:r w:rsidR="00974C0F" w:rsidRPr="00A3667D">
              <w:rPr>
                <w:rFonts w:asciiTheme="majorBidi" w:hAnsiTheme="majorBidi" w:cstheme="majorBidi"/>
                <w:sz w:val="28"/>
              </w:rPr>
              <w:t>11</w:t>
            </w:r>
            <w:r w:rsidRPr="00A3667D">
              <w:rPr>
                <w:rFonts w:asciiTheme="majorBidi" w:hAnsiTheme="majorBidi" w:cstheme="majorBidi"/>
                <w:sz w:val="28"/>
              </w:rPr>
              <w:t>)</w:t>
            </w:r>
          </w:p>
        </w:tc>
        <w:tc>
          <w:tcPr>
            <w:tcW w:w="169" w:type="dxa"/>
          </w:tcPr>
          <w:p w14:paraId="69A1231A"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bottom w:val="single" w:sz="4" w:space="0" w:color="auto"/>
            </w:tcBorders>
            <w:vAlign w:val="bottom"/>
          </w:tcPr>
          <w:p w14:paraId="65CC9082" w14:textId="3AF243C7" w:rsidR="00BD7DAE" w:rsidRPr="00A3667D" w:rsidRDefault="00BD7DAE" w:rsidP="00162C99">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2,310</w:t>
            </w:r>
          </w:p>
        </w:tc>
        <w:tc>
          <w:tcPr>
            <w:tcW w:w="167" w:type="dxa"/>
            <w:vAlign w:val="bottom"/>
          </w:tcPr>
          <w:p w14:paraId="73D0B2ED" w14:textId="77777777" w:rsidR="00BD7DAE" w:rsidRPr="00A3667D" w:rsidRDefault="00BD7DAE" w:rsidP="00162C99">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single" w:sz="4" w:space="0" w:color="auto"/>
            </w:tcBorders>
            <w:shd w:val="clear" w:color="auto" w:fill="auto"/>
            <w:vAlign w:val="bottom"/>
          </w:tcPr>
          <w:p w14:paraId="286D16ED" w14:textId="6C69A7D2" w:rsidR="00BD7DAE" w:rsidRPr="00A3667D" w:rsidRDefault="00BD7DAE" w:rsidP="00162C99">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shd w:val="clear" w:color="auto" w:fill="auto"/>
            <w:vAlign w:val="bottom"/>
          </w:tcPr>
          <w:p w14:paraId="7C153A11" w14:textId="77777777" w:rsidR="00BD7DAE" w:rsidRPr="00A3667D" w:rsidRDefault="00BD7DAE" w:rsidP="00162C99">
            <w:pPr>
              <w:tabs>
                <w:tab w:val="left" w:pos="3390"/>
              </w:tabs>
              <w:spacing w:after="0" w:line="360" w:lineRule="exact"/>
              <w:ind w:left="426" w:right="70"/>
              <w:jc w:val="right"/>
              <w:rPr>
                <w:rFonts w:asciiTheme="majorBidi" w:hAnsiTheme="majorBidi" w:cstheme="majorBidi"/>
                <w:sz w:val="28"/>
                <w:lang w:val="en-GB"/>
              </w:rPr>
            </w:pPr>
          </w:p>
        </w:tc>
        <w:tc>
          <w:tcPr>
            <w:tcW w:w="1836" w:type="dxa"/>
            <w:tcBorders>
              <w:bottom w:val="single" w:sz="4" w:space="0" w:color="auto"/>
            </w:tcBorders>
            <w:shd w:val="clear" w:color="auto" w:fill="auto"/>
            <w:vAlign w:val="bottom"/>
          </w:tcPr>
          <w:p w14:paraId="55619250" w14:textId="47D89E40" w:rsidR="00BD7DAE" w:rsidRPr="00A3667D" w:rsidRDefault="00BD7DAE" w:rsidP="00162C99">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2,310</w:t>
            </w:r>
          </w:p>
        </w:tc>
      </w:tr>
      <w:tr w:rsidR="00BD7DAE" w:rsidRPr="00A3667D" w14:paraId="665F6079" w14:textId="77777777" w:rsidTr="002155C0">
        <w:trPr>
          <w:cantSplit/>
        </w:trPr>
        <w:tc>
          <w:tcPr>
            <w:tcW w:w="3894" w:type="dxa"/>
          </w:tcPr>
          <w:p w14:paraId="44C73EFE" w14:textId="62658291"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December 31, 2022</w:t>
            </w:r>
          </w:p>
        </w:tc>
        <w:tc>
          <w:tcPr>
            <w:tcW w:w="169" w:type="dxa"/>
          </w:tcPr>
          <w:p w14:paraId="2AC8689F"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bottom w:val="single" w:sz="4" w:space="0" w:color="auto"/>
            </w:tcBorders>
          </w:tcPr>
          <w:p w14:paraId="65626723" w14:textId="7F8375D7" w:rsidR="00BD7DAE" w:rsidRPr="00A3667D" w:rsidRDefault="00BD7DAE" w:rsidP="00A3667D">
            <w:pPr>
              <w:tabs>
                <w:tab w:val="left" w:pos="1908"/>
              </w:tabs>
              <w:spacing w:after="0" w:line="360" w:lineRule="exact"/>
              <w:jc w:val="right"/>
              <w:rPr>
                <w:rFonts w:asciiTheme="majorBidi" w:hAnsiTheme="majorBidi" w:cstheme="majorBidi"/>
                <w:color w:val="000000"/>
                <w:sz w:val="28"/>
              </w:rPr>
            </w:pPr>
            <w:r w:rsidRPr="00A3667D">
              <w:rPr>
                <w:rFonts w:asciiTheme="majorBidi" w:hAnsiTheme="majorBidi" w:cstheme="majorBidi"/>
                <w:sz w:val="28"/>
              </w:rPr>
              <w:t>(2,344)</w:t>
            </w:r>
          </w:p>
        </w:tc>
        <w:tc>
          <w:tcPr>
            <w:tcW w:w="167" w:type="dxa"/>
          </w:tcPr>
          <w:p w14:paraId="469DB878"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bottom w:val="single" w:sz="4" w:space="0" w:color="auto"/>
            </w:tcBorders>
            <w:shd w:val="clear" w:color="auto" w:fill="auto"/>
          </w:tcPr>
          <w:p w14:paraId="4C8EB164" w14:textId="2981A573"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w:t>
            </w:r>
          </w:p>
        </w:tc>
        <w:tc>
          <w:tcPr>
            <w:tcW w:w="164" w:type="dxa"/>
            <w:shd w:val="clear" w:color="auto" w:fill="auto"/>
          </w:tcPr>
          <w:p w14:paraId="0B1B9F95" w14:textId="5BC26AF9"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bottom w:val="single" w:sz="4" w:space="0" w:color="auto"/>
            </w:tcBorders>
            <w:shd w:val="clear" w:color="auto" w:fill="auto"/>
          </w:tcPr>
          <w:p w14:paraId="3DC5BFE4" w14:textId="4FB86786"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cs/>
              </w:rPr>
            </w:pPr>
            <w:r w:rsidRPr="00A3667D">
              <w:rPr>
                <w:rFonts w:asciiTheme="majorBidi" w:hAnsiTheme="majorBidi" w:cstheme="majorBidi"/>
                <w:sz w:val="28"/>
              </w:rPr>
              <w:t>(2,344)</w:t>
            </w:r>
          </w:p>
        </w:tc>
      </w:tr>
      <w:tr w:rsidR="005958FD" w:rsidRPr="00A3667D" w14:paraId="1900C337" w14:textId="77777777" w:rsidTr="00987750">
        <w:trPr>
          <w:cantSplit/>
        </w:trPr>
        <w:tc>
          <w:tcPr>
            <w:tcW w:w="3894" w:type="dxa"/>
          </w:tcPr>
          <w:p w14:paraId="7404E935" w14:textId="77777777" w:rsidR="005958FD" w:rsidRPr="00A3667D" w:rsidRDefault="005958FD" w:rsidP="00A3667D">
            <w:pPr>
              <w:tabs>
                <w:tab w:val="left" w:pos="0"/>
                <w:tab w:val="left" w:pos="3390"/>
              </w:tabs>
              <w:spacing w:after="0" w:line="360" w:lineRule="exact"/>
              <w:ind w:right="70"/>
              <w:rPr>
                <w:rFonts w:asciiTheme="majorBidi" w:hAnsiTheme="majorBidi" w:cstheme="majorBidi"/>
                <w:sz w:val="28"/>
                <w:cs/>
              </w:rPr>
            </w:pPr>
          </w:p>
        </w:tc>
        <w:tc>
          <w:tcPr>
            <w:tcW w:w="169" w:type="dxa"/>
          </w:tcPr>
          <w:p w14:paraId="7B737BA1" w14:textId="77777777" w:rsidR="005958FD" w:rsidRPr="00A3667D" w:rsidRDefault="005958FD"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tcBorders>
            <w:shd w:val="clear" w:color="auto" w:fill="auto"/>
            <w:vAlign w:val="bottom"/>
          </w:tcPr>
          <w:p w14:paraId="185AC68D" w14:textId="77777777" w:rsidR="005958FD" w:rsidRPr="00A3667D" w:rsidRDefault="005958FD" w:rsidP="00A3667D">
            <w:pPr>
              <w:tabs>
                <w:tab w:val="left" w:pos="1908"/>
                <w:tab w:val="left" w:pos="3390"/>
              </w:tabs>
              <w:spacing w:after="0" w:line="360" w:lineRule="exact"/>
              <w:ind w:left="426"/>
              <w:jc w:val="right"/>
              <w:rPr>
                <w:rFonts w:asciiTheme="majorBidi" w:hAnsiTheme="majorBidi" w:cstheme="majorBidi"/>
                <w:sz w:val="28"/>
                <w:cs/>
              </w:rPr>
            </w:pPr>
          </w:p>
        </w:tc>
        <w:tc>
          <w:tcPr>
            <w:tcW w:w="167" w:type="dxa"/>
            <w:vAlign w:val="bottom"/>
          </w:tcPr>
          <w:p w14:paraId="150C0D0F" w14:textId="77777777"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tcBorders>
            <w:vAlign w:val="bottom"/>
          </w:tcPr>
          <w:p w14:paraId="1A5AC1D7" w14:textId="68C97EA2"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64" w:type="dxa"/>
            <w:vAlign w:val="bottom"/>
          </w:tcPr>
          <w:p w14:paraId="6D7FDAD3" w14:textId="3E7B46E0"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tcBorders>
            <w:vAlign w:val="bottom"/>
          </w:tcPr>
          <w:p w14:paraId="5CFAB50E" w14:textId="77777777" w:rsidR="005958FD" w:rsidRPr="00A3667D" w:rsidRDefault="005958FD" w:rsidP="00A3667D">
            <w:pPr>
              <w:tabs>
                <w:tab w:val="left" w:pos="1908"/>
                <w:tab w:val="left" w:pos="3390"/>
              </w:tabs>
              <w:spacing w:after="0" w:line="360" w:lineRule="exact"/>
              <w:ind w:left="426"/>
              <w:jc w:val="right"/>
              <w:rPr>
                <w:rFonts w:asciiTheme="majorBidi" w:hAnsiTheme="majorBidi" w:cstheme="majorBidi"/>
                <w:sz w:val="28"/>
              </w:rPr>
            </w:pPr>
          </w:p>
        </w:tc>
      </w:tr>
      <w:tr w:rsidR="00BD7DAE" w:rsidRPr="00A3667D" w14:paraId="19BF49E7" w14:textId="77777777" w:rsidTr="00E81D2B">
        <w:trPr>
          <w:cantSplit/>
          <w:trHeight w:val="55"/>
        </w:trPr>
        <w:tc>
          <w:tcPr>
            <w:tcW w:w="3894" w:type="dxa"/>
          </w:tcPr>
          <w:p w14:paraId="4D4DC263" w14:textId="4DDBDB82" w:rsidR="00BD7DAE" w:rsidRPr="00A3667D" w:rsidRDefault="00BD7DAE" w:rsidP="00A3667D">
            <w:pPr>
              <w:tabs>
                <w:tab w:val="left" w:pos="0"/>
                <w:tab w:val="left" w:pos="3390"/>
              </w:tabs>
              <w:spacing w:after="0" w:line="360" w:lineRule="exact"/>
              <w:ind w:right="70"/>
              <w:rPr>
                <w:rFonts w:asciiTheme="majorBidi" w:hAnsiTheme="majorBidi" w:cstheme="majorBidi"/>
                <w:b/>
                <w:bCs/>
                <w:sz w:val="28"/>
              </w:rPr>
            </w:pPr>
            <w:r w:rsidRPr="00A3667D">
              <w:rPr>
                <w:rFonts w:asciiTheme="majorBidi" w:hAnsiTheme="majorBidi" w:cstheme="majorBidi"/>
                <w:b/>
                <w:bCs/>
                <w:sz w:val="28"/>
              </w:rPr>
              <w:t>Net book value as at December 31, 2021</w:t>
            </w:r>
          </w:p>
        </w:tc>
        <w:tc>
          <w:tcPr>
            <w:tcW w:w="169" w:type="dxa"/>
          </w:tcPr>
          <w:p w14:paraId="3B272CA7"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bottom w:val="double" w:sz="4" w:space="0" w:color="auto"/>
            </w:tcBorders>
            <w:shd w:val="clear" w:color="auto" w:fill="auto"/>
          </w:tcPr>
          <w:p w14:paraId="68E8D097" w14:textId="289E3579"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3,121</w:t>
            </w:r>
          </w:p>
        </w:tc>
        <w:tc>
          <w:tcPr>
            <w:tcW w:w="167" w:type="dxa"/>
          </w:tcPr>
          <w:p w14:paraId="212B9921"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double" w:sz="4" w:space="0" w:color="auto"/>
            </w:tcBorders>
            <w:shd w:val="clear" w:color="auto" w:fill="auto"/>
          </w:tcPr>
          <w:p w14:paraId="083E4A7A" w14:textId="48FEE730"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2,722</w:t>
            </w:r>
          </w:p>
        </w:tc>
        <w:tc>
          <w:tcPr>
            <w:tcW w:w="164" w:type="dxa"/>
            <w:shd w:val="clear" w:color="auto" w:fill="auto"/>
          </w:tcPr>
          <w:p w14:paraId="46972D76" w14:textId="6AF9B269"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bottom w:val="double" w:sz="4" w:space="0" w:color="auto"/>
            </w:tcBorders>
            <w:shd w:val="clear" w:color="auto" w:fill="auto"/>
          </w:tcPr>
          <w:p w14:paraId="30B7E454" w14:textId="472B16E2"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5,843</w:t>
            </w:r>
          </w:p>
        </w:tc>
      </w:tr>
      <w:tr w:rsidR="00BD7DAE" w:rsidRPr="00A3667D" w14:paraId="32513090" w14:textId="77777777" w:rsidTr="00E81D2B">
        <w:trPr>
          <w:cantSplit/>
          <w:trHeight w:val="55"/>
        </w:trPr>
        <w:tc>
          <w:tcPr>
            <w:tcW w:w="3894" w:type="dxa"/>
          </w:tcPr>
          <w:p w14:paraId="5A82DF29" w14:textId="17FF85C4" w:rsidR="00BD7DAE" w:rsidRPr="00A3667D" w:rsidRDefault="00BD7DAE" w:rsidP="00A3667D">
            <w:pPr>
              <w:tabs>
                <w:tab w:val="left" w:pos="0"/>
                <w:tab w:val="left" w:pos="3390"/>
              </w:tabs>
              <w:spacing w:after="0" w:line="360" w:lineRule="exact"/>
              <w:ind w:right="70"/>
              <w:rPr>
                <w:rFonts w:asciiTheme="majorBidi" w:hAnsiTheme="majorBidi" w:cstheme="majorBidi"/>
                <w:b/>
                <w:bCs/>
                <w:sz w:val="28"/>
              </w:rPr>
            </w:pPr>
            <w:r w:rsidRPr="00A3667D">
              <w:rPr>
                <w:rFonts w:asciiTheme="majorBidi" w:hAnsiTheme="majorBidi" w:cstheme="majorBidi"/>
                <w:b/>
                <w:bCs/>
                <w:sz w:val="28"/>
              </w:rPr>
              <w:t>Net book value as at December 31, 2022</w:t>
            </w:r>
          </w:p>
        </w:tc>
        <w:tc>
          <w:tcPr>
            <w:tcW w:w="169" w:type="dxa"/>
          </w:tcPr>
          <w:p w14:paraId="69B8033B" w14:textId="77777777" w:rsidR="00BD7DAE" w:rsidRPr="00A3667D" w:rsidRDefault="00BD7DAE"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double" w:sz="4" w:space="0" w:color="auto"/>
              <w:bottom w:val="double" w:sz="4" w:space="0" w:color="auto"/>
            </w:tcBorders>
          </w:tcPr>
          <w:p w14:paraId="5360D862" w14:textId="05D59FAC"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2,956</w:t>
            </w:r>
          </w:p>
        </w:tc>
        <w:tc>
          <w:tcPr>
            <w:tcW w:w="167" w:type="dxa"/>
          </w:tcPr>
          <w:p w14:paraId="1180CA3B" w14:textId="77777777"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double" w:sz="4" w:space="0" w:color="auto"/>
              <w:bottom w:val="double" w:sz="4" w:space="0" w:color="auto"/>
            </w:tcBorders>
            <w:shd w:val="clear" w:color="auto" w:fill="auto"/>
          </w:tcPr>
          <w:p w14:paraId="27A7074C" w14:textId="1B9D2B44"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r w:rsidRPr="00A3667D">
              <w:rPr>
                <w:rFonts w:asciiTheme="majorBidi" w:hAnsiTheme="majorBidi" w:cstheme="majorBidi"/>
                <w:sz w:val="28"/>
              </w:rPr>
              <w:t>264</w:t>
            </w:r>
          </w:p>
        </w:tc>
        <w:tc>
          <w:tcPr>
            <w:tcW w:w="164" w:type="dxa"/>
            <w:shd w:val="clear" w:color="auto" w:fill="auto"/>
          </w:tcPr>
          <w:p w14:paraId="4559FB4C" w14:textId="6A17A1CC" w:rsidR="00BD7DAE" w:rsidRPr="00A3667D" w:rsidRDefault="00BD7DAE"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double" w:sz="4" w:space="0" w:color="auto"/>
              <w:bottom w:val="double" w:sz="4" w:space="0" w:color="auto"/>
            </w:tcBorders>
            <w:shd w:val="clear" w:color="auto" w:fill="auto"/>
          </w:tcPr>
          <w:p w14:paraId="280A6854" w14:textId="23B5D525"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3,220</w:t>
            </w:r>
          </w:p>
        </w:tc>
      </w:tr>
      <w:tr w:rsidR="005958FD" w:rsidRPr="00A3667D" w14:paraId="61B0B958" w14:textId="77777777" w:rsidTr="00987750">
        <w:trPr>
          <w:cantSplit/>
          <w:trHeight w:val="20"/>
        </w:trPr>
        <w:tc>
          <w:tcPr>
            <w:tcW w:w="3894" w:type="dxa"/>
          </w:tcPr>
          <w:p w14:paraId="6FC0DA2D" w14:textId="77777777" w:rsidR="005958FD" w:rsidRPr="00A3667D" w:rsidRDefault="005958FD" w:rsidP="00A3667D">
            <w:pPr>
              <w:tabs>
                <w:tab w:val="left" w:pos="0"/>
                <w:tab w:val="left" w:pos="3390"/>
              </w:tabs>
              <w:spacing w:after="0" w:line="360" w:lineRule="exact"/>
              <w:ind w:right="70"/>
              <w:rPr>
                <w:rFonts w:asciiTheme="majorBidi" w:hAnsiTheme="majorBidi" w:cstheme="majorBidi"/>
                <w:b/>
                <w:bCs/>
                <w:sz w:val="28"/>
                <w:cs/>
              </w:rPr>
            </w:pPr>
          </w:p>
        </w:tc>
        <w:tc>
          <w:tcPr>
            <w:tcW w:w="169" w:type="dxa"/>
          </w:tcPr>
          <w:p w14:paraId="547EF6B1" w14:textId="77777777" w:rsidR="005958FD" w:rsidRPr="00A3667D" w:rsidRDefault="005958FD" w:rsidP="00A3667D">
            <w:pPr>
              <w:tabs>
                <w:tab w:val="left" w:pos="3390"/>
              </w:tabs>
              <w:spacing w:after="0" w:line="360" w:lineRule="exact"/>
              <w:ind w:left="426"/>
              <w:jc w:val="thaiDistribute"/>
              <w:rPr>
                <w:rFonts w:asciiTheme="majorBidi" w:hAnsiTheme="majorBidi" w:cstheme="majorBidi"/>
                <w:sz w:val="28"/>
                <w:cs/>
              </w:rPr>
            </w:pPr>
          </w:p>
        </w:tc>
        <w:tc>
          <w:tcPr>
            <w:tcW w:w="1673" w:type="dxa"/>
            <w:tcBorders>
              <w:top w:val="double" w:sz="4" w:space="0" w:color="auto"/>
            </w:tcBorders>
            <w:shd w:val="clear" w:color="auto" w:fill="auto"/>
            <w:vAlign w:val="bottom"/>
          </w:tcPr>
          <w:p w14:paraId="25CAD85E" w14:textId="77777777" w:rsidR="005958FD" w:rsidRPr="00A3667D" w:rsidRDefault="005958FD" w:rsidP="00A3667D">
            <w:pPr>
              <w:tabs>
                <w:tab w:val="left" w:pos="1908"/>
                <w:tab w:val="left" w:pos="3390"/>
              </w:tabs>
              <w:spacing w:after="0" w:line="360" w:lineRule="exact"/>
              <w:ind w:left="426"/>
              <w:jc w:val="right"/>
              <w:rPr>
                <w:rFonts w:asciiTheme="majorBidi" w:hAnsiTheme="majorBidi" w:cstheme="majorBidi"/>
                <w:sz w:val="28"/>
              </w:rPr>
            </w:pPr>
          </w:p>
        </w:tc>
        <w:tc>
          <w:tcPr>
            <w:tcW w:w="167" w:type="dxa"/>
            <w:vAlign w:val="bottom"/>
          </w:tcPr>
          <w:p w14:paraId="067B9407" w14:textId="77777777"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658" w:type="dxa"/>
            <w:vAlign w:val="bottom"/>
          </w:tcPr>
          <w:p w14:paraId="03A6FA88" w14:textId="561BE060"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64" w:type="dxa"/>
            <w:vAlign w:val="bottom"/>
          </w:tcPr>
          <w:p w14:paraId="71DB4F7C" w14:textId="1E718278" w:rsidR="005958FD" w:rsidRPr="00A3667D" w:rsidRDefault="005958FD" w:rsidP="00A3667D">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double" w:sz="4" w:space="0" w:color="auto"/>
            </w:tcBorders>
            <w:vAlign w:val="bottom"/>
          </w:tcPr>
          <w:p w14:paraId="058530E0" w14:textId="77777777" w:rsidR="005958FD" w:rsidRPr="00A3667D" w:rsidRDefault="005958FD" w:rsidP="00A3667D">
            <w:pPr>
              <w:tabs>
                <w:tab w:val="left" w:pos="3390"/>
              </w:tabs>
              <w:spacing w:after="0" w:line="360" w:lineRule="exact"/>
              <w:ind w:left="426" w:right="70"/>
              <w:jc w:val="right"/>
              <w:rPr>
                <w:rFonts w:asciiTheme="majorBidi" w:hAnsiTheme="majorBidi" w:cstheme="majorBidi"/>
                <w:sz w:val="28"/>
              </w:rPr>
            </w:pPr>
          </w:p>
        </w:tc>
      </w:tr>
    </w:tbl>
    <w:p w14:paraId="4E3F30BE" w14:textId="77777777" w:rsidR="00C44AC6" w:rsidRPr="00A3667D" w:rsidRDefault="00C44AC6" w:rsidP="00A3667D">
      <w:pPr>
        <w:spacing w:after="0" w:line="240" w:lineRule="auto"/>
        <w:ind w:right="-142"/>
        <w:rPr>
          <w:rFonts w:asciiTheme="majorBidi" w:hAnsiTheme="majorBidi" w:cstheme="majorBidi"/>
          <w:b/>
          <w:bCs/>
          <w:caps/>
          <w:sz w:val="16"/>
          <w:szCs w:val="16"/>
          <w:lang w:val="en-GB"/>
        </w:rPr>
      </w:pPr>
    </w:p>
    <w:tbl>
      <w:tblPr>
        <w:tblW w:w="8716" w:type="dxa"/>
        <w:tblInd w:w="498" w:type="dxa"/>
        <w:tblLayout w:type="fixed"/>
        <w:tblCellMar>
          <w:left w:w="72" w:type="dxa"/>
          <w:right w:w="72" w:type="dxa"/>
        </w:tblCellMar>
        <w:tblLook w:val="0000" w:firstRow="0" w:lastRow="0" w:firstColumn="0" w:lastColumn="0" w:noHBand="0" w:noVBand="0"/>
      </w:tblPr>
      <w:tblGrid>
        <w:gridCol w:w="6732"/>
        <w:gridCol w:w="1984"/>
      </w:tblGrid>
      <w:tr w:rsidR="00071EEB" w:rsidRPr="00A3667D" w14:paraId="1BD58AC6" w14:textId="6F588811" w:rsidTr="00071EEB">
        <w:trPr>
          <w:cantSplit/>
          <w:tblHeader/>
        </w:trPr>
        <w:tc>
          <w:tcPr>
            <w:tcW w:w="6732" w:type="dxa"/>
          </w:tcPr>
          <w:p w14:paraId="172C9BDE" w14:textId="70D52FBD" w:rsidR="00071EEB" w:rsidRPr="00A3667D" w:rsidRDefault="00071EEB" w:rsidP="00A3667D">
            <w:pPr>
              <w:spacing w:after="0" w:line="360" w:lineRule="exact"/>
              <w:jc w:val="thaiDistribute"/>
              <w:rPr>
                <w:rFonts w:asciiTheme="majorBidi" w:hAnsiTheme="majorBidi" w:cstheme="majorBidi"/>
                <w:sz w:val="28"/>
                <w:cs/>
              </w:rPr>
            </w:pPr>
          </w:p>
        </w:tc>
        <w:tc>
          <w:tcPr>
            <w:tcW w:w="1984" w:type="dxa"/>
          </w:tcPr>
          <w:p w14:paraId="3268E565" w14:textId="74C28D01" w:rsidR="00071EEB" w:rsidRPr="00A3667D" w:rsidRDefault="00223BE0" w:rsidP="00A3667D">
            <w:pPr>
              <w:spacing w:after="0" w:line="360" w:lineRule="exact"/>
              <w:jc w:val="right"/>
              <w:rPr>
                <w:rFonts w:asciiTheme="majorBidi" w:hAnsiTheme="majorBidi" w:cstheme="majorBidi"/>
                <w:sz w:val="28"/>
                <w:cs/>
              </w:rPr>
            </w:pPr>
            <w:r w:rsidRPr="00A3667D">
              <w:rPr>
                <w:rFonts w:asciiTheme="majorBidi" w:hAnsiTheme="majorBidi" w:cstheme="majorBidi"/>
                <w:sz w:val="28"/>
              </w:rPr>
              <w:t>(Unit: Thousand Baht)</w:t>
            </w:r>
          </w:p>
        </w:tc>
      </w:tr>
      <w:tr w:rsidR="00071EEB" w:rsidRPr="00A3667D" w14:paraId="1B4402A7" w14:textId="77777777" w:rsidTr="00071EEB">
        <w:trPr>
          <w:cantSplit/>
          <w:tblHeader/>
        </w:trPr>
        <w:tc>
          <w:tcPr>
            <w:tcW w:w="6732" w:type="dxa"/>
          </w:tcPr>
          <w:p w14:paraId="4B353E95" w14:textId="77777777" w:rsidR="00071EEB" w:rsidRPr="00A3667D" w:rsidRDefault="00071EEB" w:rsidP="00A3667D">
            <w:pPr>
              <w:spacing w:after="0" w:line="360" w:lineRule="exact"/>
              <w:jc w:val="thaiDistribute"/>
              <w:rPr>
                <w:rFonts w:asciiTheme="majorBidi" w:hAnsiTheme="majorBidi" w:cstheme="majorBidi"/>
                <w:sz w:val="28"/>
                <w:cs/>
              </w:rPr>
            </w:pPr>
          </w:p>
        </w:tc>
        <w:tc>
          <w:tcPr>
            <w:tcW w:w="1984" w:type="dxa"/>
            <w:tcBorders>
              <w:top w:val="single" w:sz="4" w:space="0" w:color="auto"/>
              <w:bottom w:val="single" w:sz="4" w:space="0" w:color="auto"/>
            </w:tcBorders>
          </w:tcPr>
          <w:p w14:paraId="40D7361E" w14:textId="77777777" w:rsidR="00071EEB" w:rsidRPr="00A3667D" w:rsidRDefault="00071EEB" w:rsidP="00A3667D">
            <w:pPr>
              <w:spacing w:after="0" w:line="360" w:lineRule="exact"/>
              <w:jc w:val="center"/>
              <w:rPr>
                <w:rFonts w:asciiTheme="majorBidi" w:hAnsiTheme="majorBidi" w:cstheme="majorBidi"/>
                <w:sz w:val="28"/>
                <w:cs/>
              </w:rPr>
            </w:pPr>
            <w:r w:rsidRPr="00A3667D">
              <w:rPr>
                <w:rFonts w:asciiTheme="majorBidi" w:hAnsiTheme="majorBidi" w:cstheme="majorBidi"/>
                <w:sz w:val="28"/>
              </w:rPr>
              <w:t>Separate</w:t>
            </w:r>
          </w:p>
        </w:tc>
      </w:tr>
      <w:tr w:rsidR="00071EEB" w:rsidRPr="00A3667D" w14:paraId="2D73BC1A" w14:textId="77777777" w:rsidTr="00071EEB">
        <w:trPr>
          <w:cantSplit/>
          <w:tblHeader/>
        </w:trPr>
        <w:tc>
          <w:tcPr>
            <w:tcW w:w="6732" w:type="dxa"/>
          </w:tcPr>
          <w:p w14:paraId="1B268DC6" w14:textId="77777777" w:rsidR="00071EEB" w:rsidRPr="00A3667D" w:rsidRDefault="00071EEB" w:rsidP="00A3667D">
            <w:pPr>
              <w:spacing w:after="0" w:line="360" w:lineRule="exact"/>
              <w:jc w:val="thaiDistribute"/>
              <w:rPr>
                <w:rFonts w:asciiTheme="majorBidi" w:hAnsiTheme="majorBidi" w:cstheme="majorBidi"/>
                <w:sz w:val="28"/>
                <w:cs/>
              </w:rPr>
            </w:pPr>
          </w:p>
        </w:tc>
        <w:tc>
          <w:tcPr>
            <w:tcW w:w="1984" w:type="dxa"/>
            <w:tcBorders>
              <w:bottom w:val="single" w:sz="4" w:space="0" w:color="auto"/>
            </w:tcBorders>
          </w:tcPr>
          <w:p w14:paraId="471C8DAB" w14:textId="77777777" w:rsidR="00071EEB" w:rsidRPr="00A3667D" w:rsidRDefault="00071EEB"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Computer program</w:t>
            </w:r>
          </w:p>
        </w:tc>
      </w:tr>
      <w:tr w:rsidR="00071EEB" w:rsidRPr="00A3667D" w14:paraId="4738F51D" w14:textId="77777777" w:rsidTr="00071EEB">
        <w:trPr>
          <w:cantSplit/>
          <w:trHeight w:val="80"/>
        </w:trPr>
        <w:tc>
          <w:tcPr>
            <w:tcW w:w="6732" w:type="dxa"/>
          </w:tcPr>
          <w:p w14:paraId="4C040943" w14:textId="77777777" w:rsidR="00071EEB" w:rsidRPr="00A3667D" w:rsidRDefault="00071EEB" w:rsidP="00A3667D">
            <w:pPr>
              <w:tabs>
                <w:tab w:val="left" w:pos="0"/>
                <w:tab w:val="left" w:pos="3390"/>
              </w:tabs>
              <w:spacing w:after="0" w:line="360" w:lineRule="exact"/>
              <w:ind w:right="70"/>
              <w:rPr>
                <w:rFonts w:asciiTheme="majorBidi" w:hAnsiTheme="majorBidi" w:cstheme="majorBidi"/>
                <w:b/>
                <w:bCs/>
                <w:sz w:val="28"/>
                <w:lang w:val="en-GB"/>
              </w:rPr>
            </w:pPr>
            <w:r w:rsidRPr="00A3667D">
              <w:rPr>
                <w:rFonts w:asciiTheme="majorBidi" w:hAnsiTheme="majorBidi" w:cstheme="majorBidi"/>
                <w:b/>
                <w:bCs/>
                <w:sz w:val="28"/>
              </w:rPr>
              <w:t>Cost</w:t>
            </w:r>
          </w:p>
        </w:tc>
        <w:tc>
          <w:tcPr>
            <w:tcW w:w="1984" w:type="dxa"/>
          </w:tcPr>
          <w:p w14:paraId="02D52D56" w14:textId="77777777" w:rsidR="00071EEB" w:rsidRPr="00A3667D" w:rsidRDefault="00071EEB" w:rsidP="00A3667D">
            <w:pPr>
              <w:tabs>
                <w:tab w:val="left" w:pos="3390"/>
              </w:tabs>
              <w:spacing w:after="0" w:line="360" w:lineRule="exact"/>
              <w:ind w:left="426" w:right="70"/>
              <w:jc w:val="right"/>
              <w:rPr>
                <w:rFonts w:asciiTheme="majorBidi" w:hAnsiTheme="majorBidi" w:cstheme="majorBidi"/>
                <w:sz w:val="28"/>
              </w:rPr>
            </w:pPr>
          </w:p>
        </w:tc>
      </w:tr>
      <w:tr w:rsidR="00BD7DAE" w:rsidRPr="00A3667D" w14:paraId="1E78429F" w14:textId="77777777" w:rsidTr="00071EEB">
        <w:trPr>
          <w:cantSplit/>
          <w:trHeight w:val="80"/>
        </w:trPr>
        <w:tc>
          <w:tcPr>
            <w:tcW w:w="6732" w:type="dxa"/>
          </w:tcPr>
          <w:p w14:paraId="6F202E34" w14:textId="2BF56E43" w:rsidR="00BD7DAE" w:rsidRPr="00A3667D" w:rsidRDefault="00BD7DAE" w:rsidP="00A3667D">
            <w:pPr>
              <w:tabs>
                <w:tab w:val="left" w:pos="0"/>
                <w:tab w:val="left" w:pos="2729"/>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January 1, 2021</w:t>
            </w:r>
          </w:p>
        </w:tc>
        <w:tc>
          <w:tcPr>
            <w:tcW w:w="1984" w:type="dxa"/>
          </w:tcPr>
          <w:p w14:paraId="157401DD" w14:textId="27F186E5"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6,467</w:t>
            </w:r>
          </w:p>
        </w:tc>
      </w:tr>
      <w:tr w:rsidR="00BD7DAE" w:rsidRPr="00A3667D" w14:paraId="6357F238" w14:textId="77777777" w:rsidTr="00071EEB">
        <w:trPr>
          <w:cantSplit/>
          <w:trHeight w:val="80"/>
        </w:trPr>
        <w:tc>
          <w:tcPr>
            <w:tcW w:w="6732" w:type="dxa"/>
          </w:tcPr>
          <w:p w14:paraId="06A07E3F" w14:textId="77777777"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Increase during the year</w:t>
            </w:r>
          </w:p>
        </w:tc>
        <w:tc>
          <w:tcPr>
            <w:tcW w:w="1984" w:type="dxa"/>
          </w:tcPr>
          <w:p w14:paraId="125BB5BE" w14:textId="20BE699E"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7DFC8379" w14:textId="77777777" w:rsidTr="00071EEB">
        <w:trPr>
          <w:cantSplit/>
          <w:trHeight w:val="80"/>
        </w:trPr>
        <w:tc>
          <w:tcPr>
            <w:tcW w:w="6732" w:type="dxa"/>
          </w:tcPr>
          <w:p w14:paraId="3FF43106" w14:textId="77777777"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Disposal/ Written off</w:t>
            </w:r>
          </w:p>
        </w:tc>
        <w:tc>
          <w:tcPr>
            <w:tcW w:w="1984" w:type="dxa"/>
          </w:tcPr>
          <w:p w14:paraId="26574B9D" w14:textId="7F769F5A"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(6,467)</w:t>
            </w:r>
          </w:p>
        </w:tc>
      </w:tr>
      <w:tr w:rsidR="00BD7DAE" w:rsidRPr="00A3667D" w14:paraId="2B36858D" w14:textId="77777777" w:rsidTr="00071EEB">
        <w:trPr>
          <w:cantSplit/>
          <w:trHeight w:val="80"/>
        </w:trPr>
        <w:tc>
          <w:tcPr>
            <w:tcW w:w="6732" w:type="dxa"/>
          </w:tcPr>
          <w:p w14:paraId="1D30ABD5" w14:textId="1B911D26"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December 31, 2021</w:t>
            </w:r>
          </w:p>
        </w:tc>
        <w:tc>
          <w:tcPr>
            <w:tcW w:w="1984" w:type="dxa"/>
            <w:tcBorders>
              <w:top w:val="single" w:sz="4" w:space="0" w:color="auto"/>
            </w:tcBorders>
          </w:tcPr>
          <w:p w14:paraId="3C7337F5" w14:textId="2996F97F"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1A2F235E" w14:textId="77777777" w:rsidTr="00071EEB">
        <w:trPr>
          <w:cantSplit/>
          <w:trHeight w:val="80"/>
        </w:trPr>
        <w:tc>
          <w:tcPr>
            <w:tcW w:w="6732" w:type="dxa"/>
          </w:tcPr>
          <w:p w14:paraId="65AE3A01" w14:textId="77777777"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Increase during the year</w:t>
            </w:r>
          </w:p>
        </w:tc>
        <w:tc>
          <w:tcPr>
            <w:tcW w:w="1984" w:type="dxa"/>
            <w:shd w:val="clear" w:color="auto" w:fill="auto"/>
          </w:tcPr>
          <w:p w14:paraId="10D017D6" w14:textId="1086A04E"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0965908C" w14:textId="77777777" w:rsidTr="00071EEB">
        <w:trPr>
          <w:cantSplit/>
          <w:trHeight w:val="80"/>
        </w:trPr>
        <w:tc>
          <w:tcPr>
            <w:tcW w:w="6732" w:type="dxa"/>
          </w:tcPr>
          <w:p w14:paraId="3A1E6EF6" w14:textId="454B977B"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Disposal/ Written off</w:t>
            </w:r>
          </w:p>
        </w:tc>
        <w:tc>
          <w:tcPr>
            <w:tcW w:w="1984" w:type="dxa"/>
            <w:shd w:val="clear" w:color="auto" w:fill="auto"/>
          </w:tcPr>
          <w:p w14:paraId="3C93B3CD" w14:textId="4F9633D9"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0A086A60" w14:textId="77777777" w:rsidTr="00071EEB">
        <w:trPr>
          <w:cantSplit/>
          <w:trHeight w:val="80"/>
        </w:trPr>
        <w:tc>
          <w:tcPr>
            <w:tcW w:w="6732" w:type="dxa"/>
          </w:tcPr>
          <w:p w14:paraId="756828D8" w14:textId="1ACEA746" w:rsidR="00BD7DAE" w:rsidRPr="00A3667D" w:rsidRDefault="00BD7DAE" w:rsidP="00A3667D">
            <w:pPr>
              <w:tabs>
                <w:tab w:val="left" w:pos="0"/>
                <w:tab w:val="left" w:pos="3198"/>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December 31, 2022</w:t>
            </w:r>
          </w:p>
        </w:tc>
        <w:tc>
          <w:tcPr>
            <w:tcW w:w="1984" w:type="dxa"/>
            <w:tcBorders>
              <w:top w:val="single" w:sz="4" w:space="0" w:color="auto"/>
              <w:bottom w:val="single" w:sz="4" w:space="0" w:color="auto"/>
            </w:tcBorders>
            <w:shd w:val="clear" w:color="auto" w:fill="auto"/>
          </w:tcPr>
          <w:p w14:paraId="7DCF0539" w14:textId="223F3F46"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2E9BD04B" w14:textId="77777777" w:rsidTr="00071EEB">
        <w:trPr>
          <w:cantSplit/>
          <w:trHeight w:val="80"/>
        </w:trPr>
        <w:tc>
          <w:tcPr>
            <w:tcW w:w="6732" w:type="dxa"/>
          </w:tcPr>
          <w:p w14:paraId="7FE5925A" w14:textId="77777777" w:rsidR="00BD7DAE" w:rsidRPr="00A3667D" w:rsidRDefault="00BD7DAE" w:rsidP="00A3667D">
            <w:pPr>
              <w:tabs>
                <w:tab w:val="left" w:pos="0"/>
                <w:tab w:val="left" w:pos="3198"/>
              </w:tabs>
              <w:spacing w:after="0" w:line="360" w:lineRule="exact"/>
              <w:ind w:right="70"/>
              <w:rPr>
                <w:rFonts w:asciiTheme="majorBidi" w:hAnsiTheme="majorBidi" w:cstheme="majorBidi"/>
                <w:sz w:val="28"/>
              </w:rPr>
            </w:pPr>
          </w:p>
        </w:tc>
        <w:tc>
          <w:tcPr>
            <w:tcW w:w="1984" w:type="dxa"/>
            <w:tcBorders>
              <w:top w:val="single" w:sz="4" w:space="0" w:color="auto"/>
            </w:tcBorders>
            <w:shd w:val="clear" w:color="auto" w:fill="auto"/>
          </w:tcPr>
          <w:p w14:paraId="5D9B6C6F" w14:textId="77777777"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p>
        </w:tc>
      </w:tr>
      <w:tr w:rsidR="00BD7DAE" w:rsidRPr="00A3667D" w14:paraId="3E20F31A" w14:textId="77777777" w:rsidTr="00071EEB">
        <w:trPr>
          <w:cantSplit/>
          <w:trHeight w:val="80"/>
        </w:trPr>
        <w:tc>
          <w:tcPr>
            <w:tcW w:w="6732" w:type="dxa"/>
          </w:tcPr>
          <w:p w14:paraId="7342C016" w14:textId="77777777" w:rsidR="00BD7DAE" w:rsidRPr="00A3667D" w:rsidRDefault="00BD7DAE" w:rsidP="00A3667D">
            <w:pPr>
              <w:tabs>
                <w:tab w:val="left" w:pos="0"/>
                <w:tab w:val="left" w:pos="3390"/>
              </w:tabs>
              <w:spacing w:after="0" w:line="360" w:lineRule="exact"/>
              <w:ind w:right="70"/>
              <w:rPr>
                <w:rFonts w:asciiTheme="majorBidi" w:hAnsiTheme="majorBidi" w:cstheme="majorBidi"/>
                <w:b/>
                <w:bCs/>
                <w:sz w:val="28"/>
              </w:rPr>
            </w:pPr>
            <w:r w:rsidRPr="00A3667D">
              <w:rPr>
                <w:rFonts w:asciiTheme="majorBidi" w:hAnsiTheme="majorBidi" w:cstheme="majorBidi"/>
                <w:b/>
                <w:bCs/>
                <w:sz w:val="28"/>
              </w:rPr>
              <w:t>Accumulated amortization</w:t>
            </w:r>
          </w:p>
        </w:tc>
        <w:tc>
          <w:tcPr>
            <w:tcW w:w="1984" w:type="dxa"/>
          </w:tcPr>
          <w:p w14:paraId="1550217A" w14:textId="77777777"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p>
        </w:tc>
      </w:tr>
      <w:tr w:rsidR="00BD7DAE" w:rsidRPr="00A3667D" w14:paraId="4F06E84C" w14:textId="77777777" w:rsidTr="00071EEB">
        <w:trPr>
          <w:cantSplit/>
        </w:trPr>
        <w:tc>
          <w:tcPr>
            <w:tcW w:w="6732" w:type="dxa"/>
          </w:tcPr>
          <w:p w14:paraId="111B059D" w14:textId="4F1B4B77"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January 1, 2021</w:t>
            </w:r>
          </w:p>
        </w:tc>
        <w:tc>
          <w:tcPr>
            <w:tcW w:w="1984" w:type="dxa"/>
          </w:tcPr>
          <w:p w14:paraId="00E43D0E" w14:textId="7BF58548"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(6,467)</w:t>
            </w:r>
          </w:p>
        </w:tc>
      </w:tr>
      <w:tr w:rsidR="00BD7DAE" w:rsidRPr="00A3667D" w14:paraId="3B9DDF6D" w14:textId="77777777" w:rsidTr="00071EEB">
        <w:trPr>
          <w:cantSplit/>
        </w:trPr>
        <w:tc>
          <w:tcPr>
            <w:tcW w:w="6732" w:type="dxa"/>
          </w:tcPr>
          <w:p w14:paraId="570A9DE0" w14:textId="77777777" w:rsidR="00BD7DAE" w:rsidRPr="00A3667D" w:rsidRDefault="00BD7DAE" w:rsidP="00A3667D">
            <w:pPr>
              <w:tabs>
                <w:tab w:val="left" w:pos="0"/>
                <w:tab w:val="left" w:pos="3390"/>
              </w:tabs>
              <w:spacing w:after="0" w:line="360" w:lineRule="exact"/>
              <w:ind w:right="70"/>
              <w:rPr>
                <w:rFonts w:asciiTheme="majorBidi" w:hAnsiTheme="majorBidi" w:cstheme="majorBidi"/>
                <w:sz w:val="28"/>
                <w:cs/>
              </w:rPr>
            </w:pPr>
            <w:r w:rsidRPr="00A3667D">
              <w:rPr>
                <w:rFonts w:asciiTheme="majorBidi" w:hAnsiTheme="majorBidi" w:cstheme="majorBidi"/>
                <w:sz w:val="28"/>
              </w:rPr>
              <w:t>Amortization charge</w:t>
            </w:r>
          </w:p>
        </w:tc>
        <w:tc>
          <w:tcPr>
            <w:tcW w:w="1984" w:type="dxa"/>
          </w:tcPr>
          <w:p w14:paraId="04EAB7E8" w14:textId="4E9A142F"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21863382" w14:textId="77777777" w:rsidTr="00071EEB">
        <w:trPr>
          <w:cantSplit/>
        </w:trPr>
        <w:tc>
          <w:tcPr>
            <w:tcW w:w="6732" w:type="dxa"/>
          </w:tcPr>
          <w:p w14:paraId="05D01A20" w14:textId="3420F8FB"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Disposal/ Written off</w:t>
            </w:r>
          </w:p>
        </w:tc>
        <w:tc>
          <w:tcPr>
            <w:tcW w:w="1984" w:type="dxa"/>
          </w:tcPr>
          <w:p w14:paraId="1B86E830" w14:textId="487850C2"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6,467</w:t>
            </w:r>
          </w:p>
        </w:tc>
      </w:tr>
      <w:tr w:rsidR="00BD7DAE" w:rsidRPr="00A3667D" w14:paraId="4E9F0F1D" w14:textId="77777777" w:rsidTr="00071EEB">
        <w:trPr>
          <w:cantSplit/>
        </w:trPr>
        <w:tc>
          <w:tcPr>
            <w:tcW w:w="6732" w:type="dxa"/>
          </w:tcPr>
          <w:p w14:paraId="0B4F935B" w14:textId="3C2CAC81"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December 31, 2021</w:t>
            </w:r>
          </w:p>
        </w:tc>
        <w:tc>
          <w:tcPr>
            <w:tcW w:w="1984" w:type="dxa"/>
            <w:tcBorders>
              <w:top w:val="single" w:sz="4" w:space="0" w:color="auto"/>
            </w:tcBorders>
          </w:tcPr>
          <w:p w14:paraId="26881BCB" w14:textId="1C191EA5"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cs/>
              </w:rPr>
            </w:pPr>
            <w:r w:rsidRPr="00A3667D">
              <w:rPr>
                <w:rFonts w:asciiTheme="majorBidi" w:hAnsiTheme="majorBidi" w:cstheme="majorBidi"/>
                <w:sz w:val="28"/>
              </w:rPr>
              <w:t>-</w:t>
            </w:r>
          </w:p>
        </w:tc>
      </w:tr>
      <w:tr w:rsidR="00BD7DAE" w:rsidRPr="00A3667D" w14:paraId="3B191F9F" w14:textId="77777777" w:rsidTr="00071EEB">
        <w:trPr>
          <w:cantSplit/>
        </w:trPr>
        <w:tc>
          <w:tcPr>
            <w:tcW w:w="6732" w:type="dxa"/>
          </w:tcPr>
          <w:p w14:paraId="4713B99B" w14:textId="77777777" w:rsidR="00BD7DAE" w:rsidRPr="00A3667D" w:rsidRDefault="00BD7DAE" w:rsidP="00A3667D">
            <w:pPr>
              <w:tabs>
                <w:tab w:val="left" w:pos="0"/>
                <w:tab w:val="left" w:pos="3390"/>
              </w:tabs>
              <w:spacing w:after="0" w:line="360" w:lineRule="exact"/>
              <w:ind w:right="70"/>
              <w:rPr>
                <w:rFonts w:asciiTheme="majorBidi" w:hAnsiTheme="majorBidi" w:cstheme="majorBidi"/>
                <w:sz w:val="28"/>
                <w:cs/>
              </w:rPr>
            </w:pPr>
            <w:r w:rsidRPr="00A3667D">
              <w:rPr>
                <w:rFonts w:asciiTheme="majorBidi" w:hAnsiTheme="majorBidi" w:cstheme="majorBidi"/>
                <w:sz w:val="28"/>
              </w:rPr>
              <w:t>Amortization charge</w:t>
            </w:r>
          </w:p>
        </w:tc>
        <w:tc>
          <w:tcPr>
            <w:tcW w:w="1984" w:type="dxa"/>
            <w:shd w:val="clear" w:color="auto" w:fill="auto"/>
          </w:tcPr>
          <w:p w14:paraId="688B17B3" w14:textId="0274650A"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2C77EDBA" w14:textId="77777777" w:rsidTr="00071EEB">
        <w:trPr>
          <w:cantSplit/>
        </w:trPr>
        <w:tc>
          <w:tcPr>
            <w:tcW w:w="6732" w:type="dxa"/>
          </w:tcPr>
          <w:p w14:paraId="43C2617B" w14:textId="0FE7C201"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Disposal/ Written off</w:t>
            </w:r>
          </w:p>
        </w:tc>
        <w:tc>
          <w:tcPr>
            <w:tcW w:w="1984" w:type="dxa"/>
            <w:shd w:val="clear" w:color="auto" w:fill="auto"/>
          </w:tcPr>
          <w:p w14:paraId="13227890" w14:textId="411BFF38"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4C4E1CDD" w14:textId="77777777" w:rsidTr="00071EEB">
        <w:trPr>
          <w:cantSplit/>
        </w:trPr>
        <w:tc>
          <w:tcPr>
            <w:tcW w:w="6732" w:type="dxa"/>
          </w:tcPr>
          <w:p w14:paraId="1BF5E812" w14:textId="48712772" w:rsidR="00BD7DAE" w:rsidRPr="00A3667D" w:rsidRDefault="00BD7DAE" w:rsidP="00A3667D">
            <w:pPr>
              <w:tabs>
                <w:tab w:val="left" w:pos="0"/>
                <w:tab w:val="left" w:pos="3390"/>
              </w:tabs>
              <w:spacing w:after="0" w:line="360" w:lineRule="exact"/>
              <w:ind w:right="70"/>
              <w:rPr>
                <w:rFonts w:asciiTheme="majorBidi" w:hAnsiTheme="majorBidi" w:cstheme="majorBidi"/>
                <w:sz w:val="28"/>
              </w:rPr>
            </w:pPr>
            <w:r w:rsidRPr="00A3667D">
              <w:rPr>
                <w:rFonts w:asciiTheme="majorBidi" w:hAnsiTheme="majorBidi" w:cstheme="majorBidi"/>
                <w:sz w:val="28"/>
              </w:rPr>
              <w:t>Balance as at December 31, 2022</w:t>
            </w:r>
          </w:p>
        </w:tc>
        <w:tc>
          <w:tcPr>
            <w:tcW w:w="1984" w:type="dxa"/>
            <w:tcBorders>
              <w:top w:val="single" w:sz="4" w:space="0" w:color="auto"/>
              <w:bottom w:val="single" w:sz="4" w:space="0" w:color="auto"/>
            </w:tcBorders>
            <w:shd w:val="clear" w:color="auto" w:fill="auto"/>
          </w:tcPr>
          <w:p w14:paraId="386315F5" w14:textId="22942CE3"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cs/>
              </w:rPr>
            </w:pPr>
            <w:r w:rsidRPr="00A3667D">
              <w:rPr>
                <w:rFonts w:asciiTheme="majorBidi" w:hAnsiTheme="majorBidi" w:cstheme="majorBidi"/>
                <w:sz w:val="28"/>
              </w:rPr>
              <w:t>-</w:t>
            </w:r>
          </w:p>
        </w:tc>
      </w:tr>
      <w:tr w:rsidR="00BD7DAE" w:rsidRPr="00A3667D" w14:paraId="11C78B4C" w14:textId="77777777" w:rsidTr="00071EEB">
        <w:trPr>
          <w:cantSplit/>
        </w:trPr>
        <w:tc>
          <w:tcPr>
            <w:tcW w:w="6732" w:type="dxa"/>
          </w:tcPr>
          <w:p w14:paraId="6BB62159" w14:textId="77777777" w:rsidR="00BD7DAE" w:rsidRPr="00A3667D" w:rsidRDefault="00BD7DAE" w:rsidP="00A3667D">
            <w:pPr>
              <w:tabs>
                <w:tab w:val="left" w:pos="0"/>
                <w:tab w:val="left" w:pos="3390"/>
              </w:tabs>
              <w:spacing w:after="0" w:line="360" w:lineRule="exact"/>
              <w:ind w:right="70"/>
              <w:rPr>
                <w:rFonts w:asciiTheme="majorBidi" w:hAnsiTheme="majorBidi" w:cstheme="majorBidi"/>
                <w:sz w:val="28"/>
                <w:cs/>
              </w:rPr>
            </w:pPr>
          </w:p>
        </w:tc>
        <w:tc>
          <w:tcPr>
            <w:tcW w:w="1984" w:type="dxa"/>
            <w:tcBorders>
              <w:top w:val="single" w:sz="4" w:space="0" w:color="auto"/>
            </w:tcBorders>
          </w:tcPr>
          <w:p w14:paraId="6597F60F" w14:textId="77777777"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p>
        </w:tc>
      </w:tr>
      <w:tr w:rsidR="00BD7DAE" w:rsidRPr="00A3667D" w14:paraId="495037B6" w14:textId="77777777" w:rsidTr="00071EEB">
        <w:trPr>
          <w:cantSplit/>
          <w:trHeight w:val="55"/>
        </w:trPr>
        <w:tc>
          <w:tcPr>
            <w:tcW w:w="6732" w:type="dxa"/>
          </w:tcPr>
          <w:p w14:paraId="2F37A107" w14:textId="698347C0" w:rsidR="00BD7DAE" w:rsidRPr="00A3667D" w:rsidRDefault="00BD7DAE" w:rsidP="00A3667D">
            <w:pPr>
              <w:tabs>
                <w:tab w:val="left" w:pos="0"/>
                <w:tab w:val="left" w:pos="3390"/>
              </w:tabs>
              <w:spacing w:after="0" w:line="360" w:lineRule="exact"/>
              <w:ind w:right="70"/>
              <w:rPr>
                <w:rFonts w:asciiTheme="majorBidi" w:hAnsiTheme="majorBidi" w:cstheme="majorBidi"/>
                <w:b/>
                <w:bCs/>
                <w:sz w:val="28"/>
              </w:rPr>
            </w:pPr>
            <w:r w:rsidRPr="00A3667D">
              <w:rPr>
                <w:rFonts w:asciiTheme="majorBidi" w:hAnsiTheme="majorBidi" w:cstheme="majorBidi"/>
                <w:b/>
                <w:bCs/>
                <w:sz w:val="28"/>
              </w:rPr>
              <w:t>Net book value as at December 31, 2021</w:t>
            </w:r>
          </w:p>
        </w:tc>
        <w:tc>
          <w:tcPr>
            <w:tcW w:w="1984" w:type="dxa"/>
            <w:tcBorders>
              <w:bottom w:val="double" w:sz="4" w:space="0" w:color="auto"/>
            </w:tcBorders>
          </w:tcPr>
          <w:p w14:paraId="2F938489" w14:textId="4E3EFB82"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BD7DAE" w:rsidRPr="00A3667D" w14:paraId="0EEEA6DB" w14:textId="77777777" w:rsidTr="00071EEB">
        <w:trPr>
          <w:cantSplit/>
          <w:trHeight w:val="55"/>
        </w:trPr>
        <w:tc>
          <w:tcPr>
            <w:tcW w:w="6732" w:type="dxa"/>
          </w:tcPr>
          <w:p w14:paraId="257626F2" w14:textId="656ADCBB" w:rsidR="00BD7DAE" w:rsidRPr="00A3667D" w:rsidRDefault="00BD7DAE" w:rsidP="00A3667D">
            <w:pPr>
              <w:tabs>
                <w:tab w:val="left" w:pos="0"/>
                <w:tab w:val="left" w:pos="3390"/>
              </w:tabs>
              <w:spacing w:after="0" w:line="360" w:lineRule="exact"/>
              <w:ind w:right="70"/>
              <w:rPr>
                <w:rFonts w:asciiTheme="majorBidi" w:hAnsiTheme="majorBidi" w:cstheme="majorBidi"/>
                <w:b/>
                <w:bCs/>
                <w:sz w:val="28"/>
              </w:rPr>
            </w:pPr>
            <w:r w:rsidRPr="00A3667D">
              <w:rPr>
                <w:rFonts w:asciiTheme="majorBidi" w:hAnsiTheme="majorBidi" w:cstheme="majorBidi"/>
                <w:b/>
                <w:bCs/>
                <w:sz w:val="28"/>
              </w:rPr>
              <w:t>Net book value as at December 31, 2022</w:t>
            </w:r>
          </w:p>
        </w:tc>
        <w:tc>
          <w:tcPr>
            <w:tcW w:w="1984" w:type="dxa"/>
            <w:tcBorders>
              <w:top w:val="double" w:sz="4" w:space="0" w:color="auto"/>
              <w:bottom w:val="double" w:sz="4" w:space="0" w:color="auto"/>
            </w:tcBorders>
          </w:tcPr>
          <w:p w14:paraId="303F7EC2" w14:textId="7770435C" w:rsidR="00BD7DAE" w:rsidRPr="00A3667D" w:rsidRDefault="00BD7DAE" w:rsidP="00A3667D">
            <w:pPr>
              <w:tabs>
                <w:tab w:val="left" w:pos="1908"/>
                <w:tab w:val="left" w:pos="3390"/>
              </w:tabs>
              <w:spacing w:after="0" w:line="360" w:lineRule="exact"/>
              <w:ind w:left="426"/>
              <w:jc w:val="right"/>
              <w:rPr>
                <w:rFonts w:asciiTheme="majorBidi" w:hAnsiTheme="majorBidi" w:cstheme="majorBidi"/>
                <w:sz w:val="28"/>
              </w:rPr>
            </w:pPr>
            <w:r w:rsidRPr="00A3667D">
              <w:rPr>
                <w:rFonts w:asciiTheme="majorBidi" w:hAnsiTheme="majorBidi" w:cstheme="majorBidi"/>
                <w:sz w:val="28"/>
              </w:rPr>
              <w:t>-</w:t>
            </w:r>
          </w:p>
        </w:tc>
      </w:tr>
      <w:tr w:rsidR="00EE1783" w:rsidRPr="00A3667D" w14:paraId="34DA51C5" w14:textId="77777777" w:rsidTr="00071EEB">
        <w:trPr>
          <w:cantSplit/>
          <w:trHeight w:val="20"/>
        </w:trPr>
        <w:tc>
          <w:tcPr>
            <w:tcW w:w="6732" w:type="dxa"/>
          </w:tcPr>
          <w:p w14:paraId="7483D2E2" w14:textId="77777777" w:rsidR="00EE1783" w:rsidRPr="00A3667D" w:rsidRDefault="00EE1783" w:rsidP="00A3667D">
            <w:pPr>
              <w:tabs>
                <w:tab w:val="left" w:pos="0"/>
                <w:tab w:val="left" w:pos="3390"/>
              </w:tabs>
              <w:spacing w:after="0" w:line="360" w:lineRule="exact"/>
              <w:ind w:right="70"/>
              <w:rPr>
                <w:rFonts w:asciiTheme="majorBidi" w:hAnsiTheme="majorBidi" w:cstheme="majorBidi"/>
                <w:b/>
                <w:bCs/>
                <w:sz w:val="28"/>
                <w:cs/>
              </w:rPr>
            </w:pPr>
          </w:p>
        </w:tc>
        <w:tc>
          <w:tcPr>
            <w:tcW w:w="1984" w:type="dxa"/>
            <w:tcBorders>
              <w:top w:val="double" w:sz="4" w:space="0" w:color="auto"/>
            </w:tcBorders>
          </w:tcPr>
          <w:p w14:paraId="7A3A97B1" w14:textId="77777777" w:rsidR="00EE1783" w:rsidRPr="00A3667D" w:rsidRDefault="00EE1783" w:rsidP="00A3667D">
            <w:pPr>
              <w:tabs>
                <w:tab w:val="left" w:pos="3390"/>
              </w:tabs>
              <w:spacing w:after="0" w:line="360" w:lineRule="exact"/>
              <w:ind w:left="426" w:right="70"/>
              <w:jc w:val="right"/>
              <w:rPr>
                <w:rFonts w:asciiTheme="majorBidi" w:hAnsiTheme="majorBidi" w:cstheme="majorBidi"/>
                <w:sz w:val="28"/>
              </w:rPr>
            </w:pPr>
          </w:p>
        </w:tc>
      </w:tr>
    </w:tbl>
    <w:p w14:paraId="0A74D197" w14:textId="57D18F1D" w:rsidR="009F1E58" w:rsidRPr="00A3667D" w:rsidRDefault="009F1E58" w:rsidP="00A3667D">
      <w:pPr>
        <w:spacing w:before="240" w:after="120" w:line="240" w:lineRule="auto"/>
        <w:ind w:right="-142"/>
        <w:rPr>
          <w:rFonts w:asciiTheme="majorBidi" w:hAnsiTheme="majorBidi" w:cstheme="majorBidi"/>
          <w:b/>
          <w:bCs/>
          <w:caps/>
          <w:sz w:val="28"/>
          <w:lang w:val="en-GB"/>
        </w:rPr>
      </w:pPr>
    </w:p>
    <w:p w14:paraId="1D6C1E42" w14:textId="57D191D5" w:rsidR="007A1A1F" w:rsidRPr="00A3667D" w:rsidRDefault="007A1A1F" w:rsidP="00A3667D">
      <w:pPr>
        <w:spacing w:before="240" w:after="120" w:line="240" w:lineRule="auto"/>
        <w:ind w:right="-142"/>
        <w:rPr>
          <w:rFonts w:asciiTheme="majorBidi" w:hAnsiTheme="majorBidi" w:cstheme="majorBidi"/>
          <w:b/>
          <w:bCs/>
          <w:caps/>
          <w:sz w:val="28"/>
          <w:lang w:val="en-GB"/>
        </w:rPr>
      </w:pPr>
    </w:p>
    <w:p w14:paraId="1DD479A3" w14:textId="7B4B3336" w:rsidR="007A1A1F" w:rsidRPr="00A3667D" w:rsidRDefault="007A1A1F" w:rsidP="00A3667D">
      <w:pPr>
        <w:spacing w:before="240" w:after="120" w:line="240" w:lineRule="auto"/>
        <w:ind w:right="-142"/>
        <w:rPr>
          <w:rFonts w:asciiTheme="majorBidi" w:hAnsiTheme="majorBidi" w:cstheme="majorBidi"/>
          <w:b/>
          <w:bCs/>
          <w:caps/>
          <w:sz w:val="28"/>
          <w:cs/>
          <w:lang w:val="en-GB"/>
        </w:rPr>
      </w:pPr>
    </w:p>
    <w:p w14:paraId="0EF88606" w14:textId="77777777" w:rsidR="007A1A1F" w:rsidRPr="00A3667D" w:rsidRDefault="007A1A1F" w:rsidP="00A3667D">
      <w:pPr>
        <w:spacing w:before="240" w:after="120" w:line="240" w:lineRule="auto"/>
        <w:ind w:right="-142"/>
        <w:rPr>
          <w:rFonts w:asciiTheme="majorBidi" w:hAnsiTheme="majorBidi" w:cstheme="majorBidi"/>
          <w:b/>
          <w:bCs/>
          <w:caps/>
          <w:sz w:val="28"/>
          <w:lang w:val="en-GB"/>
        </w:rPr>
      </w:pPr>
    </w:p>
    <w:p w14:paraId="17133B13" w14:textId="534022C6" w:rsidR="009F1E58" w:rsidRPr="00A3667D" w:rsidRDefault="009F1E58" w:rsidP="00A3667D">
      <w:pPr>
        <w:spacing w:before="240" w:after="120" w:line="240" w:lineRule="auto"/>
        <w:ind w:right="-142"/>
        <w:rPr>
          <w:rFonts w:asciiTheme="majorBidi" w:hAnsiTheme="majorBidi" w:cstheme="majorBidi"/>
          <w:b/>
          <w:bCs/>
          <w:caps/>
          <w:sz w:val="28"/>
          <w:lang w:val="en-GB"/>
        </w:rPr>
      </w:pPr>
    </w:p>
    <w:p w14:paraId="5E82F100" w14:textId="77777777" w:rsidR="00B81737" w:rsidRPr="00A3667D" w:rsidRDefault="00B81737" w:rsidP="00A3667D">
      <w:pPr>
        <w:spacing w:before="240" w:after="120" w:line="240" w:lineRule="auto"/>
        <w:ind w:right="-142"/>
        <w:rPr>
          <w:rFonts w:asciiTheme="majorBidi" w:hAnsiTheme="majorBidi" w:cstheme="majorBidi"/>
          <w:b/>
          <w:bCs/>
          <w:caps/>
          <w:sz w:val="28"/>
          <w:lang w:val="en-GB"/>
        </w:rPr>
      </w:pPr>
    </w:p>
    <w:p w14:paraId="799D7148" w14:textId="77777777" w:rsidR="0086349F" w:rsidRPr="00A3667D" w:rsidRDefault="0086349F"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DIGITAL ASSETS</w:t>
      </w:r>
    </w:p>
    <w:p w14:paraId="03CE461F" w14:textId="573C5B33" w:rsidR="0086349F" w:rsidRPr="00A3667D" w:rsidRDefault="0086349F" w:rsidP="00A3667D">
      <w:pPr>
        <w:spacing w:after="120" w:line="240" w:lineRule="auto"/>
        <w:ind w:left="425" w:right="-142"/>
        <w:rPr>
          <w:rFonts w:asciiTheme="majorBidi" w:hAnsiTheme="majorBidi" w:cstheme="majorBidi"/>
          <w:sz w:val="28"/>
          <w:cs/>
          <w:lang w:val="en-GB"/>
        </w:rPr>
      </w:pPr>
      <w:r w:rsidRPr="00A3667D">
        <w:rPr>
          <w:rFonts w:asciiTheme="majorBidi" w:hAnsiTheme="majorBidi" w:cstheme="majorBidi"/>
          <w:sz w:val="28"/>
          <w:lang w:val="en-GB"/>
        </w:rPr>
        <w:t xml:space="preserve">The movements for the years ended December </w:t>
      </w:r>
      <w:r w:rsidR="00974C0F" w:rsidRPr="00A3667D">
        <w:rPr>
          <w:rFonts w:asciiTheme="majorBidi" w:hAnsiTheme="majorBidi" w:cstheme="majorBidi"/>
          <w:sz w:val="28"/>
        </w:rPr>
        <w:t>31</w:t>
      </w:r>
      <w:r w:rsidRPr="00A3667D">
        <w:rPr>
          <w:rFonts w:asciiTheme="majorBidi" w:hAnsiTheme="majorBidi" w:cstheme="majorBidi"/>
          <w:sz w:val="28"/>
          <w:lang w:val="en-GB"/>
        </w:rPr>
        <w:t xml:space="preserve">, </w:t>
      </w:r>
      <w:r w:rsidR="00974C0F" w:rsidRPr="00A3667D">
        <w:rPr>
          <w:rFonts w:asciiTheme="majorBidi" w:hAnsiTheme="majorBidi" w:cstheme="majorBidi"/>
          <w:sz w:val="28"/>
        </w:rPr>
        <w:t>2022</w:t>
      </w:r>
      <w:r w:rsidRPr="00A3667D">
        <w:rPr>
          <w:rFonts w:asciiTheme="majorBidi" w:hAnsiTheme="majorBidi" w:cstheme="majorBidi"/>
          <w:sz w:val="28"/>
          <w:cs/>
          <w:lang w:val="en-GB"/>
        </w:rPr>
        <w:t xml:space="preserve"> </w:t>
      </w:r>
      <w:r w:rsidRPr="00A3667D">
        <w:rPr>
          <w:rFonts w:asciiTheme="majorBidi" w:hAnsiTheme="majorBidi" w:cstheme="majorBidi"/>
          <w:sz w:val="28"/>
          <w:lang w:val="en-GB"/>
        </w:rPr>
        <w:t>are as follows:</w:t>
      </w:r>
    </w:p>
    <w:tbl>
      <w:tblPr>
        <w:tblW w:w="9096" w:type="dxa"/>
        <w:tblInd w:w="322" w:type="dxa"/>
        <w:tblLook w:val="01E0" w:firstRow="1" w:lastRow="1" w:firstColumn="1" w:lastColumn="1" w:noHBand="0" w:noVBand="0"/>
      </w:tblPr>
      <w:tblGrid>
        <w:gridCol w:w="4770"/>
        <w:gridCol w:w="2268"/>
        <w:gridCol w:w="2058"/>
      </w:tblGrid>
      <w:tr w:rsidR="0086349F" w:rsidRPr="00A3667D" w14:paraId="2A5CC67B" w14:textId="77777777" w:rsidTr="0086349F">
        <w:trPr>
          <w:tblHeader/>
        </w:trPr>
        <w:tc>
          <w:tcPr>
            <w:tcW w:w="4770" w:type="dxa"/>
          </w:tcPr>
          <w:p w14:paraId="04E6BFCF" w14:textId="77777777" w:rsidR="0086349F" w:rsidRPr="00A3667D" w:rsidRDefault="0086349F" w:rsidP="00A3667D">
            <w:pPr>
              <w:spacing w:after="0" w:line="340" w:lineRule="exact"/>
              <w:jc w:val="thaiDistribute"/>
              <w:rPr>
                <w:rFonts w:asciiTheme="majorBidi" w:hAnsiTheme="majorBidi" w:cstheme="majorBidi"/>
                <w:sz w:val="28"/>
                <w:lang w:val="en-GB"/>
              </w:rPr>
            </w:pPr>
          </w:p>
        </w:tc>
        <w:tc>
          <w:tcPr>
            <w:tcW w:w="4326" w:type="dxa"/>
            <w:gridSpan w:val="2"/>
            <w:vAlign w:val="bottom"/>
          </w:tcPr>
          <w:p w14:paraId="23590D37" w14:textId="02525730" w:rsidR="0086349F" w:rsidRPr="00A3667D" w:rsidRDefault="0086349F" w:rsidP="00A3667D">
            <w:pPr>
              <w:pBdr>
                <w:bottom w:val="single" w:sz="4" w:space="1" w:color="auto"/>
              </w:pBdr>
              <w:tabs>
                <w:tab w:val="left" w:pos="360"/>
                <w:tab w:val="left" w:pos="900"/>
              </w:tabs>
              <w:spacing w:after="0" w:line="340" w:lineRule="exact"/>
              <w:jc w:val="right"/>
              <w:rPr>
                <w:rFonts w:asciiTheme="majorBidi" w:hAnsiTheme="majorBidi" w:cstheme="majorBidi"/>
                <w:sz w:val="28"/>
                <w:cs/>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86349F" w:rsidRPr="00A3667D" w14:paraId="2EAB2F39" w14:textId="77777777" w:rsidTr="0086349F">
        <w:tblPrEx>
          <w:tblLook w:val="04A0" w:firstRow="1" w:lastRow="0" w:firstColumn="1" w:lastColumn="0" w:noHBand="0" w:noVBand="1"/>
        </w:tblPrEx>
        <w:tc>
          <w:tcPr>
            <w:tcW w:w="4770" w:type="dxa"/>
          </w:tcPr>
          <w:p w14:paraId="44372BCF" w14:textId="77777777" w:rsidR="0086349F" w:rsidRPr="00A3667D" w:rsidRDefault="0086349F" w:rsidP="00A3667D">
            <w:pPr>
              <w:spacing w:after="0" w:line="340" w:lineRule="exact"/>
              <w:ind w:left="-108"/>
              <w:rPr>
                <w:rFonts w:asciiTheme="majorBidi" w:eastAsia="Calibri" w:hAnsiTheme="majorBidi" w:cstheme="majorBidi"/>
                <w:sz w:val="28"/>
                <w:cs/>
              </w:rPr>
            </w:pPr>
          </w:p>
        </w:tc>
        <w:tc>
          <w:tcPr>
            <w:tcW w:w="2268" w:type="dxa"/>
          </w:tcPr>
          <w:p w14:paraId="139876D9" w14:textId="40550795" w:rsidR="0086349F" w:rsidRPr="00A3667D" w:rsidRDefault="0086349F" w:rsidP="00A3667D">
            <w:pPr>
              <w:pBdr>
                <w:bottom w:val="single" w:sz="4" w:space="1" w:color="auto"/>
              </w:pBdr>
              <w:tabs>
                <w:tab w:val="left" w:pos="360"/>
                <w:tab w:val="left" w:pos="900"/>
              </w:tabs>
              <w:spacing w:after="0" w:line="340" w:lineRule="exact"/>
              <w:jc w:val="center"/>
              <w:rPr>
                <w:rFonts w:asciiTheme="majorBidi" w:hAnsiTheme="majorBidi" w:cstheme="majorBidi"/>
                <w:sz w:val="28"/>
              </w:rPr>
            </w:pPr>
            <w:r w:rsidRPr="00A3667D">
              <w:rPr>
                <w:rFonts w:asciiTheme="majorBidi" w:hAnsiTheme="majorBidi" w:cstheme="majorBidi"/>
                <w:sz w:val="28"/>
              </w:rPr>
              <w:t>Consolidated</w:t>
            </w:r>
          </w:p>
        </w:tc>
        <w:tc>
          <w:tcPr>
            <w:tcW w:w="2058" w:type="dxa"/>
          </w:tcPr>
          <w:p w14:paraId="5B1423B8" w14:textId="1EC3BED0" w:rsidR="0086349F" w:rsidRPr="00A3667D" w:rsidRDefault="0086349F" w:rsidP="00A3667D">
            <w:pPr>
              <w:pBdr>
                <w:bottom w:val="single" w:sz="4" w:space="1" w:color="auto"/>
              </w:pBdr>
              <w:tabs>
                <w:tab w:val="left" w:pos="360"/>
                <w:tab w:val="left" w:pos="900"/>
              </w:tabs>
              <w:spacing w:after="0" w:line="340" w:lineRule="exact"/>
              <w:jc w:val="center"/>
              <w:rPr>
                <w:rFonts w:asciiTheme="majorBidi" w:hAnsiTheme="majorBidi" w:cstheme="majorBidi"/>
                <w:sz w:val="28"/>
              </w:rPr>
            </w:pPr>
            <w:r w:rsidRPr="00A3667D">
              <w:rPr>
                <w:rFonts w:asciiTheme="majorBidi" w:hAnsiTheme="majorBidi" w:cstheme="majorBidi"/>
                <w:sz w:val="28"/>
              </w:rPr>
              <w:t>Separate</w:t>
            </w:r>
          </w:p>
        </w:tc>
      </w:tr>
      <w:tr w:rsidR="0086349F" w:rsidRPr="00A3667D" w14:paraId="478C4844" w14:textId="77777777" w:rsidTr="0086349F">
        <w:tblPrEx>
          <w:tblLook w:val="04A0" w:firstRow="1" w:lastRow="0" w:firstColumn="1" w:lastColumn="0" w:noHBand="0" w:noVBand="1"/>
        </w:tblPrEx>
        <w:tc>
          <w:tcPr>
            <w:tcW w:w="4770" w:type="dxa"/>
            <w:shd w:val="clear" w:color="auto" w:fill="auto"/>
          </w:tcPr>
          <w:p w14:paraId="783F6E54" w14:textId="48DD8135" w:rsidR="0086349F" w:rsidRPr="00A3667D" w:rsidRDefault="0086349F" w:rsidP="00A3667D">
            <w:pPr>
              <w:spacing w:after="0" w:line="340" w:lineRule="exact"/>
              <w:rPr>
                <w:rFonts w:asciiTheme="majorBidi" w:eastAsia="Calibri" w:hAnsiTheme="majorBidi" w:cstheme="majorBidi"/>
                <w:sz w:val="28"/>
                <w:cs/>
              </w:rPr>
            </w:pPr>
            <w:r w:rsidRPr="00A3667D">
              <w:rPr>
                <w:rFonts w:asciiTheme="majorBidi" w:eastAsia="Calibri" w:hAnsiTheme="majorBidi" w:cstheme="majorBidi"/>
                <w:sz w:val="28"/>
              </w:rPr>
              <w:t xml:space="preserve">Beginning balance at January </w:t>
            </w:r>
            <w:r w:rsidR="00974C0F" w:rsidRPr="00A3667D">
              <w:rPr>
                <w:rFonts w:asciiTheme="majorBidi" w:eastAsia="Calibri" w:hAnsiTheme="majorBidi" w:cstheme="majorBidi"/>
                <w:sz w:val="28"/>
              </w:rPr>
              <w:t>1</w:t>
            </w:r>
            <w:r w:rsidRPr="00A3667D">
              <w:rPr>
                <w:rFonts w:asciiTheme="majorBidi" w:eastAsia="Calibri" w:hAnsiTheme="majorBidi" w:cstheme="majorBidi"/>
                <w:sz w:val="28"/>
              </w:rPr>
              <w:t>,</w:t>
            </w:r>
            <w:r w:rsidRPr="00A3667D">
              <w:rPr>
                <w:rFonts w:asciiTheme="majorBidi" w:eastAsia="Calibri" w:hAnsiTheme="majorBidi" w:cstheme="majorBidi"/>
                <w:sz w:val="28"/>
                <w:cs/>
              </w:rPr>
              <w:t xml:space="preserve"> </w:t>
            </w:r>
            <w:r w:rsidR="00974C0F" w:rsidRPr="00A3667D">
              <w:rPr>
                <w:rFonts w:asciiTheme="majorBidi" w:eastAsia="Calibri" w:hAnsiTheme="majorBidi" w:cstheme="majorBidi"/>
                <w:sz w:val="28"/>
              </w:rPr>
              <w:t>2022</w:t>
            </w:r>
          </w:p>
        </w:tc>
        <w:tc>
          <w:tcPr>
            <w:tcW w:w="2268" w:type="dxa"/>
            <w:shd w:val="clear" w:color="auto" w:fill="auto"/>
          </w:tcPr>
          <w:p w14:paraId="34787770" w14:textId="77777777" w:rsidR="0086349F" w:rsidRPr="00A3667D" w:rsidRDefault="0086349F" w:rsidP="00A3667D">
            <w:pPr>
              <w:tabs>
                <w:tab w:val="left" w:pos="360"/>
                <w:tab w:val="left" w:pos="90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c>
          <w:tcPr>
            <w:tcW w:w="2058" w:type="dxa"/>
            <w:shd w:val="clear" w:color="auto" w:fill="auto"/>
          </w:tcPr>
          <w:p w14:paraId="0C8AE553" w14:textId="77777777" w:rsidR="0086349F" w:rsidRPr="00A3667D" w:rsidRDefault="0086349F" w:rsidP="00A3667D">
            <w:pPr>
              <w:tabs>
                <w:tab w:val="left" w:pos="360"/>
                <w:tab w:val="left" w:pos="90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36E75D41" w14:textId="77777777" w:rsidTr="0086349F">
        <w:tblPrEx>
          <w:tblLook w:val="04A0" w:firstRow="1" w:lastRow="0" w:firstColumn="1" w:lastColumn="0" w:noHBand="0" w:noVBand="1"/>
        </w:tblPrEx>
        <w:tc>
          <w:tcPr>
            <w:tcW w:w="4770" w:type="dxa"/>
            <w:shd w:val="clear" w:color="auto" w:fill="auto"/>
          </w:tcPr>
          <w:p w14:paraId="6BBD2B7F" w14:textId="594F3C84" w:rsidR="0086349F" w:rsidRPr="00A3667D" w:rsidRDefault="0054455A" w:rsidP="00A3667D">
            <w:pPr>
              <w:spacing w:after="0" w:line="340" w:lineRule="exact"/>
              <w:rPr>
                <w:rFonts w:asciiTheme="majorBidi" w:eastAsia="Calibri" w:hAnsiTheme="majorBidi" w:cstheme="majorBidi"/>
                <w:sz w:val="28"/>
              </w:rPr>
            </w:pPr>
            <w:r>
              <w:rPr>
                <w:rFonts w:asciiTheme="majorBidi" w:hAnsiTheme="majorBidi" w:cstheme="majorBidi"/>
                <w:sz w:val="28"/>
              </w:rPr>
              <w:t>Increase during the year</w:t>
            </w:r>
          </w:p>
        </w:tc>
        <w:tc>
          <w:tcPr>
            <w:tcW w:w="2268" w:type="dxa"/>
            <w:shd w:val="clear" w:color="auto" w:fill="auto"/>
          </w:tcPr>
          <w:p w14:paraId="533A9C53" w14:textId="77777777" w:rsidR="0086349F" w:rsidRPr="00A3667D" w:rsidRDefault="0086349F" w:rsidP="00A3667D">
            <w:pPr>
              <w:tabs>
                <w:tab w:val="left" w:pos="360"/>
                <w:tab w:val="left" w:pos="900"/>
              </w:tabs>
              <w:spacing w:after="0" w:line="340" w:lineRule="exact"/>
              <w:jc w:val="right"/>
              <w:rPr>
                <w:rFonts w:asciiTheme="majorBidi" w:hAnsiTheme="majorBidi" w:cstheme="majorBidi"/>
                <w:sz w:val="28"/>
              </w:rPr>
            </w:pPr>
            <w:r w:rsidRPr="00A3667D">
              <w:rPr>
                <w:rFonts w:asciiTheme="majorBidi" w:hAnsiTheme="majorBidi" w:cstheme="majorBidi"/>
                <w:sz w:val="28"/>
              </w:rPr>
              <w:t>43,395</w:t>
            </w:r>
          </w:p>
        </w:tc>
        <w:tc>
          <w:tcPr>
            <w:tcW w:w="2058" w:type="dxa"/>
            <w:shd w:val="clear" w:color="auto" w:fill="auto"/>
          </w:tcPr>
          <w:p w14:paraId="0A8BF94B" w14:textId="77777777" w:rsidR="0086349F" w:rsidRPr="00A3667D" w:rsidRDefault="0086349F" w:rsidP="00A3667D">
            <w:pPr>
              <w:tabs>
                <w:tab w:val="left" w:pos="360"/>
                <w:tab w:val="left" w:pos="90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0BCCB90A" w14:textId="77777777" w:rsidTr="0086349F">
        <w:tblPrEx>
          <w:tblLook w:val="04A0" w:firstRow="1" w:lastRow="0" w:firstColumn="1" w:lastColumn="0" w:noHBand="0" w:noVBand="1"/>
        </w:tblPrEx>
        <w:tc>
          <w:tcPr>
            <w:tcW w:w="4770" w:type="dxa"/>
            <w:shd w:val="clear" w:color="auto" w:fill="auto"/>
          </w:tcPr>
          <w:p w14:paraId="64F16A7E" w14:textId="2CF30100" w:rsidR="0086349F" w:rsidRPr="00A3667D" w:rsidRDefault="0086349F" w:rsidP="00A3667D">
            <w:pPr>
              <w:spacing w:after="0" w:line="340" w:lineRule="exact"/>
              <w:rPr>
                <w:rFonts w:asciiTheme="majorBidi" w:eastAsia="Calibri" w:hAnsiTheme="majorBidi" w:cstheme="majorBidi"/>
                <w:sz w:val="28"/>
                <w:cs/>
              </w:rPr>
            </w:pPr>
            <w:r w:rsidRPr="00A3667D">
              <w:rPr>
                <w:rFonts w:asciiTheme="majorBidi" w:hAnsiTheme="majorBidi" w:cstheme="majorBidi"/>
                <w:sz w:val="28"/>
                <w:u w:val="single"/>
              </w:rPr>
              <w:t>Less</w:t>
            </w:r>
            <w:r w:rsidRPr="00A3667D">
              <w:rPr>
                <w:rFonts w:asciiTheme="majorBidi" w:hAnsiTheme="majorBidi" w:cstheme="majorBidi"/>
                <w:sz w:val="28"/>
              </w:rPr>
              <w:t xml:space="preserve"> </w:t>
            </w:r>
            <w:r w:rsidR="009479E6" w:rsidRPr="00A3667D">
              <w:rPr>
                <w:rFonts w:asciiTheme="majorBidi" w:hAnsiTheme="majorBidi" w:cstheme="majorBidi"/>
                <w:sz w:val="28"/>
              </w:rPr>
              <w:t>Allowance for impairment of digital assets</w:t>
            </w:r>
          </w:p>
        </w:tc>
        <w:tc>
          <w:tcPr>
            <w:tcW w:w="2268" w:type="dxa"/>
            <w:shd w:val="clear" w:color="auto" w:fill="auto"/>
          </w:tcPr>
          <w:p w14:paraId="1C8F427C" w14:textId="77777777" w:rsidR="0086349F" w:rsidRPr="00A3667D" w:rsidRDefault="0086349F" w:rsidP="00A3667D">
            <w:pPr>
              <w:pBdr>
                <w:bottom w:val="single" w:sz="4" w:space="1" w:color="auto"/>
              </w:pBdr>
              <w:tabs>
                <w:tab w:val="left" w:pos="360"/>
                <w:tab w:val="left" w:pos="900"/>
              </w:tabs>
              <w:spacing w:after="0" w:line="340" w:lineRule="exact"/>
              <w:jc w:val="right"/>
              <w:rPr>
                <w:rFonts w:asciiTheme="majorBidi" w:hAnsiTheme="majorBidi" w:cstheme="majorBidi"/>
                <w:sz w:val="28"/>
              </w:rPr>
            </w:pPr>
            <w:r w:rsidRPr="00A3667D">
              <w:rPr>
                <w:rFonts w:asciiTheme="majorBidi" w:hAnsiTheme="majorBidi" w:cstheme="majorBidi"/>
                <w:sz w:val="28"/>
              </w:rPr>
              <w:t>(6,586)</w:t>
            </w:r>
          </w:p>
        </w:tc>
        <w:tc>
          <w:tcPr>
            <w:tcW w:w="2058" w:type="dxa"/>
            <w:shd w:val="clear" w:color="auto" w:fill="auto"/>
          </w:tcPr>
          <w:p w14:paraId="3EF6594D" w14:textId="77777777" w:rsidR="0086349F" w:rsidRPr="00A3667D" w:rsidRDefault="0086349F" w:rsidP="00A3667D">
            <w:pPr>
              <w:pBdr>
                <w:bottom w:val="single" w:sz="4" w:space="1" w:color="auto"/>
              </w:pBdr>
              <w:tabs>
                <w:tab w:val="left" w:pos="360"/>
                <w:tab w:val="left" w:pos="90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36B566B1" w14:textId="77777777" w:rsidTr="0086349F">
        <w:tblPrEx>
          <w:tblLook w:val="04A0" w:firstRow="1" w:lastRow="0" w:firstColumn="1" w:lastColumn="0" w:noHBand="0" w:noVBand="1"/>
        </w:tblPrEx>
        <w:trPr>
          <w:trHeight w:val="95"/>
        </w:trPr>
        <w:tc>
          <w:tcPr>
            <w:tcW w:w="4770" w:type="dxa"/>
            <w:shd w:val="clear" w:color="auto" w:fill="auto"/>
          </w:tcPr>
          <w:p w14:paraId="47E374D9" w14:textId="7131A588" w:rsidR="0086349F" w:rsidRPr="00A3667D" w:rsidRDefault="0086349F" w:rsidP="00A3667D">
            <w:pPr>
              <w:spacing w:after="0" w:line="340" w:lineRule="exact"/>
              <w:rPr>
                <w:rFonts w:asciiTheme="majorBidi" w:eastAsia="Calibri" w:hAnsiTheme="majorBidi" w:cstheme="majorBidi"/>
                <w:sz w:val="28"/>
              </w:rPr>
            </w:pPr>
            <w:r w:rsidRPr="00A3667D">
              <w:rPr>
                <w:rFonts w:asciiTheme="majorBidi" w:eastAsia="Calibri" w:hAnsiTheme="majorBidi" w:cstheme="majorBidi"/>
                <w:sz w:val="28"/>
              </w:rPr>
              <w:t xml:space="preserve">Ending balance at December </w:t>
            </w:r>
            <w:r w:rsidR="00974C0F" w:rsidRPr="00A3667D">
              <w:rPr>
                <w:rFonts w:asciiTheme="majorBidi" w:eastAsia="Calibri" w:hAnsiTheme="majorBidi" w:cstheme="majorBidi"/>
                <w:sz w:val="28"/>
              </w:rPr>
              <w:t>31</w:t>
            </w:r>
            <w:r w:rsidRPr="00A3667D">
              <w:rPr>
                <w:rFonts w:asciiTheme="majorBidi" w:eastAsia="Calibri" w:hAnsiTheme="majorBidi" w:cstheme="majorBidi"/>
                <w:sz w:val="28"/>
              </w:rPr>
              <w:t xml:space="preserve">, </w:t>
            </w:r>
            <w:r w:rsidR="00974C0F" w:rsidRPr="00A3667D">
              <w:rPr>
                <w:rFonts w:asciiTheme="majorBidi" w:eastAsia="Calibri" w:hAnsiTheme="majorBidi" w:cstheme="majorBidi"/>
                <w:sz w:val="28"/>
              </w:rPr>
              <w:t>2022</w:t>
            </w:r>
          </w:p>
        </w:tc>
        <w:tc>
          <w:tcPr>
            <w:tcW w:w="2268" w:type="dxa"/>
            <w:shd w:val="clear" w:color="auto" w:fill="auto"/>
          </w:tcPr>
          <w:p w14:paraId="7C0675DB" w14:textId="77777777" w:rsidR="0086349F" w:rsidRPr="00A3667D" w:rsidRDefault="0086349F" w:rsidP="00A3667D">
            <w:pPr>
              <w:pBdr>
                <w:bottom w:val="double" w:sz="4" w:space="1" w:color="auto"/>
              </w:pBdr>
              <w:tabs>
                <w:tab w:val="left" w:pos="360"/>
                <w:tab w:val="left" w:pos="900"/>
              </w:tabs>
              <w:spacing w:after="0" w:line="340" w:lineRule="exact"/>
              <w:jc w:val="right"/>
              <w:rPr>
                <w:rFonts w:asciiTheme="majorBidi" w:hAnsiTheme="majorBidi" w:cstheme="majorBidi"/>
                <w:sz w:val="28"/>
              </w:rPr>
            </w:pPr>
            <w:r w:rsidRPr="00A3667D">
              <w:rPr>
                <w:rFonts w:asciiTheme="majorBidi" w:hAnsiTheme="majorBidi" w:cstheme="majorBidi"/>
                <w:sz w:val="28"/>
              </w:rPr>
              <w:t>36,809</w:t>
            </w:r>
          </w:p>
        </w:tc>
        <w:tc>
          <w:tcPr>
            <w:tcW w:w="2058" w:type="dxa"/>
            <w:shd w:val="clear" w:color="auto" w:fill="auto"/>
          </w:tcPr>
          <w:p w14:paraId="1EE44846" w14:textId="77777777" w:rsidR="0086349F" w:rsidRPr="00A3667D" w:rsidRDefault="0086349F" w:rsidP="00A3667D">
            <w:pPr>
              <w:pBdr>
                <w:bottom w:val="double" w:sz="4" w:space="1" w:color="auto"/>
              </w:pBdr>
              <w:tabs>
                <w:tab w:val="left" w:pos="360"/>
                <w:tab w:val="left" w:pos="90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bl>
    <w:p w14:paraId="3C0B408D" w14:textId="0D58DB91" w:rsidR="0086349F" w:rsidRPr="00A3667D" w:rsidRDefault="0086349F" w:rsidP="00A3667D">
      <w:pPr>
        <w:spacing w:after="120" w:line="240" w:lineRule="auto"/>
        <w:ind w:left="425" w:right="-142"/>
        <w:jc w:val="thaiDistribute"/>
        <w:rPr>
          <w:rFonts w:asciiTheme="majorBidi" w:hAnsiTheme="majorBidi" w:cstheme="majorBidi"/>
          <w:sz w:val="28"/>
          <w:lang w:val="en-GB"/>
        </w:rPr>
      </w:pPr>
      <w:r w:rsidRPr="00A3667D">
        <w:rPr>
          <w:rFonts w:asciiTheme="majorBidi" w:hAnsiTheme="majorBidi" w:cstheme="majorBidi"/>
          <w:sz w:val="28"/>
          <w:lang w:val="en-GB"/>
        </w:rPr>
        <w:t xml:space="preserve">The Group measures the fair value of digital assets based on the closing price from </w:t>
      </w:r>
      <w:proofErr w:type="spellStart"/>
      <w:r w:rsidRPr="00A3667D">
        <w:rPr>
          <w:rFonts w:asciiTheme="majorBidi" w:hAnsiTheme="majorBidi" w:cstheme="majorBidi"/>
          <w:sz w:val="28"/>
          <w:lang w:val="en-GB"/>
        </w:rPr>
        <w:t>CoinMarketCap</w:t>
      </w:r>
      <w:proofErr w:type="spellEnd"/>
      <w:r w:rsidRPr="00A3667D">
        <w:rPr>
          <w:rFonts w:asciiTheme="majorBidi" w:hAnsiTheme="majorBidi" w:cstheme="majorBidi"/>
          <w:sz w:val="28"/>
          <w:lang w:val="en-GB"/>
        </w:rPr>
        <w:t xml:space="preserve">. The fair value measurement is categorised as level </w:t>
      </w:r>
      <w:r w:rsidR="00974C0F" w:rsidRPr="00A3667D">
        <w:rPr>
          <w:rFonts w:asciiTheme="majorBidi" w:hAnsiTheme="majorBidi" w:cstheme="majorBidi"/>
          <w:sz w:val="28"/>
        </w:rPr>
        <w:t>2</w:t>
      </w:r>
      <w:r w:rsidRPr="00A3667D">
        <w:rPr>
          <w:rFonts w:asciiTheme="majorBidi" w:hAnsiTheme="majorBidi" w:cstheme="majorBidi"/>
          <w:sz w:val="28"/>
          <w:cs/>
          <w:lang w:val="en-GB"/>
        </w:rPr>
        <w:t xml:space="preserve"> </w:t>
      </w:r>
      <w:r w:rsidRPr="00A3667D">
        <w:rPr>
          <w:rFonts w:asciiTheme="majorBidi" w:hAnsiTheme="majorBidi" w:cstheme="majorBidi"/>
          <w:sz w:val="28"/>
          <w:lang w:val="en-GB"/>
        </w:rPr>
        <w:t>in the fair value hierarchy.</w:t>
      </w:r>
    </w:p>
    <w:p w14:paraId="208038B1" w14:textId="046F8D82"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DEFERRED TAX</w:t>
      </w:r>
    </w:p>
    <w:p w14:paraId="720B94C5" w14:textId="253B1F9E" w:rsidR="00E231A2" w:rsidRPr="00A3667D" w:rsidRDefault="00E231A2" w:rsidP="00A3667D">
      <w:pPr>
        <w:spacing w:after="120" w:line="240" w:lineRule="auto"/>
        <w:ind w:left="425" w:right="-142"/>
        <w:rPr>
          <w:rFonts w:asciiTheme="majorBidi" w:hAnsiTheme="majorBidi" w:cstheme="majorBidi"/>
          <w:b/>
          <w:sz w:val="28"/>
        </w:rPr>
      </w:pPr>
      <w:r w:rsidRPr="00A3667D">
        <w:rPr>
          <w:rFonts w:asciiTheme="majorBidi" w:hAnsiTheme="majorBidi" w:cstheme="majorBidi"/>
          <w:sz w:val="28"/>
        </w:rPr>
        <w:t>Deferred</w:t>
      </w:r>
      <w:r w:rsidRPr="00A3667D">
        <w:rPr>
          <w:rFonts w:asciiTheme="majorBidi" w:eastAsia="Cordia New" w:hAnsiTheme="majorBidi" w:cstheme="majorBidi"/>
          <w:sz w:val="28"/>
        </w:rPr>
        <w:t xml:space="preserve"> tax as at December 31, 202</w:t>
      </w:r>
      <w:r w:rsidR="00B942F0" w:rsidRPr="00A3667D">
        <w:rPr>
          <w:rFonts w:asciiTheme="majorBidi" w:eastAsia="Cordia New" w:hAnsiTheme="majorBidi" w:cstheme="majorBidi"/>
          <w:sz w:val="28"/>
        </w:rPr>
        <w:t>2</w:t>
      </w:r>
      <w:r w:rsidRPr="00A3667D">
        <w:rPr>
          <w:rFonts w:asciiTheme="majorBidi" w:eastAsia="Cordia New" w:hAnsiTheme="majorBidi" w:cstheme="majorBidi"/>
          <w:sz w:val="28"/>
        </w:rPr>
        <w:t xml:space="preserve"> and 20</w:t>
      </w:r>
      <w:r w:rsidR="00AB732E" w:rsidRPr="00A3667D">
        <w:rPr>
          <w:rFonts w:asciiTheme="majorBidi" w:eastAsia="Cordia New" w:hAnsiTheme="majorBidi" w:cstheme="majorBidi"/>
          <w:sz w:val="28"/>
        </w:rPr>
        <w:t>2</w:t>
      </w:r>
      <w:r w:rsidR="00B942F0" w:rsidRPr="00A3667D">
        <w:rPr>
          <w:rFonts w:asciiTheme="majorBidi" w:eastAsia="Cordia New" w:hAnsiTheme="majorBidi" w:cstheme="majorBidi"/>
          <w:sz w:val="28"/>
        </w:rPr>
        <w:t>1</w:t>
      </w:r>
      <w:r w:rsidRPr="00A3667D">
        <w:rPr>
          <w:rFonts w:asciiTheme="majorBidi" w:eastAsia="Cordia New" w:hAnsiTheme="majorBidi" w:cstheme="majorBidi"/>
          <w:sz w:val="28"/>
        </w:rPr>
        <w:t xml:space="preserve"> are as follows:</w:t>
      </w:r>
    </w:p>
    <w:tbl>
      <w:tblPr>
        <w:tblW w:w="9391" w:type="dxa"/>
        <w:tblInd w:w="356" w:type="dxa"/>
        <w:tblLayout w:type="fixed"/>
        <w:tblCellMar>
          <w:left w:w="72" w:type="dxa"/>
          <w:right w:w="72" w:type="dxa"/>
        </w:tblCellMar>
        <w:tblLook w:val="0000" w:firstRow="0" w:lastRow="0" w:firstColumn="0" w:lastColumn="0" w:noHBand="0" w:noVBand="0"/>
      </w:tblPr>
      <w:tblGrid>
        <w:gridCol w:w="3181"/>
        <w:gridCol w:w="1501"/>
        <w:gridCol w:w="164"/>
        <w:gridCol w:w="1456"/>
        <w:gridCol w:w="164"/>
        <w:gridCol w:w="1391"/>
        <w:gridCol w:w="164"/>
        <w:gridCol w:w="1370"/>
      </w:tblGrid>
      <w:tr w:rsidR="00AA43C5" w:rsidRPr="00A3667D" w14:paraId="110FA766" w14:textId="77777777" w:rsidTr="006349B7">
        <w:trPr>
          <w:cantSplit/>
        </w:trPr>
        <w:tc>
          <w:tcPr>
            <w:tcW w:w="3181" w:type="dxa"/>
          </w:tcPr>
          <w:p w14:paraId="0E9087C2" w14:textId="77777777" w:rsidR="00AA43C5" w:rsidRPr="00A3667D" w:rsidRDefault="00AA43C5" w:rsidP="00A3667D">
            <w:pPr>
              <w:spacing w:after="0" w:line="240" w:lineRule="auto"/>
              <w:ind w:left="27"/>
              <w:jc w:val="thaiDistribute"/>
              <w:rPr>
                <w:rFonts w:asciiTheme="majorBidi" w:hAnsiTheme="majorBidi" w:cstheme="majorBidi"/>
                <w:sz w:val="28"/>
              </w:rPr>
            </w:pPr>
          </w:p>
        </w:tc>
        <w:tc>
          <w:tcPr>
            <w:tcW w:w="6210" w:type="dxa"/>
            <w:gridSpan w:val="7"/>
            <w:tcBorders>
              <w:bottom w:val="single" w:sz="4" w:space="0" w:color="auto"/>
            </w:tcBorders>
          </w:tcPr>
          <w:p w14:paraId="3CF4A94C" w14:textId="7F766297" w:rsidR="00AA43C5" w:rsidRPr="00A3667D" w:rsidRDefault="00223BE0"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AA43C5" w:rsidRPr="00A3667D" w14:paraId="1A8C4688" w14:textId="77777777" w:rsidTr="005D3367">
        <w:trPr>
          <w:cantSplit/>
        </w:trPr>
        <w:tc>
          <w:tcPr>
            <w:tcW w:w="3181" w:type="dxa"/>
          </w:tcPr>
          <w:p w14:paraId="696F58F5" w14:textId="77777777" w:rsidR="00AA43C5" w:rsidRPr="00A3667D" w:rsidRDefault="00AA43C5" w:rsidP="00A3667D">
            <w:pPr>
              <w:spacing w:after="0" w:line="240" w:lineRule="auto"/>
              <w:ind w:left="27"/>
              <w:jc w:val="thaiDistribute"/>
              <w:rPr>
                <w:rFonts w:asciiTheme="majorBidi" w:hAnsiTheme="majorBidi" w:cstheme="majorBidi"/>
                <w:sz w:val="28"/>
              </w:rPr>
            </w:pPr>
          </w:p>
        </w:tc>
        <w:tc>
          <w:tcPr>
            <w:tcW w:w="3121" w:type="dxa"/>
            <w:gridSpan w:val="3"/>
            <w:tcBorders>
              <w:bottom w:val="single" w:sz="4" w:space="0" w:color="auto"/>
            </w:tcBorders>
          </w:tcPr>
          <w:p w14:paraId="795762BF" w14:textId="4D733451"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64" w:type="dxa"/>
          </w:tcPr>
          <w:p w14:paraId="28742283" w14:textId="77777777" w:rsidR="00AA43C5" w:rsidRPr="00A3667D" w:rsidRDefault="00AA43C5" w:rsidP="00A3667D">
            <w:pPr>
              <w:spacing w:after="0" w:line="240" w:lineRule="auto"/>
              <w:jc w:val="center"/>
              <w:rPr>
                <w:rFonts w:asciiTheme="majorBidi" w:hAnsiTheme="majorBidi" w:cstheme="majorBidi"/>
                <w:sz w:val="28"/>
              </w:rPr>
            </w:pPr>
          </w:p>
        </w:tc>
        <w:tc>
          <w:tcPr>
            <w:tcW w:w="2925" w:type="dxa"/>
            <w:gridSpan w:val="3"/>
            <w:tcBorders>
              <w:bottom w:val="single" w:sz="4" w:space="0" w:color="auto"/>
            </w:tcBorders>
          </w:tcPr>
          <w:p w14:paraId="6F5B3EFC" w14:textId="366BECB4" w:rsidR="00AA43C5" w:rsidRPr="00A3667D" w:rsidRDefault="00AA43C5" w:rsidP="00A3667D">
            <w:pPr>
              <w:spacing w:after="0" w:line="240" w:lineRule="auto"/>
              <w:ind w:right="-117"/>
              <w:jc w:val="center"/>
              <w:rPr>
                <w:rFonts w:asciiTheme="majorBidi" w:hAnsiTheme="majorBidi" w:cstheme="majorBidi"/>
                <w:sz w:val="28"/>
              </w:rPr>
            </w:pPr>
            <w:r w:rsidRPr="00A3667D">
              <w:rPr>
                <w:rFonts w:asciiTheme="majorBidi" w:hAnsiTheme="majorBidi" w:cstheme="majorBidi"/>
                <w:sz w:val="28"/>
              </w:rPr>
              <w:t>Separate</w:t>
            </w:r>
          </w:p>
        </w:tc>
      </w:tr>
      <w:tr w:rsidR="00AA43C5" w:rsidRPr="00A3667D" w14:paraId="72FD79C8" w14:textId="77777777" w:rsidTr="003139E5">
        <w:trPr>
          <w:cantSplit/>
        </w:trPr>
        <w:tc>
          <w:tcPr>
            <w:tcW w:w="3181" w:type="dxa"/>
          </w:tcPr>
          <w:p w14:paraId="4A9FA659" w14:textId="77777777" w:rsidR="00AA43C5" w:rsidRPr="00A3667D" w:rsidRDefault="00AA43C5" w:rsidP="00A3667D">
            <w:pPr>
              <w:spacing w:after="0" w:line="240" w:lineRule="auto"/>
              <w:ind w:left="27"/>
              <w:jc w:val="thaiDistribute"/>
              <w:rPr>
                <w:rFonts w:asciiTheme="majorBidi" w:hAnsiTheme="majorBidi" w:cstheme="majorBidi"/>
                <w:sz w:val="28"/>
              </w:rPr>
            </w:pPr>
          </w:p>
        </w:tc>
        <w:tc>
          <w:tcPr>
            <w:tcW w:w="6210" w:type="dxa"/>
            <w:gridSpan w:val="7"/>
            <w:tcBorders>
              <w:bottom w:val="single" w:sz="4" w:space="0" w:color="auto"/>
            </w:tcBorders>
          </w:tcPr>
          <w:p w14:paraId="441BA108" w14:textId="5030D46D" w:rsidR="00AA43C5" w:rsidRPr="00A3667D" w:rsidRDefault="00AA43C5" w:rsidP="00A3667D">
            <w:pPr>
              <w:spacing w:after="0" w:line="240" w:lineRule="auto"/>
              <w:ind w:right="-117"/>
              <w:jc w:val="center"/>
              <w:rPr>
                <w:rFonts w:asciiTheme="majorBidi" w:hAnsiTheme="majorBidi" w:cstheme="majorBidi"/>
                <w:sz w:val="28"/>
              </w:rPr>
            </w:pPr>
            <w:r w:rsidRPr="00A3667D">
              <w:rPr>
                <w:rFonts w:asciiTheme="majorBidi" w:hAnsiTheme="majorBidi" w:cstheme="majorBidi"/>
                <w:sz w:val="28"/>
              </w:rPr>
              <w:t>For the years ended December 31</w:t>
            </w:r>
            <w:r w:rsidR="00B7495E" w:rsidRPr="00A3667D">
              <w:rPr>
                <w:rFonts w:asciiTheme="majorBidi" w:hAnsiTheme="majorBidi" w:cstheme="majorBidi"/>
                <w:sz w:val="28"/>
              </w:rPr>
              <w:t>,</w:t>
            </w:r>
          </w:p>
        </w:tc>
      </w:tr>
      <w:tr w:rsidR="00AA43C5" w:rsidRPr="00A3667D" w14:paraId="35CBCD42" w14:textId="77777777" w:rsidTr="00E231A2">
        <w:trPr>
          <w:cantSplit/>
        </w:trPr>
        <w:tc>
          <w:tcPr>
            <w:tcW w:w="3181" w:type="dxa"/>
          </w:tcPr>
          <w:p w14:paraId="56523217" w14:textId="77777777" w:rsidR="00AA43C5" w:rsidRPr="00A3667D" w:rsidRDefault="00AA43C5" w:rsidP="00A3667D">
            <w:pPr>
              <w:spacing w:after="0" w:line="240" w:lineRule="auto"/>
              <w:ind w:left="27"/>
              <w:jc w:val="thaiDistribute"/>
              <w:rPr>
                <w:rFonts w:asciiTheme="majorBidi" w:hAnsiTheme="majorBidi" w:cstheme="majorBidi"/>
                <w:sz w:val="28"/>
              </w:rPr>
            </w:pPr>
          </w:p>
        </w:tc>
        <w:tc>
          <w:tcPr>
            <w:tcW w:w="1501" w:type="dxa"/>
            <w:tcBorders>
              <w:bottom w:val="single" w:sz="4" w:space="0" w:color="auto"/>
            </w:tcBorders>
          </w:tcPr>
          <w:p w14:paraId="2A588D93" w14:textId="603E56AF"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2</w:t>
            </w:r>
          </w:p>
        </w:tc>
        <w:tc>
          <w:tcPr>
            <w:tcW w:w="164" w:type="dxa"/>
          </w:tcPr>
          <w:p w14:paraId="223C057D" w14:textId="77777777" w:rsidR="00AA43C5" w:rsidRPr="00A3667D" w:rsidRDefault="00AA43C5" w:rsidP="00A3667D">
            <w:pPr>
              <w:spacing w:after="0" w:line="240" w:lineRule="auto"/>
              <w:jc w:val="center"/>
              <w:rPr>
                <w:rFonts w:asciiTheme="majorBidi" w:hAnsiTheme="majorBidi" w:cstheme="majorBidi"/>
                <w:sz w:val="28"/>
              </w:rPr>
            </w:pPr>
          </w:p>
        </w:tc>
        <w:tc>
          <w:tcPr>
            <w:tcW w:w="1456" w:type="dxa"/>
            <w:tcBorders>
              <w:bottom w:val="single" w:sz="4" w:space="0" w:color="auto"/>
            </w:tcBorders>
          </w:tcPr>
          <w:p w14:paraId="73AB5204" w14:textId="06AF9440"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1</w:t>
            </w:r>
          </w:p>
        </w:tc>
        <w:tc>
          <w:tcPr>
            <w:tcW w:w="164" w:type="dxa"/>
          </w:tcPr>
          <w:p w14:paraId="0E7659D8" w14:textId="77777777" w:rsidR="00AA43C5" w:rsidRPr="00A3667D" w:rsidRDefault="00AA43C5" w:rsidP="00A3667D">
            <w:pPr>
              <w:spacing w:after="0" w:line="240" w:lineRule="auto"/>
              <w:jc w:val="center"/>
              <w:rPr>
                <w:rFonts w:asciiTheme="majorBidi" w:hAnsiTheme="majorBidi" w:cstheme="majorBidi"/>
                <w:sz w:val="28"/>
              </w:rPr>
            </w:pPr>
          </w:p>
        </w:tc>
        <w:tc>
          <w:tcPr>
            <w:tcW w:w="1391" w:type="dxa"/>
            <w:tcBorders>
              <w:bottom w:val="single" w:sz="4" w:space="0" w:color="auto"/>
            </w:tcBorders>
          </w:tcPr>
          <w:p w14:paraId="6D6166A4" w14:textId="0EC6F6F3"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2</w:t>
            </w:r>
          </w:p>
        </w:tc>
        <w:tc>
          <w:tcPr>
            <w:tcW w:w="164" w:type="dxa"/>
          </w:tcPr>
          <w:p w14:paraId="4CABA41A" w14:textId="77777777" w:rsidR="00AA43C5" w:rsidRPr="00A3667D" w:rsidRDefault="00AA43C5" w:rsidP="00A3667D">
            <w:pPr>
              <w:spacing w:after="0" w:line="240" w:lineRule="auto"/>
              <w:jc w:val="center"/>
              <w:rPr>
                <w:rFonts w:asciiTheme="majorBidi" w:hAnsiTheme="majorBidi" w:cstheme="majorBidi"/>
                <w:sz w:val="28"/>
              </w:rPr>
            </w:pPr>
          </w:p>
        </w:tc>
        <w:tc>
          <w:tcPr>
            <w:tcW w:w="1370" w:type="dxa"/>
            <w:tcBorders>
              <w:bottom w:val="single" w:sz="4" w:space="0" w:color="auto"/>
            </w:tcBorders>
          </w:tcPr>
          <w:p w14:paraId="6FC36377" w14:textId="1847E169" w:rsidR="00AA43C5" w:rsidRPr="00A3667D" w:rsidRDefault="00AA43C5" w:rsidP="00A3667D">
            <w:pPr>
              <w:spacing w:after="0" w:line="240" w:lineRule="auto"/>
              <w:ind w:right="-117"/>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1</w:t>
            </w:r>
          </w:p>
        </w:tc>
      </w:tr>
      <w:tr w:rsidR="0086349F" w:rsidRPr="00A3667D" w14:paraId="64571018" w14:textId="77777777" w:rsidTr="00D6490E">
        <w:trPr>
          <w:cantSplit/>
        </w:trPr>
        <w:tc>
          <w:tcPr>
            <w:tcW w:w="3181" w:type="dxa"/>
          </w:tcPr>
          <w:p w14:paraId="20959EEA" w14:textId="77777777" w:rsidR="0086349F" w:rsidRPr="00A3667D" w:rsidRDefault="0086349F" w:rsidP="00A3667D">
            <w:pPr>
              <w:spacing w:after="0" w:line="240" w:lineRule="auto"/>
              <w:ind w:left="27"/>
              <w:jc w:val="thaiDistribute"/>
              <w:rPr>
                <w:rFonts w:asciiTheme="majorBidi" w:hAnsiTheme="majorBidi" w:cstheme="majorBidi"/>
                <w:sz w:val="28"/>
              </w:rPr>
            </w:pPr>
            <w:r w:rsidRPr="00A3667D">
              <w:rPr>
                <w:rFonts w:asciiTheme="majorBidi" w:hAnsiTheme="majorBidi" w:cstheme="majorBidi"/>
                <w:sz w:val="28"/>
              </w:rPr>
              <w:t>Deferred tax assets</w:t>
            </w:r>
          </w:p>
        </w:tc>
        <w:tc>
          <w:tcPr>
            <w:tcW w:w="1501" w:type="dxa"/>
            <w:tcBorders>
              <w:top w:val="single" w:sz="4" w:space="0" w:color="auto"/>
            </w:tcBorders>
            <w:shd w:val="clear" w:color="auto" w:fill="auto"/>
            <w:vAlign w:val="bottom"/>
          </w:tcPr>
          <w:p w14:paraId="26FE4CF4" w14:textId="5CB3C7B2"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40,339</w:t>
            </w:r>
          </w:p>
        </w:tc>
        <w:tc>
          <w:tcPr>
            <w:tcW w:w="164" w:type="dxa"/>
            <w:shd w:val="clear" w:color="auto" w:fill="auto"/>
          </w:tcPr>
          <w:p w14:paraId="04DAED3C"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56" w:type="dxa"/>
            <w:tcBorders>
              <w:top w:val="single" w:sz="4" w:space="0" w:color="auto"/>
            </w:tcBorders>
            <w:shd w:val="clear" w:color="auto" w:fill="auto"/>
            <w:vAlign w:val="bottom"/>
          </w:tcPr>
          <w:p w14:paraId="5DCBB9F0" w14:textId="51F0B95B"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3</w:t>
            </w:r>
            <w:r w:rsidRPr="00A3667D">
              <w:rPr>
                <w:rFonts w:ascii="Angsana New" w:hAnsi="Angsana New" w:hint="cs"/>
                <w:color w:val="000000"/>
                <w:sz w:val="28"/>
              </w:rPr>
              <w:t>8</w:t>
            </w:r>
          </w:p>
        </w:tc>
        <w:tc>
          <w:tcPr>
            <w:tcW w:w="164" w:type="dxa"/>
          </w:tcPr>
          <w:p w14:paraId="6BA90D4B"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91" w:type="dxa"/>
            <w:vAlign w:val="bottom"/>
          </w:tcPr>
          <w:p w14:paraId="4F6FDFAB" w14:textId="76C9E1DD"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64" w:type="dxa"/>
          </w:tcPr>
          <w:p w14:paraId="11E492D8"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70" w:type="dxa"/>
            <w:vAlign w:val="bottom"/>
          </w:tcPr>
          <w:p w14:paraId="08E21548" w14:textId="7FF932EA"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w:t>
            </w:r>
          </w:p>
        </w:tc>
      </w:tr>
      <w:tr w:rsidR="0086349F" w:rsidRPr="00A3667D" w14:paraId="11D2512B" w14:textId="77777777" w:rsidTr="00D6490E">
        <w:trPr>
          <w:cantSplit/>
        </w:trPr>
        <w:tc>
          <w:tcPr>
            <w:tcW w:w="3181" w:type="dxa"/>
          </w:tcPr>
          <w:p w14:paraId="7B11579C" w14:textId="77777777" w:rsidR="0086349F" w:rsidRPr="00A3667D" w:rsidRDefault="0086349F" w:rsidP="00A3667D">
            <w:pPr>
              <w:spacing w:after="0" w:line="240" w:lineRule="auto"/>
              <w:ind w:left="27"/>
              <w:jc w:val="thaiDistribute"/>
              <w:rPr>
                <w:rFonts w:asciiTheme="majorBidi" w:hAnsiTheme="majorBidi" w:cstheme="majorBidi"/>
                <w:sz w:val="28"/>
              </w:rPr>
            </w:pPr>
            <w:r w:rsidRPr="00A3667D">
              <w:rPr>
                <w:rFonts w:asciiTheme="majorBidi" w:hAnsiTheme="majorBidi" w:cstheme="majorBidi"/>
                <w:sz w:val="28"/>
              </w:rPr>
              <w:t>Deferred tax liabilities</w:t>
            </w:r>
          </w:p>
        </w:tc>
        <w:tc>
          <w:tcPr>
            <w:tcW w:w="1501" w:type="dxa"/>
            <w:shd w:val="clear" w:color="auto" w:fill="auto"/>
            <w:vAlign w:val="bottom"/>
          </w:tcPr>
          <w:p w14:paraId="635AF547" w14:textId="16233E23"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(32,327)</w:t>
            </w:r>
          </w:p>
        </w:tc>
        <w:tc>
          <w:tcPr>
            <w:tcW w:w="164" w:type="dxa"/>
            <w:shd w:val="clear" w:color="auto" w:fill="auto"/>
          </w:tcPr>
          <w:p w14:paraId="33809D81"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56" w:type="dxa"/>
            <w:shd w:val="clear" w:color="auto" w:fill="auto"/>
            <w:vAlign w:val="bottom"/>
          </w:tcPr>
          <w:p w14:paraId="6827293D" w14:textId="423EC9C0"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(33,507)</w:t>
            </w:r>
          </w:p>
        </w:tc>
        <w:tc>
          <w:tcPr>
            <w:tcW w:w="164" w:type="dxa"/>
          </w:tcPr>
          <w:p w14:paraId="4165FF06"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91" w:type="dxa"/>
            <w:vAlign w:val="bottom"/>
          </w:tcPr>
          <w:p w14:paraId="00F5584F" w14:textId="7AC3CF94"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w:t>
            </w:r>
          </w:p>
        </w:tc>
        <w:tc>
          <w:tcPr>
            <w:tcW w:w="164" w:type="dxa"/>
          </w:tcPr>
          <w:p w14:paraId="5F497AFB"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70" w:type="dxa"/>
            <w:vAlign w:val="bottom"/>
          </w:tcPr>
          <w:p w14:paraId="20FFD670" w14:textId="11637C6F"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w:t>
            </w:r>
          </w:p>
        </w:tc>
      </w:tr>
      <w:tr w:rsidR="0086349F" w:rsidRPr="00A3667D" w14:paraId="7D36842F" w14:textId="77777777" w:rsidTr="00D6490E">
        <w:trPr>
          <w:cantSplit/>
        </w:trPr>
        <w:tc>
          <w:tcPr>
            <w:tcW w:w="3181" w:type="dxa"/>
          </w:tcPr>
          <w:p w14:paraId="4C80A73A" w14:textId="702FE44C" w:rsidR="0086349F" w:rsidRPr="00A3667D" w:rsidRDefault="0086349F" w:rsidP="00A3667D">
            <w:pPr>
              <w:spacing w:after="0" w:line="240" w:lineRule="auto"/>
              <w:ind w:left="27"/>
              <w:jc w:val="thaiDistribute"/>
              <w:rPr>
                <w:rFonts w:asciiTheme="majorBidi" w:hAnsiTheme="majorBidi" w:cstheme="majorBidi"/>
                <w:sz w:val="28"/>
              </w:rPr>
            </w:pPr>
            <w:r w:rsidRPr="00A3667D">
              <w:rPr>
                <w:rFonts w:asciiTheme="majorBidi" w:hAnsiTheme="majorBidi" w:cstheme="majorBidi"/>
                <w:sz w:val="28"/>
              </w:rPr>
              <w:t xml:space="preserve">Deferred tax assets (liabilities) </w:t>
            </w:r>
            <w:r w:rsidRPr="00A3667D">
              <w:rPr>
                <w:rFonts w:asciiTheme="majorBidi" w:hAnsiTheme="majorBidi" w:cstheme="majorBidi"/>
                <w:sz w:val="24"/>
                <w:szCs w:val="24"/>
              </w:rPr>
              <w:t xml:space="preserve">– </w:t>
            </w:r>
            <w:r w:rsidRPr="00A3667D">
              <w:rPr>
                <w:rFonts w:asciiTheme="majorBidi" w:hAnsiTheme="majorBidi" w:cstheme="majorBidi"/>
                <w:sz w:val="28"/>
              </w:rPr>
              <w:t>net</w:t>
            </w:r>
          </w:p>
        </w:tc>
        <w:tc>
          <w:tcPr>
            <w:tcW w:w="1501" w:type="dxa"/>
            <w:tcBorders>
              <w:top w:val="single" w:sz="4" w:space="0" w:color="auto"/>
              <w:bottom w:val="double" w:sz="4" w:space="0" w:color="auto"/>
            </w:tcBorders>
            <w:shd w:val="clear" w:color="auto" w:fill="auto"/>
            <w:vAlign w:val="bottom"/>
          </w:tcPr>
          <w:p w14:paraId="7E9C3648" w14:textId="30A96B04"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8,012</w:t>
            </w:r>
          </w:p>
        </w:tc>
        <w:tc>
          <w:tcPr>
            <w:tcW w:w="164" w:type="dxa"/>
            <w:shd w:val="clear" w:color="auto" w:fill="auto"/>
          </w:tcPr>
          <w:p w14:paraId="49DB5CAB"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56" w:type="dxa"/>
            <w:tcBorders>
              <w:top w:val="single" w:sz="4" w:space="0" w:color="auto"/>
              <w:bottom w:val="double" w:sz="4" w:space="0" w:color="auto"/>
            </w:tcBorders>
            <w:shd w:val="clear" w:color="auto" w:fill="auto"/>
            <w:vAlign w:val="bottom"/>
          </w:tcPr>
          <w:p w14:paraId="7F7EF757" w14:textId="0CCE9063" w:rsidR="0086349F" w:rsidRPr="00A3667D" w:rsidRDefault="0086349F" w:rsidP="00A3667D">
            <w:pPr>
              <w:spacing w:after="0" w:line="240" w:lineRule="auto"/>
              <w:ind w:right="-36"/>
              <w:jc w:val="right"/>
              <w:rPr>
                <w:rFonts w:asciiTheme="majorBidi" w:hAnsiTheme="majorBidi" w:cstheme="majorBidi"/>
                <w:color w:val="000000"/>
                <w:sz w:val="28"/>
              </w:rPr>
            </w:pPr>
            <w:r w:rsidRPr="00A3667D">
              <w:rPr>
                <w:rFonts w:ascii="Angsana New" w:hAnsi="Angsana New"/>
                <w:color w:val="000000"/>
                <w:sz w:val="28"/>
              </w:rPr>
              <w:t>(33,469)</w:t>
            </w:r>
          </w:p>
        </w:tc>
        <w:tc>
          <w:tcPr>
            <w:tcW w:w="164" w:type="dxa"/>
          </w:tcPr>
          <w:p w14:paraId="44E3C209"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91" w:type="dxa"/>
            <w:tcBorders>
              <w:top w:val="single" w:sz="4" w:space="0" w:color="auto"/>
              <w:bottom w:val="double" w:sz="4" w:space="0" w:color="auto"/>
            </w:tcBorders>
            <w:vAlign w:val="bottom"/>
          </w:tcPr>
          <w:p w14:paraId="7097AFCE" w14:textId="085E1C74" w:rsidR="0086349F" w:rsidRPr="00A3667D" w:rsidRDefault="0086349F" w:rsidP="00A3667D">
            <w:pPr>
              <w:spacing w:after="0" w:line="240" w:lineRule="auto"/>
              <w:ind w:left="-108" w:right="-36"/>
              <w:jc w:val="right"/>
              <w:rPr>
                <w:rFonts w:asciiTheme="majorBidi" w:hAnsiTheme="majorBidi" w:cstheme="majorBidi"/>
                <w:color w:val="000000"/>
                <w:sz w:val="28"/>
                <w:cs/>
              </w:rPr>
            </w:pPr>
            <w:r w:rsidRPr="00A3667D">
              <w:rPr>
                <w:rFonts w:ascii="Angsana New" w:hAnsi="Angsana New"/>
                <w:color w:val="000000"/>
                <w:sz w:val="28"/>
              </w:rPr>
              <w:t>-</w:t>
            </w:r>
          </w:p>
        </w:tc>
        <w:tc>
          <w:tcPr>
            <w:tcW w:w="164" w:type="dxa"/>
          </w:tcPr>
          <w:p w14:paraId="06405831"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70" w:type="dxa"/>
            <w:tcBorders>
              <w:top w:val="single" w:sz="4" w:space="0" w:color="auto"/>
              <w:bottom w:val="double" w:sz="4" w:space="0" w:color="auto"/>
            </w:tcBorders>
            <w:vAlign w:val="bottom"/>
          </w:tcPr>
          <w:p w14:paraId="6D840812" w14:textId="5A533801" w:rsidR="0086349F" w:rsidRPr="00A3667D" w:rsidRDefault="0086349F" w:rsidP="00A3667D">
            <w:pPr>
              <w:spacing w:after="0" w:line="240" w:lineRule="auto"/>
              <w:ind w:left="-108" w:right="-36"/>
              <w:jc w:val="right"/>
              <w:rPr>
                <w:rFonts w:asciiTheme="majorBidi" w:hAnsiTheme="majorBidi" w:cstheme="majorBidi"/>
                <w:color w:val="000000"/>
                <w:sz w:val="28"/>
              </w:rPr>
            </w:pPr>
            <w:r w:rsidRPr="00A3667D">
              <w:rPr>
                <w:rFonts w:ascii="Angsana New" w:hAnsi="Angsana New"/>
                <w:color w:val="000000"/>
                <w:sz w:val="28"/>
              </w:rPr>
              <w:t>-</w:t>
            </w:r>
          </w:p>
        </w:tc>
      </w:tr>
    </w:tbl>
    <w:p w14:paraId="0375DB59"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70F28613"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7D903D81"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563FA02B"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624B5D86"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117BEA3C"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791CE401"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6B2B9770"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59C4BD45"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25AE7491" w14:textId="77777777" w:rsidR="0086349F" w:rsidRPr="00A3667D" w:rsidRDefault="0086349F" w:rsidP="00A3667D">
      <w:pPr>
        <w:spacing w:before="120" w:after="120" w:line="240" w:lineRule="auto"/>
        <w:ind w:left="425" w:right="-142"/>
        <w:rPr>
          <w:rFonts w:asciiTheme="majorBidi" w:eastAsia="Cordia New" w:hAnsiTheme="majorBidi" w:cstheme="majorBidi"/>
          <w:sz w:val="28"/>
          <w:u w:val="single"/>
        </w:rPr>
      </w:pPr>
    </w:p>
    <w:p w14:paraId="49780E07" w14:textId="6B9DF435" w:rsidR="00E231A2" w:rsidRPr="00A3667D" w:rsidRDefault="00E231A2" w:rsidP="00A3667D">
      <w:pPr>
        <w:spacing w:before="120" w:after="120" w:line="240" w:lineRule="auto"/>
        <w:ind w:left="425" w:right="-142"/>
        <w:rPr>
          <w:rFonts w:asciiTheme="majorBidi" w:eastAsia="Cordia New" w:hAnsiTheme="majorBidi" w:cstheme="majorBidi"/>
          <w:sz w:val="28"/>
          <w:u w:val="single"/>
        </w:rPr>
      </w:pPr>
      <w:r w:rsidRPr="00A3667D">
        <w:rPr>
          <w:rFonts w:asciiTheme="majorBidi" w:eastAsia="Cordia New" w:hAnsiTheme="majorBidi" w:cstheme="majorBidi"/>
          <w:sz w:val="28"/>
          <w:u w:val="single"/>
        </w:rPr>
        <w:lastRenderedPageBreak/>
        <w:t>Income tax recognized in the statement of income</w:t>
      </w:r>
    </w:p>
    <w:p w14:paraId="1DBF1077" w14:textId="77A15C1D" w:rsidR="00E231A2" w:rsidRPr="00A3667D" w:rsidRDefault="00E231A2" w:rsidP="00A3667D">
      <w:pPr>
        <w:spacing w:after="120" w:line="240" w:lineRule="auto"/>
        <w:ind w:left="425" w:right="-142"/>
        <w:rPr>
          <w:rFonts w:asciiTheme="majorBidi" w:eastAsia="Cordia New" w:hAnsiTheme="majorBidi" w:cstheme="majorBidi"/>
          <w:sz w:val="28"/>
        </w:rPr>
      </w:pPr>
      <w:r w:rsidRPr="00A3667D">
        <w:rPr>
          <w:rFonts w:asciiTheme="majorBidi" w:eastAsia="Cordia New" w:hAnsiTheme="majorBidi" w:cstheme="majorBidi"/>
          <w:sz w:val="28"/>
        </w:rPr>
        <w:t>Income tax expenses for the years ended December 31, 202</w:t>
      </w:r>
      <w:r w:rsidR="00B942F0" w:rsidRPr="00A3667D">
        <w:rPr>
          <w:rFonts w:asciiTheme="majorBidi" w:eastAsia="Cordia New" w:hAnsiTheme="majorBidi" w:cstheme="majorBidi"/>
          <w:sz w:val="28"/>
        </w:rPr>
        <w:t>2</w:t>
      </w:r>
      <w:r w:rsidRPr="00A3667D">
        <w:rPr>
          <w:rFonts w:asciiTheme="majorBidi" w:eastAsia="Cordia New" w:hAnsiTheme="majorBidi" w:cstheme="majorBidi"/>
          <w:sz w:val="28"/>
        </w:rPr>
        <w:t xml:space="preserve"> and 20</w:t>
      </w:r>
      <w:r w:rsidR="00AB732E" w:rsidRPr="00A3667D">
        <w:rPr>
          <w:rFonts w:asciiTheme="majorBidi" w:eastAsia="Cordia New" w:hAnsiTheme="majorBidi" w:cstheme="majorBidi"/>
          <w:sz w:val="28"/>
        </w:rPr>
        <w:t>2</w:t>
      </w:r>
      <w:r w:rsidR="00B942F0" w:rsidRPr="00A3667D">
        <w:rPr>
          <w:rFonts w:asciiTheme="majorBidi" w:eastAsia="Cordia New" w:hAnsiTheme="majorBidi" w:cstheme="majorBidi"/>
          <w:sz w:val="28"/>
        </w:rPr>
        <w:t>1</w:t>
      </w:r>
      <w:r w:rsidRPr="00A3667D">
        <w:rPr>
          <w:rFonts w:asciiTheme="majorBidi" w:eastAsia="Cordia New" w:hAnsiTheme="majorBidi" w:cstheme="majorBidi"/>
          <w:sz w:val="28"/>
        </w:rPr>
        <w:t xml:space="preserve"> are as follows:</w:t>
      </w:r>
    </w:p>
    <w:tbl>
      <w:tblPr>
        <w:tblW w:w="9405" w:type="dxa"/>
        <w:tblInd w:w="356" w:type="dxa"/>
        <w:tblLayout w:type="fixed"/>
        <w:tblCellMar>
          <w:left w:w="72" w:type="dxa"/>
          <w:right w:w="72" w:type="dxa"/>
        </w:tblCellMar>
        <w:tblLook w:val="0000" w:firstRow="0" w:lastRow="0" w:firstColumn="0" w:lastColumn="0" w:noHBand="0" w:noVBand="0"/>
      </w:tblPr>
      <w:tblGrid>
        <w:gridCol w:w="3362"/>
        <w:gridCol w:w="1457"/>
        <w:gridCol w:w="164"/>
        <w:gridCol w:w="1413"/>
        <w:gridCol w:w="164"/>
        <w:gridCol w:w="1350"/>
        <w:gridCol w:w="164"/>
        <w:gridCol w:w="1316"/>
        <w:gridCol w:w="15"/>
      </w:tblGrid>
      <w:tr w:rsidR="00E231A2" w:rsidRPr="00A3667D" w14:paraId="30BEAFDB" w14:textId="77777777" w:rsidTr="00E231A2">
        <w:trPr>
          <w:gridAfter w:val="1"/>
          <w:wAfter w:w="15" w:type="dxa"/>
          <w:cantSplit/>
          <w:trHeight w:val="345"/>
        </w:trPr>
        <w:tc>
          <w:tcPr>
            <w:tcW w:w="3362" w:type="dxa"/>
          </w:tcPr>
          <w:p w14:paraId="45E76A9D" w14:textId="77777777" w:rsidR="00E231A2" w:rsidRPr="00A3667D" w:rsidRDefault="00E231A2" w:rsidP="00A3667D">
            <w:pPr>
              <w:spacing w:after="0" w:line="240" w:lineRule="auto"/>
              <w:ind w:left="27"/>
              <w:jc w:val="thaiDistribute"/>
              <w:rPr>
                <w:rFonts w:asciiTheme="majorBidi" w:hAnsiTheme="majorBidi" w:cstheme="majorBidi"/>
                <w:sz w:val="28"/>
              </w:rPr>
            </w:pPr>
          </w:p>
        </w:tc>
        <w:tc>
          <w:tcPr>
            <w:tcW w:w="6028" w:type="dxa"/>
            <w:gridSpan w:val="7"/>
            <w:tcBorders>
              <w:bottom w:val="single" w:sz="4" w:space="0" w:color="auto"/>
            </w:tcBorders>
          </w:tcPr>
          <w:p w14:paraId="59F1EA84" w14:textId="0CF22E1A" w:rsidR="00E231A2" w:rsidRPr="00A3667D" w:rsidRDefault="00223BE0" w:rsidP="00A3667D">
            <w:pPr>
              <w:spacing w:after="0" w:line="240" w:lineRule="auto"/>
              <w:ind w:right="-36"/>
              <w:jc w:val="right"/>
              <w:rPr>
                <w:rFonts w:asciiTheme="majorBidi" w:hAnsiTheme="majorBidi" w:cstheme="majorBidi"/>
                <w:sz w:val="28"/>
              </w:rPr>
            </w:pPr>
            <w:r w:rsidRPr="00A3667D">
              <w:rPr>
                <w:rFonts w:asciiTheme="majorBidi" w:hAnsiTheme="majorBidi" w:cstheme="majorBidi"/>
                <w:sz w:val="28"/>
              </w:rPr>
              <w:t>(Unit: Thousand Baht)</w:t>
            </w:r>
          </w:p>
        </w:tc>
      </w:tr>
      <w:tr w:rsidR="00AA43C5" w:rsidRPr="00A3667D" w14:paraId="521E5DD4" w14:textId="77777777" w:rsidTr="00933673">
        <w:trPr>
          <w:cantSplit/>
        </w:trPr>
        <w:tc>
          <w:tcPr>
            <w:tcW w:w="3362" w:type="dxa"/>
          </w:tcPr>
          <w:p w14:paraId="4922948B" w14:textId="77777777" w:rsidR="00AA43C5" w:rsidRPr="00A3667D" w:rsidRDefault="00AA43C5" w:rsidP="00A3667D">
            <w:pPr>
              <w:spacing w:after="0" w:line="240" w:lineRule="auto"/>
              <w:ind w:left="27"/>
              <w:jc w:val="thaiDistribute"/>
              <w:rPr>
                <w:rFonts w:asciiTheme="majorBidi" w:hAnsiTheme="majorBidi" w:cstheme="majorBidi"/>
                <w:sz w:val="28"/>
              </w:rPr>
            </w:pPr>
          </w:p>
        </w:tc>
        <w:tc>
          <w:tcPr>
            <w:tcW w:w="3034" w:type="dxa"/>
            <w:gridSpan w:val="3"/>
            <w:tcBorders>
              <w:bottom w:val="single" w:sz="4" w:space="0" w:color="auto"/>
            </w:tcBorders>
          </w:tcPr>
          <w:p w14:paraId="737244C5" w14:textId="2BF420AD"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64" w:type="dxa"/>
          </w:tcPr>
          <w:p w14:paraId="01C51F2C" w14:textId="77777777" w:rsidR="00AA43C5" w:rsidRPr="00A3667D" w:rsidRDefault="00AA43C5" w:rsidP="00A3667D">
            <w:pPr>
              <w:spacing w:after="0" w:line="240" w:lineRule="auto"/>
              <w:jc w:val="center"/>
              <w:rPr>
                <w:rFonts w:asciiTheme="majorBidi" w:hAnsiTheme="majorBidi" w:cstheme="majorBidi"/>
                <w:sz w:val="28"/>
              </w:rPr>
            </w:pPr>
          </w:p>
        </w:tc>
        <w:tc>
          <w:tcPr>
            <w:tcW w:w="2845" w:type="dxa"/>
            <w:gridSpan w:val="4"/>
            <w:tcBorders>
              <w:bottom w:val="single" w:sz="4" w:space="0" w:color="auto"/>
            </w:tcBorders>
          </w:tcPr>
          <w:p w14:paraId="3AB52377" w14:textId="21E6BA91"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AA43C5" w:rsidRPr="00A3667D" w14:paraId="73A9A994" w14:textId="77777777" w:rsidTr="007E10A4">
        <w:trPr>
          <w:cantSplit/>
        </w:trPr>
        <w:tc>
          <w:tcPr>
            <w:tcW w:w="3362" w:type="dxa"/>
          </w:tcPr>
          <w:p w14:paraId="30B9DCCD" w14:textId="77777777" w:rsidR="00AA43C5" w:rsidRPr="00A3667D" w:rsidRDefault="00AA43C5" w:rsidP="00A3667D">
            <w:pPr>
              <w:spacing w:after="0" w:line="240" w:lineRule="auto"/>
              <w:ind w:left="27"/>
              <w:jc w:val="thaiDistribute"/>
              <w:rPr>
                <w:rFonts w:asciiTheme="majorBidi" w:hAnsiTheme="majorBidi" w:cstheme="majorBidi"/>
                <w:sz w:val="28"/>
              </w:rPr>
            </w:pPr>
          </w:p>
        </w:tc>
        <w:tc>
          <w:tcPr>
            <w:tcW w:w="6043" w:type="dxa"/>
            <w:gridSpan w:val="8"/>
            <w:tcBorders>
              <w:bottom w:val="single" w:sz="4" w:space="0" w:color="auto"/>
            </w:tcBorders>
          </w:tcPr>
          <w:p w14:paraId="172B5006" w14:textId="7C522E6A"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For the years ended December 31</w:t>
            </w:r>
            <w:r w:rsidR="00B7495E" w:rsidRPr="00A3667D">
              <w:rPr>
                <w:rFonts w:asciiTheme="majorBidi" w:hAnsiTheme="majorBidi" w:cstheme="majorBidi"/>
                <w:sz w:val="28"/>
              </w:rPr>
              <w:t>,</w:t>
            </w:r>
          </w:p>
        </w:tc>
      </w:tr>
      <w:tr w:rsidR="00AA43C5" w:rsidRPr="00A3667D" w14:paraId="6F200EE3" w14:textId="77777777" w:rsidTr="00E231A2">
        <w:trPr>
          <w:cantSplit/>
        </w:trPr>
        <w:tc>
          <w:tcPr>
            <w:tcW w:w="3362" w:type="dxa"/>
          </w:tcPr>
          <w:p w14:paraId="2C3E6B97" w14:textId="77777777" w:rsidR="00AA43C5" w:rsidRPr="00A3667D" w:rsidRDefault="00AA43C5" w:rsidP="00A3667D">
            <w:pPr>
              <w:spacing w:after="0" w:line="240" w:lineRule="auto"/>
              <w:ind w:left="27"/>
              <w:jc w:val="thaiDistribute"/>
              <w:rPr>
                <w:rFonts w:asciiTheme="majorBidi" w:hAnsiTheme="majorBidi" w:cstheme="majorBidi"/>
                <w:sz w:val="28"/>
              </w:rPr>
            </w:pPr>
          </w:p>
        </w:tc>
        <w:tc>
          <w:tcPr>
            <w:tcW w:w="1457" w:type="dxa"/>
            <w:tcBorders>
              <w:bottom w:val="single" w:sz="4" w:space="0" w:color="auto"/>
            </w:tcBorders>
          </w:tcPr>
          <w:p w14:paraId="71B23786" w14:textId="34A509AF"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2</w:t>
            </w:r>
          </w:p>
        </w:tc>
        <w:tc>
          <w:tcPr>
            <w:tcW w:w="164" w:type="dxa"/>
          </w:tcPr>
          <w:p w14:paraId="5D090E4F" w14:textId="77777777" w:rsidR="00AA43C5" w:rsidRPr="00A3667D" w:rsidRDefault="00AA43C5" w:rsidP="00A3667D">
            <w:pPr>
              <w:spacing w:after="0" w:line="240" w:lineRule="auto"/>
              <w:jc w:val="center"/>
              <w:rPr>
                <w:rFonts w:asciiTheme="majorBidi" w:hAnsiTheme="majorBidi" w:cstheme="majorBidi"/>
                <w:sz w:val="28"/>
              </w:rPr>
            </w:pPr>
          </w:p>
        </w:tc>
        <w:tc>
          <w:tcPr>
            <w:tcW w:w="1413" w:type="dxa"/>
            <w:tcBorders>
              <w:bottom w:val="single" w:sz="4" w:space="0" w:color="auto"/>
            </w:tcBorders>
          </w:tcPr>
          <w:p w14:paraId="3F76C5A4" w14:textId="2745E41B"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1</w:t>
            </w:r>
          </w:p>
        </w:tc>
        <w:tc>
          <w:tcPr>
            <w:tcW w:w="164" w:type="dxa"/>
          </w:tcPr>
          <w:p w14:paraId="4A88EF5B" w14:textId="77777777" w:rsidR="00AA43C5" w:rsidRPr="00A3667D" w:rsidRDefault="00AA43C5" w:rsidP="00A3667D">
            <w:pPr>
              <w:spacing w:after="0" w:line="240" w:lineRule="auto"/>
              <w:jc w:val="center"/>
              <w:rPr>
                <w:rFonts w:asciiTheme="majorBidi" w:hAnsiTheme="majorBidi" w:cstheme="majorBidi"/>
                <w:sz w:val="28"/>
              </w:rPr>
            </w:pPr>
          </w:p>
        </w:tc>
        <w:tc>
          <w:tcPr>
            <w:tcW w:w="1350" w:type="dxa"/>
            <w:tcBorders>
              <w:bottom w:val="single" w:sz="4" w:space="0" w:color="auto"/>
            </w:tcBorders>
          </w:tcPr>
          <w:p w14:paraId="02535A8B" w14:textId="655E4D98"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2</w:t>
            </w:r>
          </w:p>
        </w:tc>
        <w:tc>
          <w:tcPr>
            <w:tcW w:w="164" w:type="dxa"/>
          </w:tcPr>
          <w:p w14:paraId="52C529DD" w14:textId="77777777" w:rsidR="00AA43C5" w:rsidRPr="00A3667D" w:rsidRDefault="00AA43C5" w:rsidP="00A3667D">
            <w:pPr>
              <w:spacing w:after="0" w:line="240" w:lineRule="auto"/>
              <w:jc w:val="center"/>
              <w:rPr>
                <w:rFonts w:asciiTheme="majorBidi" w:hAnsiTheme="majorBidi" w:cstheme="majorBidi"/>
                <w:sz w:val="28"/>
              </w:rPr>
            </w:pPr>
          </w:p>
        </w:tc>
        <w:tc>
          <w:tcPr>
            <w:tcW w:w="1331" w:type="dxa"/>
            <w:gridSpan w:val="2"/>
            <w:tcBorders>
              <w:bottom w:val="single" w:sz="4" w:space="0" w:color="auto"/>
            </w:tcBorders>
          </w:tcPr>
          <w:p w14:paraId="70E3D2EF" w14:textId="6CBE011B" w:rsidR="00AA43C5" w:rsidRPr="00A3667D" w:rsidRDefault="00AA43C5"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1</w:t>
            </w:r>
          </w:p>
        </w:tc>
      </w:tr>
      <w:tr w:rsidR="00AA43C5" w:rsidRPr="00A3667D" w14:paraId="5879BF53" w14:textId="77777777" w:rsidTr="009479E6">
        <w:trPr>
          <w:cantSplit/>
        </w:trPr>
        <w:tc>
          <w:tcPr>
            <w:tcW w:w="3362" w:type="dxa"/>
          </w:tcPr>
          <w:p w14:paraId="7202606F" w14:textId="77777777" w:rsidR="00AA43C5" w:rsidRPr="00A3667D" w:rsidRDefault="00AA43C5" w:rsidP="00A3667D">
            <w:pPr>
              <w:spacing w:after="0" w:line="240" w:lineRule="auto"/>
              <w:ind w:left="27"/>
              <w:jc w:val="thaiDistribute"/>
              <w:rPr>
                <w:rFonts w:asciiTheme="majorBidi" w:hAnsiTheme="majorBidi" w:cstheme="majorBidi"/>
                <w:b/>
                <w:bCs/>
                <w:sz w:val="28"/>
              </w:rPr>
            </w:pPr>
            <w:r w:rsidRPr="00A3667D">
              <w:rPr>
                <w:rFonts w:asciiTheme="majorBidi" w:hAnsiTheme="majorBidi" w:cstheme="majorBidi"/>
                <w:b/>
                <w:bCs/>
                <w:sz w:val="28"/>
              </w:rPr>
              <w:t>Current tax:</w:t>
            </w:r>
          </w:p>
        </w:tc>
        <w:tc>
          <w:tcPr>
            <w:tcW w:w="1457" w:type="dxa"/>
            <w:vAlign w:val="bottom"/>
          </w:tcPr>
          <w:p w14:paraId="603A7B08" w14:textId="77777777" w:rsidR="00AA43C5" w:rsidRPr="00A3667D" w:rsidRDefault="00AA43C5" w:rsidP="00A3667D">
            <w:pPr>
              <w:spacing w:after="0" w:line="240" w:lineRule="auto"/>
              <w:jc w:val="right"/>
              <w:rPr>
                <w:rFonts w:asciiTheme="majorBidi" w:hAnsiTheme="majorBidi" w:cstheme="majorBidi"/>
                <w:sz w:val="28"/>
              </w:rPr>
            </w:pPr>
          </w:p>
        </w:tc>
        <w:tc>
          <w:tcPr>
            <w:tcW w:w="164" w:type="dxa"/>
            <w:vAlign w:val="bottom"/>
          </w:tcPr>
          <w:p w14:paraId="3E8ED3B9" w14:textId="77777777" w:rsidR="00AA43C5" w:rsidRPr="00A3667D" w:rsidRDefault="00AA43C5" w:rsidP="00A3667D">
            <w:pPr>
              <w:spacing w:after="0" w:line="240" w:lineRule="auto"/>
              <w:jc w:val="right"/>
              <w:rPr>
                <w:rFonts w:asciiTheme="majorBidi" w:hAnsiTheme="majorBidi" w:cstheme="majorBidi"/>
                <w:sz w:val="28"/>
              </w:rPr>
            </w:pPr>
          </w:p>
        </w:tc>
        <w:tc>
          <w:tcPr>
            <w:tcW w:w="1413" w:type="dxa"/>
            <w:vAlign w:val="bottom"/>
          </w:tcPr>
          <w:p w14:paraId="085D36AE" w14:textId="77777777" w:rsidR="00AA43C5" w:rsidRPr="00A3667D" w:rsidRDefault="00AA43C5" w:rsidP="00A3667D">
            <w:pPr>
              <w:spacing w:after="0" w:line="240" w:lineRule="auto"/>
              <w:jc w:val="right"/>
              <w:rPr>
                <w:rFonts w:asciiTheme="majorBidi" w:hAnsiTheme="majorBidi" w:cstheme="majorBidi"/>
                <w:sz w:val="28"/>
              </w:rPr>
            </w:pPr>
          </w:p>
        </w:tc>
        <w:tc>
          <w:tcPr>
            <w:tcW w:w="164" w:type="dxa"/>
            <w:vAlign w:val="bottom"/>
          </w:tcPr>
          <w:p w14:paraId="7B0755D9" w14:textId="77777777" w:rsidR="00AA43C5" w:rsidRPr="00A3667D" w:rsidRDefault="00AA43C5" w:rsidP="00A3667D">
            <w:pPr>
              <w:spacing w:after="0" w:line="240" w:lineRule="auto"/>
              <w:jc w:val="right"/>
              <w:rPr>
                <w:rFonts w:asciiTheme="majorBidi" w:hAnsiTheme="majorBidi" w:cstheme="majorBidi"/>
                <w:sz w:val="28"/>
              </w:rPr>
            </w:pPr>
          </w:p>
        </w:tc>
        <w:tc>
          <w:tcPr>
            <w:tcW w:w="1350" w:type="dxa"/>
            <w:vAlign w:val="bottom"/>
          </w:tcPr>
          <w:p w14:paraId="63755F37" w14:textId="77777777" w:rsidR="00AA43C5" w:rsidRPr="00A3667D" w:rsidRDefault="00AA43C5" w:rsidP="00A3667D">
            <w:pPr>
              <w:spacing w:after="0" w:line="240" w:lineRule="auto"/>
              <w:jc w:val="right"/>
              <w:rPr>
                <w:rFonts w:asciiTheme="majorBidi" w:hAnsiTheme="majorBidi" w:cstheme="majorBidi"/>
                <w:sz w:val="28"/>
              </w:rPr>
            </w:pPr>
          </w:p>
        </w:tc>
        <w:tc>
          <w:tcPr>
            <w:tcW w:w="164" w:type="dxa"/>
            <w:vAlign w:val="bottom"/>
          </w:tcPr>
          <w:p w14:paraId="28D2A4B6" w14:textId="77777777" w:rsidR="00AA43C5" w:rsidRPr="00A3667D" w:rsidRDefault="00AA43C5" w:rsidP="00A3667D">
            <w:pPr>
              <w:spacing w:after="0" w:line="240" w:lineRule="auto"/>
              <w:jc w:val="right"/>
              <w:rPr>
                <w:rFonts w:asciiTheme="majorBidi" w:hAnsiTheme="majorBidi" w:cstheme="majorBidi"/>
                <w:sz w:val="28"/>
              </w:rPr>
            </w:pPr>
          </w:p>
        </w:tc>
        <w:tc>
          <w:tcPr>
            <w:tcW w:w="1331" w:type="dxa"/>
            <w:gridSpan w:val="2"/>
            <w:vAlign w:val="bottom"/>
          </w:tcPr>
          <w:p w14:paraId="3405AAE4" w14:textId="77777777" w:rsidR="00AA43C5" w:rsidRPr="00A3667D" w:rsidRDefault="00AA43C5" w:rsidP="00A3667D">
            <w:pPr>
              <w:spacing w:after="0" w:line="240" w:lineRule="auto"/>
              <w:jc w:val="right"/>
              <w:rPr>
                <w:rFonts w:asciiTheme="majorBidi" w:hAnsiTheme="majorBidi" w:cstheme="majorBidi"/>
                <w:sz w:val="28"/>
              </w:rPr>
            </w:pPr>
          </w:p>
        </w:tc>
      </w:tr>
      <w:tr w:rsidR="0086349F" w:rsidRPr="00A3667D" w14:paraId="0045017A" w14:textId="77777777" w:rsidTr="009479E6">
        <w:trPr>
          <w:cantSplit/>
        </w:trPr>
        <w:tc>
          <w:tcPr>
            <w:tcW w:w="3362" w:type="dxa"/>
          </w:tcPr>
          <w:p w14:paraId="51ADAC77" w14:textId="09FE25D1" w:rsidR="0086349F" w:rsidRPr="00A3667D" w:rsidRDefault="0086349F" w:rsidP="00A3667D">
            <w:pPr>
              <w:spacing w:after="0" w:line="240" w:lineRule="auto"/>
              <w:ind w:left="353" w:hanging="141"/>
              <w:jc w:val="thaiDistribute"/>
              <w:rPr>
                <w:rFonts w:asciiTheme="majorBidi" w:hAnsiTheme="majorBidi" w:cstheme="majorBidi"/>
                <w:sz w:val="28"/>
              </w:rPr>
            </w:pPr>
            <w:r w:rsidRPr="00A3667D">
              <w:rPr>
                <w:rFonts w:asciiTheme="majorBidi" w:hAnsiTheme="majorBidi" w:cstheme="majorBidi"/>
                <w:sz w:val="28"/>
              </w:rPr>
              <w:t>Income tax expenses for the year</w:t>
            </w:r>
            <w:r w:rsidR="0063029B" w:rsidRPr="00A3667D">
              <w:rPr>
                <w:rFonts w:asciiTheme="majorBidi" w:hAnsiTheme="majorBidi" w:cstheme="majorBidi"/>
                <w:sz w:val="28"/>
              </w:rPr>
              <w:t xml:space="preserve"> from continuing operations</w:t>
            </w:r>
          </w:p>
        </w:tc>
        <w:tc>
          <w:tcPr>
            <w:tcW w:w="1457" w:type="dxa"/>
            <w:shd w:val="clear" w:color="auto" w:fill="auto"/>
            <w:vAlign w:val="bottom"/>
          </w:tcPr>
          <w:p w14:paraId="0EBE3EDB" w14:textId="32160B63"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16,249</w:t>
            </w:r>
          </w:p>
        </w:tc>
        <w:tc>
          <w:tcPr>
            <w:tcW w:w="164" w:type="dxa"/>
            <w:vAlign w:val="bottom"/>
          </w:tcPr>
          <w:p w14:paraId="337E0112"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shd w:val="clear" w:color="auto" w:fill="auto"/>
            <w:vAlign w:val="bottom"/>
          </w:tcPr>
          <w:p w14:paraId="03FBDB25" w14:textId="257B6805"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13,054</w:t>
            </w:r>
          </w:p>
        </w:tc>
        <w:tc>
          <w:tcPr>
            <w:tcW w:w="164" w:type="dxa"/>
            <w:vAlign w:val="bottom"/>
          </w:tcPr>
          <w:p w14:paraId="7012D87B"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shd w:val="clear" w:color="auto" w:fill="auto"/>
            <w:vAlign w:val="bottom"/>
          </w:tcPr>
          <w:p w14:paraId="1E07CFCF" w14:textId="429D2D03"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16,986</w:t>
            </w:r>
          </w:p>
        </w:tc>
        <w:tc>
          <w:tcPr>
            <w:tcW w:w="164" w:type="dxa"/>
            <w:vAlign w:val="bottom"/>
          </w:tcPr>
          <w:p w14:paraId="2CBC0C0C"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shd w:val="clear" w:color="auto" w:fill="auto"/>
            <w:vAlign w:val="bottom"/>
          </w:tcPr>
          <w:p w14:paraId="4526E5A7" w14:textId="0477B6BE"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cs/>
              </w:rPr>
              <w:t>-</w:t>
            </w:r>
          </w:p>
        </w:tc>
      </w:tr>
      <w:tr w:rsidR="0086349F" w:rsidRPr="00A3667D" w14:paraId="21A4E42D" w14:textId="77777777" w:rsidTr="009479E6">
        <w:trPr>
          <w:cantSplit/>
        </w:trPr>
        <w:tc>
          <w:tcPr>
            <w:tcW w:w="3362" w:type="dxa"/>
          </w:tcPr>
          <w:p w14:paraId="03ABA425" w14:textId="115A6EE9" w:rsidR="0086349F" w:rsidRPr="00A3667D" w:rsidRDefault="0063029B" w:rsidP="00A3667D">
            <w:pPr>
              <w:spacing w:after="0" w:line="240" w:lineRule="auto"/>
              <w:ind w:left="353" w:hanging="141"/>
              <w:jc w:val="thaiDistribute"/>
              <w:rPr>
                <w:rFonts w:asciiTheme="majorBidi" w:hAnsiTheme="majorBidi" w:cstheme="majorBidi"/>
                <w:sz w:val="28"/>
              </w:rPr>
            </w:pPr>
            <w:r w:rsidRPr="00A3667D">
              <w:rPr>
                <w:rFonts w:asciiTheme="majorBidi" w:hAnsiTheme="majorBidi" w:cstheme="majorBidi"/>
                <w:sz w:val="28"/>
              </w:rPr>
              <w:t xml:space="preserve">Income tax expenses for the year </w:t>
            </w:r>
            <w:r w:rsidR="009479E6" w:rsidRPr="00A3667D">
              <w:rPr>
                <w:rFonts w:asciiTheme="majorBidi" w:hAnsiTheme="majorBidi" w:cstheme="majorBidi"/>
                <w:sz w:val="28"/>
              </w:rPr>
              <w:t>from discontinued operation</w:t>
            </w:r>
          </w:p>
        </w:tc>
        <w:tc>
          <w:tcPr>
            <w:tcW w:w="1457" w:type="dxa"/>
            <w:tcBorders>
              <w:bottom w:val="single" w:sz="4" w:space="0" w:color="auto"/>
            </w:tcBorders>
            <w:shd w:val="clear" w:color="auto" w:fill="auto"/>
            <w:vAlign w:val="bottom"/>
          </w:tcPr>
          <w:p w14:paraId="6AC4CC3F" w14:textId="12BF9315"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13,285</w:t>
            </w:r>
          </w:p>
        </w:tc>
        <w:tc>
          <w:tcPr>
            <w:tcW w:w="164" w:type="dxa"/>
            <w:vAlign w:val="bottom"/>
          </w:tcPr>
          <w:p w14:paraId="1ADC7E8E"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tcBorders>
              <w:bottom w:val="single" w:sz="4" w:space="0" w:color="auto"/>
            </w:tcBorders>
            <w:shd w:val="clear" w:color="auto" w:fill="auto"/>
            <w:vAlign w:val="bottom"/>
          </w:tcPr>
          <w:p w14:paraId="17EFD632" w14:textId="0A5240B1" w:rsidR="0086349F" w:rsidRPr="00A3667D" w:rsidRDefault="0086349F" w:rsidP="00A3667D">
            <w:pPr>
              <w:spacing w:after="0" w:line="240" w:lineRule="auto"/>
              <w:jc w:val="right"/>
              <w:rPr>
                <w:rFonts w:ascii="Angsana New" w:hAnsi="Angsana New"/>
                <w:sz w:val="28"/>
              </w:rPr>
            </w:pPr>
            <w:r w:rsidRPr="00A3667D">
              <w:rPr>
                <w:rFonts w:asciiTheme="majorBidi" w:hAnsiTheme="majorBidi" w:cstheme="majorBidi"/>
                <w:sz w:val="28"/>
              </w:rPr>
              <w:t>34,377</w:t>
            </w:r>
          </w:p>
        </w:tc>
        <w:tc>
          <w:tcPr>
            <w:tcW w:w="164" w:type="dxa"/>
            <w:vAlign w:val="bottom"/>
          </w:tcPr>
          <w:p w14:paraId="66F8F003"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771C979A" w14:textId="22D4ADE0"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1EF0DA18"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tcBorders>
              <w:bottom w:val="single" w:sz="4" w:space="0" w:color="auto"/>
            </w:tcBorders>
            <w:shd w:val="clear" w:color="auto" w:fill="auto"/>
            <w:vAlign w:val="bottom"/>
          </w:tcPr>
          <w:p w14:paraId="18EB9AF8" w14:textId="7FAA549C"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2269527E" w14:textId="77777777" w:rsidTr="009479E6">
        <w:trPr>
          <w:cantSplit/>
        </w:trPr>
        <w:tc>
          <w:tcPr>
            <w:tcW w:w="3362" w:type="dxa"/>
          </w:tcPr>
          <w:p w14:paraId="084BBFCD" w14:textId="77777777" w:rsidR="0086349F" w:rsidRPr="00A3667D" w:rsidRDefault="0086349F" w:rsidP="00A3667D">
            <w:pPr>
              <w:spacing w:after="0" w:line="240" w:lineRule="auto"/>
              <w:ind w:left="353" w:hanging="141"/>
              <w:jc w:val="thaiDistribute"/>
              <w:rPr>
                <w:rFonts w:asciiTheme="majorBidi" w:hAnsiTheme="majorBidi" w:cstheme="majorBidi"/>
                <w:sz w:val="28"/>
              </w:rPr>
            </w:pPr>
          </w:p>
        </w:tc>
        <w:tc>
          <w:tcPr>
            <w:tcW w:w="1457" w:type="dxa"/>
            <w:tcBorders>
              <w:top w:val="single" w:sz="4" w:space="0" w:color="auto"/>
            </w:tcBorders>
            <w:shd w:val="clear" w:color="auto" w:fill="auto"/>
            <w:vAlign w:val="bottom"/>
          </w:tcPr>
          <w:p w14:paraId="5D09C7FB" w14:textId="5A7A565B"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29,534</w:t>
            </w:r>
          </w:p>
        </w:tc>
        <w:tc>
          <w:tcPr>
            <w:tcW w:w="164" w:type="dxa"/>
            <w:vAlign w:val="bottom"/>
          </w:tcPr>
          <w:p w14:paraId="5B49BDFA"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tcBorders>
              <w:top w:val="single" w:sz="4" w:space="0" w:color="auto"/>
            </w:tcBorders>
            <w:shd w:val="clear" w:color="auto" w:fill="auto"/>
            <w:vAlign w:val="bottom"/>
          </w:tcPr>
          <w:p w14:paraId="3709F8D6" w14:textId="1088749C" w:rsidR="0086349F" w:rsidRPr="00A3667D" w:rsidRDefault="0086349F" w:rsidP="00A3667D">
            <w:pPr>
              <w:spacing w:after="0" w:line="240" w:lineRule="auto"/>
              <w:jc w:val="right"/>
              <w:rPr>
                <w:rFonts w:ascii="Angsana New" w:hAnsi="Angsana New"/>
                <w:sz w:val="28"/>
              </w:rPr>
            </w:pPr>
            <w:r w:rsidRPr="00A3667D">
              <w:rPr>
                <w:rFonts w:asciiTheme="majorBidi" w:hAnsiTheme="majorBidi" w:cstheme="majorBidi"/>
                <w:sz w:val="28"/>
              </w:rPr>
              <w:t>47,431</w:t>
            </w:r>
          </w:p>
        </w:tc>
        <w:tc>
          <w:tcPr>
            <w:tcW w:w="164" w:type="dxa"/>
            <w:vAlign w:val="bottom"/>
          </w:tcPr>
          <w:p w14:paraId="149BFB7E"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3F0BCAC5" w14:textId="541F1F6C"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16,986</w:t>
            </w:r>
          </w:p>
        </w:tc>
        <w:tc>
          <w:tcPr>
            <w:tcW w:w="164" w:type="dxa"/>
            <w:vAlign w:val="bottom"/>
          </w:tcPr>
          <w:p w14:paraId="426EB1AC"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tcBorders>
              <w:top w:val="single" w:sz="4" w:space="0" w:color="auto"/>
            </w:tcBorders>
            <w:shd w:val="clear" w:color="auto" w:fill="auto"/>
            <w:vAlign w:val="bottom"/>
          </w:tcPr>
          <w:p w14:paraId="2BA2DF9D" w14:textId="447CF0B7"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cs/>
              </w:rPr>
              <w:t>-</w:t>
            </w:r>
          </w:p>
        </w:tc>
      </w:tr>
      <w:tr w:rsidR="00B942F0" w:rsidRPr="00A3667D" w14:paraId="3FA14422" w14:textId="77777777" w:rsidTr="009479E6">
        <w:trPr>
          <w:cantSplit/>
        </w:trPr>
        <w:tc>
          <w:tcPr>
            <w:tcW w:w="3362" w:type="dxa"/>
          </w:tcPr>
          <w:p w14:paraId="72565592" w14:textId="77777777" w:rsidR="00B942F0" w:rsidRPr="00A3667D" w:rsidRDefault="00B942F0" w:rsidP="00A3667D">
            <w:pPr>
              <w:spacing w:after="0" w:line="240" w:lineRule="auto"/>
              <w:ind w:left="27"/>
              <w:jc w:val="thaiDistribute"/>
              <w:rPr>
                <w:rFonts w:asciiTheme="majorBidi" w:hAnsiTheme="majorBidi" w:cstheme="majorBidi"/>
                <w:sz w:val="28"/>
              </w:rPr>
            </w:pPr>
            <w:r w:rsidRPr="00A3667D">
              <w:rPr>
                <w:rFonts w:asciiTheme="majorBidi" w:hAnsiTheme="majorBidi" w:cstheme="majorBidi"/>
                <w:b/>
                <w:bCs/>
                <w:sz w:val="28"/>
              </w:rPr>
              <w:t>Deferred income tax</w:t>
            </w:r>
            <w:r w:rsidRPr="00A3667D">
              <w:rPr>
                <w:rFonts w:asciiTheme="majorBidi" w:hAnsiTheme="majorBidi" w:cstheme="majorBidi"/>
                <w:sz w:val="28"/>
              </w:rPr>
              <w:t>:</w:t>
            </w:r>
          </w:p>
        </w:tc>
        <w:tc>
          <w:tcPr>
            <w:tcW w:w="1457" w:type="dxa"/>
            <w:shd w:val="clear" w:color="auto" w:fill="auto"/>
            <w:vAlign w:val="bottom"/>
          </w:tcPr>
          <w:p w14:paraId="751DC157" w14:textId="77777777" w:rsidR="00B942F0" w:rsidRPr="00A3667D" w:rsidRDefault="00B942F0" w:rsidP="00A3667D">
            <w:pPr>
              <w:spacing w:after="0" w:line="240" w:lineRule="auto"/>
              <w:jc w:val="right"/>
              <w:rPr>
                <w:rFonts w:asciiTheme="majorBidi" w:hAnsiTheme="majorBidi" w:cstheme="majorBidi"/>
                <w:sz w:val="28"/>
              </w:rPr>
            </w:pPr>
          </w:p>
        </w:tc>
        <w:tc>
          <w:tcPr>
            <w:tcW w:w="164" w:type="dxa"/>
            <w:vAlign w:val="bottom"/>
          </w:tcPr>
          <w:p w14:paraId="118F2636" w14:textId="77777777" w:rsidR="00B942F0" w:rsidRPr="00A3667D" w:rsidRDefault="00B942F0" w:rsidP="00A3667D">
            <w:pPr>
              <w:spacing w:after="0" w:line="240" w:lineRule="auto"/>
              <w:ind w:left="-108" w:right="375"/>
              <w:jc w:val="right"/>
              <w:rPr>
                <w:rFonts w:asciiTheme="majorBidi" w:hAnsiTheme="majorBidi" w:cstheme="majorBidi"/>
                <w:sz w:val="28"/>
              </w:rPr>
            </w:pPr>
          </w:p>
        </w:tc>
        <w:tc>
          <w:tcPr>
            <w:tcW w:w="1413" w:type="dxa"/>
            <w:shd w:val="clear" w:color="auto" w:fill="auto"/>
            <w:vAlign w:val="bottom"/>
          </w:tcPr>
          <w:p w14:paraId="3BB9A5FB" w14:textId="77777777" w:rsidR="00B942F0" w:rsidRPr="00A3667D" w:rsidRDefault="00B942F0" w:rsidP="00A3667D">
            <w:pPr>
              <w:spacing w:after="0" w:line="240" w:lineRule="auto"/>
              <w:jc w:val="right"/>
              <w:rPr>
                <w:rFonts w:asciiTheme="majorBidi" w:hAnsiTheme="majorBidi" w:cstheme="majorBidi"/>
                <w:sz w:val="28"/>
              </w:rPr>
            </w:pPr>
          </w:p>
        </w:tc>
        <w:tc>
          <w:tcPr>
            <w:tcW w:w="164" w:type="dxa"/>
            <w:vAlign w:val="bottom"/>
          </w:tcPr>
          <w:p w14:paraId="5C216925" w14:textId="77777777" w:rsidR="00B942F0" w:rsidRPr="00A3667D" w:rsidRDefault="00B942F0" w:rsidP="00A3667D">
            <w:pPr>
              <w:spacing w:after="0" w:line="240" w:lineRule="auto"/>
              <w:ind w:right="453"/>
              <w:jc w:val="right"/>
              <w:rPr>
                <w:rFonts w:asciiTheme="majorBidi" w:hAnsiTheme="majorBidi" w:cstheme="majorBidi"/>
                <w:sz w:val="28"/>
              </w:rPr>
            </w:pPr>
          </w:p>
        </w:tc>
        <w:tc>
          <w:tcPr>
            <w:tcW w:w="1350" w:type="dxa"/>
            <w:vAlign w:val="bottom"/>
          </w:tcPr>
          <w:p w14:paraId="08CB9DEA" w14:textId="77777777" w:rsidR="00B942F0" w:rsidRPr="00A3667D" w:rsidRDefault="00B942F0" w:rsidP="00A3667D">
            <w:pPr>
              <w:spacing w:after="0" w:line="240" w:lineRule="auto"/>
              <w:jc w:val="right"/>
              <w:rPr>
                <w:rFonts w:asciiTheme="majorBidi" w:hAnsiTheme="majorBidi" w:cstheme="majorBidi"/>
                <w:sz w:val="28"/>
              </w:rPr>
            </w:pPr>
          </w:p>
        </w:tc>
        <w:tc>
          <w:tcPr>
            <w:tcW w:w="164" w:type="dxa"/>
            <w:vAlign w:val="bottom"/>
          </w:tcPr>
          <w:p w14:paraId="0675DBF3" w14:textId="77777777" w:rsidR="00B942F0" w:rsidRPr="00A3667D" w:rsidRDefault="00B942F0" w:rsidP="00A3667D">
            <w:pPr>
              <w:spacing w:after="0" w:line="240" w:lineRule="auto"/>
              <w:ind w:left="-108" w:right="375"/>
              <w:jc w:val="right"/>
              <w:rPr>
                <w:rFonts w:asciiTheme="majorBidi" w:hAnsiTheme="majorBidi" w:cstheme="majorBidi"/>
                <w:sz w:val="28"/>
              </w:rPr>
            </w:pPr>
          </w:p>
        </w:tc>
        <w:tc>
          <w:tcPr>
            <w:tcW w:w="1331" w:type="dxa"/>
            <w:gridSpan w:val="2"/>
            <w:vAlign w:val="bottom"/>
          </w:tcPr>
          <w:p w14:paraId="7283A6C2" w14:textId="77777777" w:rsidR="00B942F0" w:rsidRPr="00A3667D" w:rsidRDefault="00B942F0" w:rsidP="00A3667D">
            <w:pPr>
              <w:spacing w:after="0" w:line="240" w:lineRule="auto"/>
              <w:jc w:val="right"/>
              <w:rPr>
                <w:rFonts w:asciiTheme="majorBidi" w:hAnsiTheme="majorBidi" w:cstheme="majorBidi"/>
                <w:sz w:val="28"/>
              </w:rPr>
            </w:pPr>
          </w:p>
        </w:tc>
      </w:tr>
      <w:tr w:rsidR="0086349F" w:rsidRPr="00A3667D" w14:paraId="305A3589" w14:textId="77777777" w:rsidTr="009479E6">
        <w:trPr>
          <w:cantSplit/>
        </w:trPr>
        <w:tc>
          <w:tcPr>
            <w:tcW w:w="3362" w:type="dxa"/>
          </w:tcPr>
          <w:p w14:paraId="28BF964F" w14:textId="3936B290" w:rsidR="0086349F" w:rsidRPr="00A3667D" w:rsidRDefault="0086349F" w:rsidP="00A3667D">
            <w:pPr>
              <w:spacing w:after="0" w:line="240" w:lineRule="auto"/>
              <w:ind w:left="318" w:hanging="106"/>
              <w:jc w:val="thaiDistribute"/>
              <w:rPr>
                <w:rFonts w:asciiTheme="majorBidi" w:hAnsiTheme="majorBidi" w:cstheme="majorBidi"/>
                <w:sz w:val="28"/>
              </w:rPr>
            </w:pPr>
            <w:r w:rsidRPr="00A3667D">
              <w:rPr>
                <w:rFonts w:asciiTheme="majorBidi" w:hAnsiTheme="majorBidi" w:cstheme="majorBidi"/>
                <w:sz w:val="28"/>
              </w:rPr>
              <w:t xml:space="preserve">Expenses (income) deferred income tax </w:t>
            </w:r>
            <w:r w:rsidR="0063029B" w:rsidRPr="00A3667D">
              <w:rPr>
                <w:rFonts w:asciiTheme="majorBidi" w:hAnsiTheme="majorBidi" w:cstheme="majorBidi"/>
                <w:sz w:val="28"/>
              </w:rPr>
              <w:t>from continuing operations</w:t>
            </w:r>
          </w:p>
        </w:tc>
        <w:tc>
          <w:tcPr>
            <w:tcW w:w="1457" w:type="dxa"/>
            <w:shd w:val="clear" w:color="auto" w:fill="auto"/>
            <w:vAlign w:val="bottom"/>
          </w:tcPr>
          <w:p w14:paraId="58F612E3" w14:textId="0257F1CC"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(41,595)</w:t>
            </w:r>
          </w:p>
        </w:tc>
        <w:tc>
          <w:tcPr>
            <w:tcW w:w="164" w:type="dxa"/>
            <w:vAlign w:val="bottom"/>
          </w:tcPr>
          <w:p w14:paraId="733F8586"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shd w:val="clear" w:color="auto" w:fill="auto"/>
            <w:vAlign w:val="bottom"/>
          </w:tcPr>
          <w:p w14:paraId="66F25792" w14:textId="06DE88B3"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2,014</w:t>
            </w:r>
          </w:p>
        </w:tc>
        <w:tc>
          <w:tcPr>
            <w:tcW w:w="164" w:type="dxa"/>
            <w:vAlign w:val="bottom"/>
          </w:tcPr>
          <w:p w14:paraId="7A165979"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vAlign w:val="bottom"/>
          </w:tcPr>
          <w:p w14:paraId="1E7C7A79" w14:textId="44D5529A"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287327E2"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vAlign w:val="bottom"/>
          </w:tcPr>
          <w:p w14:paraId="5F8299FC" w14:textId="528A34D2"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05C4AE90" w14:textId="77777777" w:rsidTr="009479E6">
        <w:trPr>
          <w:cantSplit/>
        </w:trPr>
        <w:tc>
          <w:tcPr>
            <w:tcW w:w="3362" w:type="dxa"/>
          </w:tcPr>
          <w:p w14:paraId="499D7BDD" w14:textId="3FABB475" w:rsidR="0086349F" w:rsidRPr="00A3667D" w:rsidRDefault="0086349F" w:rsidP="00A3667D">
            <w:pPr>
              <w:spacing w:after="0" w:line="240" w:lineRule="auto"/>
              <w:ind w:left="318" w:hanging="106"/>
              <w:jc w:val="thaiDistribute"/>
              <w:rPr>
                <w:rFonts w:asciiTheme="majorBidi" w:hAnsiTheme="majorBidi" w:cstheme="majorBidi"/>
                <w:sz w:val="28"/>
              </w:rPr>
            </w:pPr>
            <w:r w:rsidRPr="00A3667D">
              <w:rPr>
                <w:rFonts w:asciiTheme="majorBidi" w:hAnsiTheme="majorBidi" w:cstheme="majorBidi"/>
                <w:sz w:val="28"/>
              </w:rPr>
              <w:t xml:space="preserve">Expenses (income) deferred income tax </w:t>
            </w:r>
            <w:r w:rsidR="009479E6" w:rsidRPr="00A3667D">
              <w:rPr>
                <w:rFonts w:asciiTheme="majorBidi" w:hAnsiTheme="majorBidi" w:cstheme="majorBidi"/>
                <w:sz w:val="28"/>
              </w:rPr>
              <w:t>from discontinued operation</w:t>
            </w:r>
          </w:p>
        </w:tc>
        <w:tc>
          <w:tcPr>
            <w:tcW w:w="1457" w:type="dxa"/>
            <w:tcBorders>
              <w:bottom w:val="single" w:sz="4" w:space="0" w:color="auto"/>
            </w:tcBorders>
            <w:shd w:val="clear" w:color="auto" w:fill="auto"/>
            <w:vAlign w:val="bottom"/>
          </w:tcPr>
          <w:p w14:paraId="39A5ABC5" w14:textId="02E3C7E0"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23BB8048"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tcBorders>
              <w:bottom w:val="single" w:sz="4" w:space="0" w:color="auto"/>
            </w:tcBorders>
            <w:shd w:val="clear" w:color="auto" w:fill="auto"/>
            <w:vAlign w:val="bottom"/>
          </w:tcPr>
          <w:p w14:paraId="6B350A38" w14:textId="222EEF2E"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6CD5EBCB"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tcBorders>
              <w:bottom w:val="single" w:sz="4" w:space="0" w:color="auto"/>
            </w:tcBorders>
            <w:vAlign w:val="bottom"/>
          </w:tcPr>
          <w:p w14:paraId="65C3C8D9" w14:textId="46CEBFA7"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22FD21A6"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tcBorders>
              <w:bottom w:val="single" w:sz="4" w:space="0" w:color="auto"/>
            </w:tcBorders>
            <w:vAlign w:val="bottom"/>
          </w:tcPr>
          <w:p w14:paraId="64009799" w14:textId="1B19329C"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383B7341" w14:textId="77777777" w:rsidTr="009479E6">
        <w:trPr>
          <w:cantSplit/>
        </w:trPr>
        <w:tc>
          <w:tcPr>
            <w:tcW w:w="3362" w:type="dxa"/>
          </w:tcPr>
          <w:p w14:paraId="3EFF1721" w14:textId="77777777" w:rsidR="0086349F" w:rsidRPr="00A3667D" w:rsidRDefault="0086349F" w:rsidP="00A3667D">
            <w:pPr>
              <w:spacing w:after="0" w:line="240" w:lineRule="auto"/>
              <w:ind w:left="318" w:hanging="106"/>
              <w:jc w:val="thaiDistribute"/>
              <w:rPr>
                <w:rFonts w:asciiTheme="majorBidi" w:hAnsiTheme="majorBidi" w:cstheme="majorBidi"/>
                <w:sz w:val="28"/>
              </w:rPr>
            </w:pPr>
          </w:p>
        </w:tc>
        <w:tc>
          <w:tcPr>
            <w:tcW w:w="1457" w:type="dxa"/>
            <w:shd w:val="clear" w:color="auto" w:fill="auto"/>
            <w:vAlign w:val="bottom"/>
          </w:tcPr>
          <w:p w14:paraId="5B2715D1" w14:textId="7A46A170"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(41,595)</w:t>
            </w:r>
          </w:p>
        </w:tc>
        <w:tc>
          <w:tcPr>
            <w:tcW w:w="164" w:type="dxa"/>
            <w:vAlign w:val="bottom"/>
          </w:tcPr>
          <w:p w14:paraId="057CE20C"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shd w:val="clear" w:color="auto" w:fill="auto"/>
            <w:vAlign w:val="bottom"/>
          </w:tcPr>
          <w:p w14:paraId="22F8A826" w14:textId="7D9A7B5E"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2,014</w:t>
            </w:r>
          </w:p>
        </w:tc>
        <w:tc>
          <w:tcPr>
            <w:tcW w:w="164" w:type="dxa"/>
            <w:vAlign w:val="bottom"/>
          </w:tcPr>
          <w:p w14:paraId="38577FB7"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tcBorders>
              <w:top w:val="single" w:sz="4" w:space="0" w:color="auto"/>
            </w:tcBorders>
            <w:vAlign w:val="bottom"/>
          </w:tcPr>
          <w:p w14:paraId="0FCB5504" w14:textId="049B3E1E"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06894383"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tcBorders>
              <w:top w:val="single" w:sz="4" w:space="0" w:color="auto"/>
            </w:tcBorders>
            <w:vAlign w:val="bottom"/>
          </w:tcPr>
          <w:p w14:paraId="5AEFAFE3" w14:textId="30B747BD"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2474AC95" w14:textId="77777777" w:rsidTr="009479E6">
        <w:trPr>
          <w:cantSplit/>
        </w:trPr>
        <w:tc>
          <w:tcPr>
            <w:tcW w:w="3362" w:type="dxa"/>
          </w:tcPr>
          <w:p w14:paraId="25B01D9B" w14:textId="2AB28866" w:rsidR="0086349F" w:rsidRPr="00A3667D" w:rsidRDefault="0063029B" w:rsidP="00A3667D">
            <w:pPr>
              <w:spacing w:before="200" w:after="0" w:line="240" w:lineRule="auto"/>
              <w:ind w:left="399" w:hanging="187"/>
              <w:rPr>
                <w:rFonts w:asciiTheme="majorBidi" w:hAnsiTheme="majorBidi" w:cstheme="majorBidi"/>
                <w:b/>
                <w:bCs/>
                <w:sz w:val="28"/>
              </w:rPr>
            </w:pPr>
            <w:r w:rsidRPr="00A3667D">
              <w:rPr>
                <w:rFonts w:asciiTheme="majorBidi" w:hAnsiTheme="majorBidi" w:cstheme="majorBidi"/>
                <w:sz w:val="28"/>
              </w:rPr>
              <w:t xml:space="preserve">Expenses (income) tax from </w:t>
            </w:r>
            <w:r w:rsidR="009479E6" w:rsidRPr="00A3667D">
              <w:rPr>
                <w:rFonts w:asciiTheme="majorBidi" w:hAnsiTheme="majorBidi" w:cstheme="majorBidi"/>
                <w:sz w:val="28"/>
              </w:rPr>
              <w:br/>
            </w:r>
            <w:r w:rsidRPr="00A3667D">
              <w:rPr>
                <w:rFonts w:asciiTheme="majorBidi" w:hAnsiTheme="majorBidi" w:cstheme="majorBidi"/>
                <w:sz w:val="28"/>
              </w:rPr>
              <w:t>continuing operations</w:t>
            </w:r>
            <w:r w:rsidRPr="00A3667D">
              <w:rPr>
                <w:rFonts w:asciiTheme="majorBidi" w:hAnsiTheme="majorBidi" w:cstheme="majorBidi"/>
                <w:b/>
                <w:bCs/>
                <w:sz w:val="28"/>
                <w:cs/>
              </w:rPr>
              <w:t xml:space="preserve"> </w:t>
            </w:r>
          </w:p>
        </w:tc>
        <w:tc>
          <w:tcPr>
            <w:tcW w:w="1457" w:type="dxa"/>
            <w:shd w:val="clear" w:color="auto" w:fill="auto"/>
            <w:vAlign w:val="bottom"/>
          </w:tcPr>
          <w:p w14:paraId="706C943B" w14:textId="4D8AF443"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sz w:val="28"/>
              </w:rPr>
              <w:t>(25</w:t>
            </w:r>
            <w:r w:rsidRPr="00A3667D">
              <w:rPr>
                <w:rFonts w:asciiTheme="majorBidi" w:hAnsiTheme="majorBidi" w:cstheme="majorBidi"/>
                <w:sz w:val="28"/>
              </w:rPr>
              <w:t>,</w:t>
            </w:r>
            <w:r w:rsidRPr="00A3667D">
              <w:rPr>
                <w:rFonts w:asciiTheme="majorBidi" w:hAnsiTheme="majorBidi"/>
                <w:sz w:val="28"/>
              </w:rPr>
              <w:t>346</w:t>
            </w:r>
            <w:r w:rsidRPr="00A3667D">
              <w:rPr>
                <w:rFonts w:asciiTheme="majorBidi" w:hAnsiTheme="majorBidi" w:cstheme="majorBidi"/>
                <w:sz w:val="28"/>
              </w:rPr>
              <w:t>)</w:t>
            </w:r>
          </w:p>
        </w:tc>
        <w:tc>
          <w:tcPr>
            <w:tcW w:w="164" w:type="dxa"/>
            <w:vAlign w:val="bottom"/>
          </w:tcPr>
          <w:p w14:paraId="107F7BDF"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shd w:val="clear" w:color="auto" w:fill="auto"/>
            <w:vAlign w:val="bottom"/>
          </w:tcPr>
          <w:p w14:paraId="05BFC4CD" w14:textId="3D91DACB"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sz w:val="28"/>
              </w:rPr>
              <w:t>15</w:t>
            </w:r>
            <w:r w:rsidRPr="00A3667D">
              <w:rPr>
                <w:rFonts w:asciiTheme="majorBidi" w:hAnsiTheme="majorBidi" w:cstheme="majorBidi"/>
                <w:sz w:val="28"/>
              </w:rPr>
              <w:t>,</w:t>
            </w:r>
            <w:r w:rsidRPr="00A3667D">
              <w:rPr>
                <w:rFonts w:asciiTheme="majorBidi" w:hAnsiTheme="majorBidi"/>
                <w:sz w:val="28"/>
              </w:rPr>
              <w:t>068</w:t>
            </w:r>
          </w:p>
        </w:tc>
        <w:tc>
          <w:tcPr>
            <w:tcW w:w="164" w:type="dxa"/>
            <w:vAlign w:val="bottom"/>
          </w:tcPr>
          <w:p w14:paraId="28ED9516"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vAlign w:val="bottom"/>
          </w:tcPr>
          <w:p w14:paraId="3D7D31B4" w14:textId="03DF43DA"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16,986</w:t>
            </w:r>
          </w:p>
        </w:tc>
        <w:tc>
          <w:tcPr>
            <w:tcW w:w="164" w:type="dxa"/>
            <w:vAlign w:val="bottom"/>
          </w:tcPr>
          <w:p w14:paraId="06E88F86"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vAlign w:val="bottom"/>
          </w:tcPr>
          <w:p w14:paraId="22D6C5F2" w14:textId="7C30E513"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45628C8D" w14:textId="77777777" w:rsidTr="009479E6">
        <w:trPr>
          <w:cantSplit/>
        </w:trPr>
        <w:tc>
          <w:tcPr>
            <w:tcW w:w="3362" w:type="dxa"/>
          </w:tcPr>
          <w:p w14:paraId="4CB7B0ED" w14:textId="677FBE40" w:rsidR="0086349F" w:rsidRPr="00A3667D" w:rsidRDefault="0063029B" w:rsidP="00A3667D">
            <w:pPr>
              <w:spacing w:after="0" w:line="240" w:lineRule="auto"/>
              <w:ind w:left="399" w:hanging="187"/>
              <w:rPr>
                <w:rFonts w:asciiTheme="majorBidi" w:hAnsiTheme="majorBidi" w:cstheme="majorBidi"/>
                <w:b/>
                <w:bCs/>
                <w:sz w:val="28"/>
              </w:rPr>
            </w:pPr>
            <w:r w:rsidRPr="00A3667D">
              <w:rPr>
                <w:rFonts w:asciiTheme="majorBidi" w:hAnsiTheme="majorBidi" w:cstheme="majorBidi"/>
                <w:sz w:val="28"/>
              </w:rPr>
              <w:t xml:space="preserve">Expenses (income) tax </w:t>
            </w:r>
            <w:r w:rsidR="009479E6" w:rsidRPr="00A3667D">
              <w:rPr>
                <w:rFonts w:asciiTheme="majorBidi" w:hAnsiTheme="majorBidi" w:cstheme="majorBidi"/>
                <w:sz w:val="28"/>
              </w:rPr>
              <w:t>from discontinued operation</w:t>
            </w:r>
          </w:p>
        </w:tc>
        <w:tc>
          <w:tcPr>
            <w:tcW w:w="1457" w:type="dxa"/>
            <w:tcBorders>
              <w:bottom w:val="single" w:sz="4" w:space="0" w:color="auto"/>
            </w:tcBorders>
            <w:shd w:val="clear" w:color="auto" w:fill="auto"/>
            <w:vAlign w:val="bottom"/>
          </w:tcPr>
          <w:p w14:paraId="3E0B44B9" w14:textId="66C99344"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13,285</w:t>
            </w:r>
          </w:p>
        </w:tc>
        <w:tc>
          <w:tcPr>
            <w:tcW w:w="164" w:type="dxa"/>
            <w:vAlign w:val="bottom"/>
          </w:tcPr>
          <w:p w14:paraId="515831C4"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tcBorders>
              <w:bottom w:val="single" w:sz="4" w:space="0" w:color="auto"/>
            </w:tcBorders>
            <w:shd w:val="clear" w:color="auto" w:fill="auto"/>
            <w:vAlign w:val="bottom"/>
          </w:tcPr>
          <w:p w14:paraId="3F7A0DC3" w14:textId="1F8365C1"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34,377</w:t>
            </w:r>
          </w:p>
        </w:tc>
        <w:tc>
          <w:tcPr>
            <w:tcW w:w="164" w:type="dxa"/>
            <w:vAlign w:val="bottom"/>
          </w:tcPr>
          <w:p w14:paraId="486EB859"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vAlign w:val="bottom"/>
          </w:tcPr>
          <w:p w14:paraId="5AA3053F" w14:textId="273AB440"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3B0D36B3"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vAlign w:val="bottom"/>
          </w:tcPr>
          <w:p w14:paraId="04F851B0" w14:textId="7AD0F738"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w:t>
            </w:r>
          </w:p>
        </w:tc>
      </w:tr>
      <w:tr w:rsidR="0086349F" w:rsidRPr="00A3667D" w14:paraId="2C896923" w14:textId="77777777" w:rsidTr="009479E6">
        <w:trPr>
          <w:cantSplit/>
        </w:trPr>
        <w:tc>
          <w:tcPr>
            <w:tcW w:w="3362" w:type="dxa"/>
            <w:vAlign w:val="bottom"/>
          </w:tcPr>
          <w:p w14:paraId="0FC48C35" w14:textId="38797870" w:rsidR="0086349F" w:rsidRPr="00A3667D" w:rsidRDefault="0086349F" w:rsidP="00A3667D">
            <w:pPr>
              <w:spacing w:after="0" w:line="240" w:lineRule="auto"/>
              <w:ind w:firstLine="185"/>
              <w:jc w:val="thaiDistribute"/>
              <w:rPr>
                <w:rFonts w:asciiTheme="majorBidi" w:hAnsiTheme="majorBidi" w:cstheme="majorBidi"/>
                <w:b/>
                <w:bCs/>
                <w:sz w:val="28"/>
              </w:rPr>
            </w:pPr>
            <w:r w:rsidRPr="00A3667D">
              <w:rPr>
                <w:rFonts w:asciiTheme="majorBidi" w:hAnsiTheme="majorBidi" w:cstheme="majorBidi"/>
                <w:b/>
                <w:bCs/>
                <w:sz w:val="28"/>
              </w:rPr>
              <w:t>Total</w:t>
            </w:r>
          </w:p>
        </w:tc>
        <w:tc>
          <w:tcPr>
            <w:tcW w:w="1457" w:type="dxa"/>
            <w:tcBorders>
              <w:top w:val="single" w:sz="4" w:space="0" w:color="auto"/>
              <w:bottom w:val="double" w:sz="4" w:space="0" w:color="auto"/>
            </w:tcBorders>
            <w:shd w:val="clear" w:color="auto" w:fill="auto"/>
            <w:vAlign w:val="bottom"/>
          </w:tcPr>
          <w:p w14:paraId="02439304" w14:textId="5E238B3E" w:rsidR="0086349F" w:rsidRPr="00A3667D" w:rsidRDefault="0086349F" w:rsidP="00A3667D">
            <w:pPr>
              <w:spacing w:after="0" w:line="240" w:lineRule="auto"/>
              <w:jc w:val="right"/>
              <w:rPr>
                <w:rFonts w:asciiTheme="majorBidi" w:hAnsiTheme="majorBidi" w:cstheme="majorBidi"/>
                <w:sz w:val="28"/>
                <w:cs/>
              </w:rPr>
            </w:pPr>
            <w:r w:rsidRPr="00A3667D">
              <w:rPr>
                <w:rFonts w:asciiTheme="majorBidi" w:hAnsiTheme="majorBidi" w:cstheme="majorBidi"/>
                <w:sz w:val="28"/>
              </w:rPr>
              <w:t>(12,061)</w:t>
            </w:r>
          </w:p>
        </w:tc>
        <w:tc>
          <w:tcPr>
            <w:tcW w:w="164" w:type="dxa"/>
            <w:vAlign w:val="bottom"/>
          </w:tcPr>
          <w:p w14:paraId="756BB80C"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413" w:type="dxa"/>
            <w:tcBorders>
              <w:top w:val="single" w:sz="4" w:space="0" w:color="auto"/>
              <w:bottom w:val="double" w:sz="4" w:space="0" w:color="auto"/>
            </w:tcBorders>
            <w:shd w:val="clear" w:color="auto" w:fill="auto"/>
            <w:vAlign w:val="bottom"/>
          </w:tcPr>
          <w:p w14:paraId="40809C06" w14:textId="44CABDAB" w:rsidR="0086349F" w:rsidRPr="00A3667D" w:rsidRDefault="0086349F" w:rsidP="00A3667D">
            <w:pPr>
              <w:tabs>
                <w:tab w:val="left" w:pos="1290"/>
              </w:tabs>
              <w:spacing w:after="0" w:line="240" w:lineRule="auto"/>
              <w:jc w:val="right"/>
              <w:rPr>
                <w:rFonts w:asciiTheme="majorBidi" w:hAnsiTheme="majorBidi" w:cstheme="majorBidi"/>
                <w:sz w:val="28"/>
              </w:rPr>
            </w:pPr>
            <w:r w:rsidRPr="00A3667D">
              <w:rPr>
                <w:rFonts w:asciiTheme="majorBidi" w:hAnsiTheme="majorBidi" w:cstheme="majorBidi"/>
                <w:sz w:val="28"/>
              </w:rPr>
              <w:t>49,445</w:t>
            </w:r>
          </w:p>
        </w:tc>
        <w:tc>
          <w:tcPr>
            <w:tcW w:w="164" w:type="dxa"/>
            <w:vAlign w:val="bottom"/>
          </w:tcPr>
          <w:p w14:paraId="20EE5FBC" w14:textId="77777777" w:rsidR="0086349F" w:rsidRPr="00A3667D" w:rsidRDefault="0086349F" w:rsidP="00A3667D">
            <w:pPr>
              <w:spacing w:after="0" w:line="240" w:lineRule="auto"/>
              <w:ind w:right="453"/>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73DB62B2" w14:textId="1221BB9E" w:rsidR="0086349F" w:rsidRPr="00A3667D" w:rsidRDefault="0086349F" w:rsidP="00A3667D">
            <w:pPr>
              <w:spacing w:after="0" w:line="240" w:lineRule="auto"/>
              <w:jc w:val="right"/>
              <w:rPr>
                <w:rFonts w:asciiTheme="majorBidi" w:hAnsiTheme="majorBidi" w:cstheme="majorBidi"/>
                <w:sz w:val="28"/>
                <w:cs/>
              </w:rPr>
            </w:pPr>
            <w:r w:rsidRPr="00A3667D">
              <w:rPr>
                <w:rFonts w:asciiTheme="majorBidi" w:hAnsiTheme="majorBidi" w:cstheme="majorBidi"/>
                <w:sz w:val="28"/>
              </w:rPr>
              <w:t>16,986</w:t>
            </w:r>
          </w:p>
        </w:tc>
        <w:tc>
          <w:tcPr>
            <w:tcW w:w="164" w:type="dxa"/>
            <w:vAlign w:val="bottom"/>
          </w:tcPr>
          <w:p w14:paraId="426637BB"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331" w:type="dxa"/>
            <w:gridSpan w:val="2"/>
            <w:tcBorders>
              <w:top w:val="single" w:sz="4" w:space="0" w:color="auto"/>
              <w:bottom w:val="double" w:sz="4" w:space="0" w:color="auto"/>
            </w:tcBorders>
            <w:vAlign w:val="bottom"/>
          </w:tcPr>
          <w:p w14:paraId="6674DE84" w14:textId="3DA92025" w:rsidR="0086349F" w:rsidRPr="00A3667D" w:rsidRDefault="0086349F" w:rsidP="00A3667D">
            <w:pPr>
              <w:spacing w:after="0" w:line="240" w:lineRule="auto"/>
              <w:jc w:val="right"/>
              <w:rPr>
                <w:rFonts w:asciiTheme="majorBidi" w:hAnsiTheme="majorBidi" w:cstheme="majorBidi"/>
                <w:sz w:val="28"/>
              </w:rPr>
            </w:pPr>
            <w:r w:rsidRPr="00A3667D">
              <w:rPr>
                <w:rFonts w:asciiTheme="majorBidi" w:hAnsiTheme="majorBidi" w:cstheme="majorBidi"/>
                <w:sz w:val="28"/>
                <w:cs/>
              </w:rPr>
              <w:t>-</w:t>
            </w:r>
          </w:p>
        </w:tc>
      </w:tr>
    </w:tbl>
    <w:p w14:paraId="4097541D" w14:textId="74BE5FEE" w:rsidR="00E710BB" w:rsidRPr="00A3667D" w:rsidRDefault="00E710BB" w:rsidP="00A3667D">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4673366E" w14:textId="4CFBF54C" w:rsidR="0086349F" w:rsidRPr="00A3667D" w:rsidRDefault="0086349F" w:rsidP="00A3667D">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78FE4E8E" w14:textId="77777777" w:rsidR="0086349F" w:rsidRPr="00A3667D" w:rsidRDefault="0086349F" w:rsidP="00A3667D">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1AA98665" w14:textId="77777777" w:rsidR="00E710BB" w:rsidRPr="00A3667D" w:rsidRDefault="00E710BB" w:rsidP="00A3667D">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265B3E89" w14:textId="77777777" w:rsidR="00E710BB" w:rsidRPr="00A3667D" w:rsidRDefault="00E710BB" w:rsidP="00A3667D">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271F9CD4" w14:textId="753F0A4C" w:rsidR="00E710BB" w:rsidRPr="00A3667D" w:rsidRDefault="00E710BB" w:rsidP="00A3667D">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0E7B055E" w14:textId="77777777" w:rsidR="00F82573" w:rsidRPr="00A3667D" w:rsidRDefault="00F82573" w:rsidP="00A3667D">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65A7874B" w14:textId="04E65270" w:rsidR="00E231A2" w:rsidRPr="00A3667D" w:rsidRDefault="0054455A" w:rsidP="00A3667D">
      <w:pPr>
        <w:spacing w:before="240" w:after="120" w:line="240" w:lineRule="auto"/>
        <w:ind w:left="426"/>
        <w:jc w:val="thaiDistribute"/>
        <w:rPr>
          <w:rFonts w:asciiTheme="majorBidi" w:eastAsia="Cordia New" w:hAnsiTheme="majorBidi" w:cstheme="majorBidi"/>
          <w:sz w:val="28"/>
        </w:rPr>
      </w:pPr>
      <w:r>
        <w:rPr>
          <w:rFonts w:asciiTheme="majorBidi" w:eastAsia="Cordia New" w:hAnsiTheme="majorBidi" w:cstheme="majorBidi"/>
          <w:sz w:val="28"/>
        </w:rPr>
        <w:lastRenderedPageBreak/>
        <w:t xml:space="preserve">The reconciliation between accounting profit (loss) and income tax expenses is shown </w:t>
      </w:r>
      <w:proofErr w:type="gramStart"/>
      <w:r>
        <w:rPr>
          <w:rFonts w:asciiTheme="majorBidi" w:eastAsia="Cordia New" w:hAnsiTheme="majorBidi" w:cstheme="majorBidi"/>
          <w:sz w:val="28"/>
        </w:rPr>
        <w:t>below</w:t>
      </w:r>
      <w:r w:rsidR="00162C99">
        <w:rPr>
          <w:rFonts w:asciiTheme="majorBidi" w:eastAsia="Cordia New" w:hAnsiTheme="majorBidi" w:cstheme="majorBidi"/>
          <w:sz w:val="28"/>
        </w:rPr>
        <w:t xml:space="preserve"> </w:t>
      </w:r>
      <w:r>
        <w:rPr>
          <w:rFonts w:asciiTheme="majorBidi" w:eastAsia="Cordia New" w:hAnsiTheme="majorBidi" w:cstheme="majorBidi"/>
          <w:sz w:val="28"/>
        </w:rPr>
        <w:t>:</w:t>
      </w:r>
      <w:proofErr w:type="gramEnd"/>
    </w:p>
    <w:tbl>
      <w:tblPr>
        <w:tblW w:w="9077" w:type="dxa"/>
        <w:tblInd w:w="436" w:type="dxa"/>
        <w:tblLayout w:type="fixed"/>
        <w:tblCellMar>
          <w:left w:w="72" w:type="dxa"/>
          <w:right w:w="72" w:type="dxa"/>
        </w:tblCellMar>
        <w:tblLook w:val="0000" w:firstRow="0" w:lastRow="0" w:firstColumn="0" w:lastColumn="0" w:noHBand="0" w:noVBand="0"/>
      </w:tblPr>
      <w:tblGrid>
        <w:gridCol w:w="5669"/>
        <w:gridCol w:w="1630"/>
        <w:gridCol w:w="171"/>
        <w:gridCol w:w="1607"/>
      </w:tblGrid>
      <w:tr w:rsidR="00E231A2" w:rsidRPr="00A3667D" w14:paraId="0753427C" w14:textId="77777777" w:rsidTr="0044620C">
        <w:trPr>
          <w:cantSplit/>
          <w:trHeight w:val="345"/>
        </w:trPr>
        <w:tc>
          <w:tcPr>
            <w:tcW w:w="5669" w:type="dxa"/>
          </w:tcPr>
          <w:p w14:paraId="66FE2B73" w14:textId="77777777" w:rsidR="00E231A2" w:rsidRPr="00A3667D" w:rsidRDefault="00E231A2" w:rsidP="00A3667D">
            <w:pPr>
              <w:spacing w:after="0" w:line="240" w:lineRule="auto"/>
              <w:ind w:left="27"/>
              <w:jc w:val="thaiDistribute"/>
              <w:rPr>
                <w:rFonts w:asciiTheme="majorBidi" w:hAnsiTheme="majorBidi" w:cstheme="majorBidi"/>
                <w:sz w:val="28"/>
              </w:rPr>
            </w:pPr>
          </w:p>
        </w:tc>
        <w:tc>
          <w:tcPr>
            <w:tcW w:w="3408" w:type="dxa"/>
            <w:gridSpan w:val="3"/>
            <w:tcBorders>
              <w:bottom w:val="single" w:sz="4" w:space="0" w:color="auto"/>
            </w:tcBorders>
          </w:tcPr>
          <w:p w14:paraId="3FD5C780" w14:textId="4B5F18AA" w:rsidR="00E231A2" w:rsidRPr="00A3667D" w:rsidRDefault="00223BE0" w:rsidP="00A3667D">
            <w:pPr>
              <w:spacing w:after="0" w:line="240" w:lineRule="auto"/>
              <w:ind w:right="102"/>
              <w:jc w:val="right"/>
              <w:rPr>
                <w:rFonts w:asciiTheme="majorBidi" w:hAnsiTheme="majorBidi" w:cstheme="majorBidi"/>
                <w:sz w:val="28"/>
              </w:rPr>
            </w:pPr>
            <w:r w:rsidRPr="00A3667D">
              <w:rPr>
                <w:rFonts w:asciiTheme="majorBidi" w:hAnsiTheme="majorBidi" w:cstheme="majorBidi"/>
                <w:sz w:val="28"/>
              </w:rPr>
              <w:t>(Unit: Thousand Baht)</w:t>
            </w:r>
          </w:p>
        </w:tc>
      </w:tr>
      <w:tr w:rsidR="00E231A2" w:rsidRPr="00A3667D" w14:paraId="728C56AD" w14:textId="77777777" w:rsidTr="0044620C">
        <w:trPr>
          <w:cantSplit/>
          <w:trHeight w:val="345"/>
        </w:trPr>
        <w:tc>
          <w:tcPr>
            <w:tcW w:w="5669" w:type="dxa"/>
          </w:tcPr>
          <w:p w14:paraId="202A3F61" w14:textId="77777777" w:rsidR="00E231A2" w:rsidRPr="00A3667D" w:rsidRDefault="00E231A2" w:rsidP="00A3667D">
            <w:pPr>
              <w:spacing w:after="0" w:line="240" w:lineRule="auto"/>
              <w:ind w:left="27"/>
              <w:jc w:val="thaiDistribute"/>
              <w:rPr>
                <w:rFonts w:asciiTheme="majorBidi" w:hAnsiTheme="majorBidi" w:cstheme="majorBidi"/>
                <w:sz w:val="28"/>
              </w:rPr>
            </w:pPr>
          </w:p>
        </w:tc>
        <w:tc>
          <w:tcPr>
            <w:tcW w:w="3408" w:type="dxa"/>
            <w:gridSpan w:val="3"/>
          </w:tcPr>
          <w:p w14:paraId="0FCE25C9" w14:textId="77777777" w:rsidR="00E231A2" w:rsidRPr="00A3667D" w:rsidRDefault="00E231A2" w:rsidP="00A3667D">
            <w:pPr>
              <w:pBdr>
                <w:bottom w:val="single" w:sz="4" w:space="1" w:color="auto"/>
              </w:pBdr>
              <w:spacing w:after="0" w:line="240" w:lineRule="auto"/>
              <w:ind w:right="-117"/>
              <w:jc w:val="center"/>
              <w:rPr>
                <w:rFonts w:asciiTheme="majorBidi" w:hAnsiTheme="majorBidi" w:cstheme="majorBidi"/>
                <w:sz w:val="28"/>
              </w:rPr>
            </w:pPr>
            <w:r w:rsidRPr="00A3667D">
              <w:rPr>
                <w:rFonts w:asciiTheme="majorBidi" w:hAnsiTheme="majorBidi" w:cstheme="majorBidi"/>
                <w:sz w:val="28"/>
              </w:rPr>
              <w:t>Consolidated</w:t>
            </w:r>
          </w:p>
        </w:tc>
      </w:tr>
      <w:tr w:rsidR="00E231A2" w:rsidRPr="00A3667D" w14:paraId="09A8B8BC" w14:textId="77777777" w:rsidTr="0044620C">
        <w:trPr>
          <w:cantSplit/>
          <w:trHeight w:val="345"/>
        </w:trPr>
        <w:tc>
          <w:tcPr>
            <w:tcW w:w="5669" w:type="dxa"/>
          </w:tcPr>
          <w:p w14:paraId="0CE60FB4" w14:textId="77777777" w:rsidR="00E231A2" w:rsidRPr="00A3667D" w:rsidRDefault="00E231A2" w:rsidP="00A3667D">
            <w:pPr>
              <w:spacing w:after="0" w:line="240" w:lineRule="auto"/>
              <w:ind w:left="27"/>
              <w:jc w:val="thaiDistribute"/>
              <w:rPr>
                <w:rFonts w:asciiTheme="majorBidi" w:hAnsiTheme="majorBidi" w:cstheme="majorBidi"/>
                <w:sz w:val="28"/>
              </w:rPr>
            </w:pPr>
          </w:p>
        </w:tc>
        <w:tc>
          <w:tcPr>
            <w:tcW w:w="3408" w:type="dxa"/>
            <w:gridSpan w:val="3"/>
          </w:tcPr>
          <w:p w14:paraId="70F532BF" w14:textId="77CB8A05" w:rsidR="00E231A2" w:rsidRPr="00A3667D" w:rsidRDefault="00E231A2" w:rsidP="00A3667D">
            <w:pPr>
              <w:pBdr>
                <w:bottom w:val="single" w:sz="4" w:space="1" w:color="auto"/>
              </w:pBdr>
              <w:spacing w:after="0" w:line="240" w:lineRule="auto"/>
              <w:ind w:right="45"/>
              <w:jc w:val="center"/>
              <w:rPr>
                <w:rFonts w:asciiTheme="majorBidi" w:hAnsiTheme="majorBidi" w:cstheme="majorBidi"/>
                <w:sz w:val="28"/>
                <w:cs/>
              </w:rPr>
            </w:pPr>
            <w:r w:rsidRPr="00A3667D">
              <w:rPr>
                <w:rFonts w:asciiTheme="majorBidi" w:hAnsiTheme="majorBidi" w:cstheme="majorBidi"/>
                <w:sz w:val="28"/>
              </w:rPr>
              <w:t>For the years ended December 31</w:t>
            </w:r>
            <w:r w:rsidR="00B7495E" w:rsidRPr="00A3667D">
              <w:rPr>
                <w:rFonts w:asciiTheme="majorBidi" w:hAnsiTheme="majorBidi" w:cstheme="majorBidi"/>
                <w:sz w:val="28"/>
              </w:rPr>
              <w:t>,</w:t>
            </w:r>
          </w:p>
        </w:tc>
      </w:tr>
      <w:tr w:rsidR="00AB732E" w:rsidRPr="00A3667D" w14:paraId="09AF3A76" w14:textId="77777777" w:rsidTr="00B942F0">
        <w:trPr>
          <w:cantSplit/>
        </w:trPr>
        <w:tc>
          <w:tcPr>
            <w:tcW w:w="5669" w:type="dxa"/>
          </w:tcPr>
          <w:p w14:paraId="28C3B4C7" w14:textId="77777777" w:rsidR="00AB732E" w:rsidRPr="00A3667D" w:rsidRDefault="00AB732E" w:rsidP="00A3667D">
            <w:pPr>
              <w:spacing w:after="0" w:line="240" w:lineRule="auto"/>
              <w:ind w:left="27"/>
              <w:jc w:val="thaiDistribute"/>
              <w:rPr>
                <w:rFonts w:asciiTheme="majorBidi" w:hAnsiTheme="majorBidi" w:cstheme="majorBidi"/>
                <w:sz w:val="28"/>
              </w:rPr>
            </w:pPr>
          </w:p>
        </w:tc>
        <w:tc>
          <w:tcPr>
            <w:tcW w:w="1630" w:type="dxa"/>
            <w:tcBorders>
              <w:bottom w:val="single" w:sz="4" w:space="0" w:color="auto"/>
            </w:tcBorders>
          </w:tcPr>
          <w:p w14:paraId="76FAFDC6" w14:textId="2841E105" w:rsidR="00AB732E" w:rsidRPr="00A3667D" w:rsidRDefault="00AB732E"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2</w:t>
            </w:r>
          </w:p>
        </w:tc>
        <w:tc>
          <w:tcPr>
            <w:tcW w:w="171" w:type="dxa"/>
          </w:tcPr>
          <w:p w14:paraId="15E679B6" w14:textId="77777777" w:rsidR="00AB732E" w:rsidRPr="00A3667D" w:rsidRDefault="00AB732E" w:rsidP="00A3667D">
            <w:pPr>
              <w:spacing w:after="0" w:line="240" w:lineRule="auto"/>
              <w:jc w:val="center"/>
              <w:rPr>
                <w:rFonts w:asciiTheme="majorBidi" w:hAnsiTheme="majorBidi" w:cstheme="majorBidi"/>
                <w:sz w:val="28"/>
              </w:rPr>
            </w:pPr>
          </w:p>
        </w:tc>
        <w:tc>
          <w:tcPr>
            <w:tcW w:w="1607" w:type="dxa"/>
            <w:tcBorders>
              <w:bottom w:val="single" w:sz="4" w:space="0" w:color="auto"/>
            </w:tcBorders>
          </w:tcPr>
          <w:p w14:paraId="45D7FA6E" w14:textId="110523D2" w:rsidR="00AB732E" w:rsidRPr="00A3667D" w:rsidRDefault="00AB732E"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942F0" w:rsidRPr="00A3667D">
              <w:rPr>
                <w:rFonts w:asciiTheme="majorBidi" w:hAnsiTheme="majorBidi" w:cstheme="majorBidi"/>
                <w:sz w:val="28"/>
              </w:rPr>
              <w:t>1</w:t>
            </w:r>
          </w:p>
        </w:tc>
      </w:tr>
      <w:tr w:rsidR="0086349F" w:rsidRPr="00A3667D" w14:paraId="7B8B6D7D" w14:textId="77777777" w:rsidTr="00B942F0">
        <w:trPr>
          <w:cantSplit/>
        </w:trPr>
        <w:tc>
          <w:tcPr>
            <w:tcW w:w="5669" w:type="dxa"/>
          </w:tcPr>
          <w:p w14:paraId="226274F2" w14:textId="77777777" w:rsidR="0086349F" w:rsidRPr="00A3667D" w:rsidRDefault="0086349F" w:rsidP="00A3667D">
            <w:pPr>
              <w:spacing w:after="0" w:line="240" w:lineRule="auto"/>
              <w:ind w:left="232" w:hanging="196"/>
              <w:jc w:val="thaiDistribute"/>
              <w:rPr>
                <w:rFonts w:asciiTheme="majorBidi" w:hAnsiTheme="majorBidi" w:cstheme="majorBidi"/>
                <w:sz w:val="28"/>
              </w:rPr>
            </w:pPr>
            <w:r w:rsidRPr="00A3667D">
              <w:rPr>
                <w:rFonts w:asciiTheme="majorBidi" w:hAnsiTheme="majorBidi" w:cstheme="majorBidi"/>
                <w:sz w:val="28"/>
              </w:rPr>
              <w:t>Profit (loss) before tax</w:t>
            </w:r>
          </w:p>
        </w:tc>
        <w:tc>
          <w:tcPr>
            <w:tcW w:w="1630" w:type="dxa"/>
            <w:shd w:val="clear" w:color="auto" w:fill="auto"/>
            <w:vAlign w:val="bottom"/>
          </w:tcPr>
          <w:p w14:paraId="362D249B" w14:textId="037A957D" w:rsidR="0086349F" w:rsidRPr="00A3667D" w:rsidRDefault="0086349F" w:rsidP="00A3667D">
            <w:pPr>
              <w:spacing w:after="0" w:line="240" w:lineRule="auto"/>
              <w:ind w:left="-108"/>
              <w:jc w:val="right"/>
              <w:rPr>
                <w:rFonts w:asciiTheme="majorBidi" w:hAnsiTheme="majorBidi" w:cstheme="majorBidi"/>
                <w:color w:val="000000"/>
                <w:sz w:val="28"/>
                <w:cs/>
              </w:rPr>
            </w:pPr>
            <w:r w:rsidRPr="00A3667D">
              <w:rPr>
                <w:rFonts w:asciiTheme="majorBidi" w:hAnsiTheme="majorBidi" w:cstheme="majorBidi"/>
                <w:color w:val="000000"/>
                <w:sz w:val="28"/>
              </w:rPr>
              <w:t>(114,926)</w:t>
            </w:r>
          </w:p>
        </w:tc>
        <w:tc>
          <w:tcPr>
            <w:tcW w:w="171" w:type="dxa"/>
          </w:tcPr>
          <w:p w14:paraId="7CE22D17"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0BE8C2F2" w14:textId="6C249C7D"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Theme="majorBidi" w:hAnsiTheme="majorBidi" w:cstheme="majorBidi"/>
                <w:color w:val="000000"/>
                <w:sz w:val="28"/>
              </w:rPr>
              <w:t>260,132</w:t>
            </w:r>
          </w:p>
        </w:tc>
      </w:tr>
      <w:tr w:rsidR="0086349F" w:rsidRPr="00A3667D" w14:paraId="6C8A2798" w14:textId="77777777" w:rsidTr="00B942F0">
        <w:trPr>
          <w:cantSplit/>
        </w:trPr>
        <w:tc>
          <w:tcPr>
            <w:tcW w:w="5669" w:type="dxa"/>
          </w:tcPr>
          <w:p w14:paraId="2EF461BA" w14:textId="03BCDBD5" w:rsidR="0086349F" w:rsidRPr="00A3667D" w:rsidRDefault="0086349F" w:rsidP="00A3667D">
            <w:pPr>
              <w:spacing w:after="0" w:line="240" w:lineRule="auto"/>
              <w:ind w:left="232" w:hanging="196"/>
              <w:jc w:val="thaiDistribute"/>
              <w:rPr>
                <w:rFonts w:asciiTheme="majorBidi" w:hAnsiTheme="majorBidi" w:cstheme="majorBidi"/>
                <w:sz w:val="28"/>
                <w:cs/>
              </w:rPr>
            </w:pPr>
            <w:r w:rsidRPr="00A3667D">
              <w:rPr>
                <w:rFonts w:asciiTheme="majorBidi" w:hAnsiTheme="majorBidi" w:cstheme="majorBidi"/>
                <w:sz w:val="28"/>
              </w:rPr>
              <w:t>Corporate income tax rate</w:t>
            </w:r>
          </w:p>
        </w:tc>
        <w:tc>
          <w:tcPr>
            <w:tcW w:w="1630" w:type="dxa"/>
            <w:shd w:val="clear" w:color="auto" w:fill="auto"/>
            <w:vAlign w:val="bottom"/>
          </w:tcPr>
          <w:p w14:paraId="7055E639" w14:textId="0475FCED"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Theme="majorBidi" w:hAnsiTheme="majorBidi" w:cstheme="majorBidi"/>
                <w:color w:val="000000"/>
                <w:sz w:val="28"/>
              </w:rPr>
              <w:t>20%</w:t>
            </w:r>
          </w:p>
        </w:tc>
        <w:tc>
          <w:tcPr>
            <w:tcW w:w="171" w:type="dxa"/>
          </w:tcPr>
          <w:p w14:paraId="2A6E07C1"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5A2C3215" w14:textId="7C6C6567"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Theme="majorBidi" w:hAnsiTheme="majorBidi" w:cstheme="majorBidi"/>
                <w:color w:val="000000"/>
                <w:sz w:val="28"/>
              </w:rPr>
              <w:t>20%</w:t>
            </w:r>
          </w:p>
        </w:tc>
      </w:tr>
      <w:tr w:rsidR="0086349F" w:rsidRPr="00A3667D" w14:paraId="689840A3" w14:textId="77777777" w:rsidTr="00B942F0">
        <w:trPr>
          <w:cantSplit/>
        </w:trPr>
        <w:tc>
          <w:tcPr>
            <w:tcW w:w="5669" w:type="dxa"/>
          </w:tcPr>
          <w:p w14:paraId="0B1DD581" w14:textId="7DDA55E1" w:rsidR="0086349F" w:rsidRPr="00A3667D" w:rsidRDefault="0086349F" w:rsidP="00A3667D">
            <w:pPr>
              <w:spacing w:after="0" w:line="240" w:lineRule="auto"/>
              <w:ind w:left="232" w:hanging="196"/>
              <w:jc w:val="thaiDistribute"/>
              <w:rPr>
                <w:rFonts w:asciiTheme="majorBidi" w:hAnsiTheme="majorBidi" w:cstheme="majorBidi"/>
                <w:sz w:val="28"/>
                <w:cs/>
              </w:rPr>
            </w:pPr>
            <w:r w:rsidRPr="00A3667D">
              <w:rPr>
                <w:rFonts w:asciiTheme="majorBidi" w:hAnsiTheme="majorBidi" w:cstheme="majorBidi"/>
                <w:sz w:val="28"/>
              </w:rPr>
              <w:t>Accounting profit (loss) before income tax expense multiply the tax rate</w:t>
            </w:r>
          </w:p>
        </w:tc>
        <w:tc>
          <w:tcPr>
            <w:tcW w:w="1630" w:type="dxa"/>
            <w:tcBorders>
              <w:top w:val="single" w:sz="4" w:space="0" w:color="auto"/>
            </w:tcBorders>
            <w:shd w:val="clear" w:color="auto" w:fill="auto"/>
            <w:vAlign w:val="bottom"/>
          </w:tcPr>
          <w:p w14:paraId="12945CE7" w14:textId="3D74D3D5"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Theme="majorBidi" w:hAnsiTheme="majorBidi" w:cstheme="majorBidi"/>
                <w:color w:val="000000"/>
                <w:sz w:val="28"/>
              </w:rPr>
              <w:t>(22,985)</w:t>
            </w:r>
          </w:p>
        </w:tc>
        <w:tc>
          <w:tcPr>
            <w:tcW w:w="171" w:type="dxa"/>
          </w:tcPr>
          <w:p w14:paraId="60BCD5BE"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tcBorders>
              <w:top w:val="single" w:sz="4" w:space="0" w:color="auto"/>
            </w:tcBorders>
            <w:shd w:val="clear" w:color="auto" w:fill="auto"/>
            <w:vAlign w:val="bottom"/>
          </w:tcPr>
          <w:p w14:paraId="4760D355" w14:textId="4031DEFD"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Theme="majorBidi" w:hAnsiTheme="majorBidi" w:cstheme="majorBidi"/>
                <w:color w:val="000000"/>
                <w:sz w:val="28"/>
              </w:rPr>
              <w:t>52,026</w:t>
            </w:r>
          </w:p>
        </w:tc>
      </w:tr>
      <w:tr w:rsidR="0086349F" w:rsidRPr="00A3667D" w14:paraId="7A74ED50" w14:textId="77777777" w:rsidTr="00B942F0">
        <w:trPr>
          <w:cantSplit/>
        </w:trPr>
        <w:tc>
          <w:tcPr>
            <w:tcW w:w="5669" w:type="dxa"/>
          </w:tcPr>
          <w:p w14:paraId="5BE43576" w14:textId="2DDDB1F4" w:rsidR="0086349F" w:rsidRPr="00A3667D" w:rsidRDefault="009479E6" w:rsidP="00A3667D">
            <w:pPr>
              <w:spacing w:after="0" w:line="240" w:lineRule="auto"/>
              <w:ind w:left="232" w:hanging="196"/>
              <w:rPr>
                <w:rFonts w:asciiTheme="majorBidi" w:hAnsiTheme="majorBidi" w:cstheme="majorBidi"/>
                <w:sz w:val="28"/>
              </w:rPr>
            </w:pPr>
            <w:r w:rsidRPr="00A3667D">
              <w:rPr>
                <w:rFonts w:asciiTheme="majorBidi" w:hAnsiTheme="majorBidi" w:cstheme="majorBidi"/>
                <w:sz w:val="28"/>
              </w:rPr>
              <w:t xml:space="preserve">Deductible temporary differences and unrealized tax losses in </w:t>
            </w:r>
            <w:r w:rsidRPr="00A3667D">
              <w:rPr>
                <w:rFonts w:asciiTheme="majorBidi" w:hAnsiTheme="majorBidi" w:cstheme="majorBidi"/>
                <w:sz w:val="28"/>
              </w:rPr>
              <w:br/>
              <w:t>prior periods led to a reduction in income tax expenses</w:t>
            </w:r>
          </w:p>
        </w:tc>
        <w:tc>
          <w:tcPr>
            <w:tcW w:w="1630" w:type="dxa"/>
            <w:tcBorders>
              <w:top w:val="single" w:sz="4" w:space="0" w:color="auto"/>
            </w:tcBorders>
            <w:shd w:val="clear" w:color="auto" w:fill="auto"/>
            <w:vAlign w:val="bottom"/>
          </w:tcPr>
          <w:p w14:paraId="5CE3DED6" w14:textId="08AC1358"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Theme="majorBidi" w:hAnsiTheme="majorBidi" w:cstheme="majorBidi"/>
                <w:color w:val="000000"/>
                <w:sz w:val="28"/>
                <w:cs/>
              </w:rPr>
              <w:t>(</w:t>
            </w:r>
            <w:r w:rsidRPr="00A3667D">
              <w:rPr>
                <w:rFonts w:asciiTheme="majorBidi" w:hAnsiTheme="majorBidi" w:cstheme="majorBidi"/>
                <w:color w:val="000000"/>
                <w:sz w:val="28"/>
              </w:rPr>
              <w:t>3,279</w:t>
            </w:r>
            <w:r w:rsidRPr="00A3667D">
              <w:rPr>
                <w:rFonts w:asciiTheme="majorBidi" w:hAnsiTheme="majorBidi" w:cstheme="majorBidi"/>
                <w:color w:val="000000"/>
                <w:sz w:val="28"/>
                <w:cs/>
              </w:rPr>
              <w:t>)</w:t>
            </w:r>
          </w:p>
        </w:tc>
        <w:tc>
          <w:tcPr>
            <w:tcW w:w="171" w:type="dxa"/>
          </w:tcPr>
          <w:p w14:paraId="2CE891F5"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tcBorders>
              <w:top w:val="single" w:sz="4" w:space="0" w:color="auto"/>
            </w:tcBorders>
            <w:shd w:val="clear" w:color="auto" w:fill="auto"/>
            <w:vAlign w:val="bottom"/>
          </w:tcPr>
          <w:p w14:paraId="71343227" w14:textId="4C6ECFEA"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Theme="majorBidi" w:hAnsiTheme="majorBidi" w:cstheme="majorBidi"/>
                <w:color w:val="000000"/>
                <w:sz w:val="28"/>
                <w:cs/>
              </w:rPr>
              <w:t>-</w:t>
            </w:r>
          </w:p>
        </w:tc>
      </w:tr>
      <w:tr w:rsidR="0086349F" w:rsidRPr="00A3667D" w14:paraId="324469B3" w14:textId="77777777" w:rsidTr="00B942F0">
        <w:trPr>
          <w:cantSplit/>
        </w:trPr>
        <w:tc>
          <w:tcPr>
            <w:tcW w:w="5669" w:type="dxa"/>
          </w:tcPr>
          <w:p w14:paraId="33F4A879" w14:textId="77777777" w:rsidR="0086349F" w:rsidRPr="00A3667D" w:rsidRDefault="0086349F" w:rsidP="00A3667D">
            <w:pPr>
              <w:spacing w:after="0" w:line="240" w:lineRule="auto"/>
              <w:ind w:left="27"/>
              <w:jc w:val="thaiDistribute"/>
              <w:rPr>
                <w:rFonts w:asciiTheme="majorBidi" w:hAnsiTheme="majorBidi" w:cstheme="majorBidi"/>
                <w:sz w:val="28"/>
              </w:rPr>
            </w:pPr>
            <w:r w:rsidRPr="00A3667D">
              <w:rPr>
                <w:rFonts w:asciiTheme="majorBidi" w:hAnsiTheme="majorBidi" w:cstheme="majorBidi"/>
                <w:sz w:val="28"/>
              </w:rPr>
              <w:t>Tax implications for:</w:t>
            </w:r>
          </w:p>
        </w:tc>
        <w:tc>
          <w:tcPr>
            <w:tcW w:w="1630" w:type="dxa"/>
            <w:shd w:val="clear" w:color="auto" w:fill="auto"/>
            <w:vAlign w:val="bottom"/>
          </w:tcPr>
          <w:p w14:paraId="4BEFFC14" w14:textId="77777777" w:rsidR="0086349F" w:rsidRPr="00A3667D" w:rsidRDefault="0086349F" w:rsidP="00A3667D">
            <w:pPr>
              <w:spacing w:after="0" w:line="240" w:lineRule="auto"/>
              <w:ind w:left="-108"/>
              <w:jc w:val="right"/>
              <w:rPr>
                <w:rFonts w:asciiTheme="majorBidi" w:hAnsiTheme="majorBidi" w:cstheme="majorBidi"/>
                <w:color w:val="000000"/>
                <w:sz w:val="28"/>
              </w:rPr>
            </w:pPr>
          </w:p>
        </w:tc>
        <w:tc>
          <w:tcPr>
            <w:tcW w:w="171" w:type="dxa"/>
          </w:tcPr>
          <w:p w14:paraId="50A6681A"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1AF4894F" w14:textId="77777777" w:rsidR="0086349F" w:rsidRPr="00A3667D" w:rsidRDefault="0086349F" w:rsidP="00A3667D">
            <w:pPr>
              <w:spacing w:after="0" w:line="240" w:lineRule="auto"/>
              <w:ind w:left="-108"/>
              <w:jc w:val="right"/>
              <w:rPr>
                <w:rFonts w:asciiTheme="majorBidi" w:hAnsiTheme="majorBidi" w:cstheme="majorBidi"/>
                <w:color w:val="000000"/>
                <w:sz w:val="28"/>
              </w:rPr>
            </w:pPr>
          </w:p>
        </w:tc>
      </w:tr>
      <w:tr w:rsidR="0086349F" w:rsidRPr="00A3667D" w14:paraId="6BBCD28B" w14:textId="77777777" w:rsidTr="00B942F0">
        <w:trPr>
          <w:cantSplit/>
        </w:trPr>
        <w:tc>
          <w:tcPr>
            <w:tcW w:w="5669" w:type="dxa"/>
          </w:tcPr>
          <w:p w14:paraId="0597D53E" w14:textId="1396FE8B" w:rsidR="0086349F" w:rsidRPr="00A3667D" w:rsidRDefault="0086349F" w:rsidP="00A3667D">
            <w:pPr>
              <w:spacing w:after="0" w:line="240" w:lineRule="auto"/>
              <w:ind w:left="212"/>
              <w:jc w:val="thaiDistribute"/>
              <w:rPr>
                <w:rFonts w:asciiTheme="majorBidi" w:hAnsiTheme="majorBidi" w:cstheme="majorBidi"/>
                <w:sz w:val="28"/>
                <w:cs/>
              </w:rPr>
            </w:pPr>
            <w:r w:rsidRPr="00A3667D">
              <w:rPr>
                <w:rFonts w:asciiTheme="majorBidi" w:hAnsiTheme="majorBidi" w:cstheme="majorBidi"/>
                <w:sz w:val="28"/>
              </w:rPr>
              <w:t>Forbidden expenses</w:t>
            </w:r>
          </w:p>
        </w:tc>
        <w:tc>
          <w:tcPr>
            <w:tcW w:w="1630" w:type="dxa"/>
            <w:shd w:val="clear" w:color="auto" w:fill="auto"/>
            <w:vAlign w:val="bottom"/>
          </w:tcPr>
          <w:p w14:paraId="2CDC5D81" w14:textId="3503D523"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14,001</w:t>
            </w:r>
          </w:p>
        </w:tc>
        <w:tc>
          <w:tcPr>
            <w:tcW w:w="171" w:type="dxa"/>
            <w:shd w:val="clear" w:color="auto" w:fill="auto"/>
          </w:tcPr>
          <w:p w14:paraId="1CFBD743"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047DDE11" w14:textId="470824AF"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3,89</w:t>
            </w:r>
            <w:r w:rsidR="002D0A5D" w:rsidRPr="00A3667D">
              <w:rPr>
                <w:rFonts w:ascii="Angsana New" w:hAnsi="Angsana New"/>
                <w:color w:val="000000"/>
                <w:sz w:val="28"/>
              </w:rPr>
              <w:t>2</w:t>
            </w:r>
          </w:p>
        </w:tc>
      </w:tr>
      <w:tr w:rsidR="0086349F" w:rsidRPr="00A3667D" w14:paraId="37D4DFAC" w14:textId="77777777" w:rsidTr="00B942F0">
        <w:trPr>
          <w:cantSplit/>
        </w:trPr>
        <w:tc>
          <w:tcPr>
            <w:tcW w:w="5669" w:type="dxa"/>
          </w:tcPr>
          <w:p w14:paraId="45E60A51" w14:textId="77777777" w:rsidR="0086349F" w:rsidRPr="00A3667D" w:rsidRDefault="0086349F" w:rsidP="00A3667D">
            <w:pPr>
              <w:spacing w:after="0" w:line="240" w:lineRule="auto"/>
              <w:ind w:left="212"/>
              <w:jc w:val="thaiDistribute"/>
              <w:rPr>
                <w:rFonts w:asciiTheme="majorBidi" w:hAnsiTheme="majorBidi" w:cstheme="majorBidi"/>
                <w:sz w:val="28"/>
                <w:cs/>
              </w:rPr>
            </w:pPr>
            <w:r w:rsidRPr="00A3667D">
              <w:rPr>
                <w:rFonts w:asciiTheme="majorBidi" w:hAnsiTheme="majorBidi" w:cstheme="majorBidi"/>
                <w:sz w:val="28"/>
              </w:rPr>
              <w:t>Non – taxable income/ Deductible expenses</w:t>
            </w:r>
          </w:p>
        </w:tc>
        <w:tc>
          <w:tcPr>
            <w:tcW w:w="1630" w:type="dxa"/>
            <w:shd w:val="clear" w:color="auto" w:fill="auto"/>
            <w:vAlign w:val="bottom"/>
          </w:tcPr>
          <w:p w14:paraId="2526ADF4" w14:textId="6F145EBA"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(17,881)</w:t>
            </w:r>
          </w:p>
        </w:tc>
        <w:tc>
          <w:tcPr>
            <w:tcW w:w="171" w:type="dxa"/>
            <w:shd w:val="clear" w:color="auto" w:fill="auto"/>
          </w:tcPr>
          <w:p w14:paraId="57EC2C07"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1A61DFD6" w14:textId="1087B1E1"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(6,460)</w:t>
            </w:r>
          </w:p>
        </w:tc>
      </w:tr>
      <w:tr w:rsidR="0086349F" w:rsidRPr="00A3667D" w14:paraId="4365683F" w14:textId="77777777" w:rsidTr="00B942F0">
        <w:trPr>
          <w:cantSplit/>
        </w:trPr>
        <w:tc>
          <w:tcPr>
            <w:tcW w:w="5669" w:type="dxa"/>
          </w:tcPr>
          <w:p w14:paraId="209C0E56" w14:textId="515773B9" w:rsidR="0086349F" w:rsidRPr="00A3667D" w:rsidRDefault="00C072A5" w:rsidP="00A3667D">
            <w:pPr>
              <w:spacing w:after="0" w:line="240" w:lineRule="auto"/>
              <w:ind w:left="212"/>
              <w:jc w:val="thaiDistribute"/>
              <w:rPr>
                <w:rFonts w:asciiTheme="majorBidi" w:hAnsiTheme="majorBidi" w:cstheme="majorBidi"/>
                <w:sz w:val="28"/>
              </w:rPr>
            </w:pPr>
            <w:r w:rsidRPr="00A3667D">
              <w:rPr>
                <w:rFonts w:asciiTheme="majorBidi" w:hAnsiTheme="majorBidi" w:cstheme="majorBidi"/>
                <w:sz w:val="28"/>
              </w:rPr>
              <w:t>Benefits from tax losses carried forward</w:t>
            </w:r>
          </w:p>
        </w:tc>
        <w:tc>
          <w:tcPr>
            <w:tcW w:w="1630" w:type="dxa"/>
            <w:shd w:val="clear" w:color="auto" w:fill="auto"/>
            <w:vAlign w:val="bottom"/>
          </w:tcPr>
          <w:p w14:paraId="1DDEC931" w14:textId="7B82FC8E"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(988)</w:t>
            </w:r>
          </w:p>
        </w:tc>
        <w:tc>
          <w:tcPr>
            <w:tcW w:w="171" w:type="dxa"/>
            <w:shd w:val="clear" w:color="auto" w:fill="auto"/>
          </w:tcPr>
          <w:p w14:paraId="06D92F60"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54FB2FCB" w14:textId="40BFBCB6"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w:t>
            </w:r>
          </w:p>
        </w:tc>
      </w:tr>
      <w:tr w:rsidR="0086349F" w:rsidRPr="00A3667D" w14:paraId="1A3E7B61" w14:textId="77777777" w:rsidTr="00B942F0">
        <w:trPr>
          <w:cantSplit/>
        </w:trPr>
        <w:tc>
          <w:tcPr>
            <w:tcW w:w="5669" w:type="dxa"/>
          </w:tcPr>
          <w:p w14:paraId="0B77DECF" w14:textId="2EF34146" w:rsidR="0086349F" w:rsidRPr="00A3667D" w:rsidRDefault="00C072A5" w:rsidP="00A3667D">
            <w:pPr>
              <w:spacing w:after="0" w:line="240" w:lineRule="auto"/>
              <w:ind w:left="212"/>
              <w:jc w:val="thaiDistribute"/>
              <w:rPr>
                <w:rFonts w:asciiTheme="majorBidi" w:hAnsiTheme="majorBidi" w:cstheme="majorBidi"/>
                <w:sz w:val="28"/>
              </w:rPr>
            </w:pPr>
            <w:r w:rsidRPr="00A3667D">
              <w:rPr>
                <w:rFonts w:asciiTheme="majorBidi" w:hAnsiTheme="majorBidi" w:cstheme="majorBidi"/>
                <w:sz w:val="28"/>
              </w:rPr>
              <w:t>Unused tax losses</w:t>
            </w:r>
          </w:p>
        </w:tc>
        <w:tc>
          <w:tcPr>
            <w:tcW w:w="1630" w:type="dxa"/>
            <w:shd w:val="clear" w:color="auto" w:fill="auto"/>
            <w:vAlign w:val="bottom"/>
          </w:tcPr>
          <w:p w14:paraId="10AB6400" w14:textId="6B1FBE82"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7,314</w:t>
            </w:r>
          </w:p>
        </w:tc>
        <w:tc>
          <w:tcPr>
            <w:tcW w:w="171" w:type="dxa"/>
            <w:shd w:val="clear" w:color="auto" w:fill="auto"/>
          </w:tcPr>
          <w:p w14:paraId="1A27FB57"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0AE1F9F2" w14:textId="16B75FE5"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w:t>
            </w:r>
          </w:p>
        </w:tc>
      </w:tr>
      <w:tr w:rsidR="0086349F" w:rsidRPr="00A3667D" w14:paraId="0007125A" w14:textId="77777777" w:rsidTr="00B942F0">
        <w:trPr>
          <w:cantSplit/>
        </w:trPr>
        <w:tc>
          <w:tcPr>
            <w:tcW w:w="5669" w:type="dxa"/>
          </w:tcPr>
          <w:p w14:paraId="7C959589" w14:textId="77777777" w:rsidR="0086349F" w:rsidRPr="00A3667D" w:rsidRDefault="0086349F" w:rsidP="00A3667D">
            <w:pPr>
              <w:spacing w:after="0" w:line="240" w:lineRule="auto"/>
              <w:ind w:left="212"/>
              <w:jc w:val="thaiDistribute"/>
              <w:rPr>
                <w:rFonts w:asciiTheme="majorBidi" w:hAnsiTheme="majorBidi" w:cstheme="majorBidi"/>
                <w:sz w:val="28"/>
                <w:cs/>
              </w:rPr>
            </w:pPr>
            <w:r w:rsidRPr="00A3667D">
              <w:rPr>
                <w:rFonts w:asciiTheme="majorBidi" w:hAnsiTheme="majorBidi" w:cstheme="majorBidi"/>
                <w:sz w:val="28"/>
              </w:rPr>
              <w:t>Inter – company transactions</w:t>
            </w:r>
          </w:p>
        </w:tc>
        <w:tc>
          <w:tcPr>
            <w:tcW w:w="1630" w:type="dxa"/>
            <w:shd w:val="clear" w:color="auto" w:fill="auto"/>
            <w:vAlign w:val="bottom"/>
          </w:tcPr>
          <w:p w14:paraId="119690A0" w14:textId="3BDC62DC"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11,687</w:t>
            </w:r>
          </w:p>
        </w:tc>
        <w:tc>
          <w:tcPr>
            <w:tcW w:w="171" w:type="dxa"/>
            <w:shd w:val="clear" w:color="auto" w:fill="auto"/>
          </w:tcPr>
          <w:p w14:paraId="5836F44F"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4F475EA7" w14:textId="110E98D8"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w:t>
            </w:r>
          </w:p>
        </w:tc>
      </w:tr>
      <w:tr w:rsidR="0086349F" w:rsidRPr="00A3667D" w14:paraId="20259578" w14:textId="77777777" w:rsidTr="00B942F0">
        <w:trPr>
          <w:cantSplit/>
        </w:trPr>
        <w:tc>
          <w:tcPr>
            <w:tcW w:w="5669" w:type="dxa"/>
          </w:tcPr>
          <w:p w14:paraId="5EB0A850" w14:textId="0259B0D3" w:rsidR="0086349F" w:rsidRPr="00A3667D" w:rsidRDefault="0086349F" w:rsidP="00A3667D">
            <w:pPr>
              <w:spacing w:after="0" w:line="240" w:lineRule="auto"/>
              <w:ind w:left="212"/>
              <w:jc w:val="thaiDistribute"/>
              <w:rPr>
                <w:rFonts w:asciiTheme="majorBidi" w:hAnsiTheme="majorBidi" w:cstheme="majorBidi"/>
                <w:sz w:val="28"/>
              </w:rPr>
            </w:pPr>
            <w:r w:rsidRPr="00A3667D">
              <w:rPr>
                <w:rFonts w:asciiTheme="majorBidi" w:hAnsiTheme="majorBidi" w:cstheme="majorBidi"/>
                <w:sz w:val="28"/>
              </w:rPr>
              <w:t>Foreign income tax expenses</w:t>
            </w:r>
          </w:p>
        </w:tc>
        <w:tc>
          <w:tcPr>
            <w:tcW w:w="1630" w:type="dxa"/>
            <w:shd w:val="clear" w:color="auto" w:fill="auto"/>
            <w:vAlign w:val="bottom"/>
          </w:tcPr>
          <w:p w14:paraId="3A35F35C" w14:textId="10C95F7A"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w:t>
            </w:r>
          </w:p>
        </w:tc>
        <w:tc>
          <w:tcPr>
            <w:tcW w:w="171" w:type="dxa"/>
            <w:shd w:val="clear" w:color="auto" w:fill="auto"/>
          </w:tcPr>
          <w:p w14:paraId="42C5D249"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3A210766" w14:textId="3E7B924F"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1,057</w:t>
            </w:r>
          </w:p>
        </w:tc>
      </w:tr>
      <w:tr w:rsidR="0086349F" w:rsidRPr="00A3667D" w14:paraId="102D06AE" w14:textId="77777777" w:rsidTr="00B942F0">
        <w:trPr>
          <w:cantSplit/>
        </w:trPr>
        <w:tc>
          <w:tcPr>
            <w:tcW w:w="5669" w:type="dxa"/>
          </w:tcPr>
          <w:p w14:paraId="2A57A677" w14:textId="2C63DE66" w:rsidR="0086349F" w:rsidRPr="00A3667D" w:rsidRDefault="0086349F" w:rsidP="00A3667D">
            <w:pPr>
              <w:spacing w:after="0" w:line="240" w:lineRule="auto"/>
              <w:ind w:left="212"/>
              <w:jc w:val="thaiDistribute"/>
              <w:rPr>
                <w:rFonts w:asciiTheme="majorBidi" w:hAnsiTheme="majorBidi" w:cstheme="majorBidi"/>
                <w:sz w:val="28"/>
                <w:cs/>
              </w:rPr>
            </w:pPr>
            <w:r w:rsidRPr="00A3667D">
              <w:rPr>
                <w:rFonts w:asciiTheme="majorBidi" w:hAnsiTheme="majorBidi" w:cstheme="majorBidi"/>
                <w:sz w:val="28"/>
              </w:rPr>
              <w:t>Tax on foreign tax rate difference adjustments</w:t>
            </w:r>
          </w:p>
        </w:tc>
        <w:tc>
          <w:tcPr>
            <w:tcW w:w="1630" w:type="dxa"/>
            <w:shd w:val="clear" w:color="auto" w:fill="auto"/>
            <w:vAlign w:val="bottom"/>
          </w:tcPr>
          <w:p w14:paraId="7F99FDAB" w14:textId="18607EB9"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w:t>
            </w:r>
          </w:p>
        </w:tc>
        <w:tc>
          <w:tcPr>
            <w:tcW w:w="171" w:type="dxa"/>
            <w:shd w:val="clear" w:color="auto" w:fill="auto"/>
          </w:tcPr>
          <w:p w14:paraId="51A579D0"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shd w:val="clear" w:color="auto" w:fill="auto"/>
            <w:vAlign w:val="bottom"/>
          </w:tcPr>
          <w:p w14:paraId="543F0198" w14:textId="55B58A0B"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1,951</w:t>
            </w:r>
          </w:p>
        </w:tc>
      </w:tr>
      <w:tr w:rsidR="0086349F" w:rsidRPr="00A3667D" w14:paraId="48A418C5" w14:textId="77777777" w:rsidTr="00B942F0">
        <w:trPr>
          <w:cantSplit/>
        </w:trPr>
        <w:tc>
          <w:tcPr>
            <w:tcW w:w="5669" w:type="dxa"/>
          </w:tcPr>
          <w:p w14:paraId="7967EC8F" w14:textId="42DF917A" w:rsidR="0086349F" w:rsidRPr="00A3667D" w:rsidRDefault="0086349F" w:rsidP="00A3667D">
            <w:pPr>
              <w:spacing w:after="0" w:line="240" w:lineRule="auto"/>
              <w:ind w:left="212"/>
              <w:jc w:val="thaiDistribute"/>
              <w:rPr>
                <w:rFonts w:asciiTheme="majorBidi" w:hAnsiTheme="majorBidi" w:cstheme="majorBidi"/>
                <w:sz w:val="28"/>
              </w:rPr>
            </w:pPr>
            <w:r w:rsidRPr="00A3667D">
              <w:rPr>
                <w:rFonts w:asciiTheme="majorBidi" w:hAnsiTheme="majorBidi" w:cstheme="majorBidi"/>
                <w:sz w:val="28"/>
              </w:rPr>
              <w:t>Other</w:t>
            </w:r>
          </w:p>
        </w:tc>
        <w:tc>
          <w:tcPr>
            <w:tcW w:w="1630" w:type="dxa"/>
            <w:tcBorders>
              <w:bottom w:val="single" w:sz="4" w:space="0" w:color="auto"/>
            </w:tcBorders>
            <w:shd w:val="clear" w:color="auto" w:fill="auto"/>
            <w:vAlign w:val="bottom"/>
          </w:tcPr>
          <w:p w14:paraId="22EB2D4D" w14:textId="48EA49E9" w:rsidR="0086349F" w:rsidRPr="00A3667D" w:rsidRDefault="0086349F" w:rsidP="00A3667D">
            <w:pPr>
              <w:spacing w:after="0" w:line="240" w:lineRule="auto"/>
              <w:ind w:left="-108"/>
              <w:jc w:val="right"/>
              <w:rPr>
                <w:rFonts w:asciiTheme="majorBidi" w:hAnsiTheme="majorBidi" w:cstheme="majorBidi"/>
                <w:color w:val="000000"/>
                <w:sz w:val="28"/>
                <w:cs/>
              </w:rPr>
            </w:pPr>
            <w:r w:rsidRPr="00A3667D">
              <w:rPr>
                <w:rFonts w:ascii="Angsana New" w:hAnsi="Angsana New"/>
                <w:color w:val="000000"/>
                <w:sz w:val="28"/>
              </w:rPr>
              <w:t>70</w:t>
            </w:r>
          </w:p>
        </w:tc>
        <w:tc>
          <w:tcPr>
            <w:tcW w:w="171" w:type="dxa"/>
            <w:shd w:val="clear" w:color="auto" w:fill="auto"/>
          </w:tcPr>
          <w:p w14:paraId="3335A67C"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tcBorders>
              <w:bottom w:val="single" w:sz="4" w:space="0" w:color="auto"/>
            </w:tcBorders>
            <w:shd w:val="clear" w:color="auto" w:fill="auto"/>
            <w:vAlign w:val="bottom"/>
          </w:tcPr>
          <w:p w14:paraId="2C40AFC6" w14:textId="61D57C76"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(3,021)</w:t>
            </w:r>
          </w:p>
        </w:tc>
      </w:tr>
      <w:tr w:rsidR="0086349F" w:rsidRPr="00A3667D" w14:paraId="4DAB9CA2" w14:textId="77777777" w:rsidTr="00B942F0">
        <w:trPr>
          <w:cantSplit/>
        </w:trPr>
        <w:tc>
          <w:tcPr>
            <w:tcW w:w="5669" w:type="dxa"/>
          </w:tcPr>
          <w:p w14:paraId="34EC0001" w14:textId="77777777" w:rsidR="0086349F" w:rsidRPr="00A3667D" w:rsidRDefault="0086349F" w:rsidP="00A3667D">
            <w:pPr>
              <w:spacing w:after="0" w:line="240" w:lineRule="auto"/>
              <w:ind w:left="27"/>
              <w:jc w:val="thaiDistribute"/>
              <w:rPr>
                <w:rFonts w:asciiTheme="majorBidi" w:hAnsiTheme="majorBidi" w:cstheme="majorBidi"/>
                <w:sz w:val="28"/>
              </w:rPr>
            </w:pPr>
            <w:r w:rsidRPr="00A3667D">
              <w:rPr>
                <w:rFonts w:asciiTheme="majorBidi" w:hAnsiTheme="majorBidi" w:cstheme="majorBidi"/>
                <w:sz w:val="28"/>
              </w:rPr>
              <w:t>Total</w:t>
            </w:r>
          </w:p>
        </w:tc>
        <w:tc>
          <w:tcPr>
            <w:tcW w:w="1630" w:type="dxa"/>
            <w:tcBorders>
              <w:top w:val="single" w:sz="4" w:space="0" w:color="auto"/>
              <w:bottom w:val="single" w:sz="4" w:space="0" w:color="auto"/>
            </w:tcBorders>
            <w:shd w:val="clear" w:color="auto" w:fill="auto"/>
            <w:vAlign w:val="bottom"/>
          </w:tcPr>
          <w:p w14:paraId="5CC9061F" w14:textId="5F224D27" w:rsidR="0086349F" w:rsidRPr="00A3667D" w:rsidRDefault="0086349F" w:rsidP="00A3667D">
            <w:pPr>
              <w:spacing w:after="0" w:line="240" w:lineRule="auto"/>
              <w:jc w:val="right"/>
              <w:rPr>
                <w:rFonts w:asciiTheme="majorBidi" w:hAnsiTheme="majorBidi" w:cstheme="majorBidi"/>
                <w:color w:val="000000"/>
                <w:sz w:val="28"/>
              </w:rPr>
            </w:pPr>
            <w:r w:rsidRPr="00A3667D">
              <w:rPr>
                <w:rFonts w:ascii="Angsana New" w:hAnsi="Angsana New"/>
                <w:color w:val="000000"/>
                <w:sz w:val="28"/>
              </w:rPr>
              <w:t>14,203</w:t>
            </w:r>
          </w:p>
        </w:tc>
        <w:tc>
          <w:tcPr>
            <w:tcW w:w="171" w:type="dxa"/>
          </w:tcPr>
          <w:p w14:paraId="26FCB259"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tcBorders>
              <w:top w:val="single" w:sz="4" w:space="0" w:color="auto"/>
              <w:bottom w:val="single" w:sz="4" w:space="0" w:color="auto"/>
            </w:tcBorders>
            <w:shd w:val="clear" w:color="auto" w:fill="auto"/>
            <w:vAlign w:val="bottom"/>
          </w:tcPr>
          <w:p w14:paraId="4752C710" w14:textId="6F51AD25"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(2,581)</w:t>
            </w:r>
          </w:p>
        </w:tc>
      </w:tr>
      <w:tr w:rsidR="0086349F" w:rsidRPr="00A3667D" w14:paraId="435EAF28" w14:textId="77777777" w:rsidTr="00B942F0">
        <w:trPr>
          <w:cantSplit/>
        </w:trPr>
        <w:tc>
          <w:tcPr>
            <w:tcW w:w="5669" w:type="dxa"/>
          </w:tcPr>
          <w:p w14:paraId="4BA4DB4D" w14:textId="0DE39B96" w:rsidR="0086349F" w:rsidRPr="00A3667D" w:rsidRDefault="0086349F" w:rsidP="00A3667D">
            <w:pPr>
              <w:spacing w:after="0" w:line="240" w:lineRule="auto"/>
              <w:ind w:left="27"/>
              <w:jc w:val="thaiDistribute"/>
              <w:rPr>
                <w:rFonts w:asciiTheme="majorBidi" w:hAnsiTheme="majorBidi" w:cstheme="majorBidi"/>
                <w:sz w:val="28"/>
              </w:rPr>
            </w:pPr>
            <w:r w:rsidRPr="00A3667D">
              <w:rPr>
                <w:rFonts w:asciiTheme="majorBidi" w:hAnsiTheme="majorBidi" w:cstheme="majorBidi"/>
                <w:sz w:val="28"/>
              </w:rPr>
              <w:t>Income tax expense</w:t>
            </w:r>
            <w:r w:rsidR="0054455A">
              <w:rPr>
                <w:rFonts w:asciiTheme="majorBidi" w:hAnsiTheme="majorBidi" w:cstheme="majorBidi" w:hint="cs"/>
                <w:sz w:val="28"/>
                <w:cs/>
              </w:rPr>
              <w:t xml:space="preserve"> (</w:t>
            </w:r>
            <w:r w:rsidR="0054455A">
              <w:rPr>
                <w:rFonts w:asciiTheme="majorBidi" w:hAnsiTheme="majorBidi" w:cstheme="majorBidi"/>
                <w:sz w:val="28"/>
              </w:rPr>
              <w:t>benefit) reported in profit or loss</w:t>
            </w:r>
          </w:p>
        </w:tc>
        <w:tc>
          <w:tcPr>
            <w:tcW w:w="1630" w:type="dxa"/>
            <w:tcBorders>
              <w:top w:val="single" w:sz="4" w:space="0" w:color="auto"/>
              <w:bottom w:val="double" w:sz="4" w:space="0" w:color="auto"/>
            </w:tcBorders>
            <w:shd w:val="clear" w:color="auto" w:fill="auto"/>
            <w:vAlign w:val="bottom"/>
          </w:tcPr>
          <w:p w14:paraId="0E7DFAC2" w14:textId="41F6C562"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(12,061)</w:t>
            </w:r>
          </w:p>
        </w:tc>
        <w:tc>
          <w:tcPr>
            <w:tcW w:w="171" w:type="dxa"/>
          </w:tcPr>
          <w:p w14:paraId="12099987" w14:textId="77777777" w:rsidR="0086349F" w:rsidRPr="00A3667D" w:rsidRDefault="0086349F" w:rsidP="00A3667D">
            <w:pPr>
              <w:spacing w:after="0" w:line="240" w:lineRule="auto"/>
              <w:ind w:left="-108" w:right="375"/>
              <w:jc w:val="right"/>
              <w:rPr>
                <w:rFonts w:asciiTheme="majorBidi" w:hAnsiTheme="majorBidi" w:cstheme="majorBidi"/>
                <w:sz w:val="28"/>
              </w:rPr>
            </w:pPr>
          </w:p>
        </w:tc>
        <w:tc>
          <w:tcPr>
            <w:tcW w:w="1607" w:type="dxa"/>
            <w:tcBorders>
              <w:top w:val="single" w:sz="4" w:space="0" w:color="auto"/>
              <w:bottom w:val="double" w:sz="4" w:space="0" w:color="auto"/>
            </w:tcBorders>
            <w:shd w:val="clear" w:color="auto" w:fill="auto"/>
            <w:vAlign w:val="bottom"/>
          </w:tcPr>
          <w:p w14:paraId="15539A99" w14:textId="7904982F" w:rsidR="0086349F" w:rsidRPr="00A3667D" w:rsidRDefault="0086349F" w:rsidP="00A3667D">
            <w:pPr>
              <w:spacing w:after="0" w:line="240" w:lineRule="auto"/>
              <w:ind w:left="-108"/>
              <w:jc w:val="right"/>
              <w:rPr>
                <w:rFonts w:asciiTheme="majorBidi" w:hAnsiTheme="majorBidi" w:cstheme="majorBidi"/>
                <w:color w:val="000000"/>
                <w:sz w:val="28"/>
              </w:rPr>
            </w:pPr>
            <w:r w:rsidRPr="00A3667D">
              <w:rPr>
                <w:rFonts w:ascii="Angsana New" w:hAnsi="Angsana New"/>
                <w:color w:val="000000"/>
                <w:sz w:val="28"/>
              </w:rPr>
              <w:t>49,445</w:t>
            </w:r>
          </w:p>
        </w:tc>
      </w:tr>
    </w:tbl>
    <w:p w14:paraId="017AA20A" w14:textId="32FF0FE0" w:rsidR="0044620C" w:rsidRPr="00A3667D" w:rsidRDefault="0044620C" w:rsidP="00A3667D"/>
    <w:p w14:paraId="7E10E4F4" w14:textId="692C6A03" w:rsidR="0086349F" w:rsidRPr="00A3667D" w:rsidRDefault="0086349F" w:rsidP="00A3667D"/>
    <w:p w14:paraId="67EBDB37" w14:textId="5E45BCEC" w:rsidR="0086349F" w:rsidRPr="00A3667D" w:rsidRDefault="0086349F" w:rsidP="00A3667D"/>
    <w:p w14:paraId="346D91D0" w14:textId="6A7F9780" w:rsidR="0086349F" w:rsidRPr="00A3667D" w:rsidRDefault="0086349F" w:rsidP="00A3667D"/>
    <w:p w14:paraId="3BE3F985" w14:textId="33E82BFF" w:rsidR="0086349F" w:rsidRPr="00A3667D" w:rsidRDefault="0086349F" w:rsidP="00A3667D"/>
    <w:p w14:paraId="6CECB6D1" w14:textId="502E6051" w:rsidR="0086349F" w:rsidRPr="00A3667D" w:rsidRDefault="0086349F" w:rsidP="00A3667D"/>
    <w:p w14:paraId="1E31EEF3" w14:textId="7CA8ACDA" w:rsidR="0086349F" w:rsidRPr="00A3667D" w:rsidRDefault="0086349F" w:rsidP="00A3667D"/>
    <w:p w14:paraId="6DFC1975" w14:textId="7B699DDA" w:rsidR="0086349F" w:rsidRPr="00A3667D" w:rsidRDefault="0086349F" w:rsidP="00A3667D"/>
    <w:p w14:paraId="1DD9BA3F" w14:textId="44CAB4B7" w:rsidR="0086349F" w:rsidRPr="00A3667D" w:rsidRDefault="0086349F" w:rsidP="00A3667D"/>
    <w:p w14:paraId="2F83A24E" w14:textId="67F64B4C" w:rsidR="0086349F" w:rsidRPr="00A3667D" w:rsidRDefault="0086349F" w:rsidP="00A3667D"/>
    <w:p w14:paraId="6EB38EF4" w14:textId="77777777" w:rsidR="0086349F" w:rsidRPr="00A3667D" w:rsidRDefault="0086349F" w:rsidP="00A3667D">
      <w:pPr>
        <w:rPr>
          <w:cs/>
        </w:rPr>
      </w:pPr>
    </w:p>
    <w:tbl>
      <w:tblPr>
        <w:tblW w:w="8787" w:type="dxa"/>
        <w:tblInd w:w="422" w:type="dxa"/>
        <w:tblLayout w:type="fixed"/>
        <w:tblCellMar>
          <w:left w:w="72" w:type="dxa"/>
          <w:right w:w="72" w:type="dxa"/>
        </w:tblCellMar>
        <w:tblLook w:val="0000" w:firstRow="0" w:lastRow="0" w:firstColumn="0" w:lastColumn="0" w:noHBand="0" w:noVBand="0"/>
      </w:tblPr>
      <w:tblGrid>
        <w:gridCol w:w="5669"/>
        <w:gridCol w:w="1474"/>
        <w:gridCol w:w="170"/>
        <w:gridCol w:w="1474"/>
      </w:tblGrid>
      <w:tr w:rsidR="00E231A2" w:rsidRPr="00A3667D" w14:paraId="3DBC0EA2" w14:textId="77777777" w:rsidTr="003E79D7">
        <w:trPr>
          <w:cantSplit/>
          <w:trHeight w:val="345"/>
        </w:trPr>
        <w:tc>
          <w:tcPr>
            <w:tcW w:w="5669" w:type="dxa"/>
          </w:tcPr>
          <w:p w14:paraId="34B0E251" w14:textId="77777777" w:rsidR="00E231A2" w:rsidRPr="00A3667D" w:rsidRDefault="00E231A2" w:rsidP="00A3667D">
            <w:pPr>
              <w:spacing w:after="0" w:line="340" w:lineRule="exact"/>
              <w:ind w:left="27"/>
              <w:jc w:val="thaiDistribute"/>
              <w:rPr>
                <w:rFonts w:ascii="Angsana New" w:hAnsi="Angsana New" w:cs="Angsana New"/>
                <w:sz w:val="28"/>
              </w:rPr>
            </w:pPr>
          </w:p>
        </w:tc>
        <w:tc>
          <w:tcPr>
            <w:tcW w:w="3118" w:type="dxa"/>
            <w:gridSpan w:val="3"/>
            <w:tcBorders>
              <w:bottom w:val="single" w:sz="4" w:space="0" w:color="auto"/>
            </w:tcBorders>
          </w:tcPr>
          <w:p w14:paraId="00E71FD0" w14:textId="0FAB6924" w:rsidR="00E231A2" w:rsidRPr="00A3667D" w:rsidRDefault="00223BE0" w:rsidP="00A3667D">
            <w:pPr>
              <w:spacing w:after="0" w:line="340" w:lineRule="exact"/>
              <w:jc w:val="right"/>
              <w:rPr>
                <w:rFonts w:ascii="Angsana New" w:hAnsi="Angsana New" w:cs="Angsana New"/>
                <w:sz w:val="28"/>
              </w:rPr>
            </w:pPr>
            <w:r w:rsidRPr="00A3667D">
              <w:rPr>
                <w:rFonts w:ascii="Angsana New" w:hAnsi="Angsana New" w:cs="Angsana New"/>
                <w:sz w:val="28"/>
              </w:rPr>
              <w:t>(Unit: Thousand Baht)</w:t>
            </w:r>
          </w:p>
        </w:tc>
      </w:tr>
      <w:tr w:rsidR="00E231A2" w:rsidRPr="00A3667D" w14:paraId="37325D91" w14:textId="77777777" w:rsidTr="003E79D7">
        <w:trPr>
          <w:cantSplit/>
          <w:trHeight w:val="345"/>
        </w:trPr>
        <w:tc>
          <w:tcPr>
            <w:tcW w:w="5669" w:type="dxa"/>
          </w:tcPr>
          <w:p w14:paraId="728A2CCC" w14:textId="77777777" w:rsidR="00E231A2" w:rsidRPr="00A3667D" w:rsidRDefault="00E231A2" w:rsidP="00A3667D">
            <w:pPr>
              <w:spacing w:after="0" w:line="340" w:lineRule="exact"/>
              <w:ind w:left="27"/>
              <w:jc w:val="thaiDistribute"/>
              <w:rPr>
                <w:rFonts w:ascii="Angsana New" w:hAnsi="Angsana New" w:cs="Angsana New"/>
                <w:sz w:val="28"/>
              </w:rPr>
            </w:pPr>
          </w:p>
        </w:tc>
        <w:tc>
          <w:tcPr>
            <w:tcW w:w="3118" w:type="dxa"/>
            <w:gridSpan w:val="3"/>
            <w:tcBorders>
              <w:top w:val="single" w:sz="4" w:space="0" w:color="auto"/>
              <w:bottom w:val="single" w:sz="4" w:space="0" w:color="auto"/>
            </w:tcBorders>
          </w:tcPr>
          <w:p w14:paraId="39E59282" w14:textId="77777777" w:rsidR="00E231A2" w:rsidRPr="00A3667D" w:rsidRDefault="00E231A2" w:rsidP="00A3667D">
            <w:pPr>
              <w:spacing w:after="0" w:line="340" w:lineRule="exact"/>
              <w:jc w:val="center"/>
              <w:rPr>
                <w:rFonts w:ascii="Angsana New" w:hAnsi="Angsana New" w:cs="Angsana New"/>
                <w:sz w:val="28"/>
              </w:rPr>
            </w:pPr>
            <w:r w:rsidRPr="00A3667D">
              <w:rPr>
                <w:rFonts w:ascii="Angsana New" w:hAnsi="Angsana New" w:cs="Angsana New"/>
                <w:sz w:val="28"/>
              </w:rPr>
              <w:t>Separate</w:t>
            </w:r>
          </w:p>
        </w:tc>
      </w:tr>
      <w:tr w:rsidR="00E231A2" w:rsidRPr="00A3667D" w14:paraId="297B1AE1" w14:textId="77777777" w:rsidTr="003E79D7">
        <w:trPr>
          <w:cantSplit/>
          <w:trHeight w:val="345"/>
        </w:trPr>
        <w:tc>
          <w:tcPr>
            <w:tcW w:w="5669" w:type="dxa"/>
          </w:tcPr>
          <w:p w14:paraId="223C6370" w14:textId="77777777" w:rsidR="00E231A2" w:rsidRPr="00A3667D" w:rsidRDefault="00E231A2" w:rsidP="00A3667D">
            <w:pPr>
              <w:spacing w:after="0" w:line="340" w:lineRule="exact"/>
              <w:ind w:left="27"/>
              <w:jc w:val="thaiDistribute"/>
              <w:rPr>
                <w:rFonts w:ascii="Angsana New" w:hAnsi="Angsana New" w:cs="Angsana New"/>
                <w:sz w:val="28"/>
              </w:rPr>
            </w:pPr>
          </w:p>
        </w:tc>
        <w:tc>
          <w:tcPr>
            <w:tcW w:w="3118" w:type="dxa"/>
            <w:gridSpan w:val="3"/>
            <w:tcBorders>
              <w:top w:val="single" w:sz="4" w:space="0" w:color="auto"/>
              <w:bottom w:val="single" w:sz="4" w:space="0" w:color="auto"/>
            </w:tcBorders>
          </w:tcPr>
          <w:p w14:paraId="01BF786A" w14:textId="567AE936" w:rsidR="00E231A2" w:rsidRPr="00A3667D" w:rsidRDefault="00E231A2" w:rsidP="00A3667D">
            <w:pPr>
              <w:spacing w:after="0" w:line="340" w:lineRule="exact"/>
              <w:jc w:val="center"/>
              <w:rPr>
                <w:rFonts w:ascii="Angsana New" w:hAnsi="Angsana New" w:cs="Angsana New"/>
                <w:sz w:val="28"/>
                <w:cs/>
              </w:rPr>
            </w:pPr>
            <w:r w:rsidRPr="00A3667D">
              <w:rPr>
                <w:rFonts w:ascii="Angsana New" w:hAnsi="Angsana New" w:cs="Angsana New"/>
                <w:sz w:val="28"/>
              </w:rPr>
              <w:t>For the years ended December 31</w:t>
            </w:r>
            <w:r w:rsidR="00B7495E" w:rsidRPr="00A3667D">
              <w:rPr>
                <w:rFonts w:ascii="Angsana New" w:hAnsi="Angsana New" w:cs="Angsana New"/>
                <w:sz w:val="28"/>
              </w:rPr>
              <w:t>,</w:t>
            </w:r>
          </w:p>
        </w:tc>
      </w:tr>
      <w:tr w:rsidR="00AB732E" w:rsidRPr="00A3667D" w14:paraId="3C608A4D" w14:textId="77777777" w:rsidTr="003E79D7">
        <w:trPr>
          <w:cantSplit/>
        </w:trPr>
        <w:tc>
          <w:tcPr>
            <w:tcW w:w="5669" w:type="dxa"/>
          </w:tcPr>
          <w:p w14:paraId="72C2EF32" w14:textId="77777777" w:rsidR="00AB732E" w:rsidRPr="00A3667D" w:rsidRDefault="00AB732E" w:rsidP="00A3667D">
            <w:pPr>
              <w:spacing w:after="0" w:line="340" w:lineRule="exact"/>
              <w:ind w:left="27"/>
              <w:jc w:val="thaiDistribute"/>
              <w:rPr>
                <w:rFonts w:ascii="Angsana New" w:hAnsi="Angsana New" w:cs="Angsana New"/>
                <w:sz w:val="28"/>
              </w:rPr>
            </w:pPr>
          </w:p>
        </w:tc>
        <w:tc>
          <w:tcPr>
            <w:tcW w:w="1474" w:type="dxa"/>
            <w:tcBorders>
              <w:top w:val="single" w:sz="4" w:space="0" w:color="auto"/>
              <w:bottom w:val="single" w:sz="4" w:space="0" w:color="auto"/>
            </w:tcBorders>
          </w:tcPr>
          <w:p w14:paraId="3B5F509E" w14:textId="368F9A95" w:rsidR="00AB732E" w:rsidRPr="00A3667D" w:rsidRDefault="00AB732E" w:rsidP="00A3667D">
            <w:pPr>
              <w:spacing w:after="0" w:line="340" w:lineRule="exact"/>
              <w:jc w:val="center"/>
              <w:rPr>
                <w:rFonts w:ascii="Angsana New" w:hAnsi="Angsana New" w:cs="Angsana New"/>
                <w:sz w:val="28"/>
              </w:rPr>
            </w:pPr>
            <w:r w:rsidRPr="00A3667D">
              <w:rPr>
                <w:rFonts w:ascii="Angsana New" w:hAnsi="Angsana New" w:cs="Angsana New"/>
                <w:sz w:val="28"/>
              </w:rPr>
              <w:t>202</w:t>
            </w:r>
            <w:r w:rsidR="00B942F0" w:rsidRPr="00A3667D">
              <w:rPr>
                <w:rFonts w:ascii="Angsana New" w:hAnsi="Angsana New" w:cs="Angsana New"/>
                <w:sz w:val="28"/>
              </w:rPr>
              <w:t>2</w:t>
            </w:r>
          </w:p>
        </w:tc>
        <w:tc>
          <w:tcPr>
            <w:tcW w:w="170" w:type="dxa"/>
            <w:tcBorders>
              <w:top w:val="single" w:sz="4" w:space="0" w:color="auto"/>
            </w:tcBorders>
          </w:tcPr>
          <w:p w14:paraId="52A49630" w14:textId="77777777" w:rsidR="00AB732E" w:rsidRPr="00A3667D" w:rsidRDefault="00AB732E" w:rsidP="00A3667D">
            <w:pPr>
              <w:spacing w:after="0" w:line="340" w:lineRule="exact"/>
              <w:jc w:val="center"/>
              <w:rPr>
                <w:rFonts w:ascii="Angsana New" w:hAnsi="Angsana New" w:cs="Angsana New"/>
                <w:sz w:val="28"/>
              </w:rPr>
            </w:pPr>
          </w:p>
        </w:tc>
        <w:tc>
          <w:tcPr>
            <w:tcW w:w="1474" w:type="dxa"/>
            <w:tcBorders>
              <w:top w:val="single" w:sz="4" w:space="0" w:color="auto"/>
              <w:bottom w:val="single" w:sz="4" w:space="0" w:color="auto"/>
            </w:tcBorders>
          </w:tcPr>
          <w:p w14:paraId="0F2292A5" w14:textId="6F223565" w:rsidR="00AB732E" w:rsidRPr="00A3667D" w:rsidRDefault="00AB732E" w:rsidP="00A3667D">
            <w:pPr>
              <w:spacing w:after="0" w:line="340" w:lineRule="exact"/>
              <w:jc w:val="center"/>
              <w:rPr>
                <w:rFonts w:ascii="Angsana New" w:hAnsi="Angsana New" w:cs="Angsana New"/>
                <w:sz w:val="28"/>
              </w:rPr>
            </w:pPr>
            <w:r w:rsidRPr="00A3667D">
              <w:rPr>
                <w:rFonts w:ascii="Angsana New" w:hAnsi="Angsana New" w:cs="Angsana New"/>
                <w:sz w:val="28"/>
              </w:rPr>
              <w:t>202</w:t>
            </w:r>
            <w:r w:rsidR="00B942F0" w:rsidRPr="00A3667D">
              <w:rPr>
                <w:rFonts w:ascii="Angsana New" w:hAnsi="Angsana New" w:cs="Angsana New"/>
                <w:sz w:val="28"/>
              </w:rPr>
              <w:t>1</w:t>
            </w:r>
          </w:p>
        </w:tc>
      </w:tr>
      <w:tr w:rsidR="009479E6" w:rsidRPr="00A3667D" w14:paraId="34C0F37D" w14:textId="77777777" w:rsidTr="009479E6">
        <w:trPr>
          <w:cantSplit/>
        </w:trPr>
        <w:tc>
          <w:tcPr>
            <w:tcW w:w="5669" w:type="dxa"/>
          </w:tcPr>
          <w:p w14:paraId="5EA674F4" w14:textId="77777777" w:rsidR="009479E6" w:rsidRPr="00A3667D" w:rsidRDefault="009479E6" w:rsidP="00A3667D">
            <w:pPr>
              <w:spacing w:after="0" w:line="340" w:lineRule="exact"/>
              <w:ind w:left="27"/>
              <w:jc w:val="thaiDistribute"/>
              <w:rPr>
                <w:rFonts w:ascii="Angsana New" w:hAnsi="Angsana New" w:cs="Angsana New"/>
                <w:sz w:val="28"/>
              </w:rPr>
            </w:pPr>
            <w:r w:rsidRPr="00A3667D">
              <w:rPr>
                <w:rFonts w:ascii="Angsana New" w:hAnsi="Angsana New" w:cs="Angsana New"/>
                <w:sz w:val="28"/>
              </w:rPr>
              <w:t>Profit (loss) before tax</w:t>
            </w:r>
          </w:p>
        </w:tc>
        <w:tc>
          <w:tcPr>
            <w:tcW w:w="1474" w:type="dxa"/>
            <w:shd w:val="clear" w:color="auto" w:fill="auto"/>
            <w:vAlign w:val="bottom"/>
          </w:tcPr>
          <w:p w14:paraId="32E18B55" w14:textId="50929D42"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86,470</w:t>
            </w:r>
          </w:p>
        </w:tc>
        <w:tc>
          <w:tcPr>
            <w:tcW w:w="170" w:type="dxa"/>
            <w:vAlign w:val="bottom"/>
          </w:tcPr>
          <w:p w14:paraId="11AB1BCA"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vAlign w:val="bottom"/>
          </w:tcPr>
          <w:p w14:paraId="6C55DB0A" w14:textId="770A2B84"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cs/>
              </w:rPr>
              <w:t>(</w:t>
            </w:r>
            <w:r w:rsidRPr="00A3667D">
              <w:rPr>
                <w:rFonts w:asciiTheme="majorBidi" w:hAnsiTheme="majorBidi" w:cstheme="majorBidi"/>
                <w:color w:val="000000"/>
                <w:sz w:val="28"/>
              </w:rPr>
              <w:t>1,188</w:t>
            </w:r>
            <w:r w:rsidRPr="00A3667D">
              <w:rPr>
                <w:rFonts w:asciiTheme="majorBidi" w:hAnsiTheme="majorBidi" w:cstheme="majorBidi"/>
                <w:color w:val="000000"/>
                <w:sz w:val="28"/>
                <w:cs/>
              </w:rPr>
              <w:t>)</w:t>
            </w:r>
          </w:p>
        </w:tc>
      </w:tr>
      <w:tr w:rsidR="009479E6" w:rsidRPr="00A3667D" w14:paraId="39E42302" w14:textId="77777777" w:rsidTr="009479E6">
        <w:trPr>
          <w:cantSplit/>
        </w:trPr>
        <w:tc>
          <w:tcPr>
            <w:tcW w:w="5669" w:type="dxa"/>
          </w:tcPr>
          <w:p w14:paraId="6949C8C4" w14:textId="5208FB31" w:rsidR="009479E6" w:rsidRPr="00A3667D" w:rsidRDefault="009479E6" w:rsidP="00A3667D">
            <w:pPr>
              <w:spacing w:after="0" w:line="340" w:lineRule="exact"/>
              <w:ind w:left="27"/>
              <w:jc w:val="thaiDistribute"/>
              <w:rPr>
                <w:rFonts w:ascii="Angsana New" w:hAnsi="Angsana New" w:cs="Angsana New"/>
                <w:sz w:val="28"/>
                <w:cs/>
              </w:rPr>
            </w:pPr>
            <w:r w:rsidRPr="00A3667D">
              <w:rPr>
                <w:rFonts w:ascii="Angsana New" w:hAnsi="Angsana New" w:cs="Angsana New"/>
                <w:sz w:val="28"/>
              </w:rPr>
              <w:t>Corporate income tax rate</w:t>
            </w:r>
          </w:p>
        </w:tc>
        <w:tc>
          <w:tcPr>
            <w:tcW w:w="1474" w:type="dxa"/>
            <w:shd w:val="clear" w:color="auto" w:fill="auto"/>
            <w:vAlign w:val="bottom"/>
          </w:tcPr>
          <w:p w14:paraId="4EA7F68C" w14:textId="610D1F36" w:rsidR="009479E6" w:rsidRPr="00A3667D" w:rsidRDefault="009479E6" w:rsidP="00A3667D">
            <w:pPr>
              <w:spacing w:after="0" w:line="340" w:lineRule="exact"/>
              <w:ind w:left="-108"/>
              <w:jc w:val="right"/>
              <w:rPr>
                <w:rFonts w:asciiTheme="majorBidi" w:hAnsiTheme="majorBidi" w:cstheme="majorBidi"/>
                <w:color w:val="000000"/>
                <w:sz w:val="28"/>
                <w:cs/>
              </w:rPr>
            </w:pPr>
            <w:r w:rsidRPr="00A3667D">
              <w:rPr>
                <w:rFonts w:asciiTheme="majorBidi" w:hAnsiTheme="majorBidi" w:cstheme="majorBidi"/>
                <w:color w:val="000000"/>
                <w:sz w:val="28"/>
              </w:rPr>
              <w:t>20</w:t>
            </w:r>
            <w:r w:rsidRPr="00A3667D">
              <w:rPr>
                <w:rFonts w:asciiTheme="majorBidi" w:hAnsiTheme="majorBidi" w:cstheme="majorBidi"/>
                <w:color w:val="000000"/>
                <w:sz w:val="28"/>
                <w:cs/>
              </w:rPr>
              <w:t>%</w:t>
            </w:r>
          </w:p>
        </w:tc>
        <w:tc>
          <w:tcPr>
            <w:tcW w:w="170" w:type="dxa"/>
            <w:vAlign w:val="bottom"/>
          </w:tcPr>
          <w:p w14:paraId="1CAA2F8E"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vAlign w:val="bottom"/>
          </w:tcPr>
          <w:p w14:paraId="47EF1421" w14:textId="1384C919"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20</w:t>
            </w:r>
            <w:r w:rsidRPr="00A3667D">
              <w:rPr>
                <w:rFonts w:asciiTheme="majorBidi" w:hAnsiTheme="majorBidi" w:cstheme="majorBidi"/>
                <w:color w:val="000000"/>
                <w:sz w:val="28"/>
                <w:cs/>
              </w:rPr>
              <w:t>%</w:t>
            </w:r>
          </w:p>
        </w:tc>
      </w:tr>
      <w:tr w:rsidR="009479E6" w:rsidRPr="00A3667D" w14:paraId="6FA11B90" w14:textId="77777777" w:rsidTr="009479E6">
        <w:trPr>
          <w:cantSplit/>
        </w:trPr>
        <w:tc>
          <w:tcPr>
            <w:tcW w:w="5669" w:type="dxa"/>
          </w:tcPr>
          <w:p w14:paraId="001FE896" w14:textId="6BA7E49D" w:rsidR="009479E6" w:rsidRPr="00A3667D" w:rsidRDefault="009479E6" w:rsidP="00A3667D">
            <w:pPr>
              <w:spacing w:after="0" w:line="340" w:lineRule="exact"/>
              <w:ind w:left="27"/>
              <w:jc w:val="thaiDistribute"/>
              <w:rPr>
                <w:rFonts w:ascii="Angsana New" w:hAnsi="Angsana New" w:cs="Angsana New"/>
                <w:sz w:val="28"/>
                <w:cs/>
              </w:rPr>
            </w:pPr>
            <w:r w:rsidRPr="00A3667D">
              <w:rPr>
                <w:rFonts w:ascii="Angsana New" w:hAnsi="Angsana New" w:cs="Angsana New"/>
                <w:sz w:val="28"/>
              </w:rPr>
              <w:t>Accounting profit (loss) before income tax expense multiply the tax rate</w:t>
            </w:r>
          </w:p>
        </w:tc>
        <w:tc>
          <w:tcPr>
            <w:tcW w:w="1474" w:type="dxa"/>
            <w:tcBorders>
              <w:top w:val="single" w:sz="4" w:space="0" w:color="auto"/>
            </w:tcBorders>
            <w:shd w:val="clear" w:color="auto" w:fill="auto"/>
            <w:vAlign w:val="bottom"/>
          </w:tcPr>
          <w:p w14:paraId="632A6256" w14:textId="366EBAF0"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17,294</w:t>
            </w:r>
          </w:p>
        </w:tc>
        <w:tc>
          <w:tcPr>
            <w:tcW w:w="170" w:type="dxa"/>
            <w:vAlign w:val="bottom"/>
          </w:tcPr>
          <w:p w14:paraId="6C0B5EA6"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tcBorders>
              <w:top w:val="single" w:sz="4" w:space="0" w:color="auto"/>
              <w:left w:val="nil"/>
              <w:bottom w:val="nil"/>
              <w:right w:val="nil"/>
            </w:tcBorders>
            <w:vAlign w:val="bottom"/>
          </w:tcPr>
          <w:p w14:paraId="0B3AF3A1" w14:textId="7B2C0B11"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color w:val="000000"/>
                <w:sz w:val="28"/>
              </w:rPr>
              <w:t>(238)</w:t>
            </w:r>
          </w:p>
        </w:tc>
      </w:tr>
      <w:tr w:rsidR="00B942F0" w:rsidRPr="00A3667D" w14:paraId="59FC0754" w14:textId="77777777" w:rsidTr="009479E6">
        <w:trPr>
          <w:cantSplit/>
        </w:trPr>
        <w:tc>
          <w:tcPr>
            <w:tcW w:w="5669" w:type="dxa"/>
          </w:tcPr>
          <w:p w14:paraId="12AB465F" w14:textId="77777777" w:rsidR="00B942F0" w:rsidRPr="00A3667D" w:rsidRDefault="00B942F0" w:rsidP="00A3667D">
            <w:pPr>
              <w:spacing w:after="0" w:line="340" w:lineRule="exact"/>
              <w:ind w:left="27"/>
              <w:jc w:val="thaiDistribute"/>
              <w:rPr>
                <w:rFonts w:ascii="Angsana New" w:hAnsi="Angsana New" w:cs="Angsana New"/>
                <w:sz w:val="28"/>
              </w:rPr>
            </w:pPr>
            <w:r w:rsidRPr="00A3667D">
              <w:rPr>
                <w:rFonts w:ascii="Angsana New" w:hAnsi="Angsana New" w:cs="Angsana New"/>
                <w:sz w:val="28"/>
              </w:rPr>
              <w:t>Tax implications for:</w:t>
            </w:r>
          </w:p>
        </w:tc>
        <w:tc>
          <w:tcPr>
            <w:tcW w:w="1474" w:type="dxa"/>
            <w:shd w:val="clear" w:color="auto" w:fill="auto"/>
            <w:vAlign w:val="bottom"/>
          </w:tcPr>
          <w:p w14:paraId="4FB76315" w14:textId="77777777" w:rsidR="00B942F0" w:rsidRPr="00A3667D" w:rsidRDefault="00B942F0" w:rsidP="00A3667D">
            <w:pPr>
              <w:spacing w:after="0" w:line="340" w:lineRule="exact"/>
              <w:ind w:left="-108"/>
              <w:jc w:val="right"/>
              <w:rPr>
                <w:rFonts w:asciiTheme="majorBidi" w:hAnsiTheme="majorBidi" w:cstheme="majorBidi"/>
                <w:color w:val="000000"/>
                <w:sz w:val="28"/>
              </w:rPr>
            </w:pPr>
          </w:p>
        </w:tc>
        <w:tc>
          <w:tcPr>
            <w:tcW w:w="170" w:type="dxa"/>
            <w:vAlign w:val="bottom"/>
          </w:tcPr>
          <w:p w14:paraId="4960FBCA" w14:textId="77777777" w:rsidR="00B942F0" w:rsidRPr="00A3667D" w:rsidRDefault="00B942F0" w:rsidP="00A3667D">
            <w:pPr>
              <w:spacing w:after="0" w:line="340" w:lineRule="exact"/>
              <w:ind w:left="-108" w:right="375"/>
              <w:jc w:val="right"/>
              <w:rPr>
                <w:rFonts w:asciiTheme="majorBidi" w:hAnsiTheme="majorBidi" w:cstheme="majorBidi"/>
                <w:sz w:val="28"/>
              </w:rPr>
            </w:pPr>
          </w:p>
        </w:tc>
        <w:tc>
          <w:tcPr>
            <w:tcW w:w="1474" w:type="dxa"/>
            <w:vAlign w:val="bottom"/>
          </w:tcPr>
          <w:p w14:paraId="28A84216" w14:textId="77777777" w:rsidR="00B942F0" w:rsidRPr="00A3667D" w:rsidRDefault="00B942F0" w:rsidP="00A3667D">
            <w:pPr>
              <w:spacing w:after="0" w:line="340" w:lineRule="exact"/>
              <w:ind w:left="-108"/>
              <w:jc w:val="right"/>
              <w:rPr>
                <w:rFonts w:asciiTheme="majorBidi" w:hAnsiTheme="majorBidi" w:cstheme="majorBidi"/>
                <w:color w:val="000000"/>
                <w:sz w:val="28"/>
              </w:rPr>
            </w:pPr>
          </w:p>
        </w:tc>
      </w:tr>
      <w:tr w:rsidR="009479E6" w:rsidRPr="00A3667D" w14:paraId="34C5AE90" w14:textId="77777777" w:rsidTr="009479E6">
        <w:trPr>
          <w:cantSplit/>
        </w:trPr>
        <w:tc>
          <w:tcPr>
            <w:tcW w:w="5669" w:type="dxa"/>
          </w:tcPr>
          <w:p w14:paraId="5D76C19D" w14:textId="2F59D410" w:rsidR="009479E6" w:rsidRPr="00A3667D" w:rsidRDefault="009479E6" w:rsidP="00A3667D">
            <w:pPr>
              <w:spacing w:after="0" w:line="340" w:lineRule="exact"/>
              <w:ind w:left="212"/>
              <w:jc w:val="thaiDistribute"/>
              <w:rPr>
                <w:rFonts w:ascii="Angsana New" w:hAnsi="Angsana New" w:cs="Angsana New"/>
                <w:sz w:val="28"/>
                <w:cs/>
              </w:rPr>
            </w:pPr>
            <w:r w:rsidRPr="00A3667D">
              <w:rPr>
                <w:rFonts w:ascii="Angsana New" w:hAnsi="Angsana New" w:cs="Angsana New"/>
                <w:sz w:val="28"/>
              </w:rPr>
              <w:t>Forbidden expenses</w:t>
            </w:r>
          </w:p>
        </w:tc>
        <w:tc>
          <w:tcPr>
            <w:tcW w:w="1474" w:type="dxa"/>
            <w:shd w:val="clear" w:color="auto" w:fill="auto"/>
            <w:vAlign w:val="bottom"/>
          </w:tcPr>
          <w:p w14:paraId="2FEE82E5" w14:textId="6CC42D2D"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 xml:space="preserve"> 16 </w:t>
            </w:r>
          </w:p>
        </w:tc>
        <w:tc>
          <w:tcPr>
            <w:tcW w:w="170" w:type="dxa"/>
            <w:vAlign w:val="bottom"/>
          </w:tcPr>
          <w:p w14:paraId="6C206361"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vAlign w:val="bottom"/>
          </w:tcPr>
          <w:p w14:paraId="3191786D" w14:textId="32AAFBDC"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4</w:t>
            </w:r>
          </w:p>
        </w:tc>
      </w:tr>
      <w:tr w:rsidR="009479E6" w:rsidRPr="00A3667D" w14:paraId="3D9BD1A8" w14:textId="77777777" w:rsidTr="009479E6">
        <w:trPr>
          <w:cantSplit/>
        </w:trPr>
        <w:tc>
          <w:tcPr>
            <w:tcW w:w="5669" w:type="dxa"/>
          </w:tcPr>
          <w:p w14:paraId="2A9934D4" w14:textId="0A76E76A" w:rsidR="009479E6" w:rsidRPr="00A3667D" w:rsidRDefault="009479E6" w:rsidP="00A3667D">
            <w:pPr>
              <w:spacing w:after="0" w:line="340" w:lineRule="exact"/>
              <w:ind w:left="212"/>
              <w:jc w:val="thaiDistribute"/>
              <w:rPr>
                <w:rFonts w:ascii="Angsana New" w:hAnsi="Angsana New" w:cs="Angsana New"/>
                <w:sz w:val="28"/>
              </w:rPr>
            </w:pPr>
            <w:r w:rsidRPr="00A3667D">
              <w:rPr>
                <w:rFonts w:ascii="Angsana New" w:hAnsi="Angsana New" w:cs="Angsana New"/>
                <w:sz w:val="28"/>
              </w:rPr>
              <w:t>Expenses that are not considered tax expenditures</w:t>
            </w:r>
          </w:p>
        </w:tc>
        <w:tc>
          <w:tcPr>
            <w:tcW w:w="1474" w:type="dxa"/>
            <w:shd w:val="clear" w:color="auto" w:fill="auto"/>
            <w:vAlign w:val="bottom"/>
          </w:tcPr>
          <w:p w14:paraId="528C652F" w14:textId="29727FA2"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 xml:space="preserve"> 318 </w:t>
            </w:r>
          </w:p>
        </w:tc>
        <w:tc>
          <w:tcPr>
            <w:tcW w:w="170" w:type="dxa"/>
            <w:vAlign w:val="bottom"/>
          </w:tcPr>
          <w:p w14:paraId="6F129071"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vAlign w:val="bottom"/>
          </w:tcPr>
          <w:p w14:paraId="363C2D1F" w14:textId="11575F86"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66</w:t>
            </w:r>
          </w:p>
        </w:tc>
      </w:tr>
      <w:tr w:rsidR="009479E6" w:rsidRPr="00A3667D" w14:paraId="4E759D01" w14:textId="77777777" w:rsidTr="009479E6">
        <w:trPr>
          <w:cantSplit/>
        </w:trPr>
        <w:tc>
          <w:tcPr>
            <w:tcW w:w="5669" w:type="dxa"/>
          </w:tcPr>
          <w:p w14:paraId="2A291E2A" w14:textId="7BB656E1" w:rsidR="009479E6" w:rsidRPr="00A3667D" w:rsidRDefault="009479E6" w:rsidP="00A3667D">
            <w:pPr>
              <w:spacing w:after="0" w:line="340" w:lineRule="exact"/>
              <w:ind w:left="212"/>
              <w:jc w:val="thaiDistribute"/>
              <w:rPr>
                <w:rFonts w:ascii="Angsana New" w:hAnsi="Angsana New" w:cs="Angsana New"/>
                <w:sz w:val="28"/>
              </w:rPr>
            </w:pPr>
            <w:r w:rsidRPr="00A3667D">
              <w:rPr>
                <w:rFonts w:ascii="Angsana New" w:hAnsi="Angsana New" w:cs="Angsana New"/>
                <w:sz w:val="28"/>
              </w:rPr>
              <w:t>Increased deductible eligible expenses</w:t>
            </w:r>
          </w:p>
        </w:tc>
        <w:tc>
          <w:tcPr>
            <w:tcW w:w="1474" w:type="dxa"/>
            <w:shd w:val="clear" w:color="auto" w:fill="auto"/>
            <w:vAlign w:val="bottom"/>
          </w:tcPr>
          <w:p w14:paraId="0676E855" w14:textId="4AB6F562"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 xml:space="preserve"> (472)</w:t>
            </w:r>
          </w:p>
        </w:tc>
        <w:tc>
          <w:tcPr>
            <w:tcW w:w="170" w:type="dxa"/>
            <w:vAlign w:val="bottom"/>
          </w:tcPr>
          <w:p w14:paraId="1ABBCBC4"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vAlign w:val="bottom"/>
          </w:tcPr>
          <w:p w14:paraId="3184CB3C" w14:textId="529638A5"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(3)</w:t>
            </w:r>
          </w:p>
        </w:tc>
      </w:tr>
      <w:tr w:rsidR="009479E6" w:rsidRPr="00A3667D" w14:paraId="10F6E7AF" w14:textId="77777777" w:rsidTr="009479E6">
        <w:trPr>
          <w:cantSplit/>
        </w:trPr>
        <w:tc>
          <w:tcPr>
            <w:tcW w:w="5669" w:type="dxa"/>
          </w:tcPr>
          <w:p w14:paraId="4DEE8148" w14:textId="6378BBCA" w:rsidR="009479E6" w:rsidRPr="00A3667D" w:rsidRDefault="009479E6" w:rsidP="00A3667D">
            <w:pPr>
              <w:tabs>
                <w:tab w:val="left" w:pos="212"/>
              </w:tabs>
              <w:spacing w:after="0" w:line="340" w:lineRule="exact"/>
              <w:ind w:left="212"/>
              <w:jc w:val="thaiDistribute"/>
              <w:rPr>
                <w:rFonts w:ascii="Angsana New" w:hAnsi="Angsana New" w:cs="Angsana New"/>
                <w:sz w:val="28"/>
              </w:rPr>
            </w:pPr>
            <w:r w:rsidRPr="00A3667D">
              <w:rPr>
                <w:rFonts w:ascii="Angsana New" w:hAnsi="Angsana New" w:cs="Angsana New"/>
                <w:sz w:val="28"/>
              </w:rPr>
              <w:t>Current year loss not recognized as deferred tax asset</w:t>
            </w:r>
          </w:p>
        </w:tc>
        <w:tc>
          <w:tcPr>
            <w:tcW w:w="1474" w:type="dxa"/>
            <w:shd w:val="clear" w:color="auto" w:fill="auto"/>
            <w:vAlign w:val="bottom"/>
          </w:tcPr>
          <w:p w14:paraId="51E274C8" w14:textId="115DC9D7"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 xml:space="preserve">(170) </w:t>
            </w:r>
          </w:p>
        </w:tc>
        <w:tc>
          <w:tcPr>
            <w:tcW w:w="170" w:type="dxa"/>
            <w:vAlign w:val="bottom"/>
          </w:tcPr>
          <w:p w14:paraId="77A6FD63"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vAlign w:val="bottom"/>
          </w:tcPr>
          <w:p w14:paraId="5C53ABE9" w14:textId="11F31495"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171</w:t>
            </w:r>
          </w:p>
        </w:tc>
      </w:tr>
      <w:tr w:rsidR="009479E6" w:rsidRPr="00A3667D" w14:paraId="3FE8AB74" w14:textId="77777777" w:rsidTr="009479E6">
        <w:trPr>
          <w:cantSplit/>
        </w:trPr>
        <w:tc>
          <w:tcPr>
            <w:tcW w:w="5669" w:type="dxa"/>
          </w:tcPr>
          <w:p w14:paraId="6B22D679" w14:textId="77777777" w:rsidR="009479E6" w:rsidRPr="00A3667D" w:rsidRDefault="009479E6" w:rsidP="00A3667D">
            <w:pPr>
              <w:spacing w:after="0" w:line="340" w:lineRule="exact"/>
              <w:ind w:left="27"/>
              <w:jc w:val="thaiDistribute"/>
              <w:rPr>
                <w:rFonts w:ascii="Angsana New" w:hAnsi="Angsana New" w:cs="Angsana New"/>
                <w:sz w:val="28"/>
              </w:rPr>
            </w:pPr>
            <w:r w:rsidRPr="00A3667D">
              <w:rPr>
                <w:rFonts w:ascii="Angsana New" w:hAnsi="Angsana New" w:cs="Angsana New"/>
                <w:sz w:val="28"/>
              </w:rPr>
              <w:t>Total</w:t>
            </w:r>
          </w:p>
        </w:tc>
        <w:tc>
          <w:tcPr>
            <w:tcW w:w="1474" w:type="dxa"/>
            <w:tcBorders>
              <w:top w:val="single" w:sz="4" w:space="0" w:color="auto"/>
              <w:bottom w:val="single" w:sz="4" w:space="0" w:color="auto"/>
            </w:tcBorders>
            <w:shd w:val="clear" w:color="auto" w:fill="auto"/>
            <w:vAlign w:val="bottom"/>
          </w:tcPr>
          <w:p w14:paraId="328ADF1D" w14:textId="7BC5FCA7"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 xml:space="preserve"> (308)</w:t>
            </w:r>
          </w:p>
        </w:tc>
        <w:tc>
          <w:tcPr>
            <w:tcW w:w="170" w:type="dxa"/>
            <w:vAlign w:val="bottom"/>
          </w:tcPr>
          <w:p w14:paraId="149E1874"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tcBorders>
              <w:top w:val="single" w:sz="4" w:space="0" w:color="auto"/>
              <w:bottom w:val="single" w:sz="4" w:space="0" w:color="auto"/>
            </w:tcBorders>
            <w:vAlign w:val="bottom"/>
          </w:tcPr>
          <w:p w14:paraId="101CE778" w14:textId="2571D4DE"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238</w:t>
            </w:r>
          </w:p>
        </w:tc>
      </w:tr>
      <w:tr w:rsidR="009479E6" w:rsidRPr="00A3667D" w14:paraId="3FC071F7" w14:textId="77777777" w:rsidTr="009479E6">
        <w:trPr>
          <w:cantSplit/>
        </w:trPr>
        <w:tc>
          <w:tcPr>
            <w:tcW w:w="5669" w:type="dxa"/>
          </w:tcPr>
          <w:p w14:paraId="5C065835" w14:textId="77777777" w:rsidR="009479E6" w:rsidRPr="00A3667D" w:rsidRDefault="009479E6" w:rsidP="00A3667D">
            <w:pPr>
              <w:spacing w:after="0" w:line="340" w:lineRule="exact"/>
              <w:ind w:left="27"/>
              <w:jc w:val="thaiDistribute"/>
              <w:rPr>
                <w:rFonts w:ascii="Angsana New" w:hAnsi="Angsana New" w:cs="Angsana New"/>
                <w:sz w:val="28"/>
              </w:rPr>
            </w:pPr>
            <w:r w:rsidRPr="00A3667D">
              <w:rPr>
                <w:rFonts w:ascii="Angsana New" w:hAnsi="Angsana New" w:cs="Angsana New"/>
                <w:sz w:val="28"/>
              </w:rPr>
              <w:t>Income tax expenses reported in the income statement</w:t>
            </w:r>
          </w:p>
        </w:tc>
        <w:tc>
          <w:tcPr>
            <w:tcW w:w="1474" w:type="dxa"/>
            <w:tcBorders>
              <w:top w:val="single" w:sz="4" w:space="0" w:color="auto"/>
              <w:bottom w:val="double" w:sz="4" w:space="0" w:color="auto"/>
            </w:tcBorders>
            <w:shd w:val="clear" w:color="auto" w:fill="auto"/>
            <w:vAlign w:val="bottom"/>
          </w:tcPr>
          <w:p w14:paraId="7A72C5A3" w14:textId="788CBBC3"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16,986</w:t>
            </w:r>
          </w:p>
        </w:tc>
        <w:tc>
          <w:tcPr>
            <w:tcW w:w="170" w:type="dxa"/>
            <w:vAlign w:val="bottom"/>
          </w:tcPr>
          <w:p w14:paraId="2014FCFF" w14:textId="77777777" w:rsidR="009479E6" w:rsidRPr="00A3667D" w:rsidRDefault="009479E6" w:rsidP="00A3667D">
            <w:pPr>
              <w:spacing w:after="0" w:line="340" w:lineRule="exact"/>
              <w:ind w:left="-108" w:right="375"/>
              <w:jc w:val="right"/>
              <w:rPr>
                <w:rFonts w:asciiTheme="majorBidi" w:hAnsiTheme="majorBidi" w:cstheme="majorBidi"/>
                <w:sz w:val="28"/>
              </w:rPr>
            </w:pPr>
          </w:p>
        </w:tc>
        <w:tc>
          <w:tcPr>
            <w:tcW w:w="1474" w:type="dxa"/>
            <w:tcBorders>
              <w:top w:val="single" w:sz="4" w:space="0" w:color="auto"/>
              <w:bottom w:val="double" w:sz="4" w:space="0" w:color="auto"/>
            </w:tcBorders>
            <w:vAlign w:val="bottom"/>
          </w:tcPr>
          <w:p w14:paraId="603A8300" w14:textId="6D07604C" w:rsidR="009479E6" w:rsidRPr="00A3667D" w:rsidRDefault="009479E6" w:rsidP="00A3667D">
            <w:pPr>
              <w:spacing w:after="0" w:line="340" w:lineRule="exact"/>
              <w:ind w:left="-108"/>
              <w:jc w:val="right"/>
              <w:rPr>
                <w:rFonts w:asciiTheme="majorBidi" w:hAnsiTheme="majorBidi" w:cstheme="majorBidi"/>
                <w:color w:val="000000"/>
                <w:sz w:val="28"/>
              </w:rPr>
            </w:pPr>
            <w:r w:rsidRPr="00A3667D">
              <w:rPr>
                <w:rFonts w:asciiTheme="majorBidi" w:hAnsiTheme="majorBidi" w:cstheme="majorBidi"/>
                <w:sz w:val="28"/>
              </w:rPr>
              <w:t>-</w:t>
            </w:r>
          </w:p>
        </w:tc>
      </w:tr>
    </w:tbl>
    <w:p w14:paraId="3BCDD9F7" w14:textId="54179E96" w:rsidR="00E231A2" w:rsidRPr="00A3667D" w:rsidRDefault="00E231A2" w:rsidP="00A3667D">
      <w:pPr>
        <w:pStyle w:val="afe"/>
        <w:numPr>
          <w:ilvl w:val="0"/>
          <w:numId w:val="16"/>
        </w:numPr>
        <w:spacing w:before="240" w:after="120" w:line="240" w:lineRule="auto"/>
        <w:ind w:right="-142"/>
        <w:rPr>
          <w:rFonts w:asciiTheme="majorBidi" w:hAnsiTheme="majorBidi" w:cstheme="majorBidi"/>
          <w:b/>
          <w:bCs/>
          <w:caps/>
          <w:sz w:val="28"/>
          <w:lang w:val="en-GB"/>
        </w:rPr>
      </w:pPr>
      <w:bookmarkStart w:id="6" w:name="_Hlk87965875"/>
      <w:r w:rsidRPr="00A3667D">
        <w:rPr>
          <w:rFonts w:asciiTheme="majorBidi" w:hAnsiTheme="majorBidi" w:cstheme="majorBidi"/>
          <w:b/>
          <w:bCs/>
          <w:caps/>
          <w:sz w:val="28"/>
          <w:lang w:val="en-GB"/>
        </w:rPr>
        <w:t xml:space="preserve">OTHER NON – CURRENT ASSETS </w:t>
      </w:r>
    </w:p>
    <w:bookmarkEnd w:id="6"/>
    <w:tbl>
      <w:tblPr>
        <w:tblW w:w="10332" w:type="dxa"/>
        <w:tblInd w:w="-364" w:type="dxa"/>
        <w:tblLayout w:type="fixed"/>
        <w:tblCellMar>
          <w:left w:w="62" w:type="dxa"/>
          <w:right w:w="62" w:type="dxa"/>
        </w:tblCellMar>
        <w:tblLook w:val="0000" w:firstRow="0" w:lastRow="0" w:firstColumn="0" w:lastColumn="0" w:noHBand="0" w:noVBand="0"/>
      </w:tblPr>
      <w:tblGrid>
        <w:gridCol w:w="1560"/>
        <w:gridCol w:w="2592"/>
        <w:gridCol w:w="1417"/>
        <w:gridCol w:w="170"/>
        <w:gridCol w:w="1418"/>
        <w:gridCol w:w="170"/>
        <w:gridCol w:w="1417"/>
        <w:gridCol w:w="170"/>
        <w:gridCol w:w="1418"/>
      </w:tblGrid>
      <w:tr w:rsidR="00E231A2" w:rsidRPr="00A3667D" w14:paraId="101F011E" w14:textId="77777777" w:rsidTr="00E231A2">
        <w:trPr>
          <w:cantSplit/>
          <w:trHeight w:val="351"/>
        </w:trPr>
        <w:tc>
          <w:tcPr>
            <w:tcW w:w="1560" w:type="dxa"/>
            <w:shd w:val="clear" w:color="auto" w:fill="auto"/>
          </w:tcPr>
          <w:p w14:paraId="632FA408" w14:textId="77777777" w:rsidR="00E231A2" w:rsidRPr="00A3667D" w:rsidRDefault="00E231A2" w:rsidP="00A3667D">
            <w:pPr>
              <w:spacing w:after="0" w:line="240" w:lineRule="auto"/>
              <w:ind w:right="-13"/>
              <w:jc w:val="thaiDistribute"/>
              <w:rPr>
                <w:rFonts w:asciiTheme="majorBidi" w:hAnsiTheme="majorBidi" w:cstheme="majorBidi"/>
                <w:sz w:val="28"/>
              </w:rPr>
            </w:pPr>
          </w:p>
        </w:tc>
        <w:tc>
          <w:tcPr>
            <w:tcW w:w="2592" w:type="dxa"/>
            <w:shd w:val="clear" w:color="auto" w:fill="auto"/>
          </w:tcPr>
          <w:p w14:paraId="35B4B5CD" w14:textId="77777777" w:rsidR="00E231A2" w:rsidRPr="00A3667D" w:rsidRDefault="00E231A2" w:rsidP="00A3667D">
            <w:pPr>
              <w:spacing w:after="0" w:line="240" w:lineRule="auto"/>
              <w:ind w:right="-13"/>
              <w:jc w:val="thaiDistribute"/>
              <w:rPr>
                <w:rFonts w:asciiTheme="majorBidi" w:hAnsiTheme="majorBidi" w:cstheme="majorBidi"/>
                <w:sz w:val="28"/>
              </w:rPr>
            </w:pPr>
          </w:p>
        </w:tc>
        <w:tc>
          <w:tcPr>
            <w:tcW w:w="6180" w:type="dxa"/>
            <w:gridSpan w:val="7"/>
            <w:tcBorders>
              <w:bottom w:val="single" w:sz="4" w:space="0" w:color="auto"/>
            </w:tcBorders>
            <w:shd w:val="clear" w:color="auto" w:fill="auto"/>
          </w:tcPr>
          <w:p w14:paraId="70AF4CB7" w14:textId="4DEEF88D" w:rsidR="00E231A2" w:rsidRPr="00A3667D" w:rsidRDefault="00223BE0" w:rsidP="00A3667D">
            <w:pPr>
              <w:spacing w:after="0" w:line="240" w:lineRule="auto"/>
              <w:ind w:left="-101"/>
              <w:jc w:val="right"/>
              <w:rPr>
                <w:rFonts w:asciiTheme="majorBidi" w:hAnsiTheme="majorBidi" w:cstheme="majorBidi"/>
                <w:sz w:val="28"/>
                <w:u w:val="single"/>
              </w:rPr>
            </w:pPr>
            <w:r w:rsidRPr="00A3667D">
              <w:rPr>
                <w:rFonts w:asciiTheme="majorBidi" w:hAnsiTheme="majorBidi" w:cstheme="majorBidi"/>
                <w:sz w:val="28"/>
              </w:rPr>
              <w:t>(Unit: Thousand Baht)</w:t>
            </w:r>
          </w:p>
        </w:tc>
      </w:tr>
      <w:tr w:rsidR="00E231A2" w:rsidRPr="00A3667D" w14:paraId="6E70C78C" w14:textId="77777777" w:rsidTr="0073049C">
        <w:trPr>
          <w:cantSplit/>
          <w:trHeight w:val="351"/>
        </w:trPr>
        <w:tc>
          <w:tcPr>
            <w:tcW w:w="1560" w:type="dxa"/>
            <w:shd w:val="clear" w:color="auto" w:fill="auto"/>
          </w:tcPr>
          <w:p w14:paraId="107AA076" w14:textId="77777777" w:rsidR="00E231A2" w:rsidRPr="00A3667D" w:rsidRDefault="00E231A2" w:rsidP="00A3667D">
            <w:pPr>
              <w:spacing w:after="0" w:line="240" w:lineRule="auto"/>
              <w:ind w:right="-13"/>
              <w:jc w:val="thaiDistribute"/>
              <w:rPr>
                <w:rFonts w:asciiTheme="majorBidi" w:hAnsiTheme="majorBidi" w:cstheme="majorBidi"/>
                <w:sz w:val="28"/>
              </w:rPr>
            </w:pPr>
          </w:p>
        </w:tc>
        <w:tc>
          <w:tcPr>
            <w:tcW w:w="2592" w:type="dxa"/>
            <w:shd w:val="clear" w:color="auto" w:fill="auto"/>
          </w:tcPr>
          <w:p w14:paraId="4B6A8A0F" w14:textId="77777777" w:rsidR="00E231A2" w:rsidRPr="00A3667D" w:rsidRDefault="00E231A2" w:rsidP="00A3667D">
            <w:pPr>
              <w:spacing w:after="0" w:line="240" w:lineRule="auto"/>
              <w:ind w:right="-13"/>
              <w:jc w:val="thaiDistribute"/>
              <w:rPr>
                <w:rFonts w:asciiTheme="majorBidi" w:hAnsiTheme="majorBidi" w:cstheme="majorBidi"/>
                <w:sz w:val="28"/>
              </w:rPr>
            </w:pPr>
          </w:p>
        </w:tc>
        <w:tc>
          <w:tcPr>
            <w:tcW w:w="3005" w:type="dxa"/>
            <w:gridSpan w:val="3"/>
            <w:tcBorders>
              <w:top w:val="single" w:sz="4" w:space="0" w:color="auto"/>
              <w:bottom w:val="single" w:sz="4" w:space="0" w:color="auto"/>
            </w:tcBorders>
            <w:shd w:val="clear" w:color="auto" w:fill="auto"/>
          </w:tcPr>
          <w:p w14:paraId="513F4E52" w14:textId="77777777"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70" w:type="dxa"/>
            <w:tcBorders>
              <w:top w:val="single" w:sz="4" w:space="0" w:color="auto"/>
            </w:tcBorders>
            <w:shd w:val="clear" w:color="auto" w:fill="auto"/>
          </w:tcPr>
          <w:p w14:paraId="04AC76B6" w14:textId="77777777" w:rsidR="00E231A2" w:rsidRPr="00A3667D" w:rsidRDefault="00E231A2" w:rsidP="00A3667D">
            <w:pPr>
              <w:spacing w:after="0" w:line="240" w:lineRule="auto"/>
              <w:jc w:val="center"/>
              <w:rPr>
                <w:rFonts w:asciiTheme="majorBidi" w:hAnsiTheme="majorBidi" w:cstheme="majorBidi"/>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E231A2" w:rsidRPr="00A3667D" w14:paraId="47EC30A3" w14:textId="77777777" w:rsidTr="0073049C">
        <w:trPr>
          <w:cantSplit/>
          <w:trHeight w:val="351"/>
        </w:trPr>
        <w:tc>
          <w:tcPr>
            <w:tcW w:w="1560" w:type="dxa"/>
            <w:shd w:val="clear" w:color="auto" w:fill="auto"/>
          </w:tcPr>
          <w:p w14:paraId="77A42BD5" w14:textId="77777777" w:rsidR="00E231A2" w:rsidRPr="00A3667D" w:rsidRDefault="00E231A2" w:rsidP="00A3667D">
            <w:pPr>
              <w:spacing w:after="0" w:line="240" w:lineRule="auto"/>
              <w:ind w:right="-13"/>
              <w:jc w:val="center"/>
              <w:rPr>
                <w:rFonts w:asciiTheme="majorBidi" w:hAnsiTheme="majorBidi" w:cstheme="majorBidi"/>
                <w:sz w:val="28"/>
              </w:rPr>
            </w:pPr>
          </w:p>
        </w:tc>
        <w:tc>
          <w:tcPr>
            <w:tcW w:w="2592" w:type="dxa"/>
            <w:shd w:val="clear" w:color="auto" w:fill="auto"/>
          </w:tcPr>
          <w:p w14:paraId="703292D2" w14:textId="77777777" w:rsidR="00E231A2" w:rsidRPr="00A3667D" w:rsidRDefault="00E231A2" w:rsidP="00A3667D">
            <w:pPr>
              <w:spacing w:after="0" w:line="240" w:lineRule="auto"/>
              <w:ind w:right="-13"/>
              <w:jc w:val="center"/>
              <w:rPr>
                <w:rFonts w:asciiTheme="majorBidi" w:hAnsiTheme="majorBidi" w:cstheme="majorBidi"/>
                <w:sz w:val="28"/>
                <w:cs/>
              </w:rPr>
            </w:pPr>
          </w:p>
        </w:tc>
        <w:tc>
          <w:tcPr>
            <w:tcW w:w="1417" w:type="dxa"/>
            <w:tcBorders>
              <w:bottom w:val="single" w:sz="4" w:space="0" w:color="auto"/>
            </w:tcBorders>
            <w:shd w:val="clear" w:color="auto" w:fill="auto"/>
          </w:tcPr>
          <w:p w14:paraId="5F3779A6" w14:textId="03394541"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B942F0" w:rsidRPr="00A3667D">
              <w:rPr>
                <w:rFonts w:asciiTheme="majorBidi" w:hAnsiTheme="majorBidi" w:cstheme="majorBidi"/>
                <w:sz w:val="28"/>
              </w:rPr>
              <w:t>2</w:t>
            </w:r>
          </w:p>
        </w:tc>
        <w:tc>
          <w:tcPr>
            <w:tcW w:w="170" w:type="dxa"/>
            <w:tcBorders>
              <w:top w:val="single" w:sz="4" w:space="0" w:color="auto"/>
            </w:tcBorders>
            <w:shd w:val="clear" w:color="auto" w:fill="auto"/>
          </w:tcPr>
          <w:p w14:paraId="6E42BCC7" w14:textId="77777777" w:rsidR="00E231A2" w:rsidRPr="00A3667D" w:rsidRDefault="00E231A2" w:rsidP="00A3667D">
            <w:pPr>
              <w:spacing w:after="0" w:line="240" w:lineRule="auto"/>
              <w:jc w:val="center"/>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11511894" w14:textId="77777777"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December</w:t>
            </w:r>
          </w:p>
          <w:p w14:paraId="6F28AA06" w14:textId="10BD6B5A"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31, 20</w:t>
            </w:r>
            <w:r w:rsidR="00F714EE" w:rsidRPr="00A3667D">
              <w:rPr>
                <w:rFonts w:asciiTheme="majorBidi" w:hAnsiTheme="majorBidi" w:cstheme="majorBidi"/>
                <w:sz w:val="28"/>
              </w:rPr>
              <w:t>2</w:t>
            </w:r>
            <w:r w:rsidR="00B942F0" w:rsidRPr="00A3667D">
              <w:rPr>
                <w:rFonts w:asciiTheme="majorBidi" w:hAnsiTheme="majorBidi" w:cstheme="majorBidi"/>
                <w:sz w:val="28"/>
              </w:rPr>
              <w:t>1</w:t>
            </w:r>
          </w:p>
        </w:tc>
        <w:tc>
          <w:tcPr>
            <w:tcW w:w="170" w:type="dxa"/>
            <w:shd w:val="clear" w:color="auto" w:fill="auto"/>
          </w:tcPr>
          <w:p w14:paraId="060F943B" w14:textId="77777777" w:rsidR="00E231A2" w:rsidRPr="00A3667D" w:rsidRDefault="00E231A2" w:rsidP="00A3667D">
            <w:pPr>
              <w:spacing w:after="0" w:line="240" w:lineRule="auto"/>
              <w:ind w:left="-62" w:right="-66"/>
              <w:jc w:val="center"/>
              <w:rPr>
                <w:rFonts w:asciiTheme="majorBidi" w:hAnsiTheme="majorBidi" w:cstheme="majorBidi"/>
                <w:sz w:val="28"/>
              </w:rPr>
            </w:pPr>
          </w:p>
        </w:tc>
        <w:tc>
          <w:tcPr>
            <w:tcW w:w="1417" w:type="dxa"/>
            <w:tcBorders>
              <w:bottom w:val="single" w:sz="4" w:space="0" w:color="auto"/>
            </w:tcBorders>
            <w:shd w:val="clear" w:color="auto" w:fill="auto"/>
          </w:tcPr>
          <w:p w14:paraId="1EB64C37" w14:textId="2C2EF177" w:rsidR="00E231A2" w:rsidRPr="00A3667D" w:rsidRDefault="00E231A2" w:rsidP="00A3667D">
            <w:pPr>
              <w:spacing w:after="0" w:line="240" w:lineRule="auto"/>
              <w:jc w:val="center"/>
              <w:rPr>
                <w:rFonts w:asciiTheme="majorBidi" w:hAnsiTheme="majorBidi" w:cstheme="majorBidi"/>
                <w:sz w:val="28"/>
                <w:cs/>
              </w:rPr>
            </w:pPr>
            <w:r w:rsidRPr="00A3667D">
              <w:rPr>
                <w:rFonts w:asciiTheme="majorBidi" w:hAnsiTheme="majorBidi" w:cstheme="majorBidi"/>
                <w:sz w:val="28"/>
              </w:rPr>
              <w:t>December</w:t>
            </w:r>
            <w:r w:rsidRPr="00A3667D">
              <w:rPr>
                <w:rFonts w:asciiTheme="majorBidi" w:hAnsiTheme="majorBidi" w:cstheme="majorBidi"/>
                <w:sz w:val="28"/>
              </w:rPr>
              <w:br/>
              <w:t>31, 202</w:t>
            </w:r>
            <w:r w:rsidR="00B942F0" w:rsidRPr="00A3667D">
              <w:rPr>
                <w:rFonts w:asciiTheme="majorBidi" w:hAnsiTheme="majorBidi" w:cstheme="majorBidi"/>
                <w:sz w:val="28"/>
              </w:rPr>
              <w:t>2</w:t>
            </w:r>
          </w:p>
        </w:tc>
        <w:tc>
          <w:tcPr>
            <w:tcW w:w="170" w:type="dxa"/>
            <w:shd w:val="clear" w:color="auto" w:fill="auto"/>
          </w:tcPr>
          <w:p w14:paraId="529696F9" w14:textId="77777777" w:rsidR="00E231A2" w:rsidRPr="00A3667D" w:rsidRDefault="00E231A2" w:rsidP="00A3667D">
            <w:pPr>
              <w:spacing w:after="0" w:line="240" w:lineRule="auto"/>
              <w:jc w:val="center"/>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75AE51A9" w14:textId="77777777" w:rsidR="00293EFA" w:rsidRPr="00A3667D" w:rsidRDefault="00293EFA"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December</w:t>
            </w:r>
          </w:p>
          <w:p w14:paraId="5CB286DA" w14:textId="25D88B2F" w:rsidR="00E231A2" w:rsidRPr="00A3667D" w:rsidRDefault="00293EFA"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31, 202</w:t>
            </w:r>
            <w:r w:rsidR="00B942F0" w:rsidRPr="00A3667D">
              <w:rPr>
                <w:rFonts w:asciiTheme="majorBidi" w:hAnsiTheme="majorBidi" w:cstheme="majorBidi"/>
                <w:sz w:val="28"/>
              </w:rPr>
              <w:t>1</w:t>
            </w:r>
          </w:p>
        </w:tc>
      </w:tr>
      <w:tr w:rsidR="00E231A2" w:rsidRPr="00A3667D" w14:paraId="3E2ABB8E" w14:textId="77777777" w:rsidTr="0073049C">
        <w:trPr>
          <w:cantSplit/>
        </w:trPr>
        <w:tc>
          <w:tcPr>
            <w:tcW w:w="5569" w:type="dxa"/>
            <w:gridSpan w:val="3"/>
            <w:shd w:val="clear" w:color="auto" w:fill="auto"/>
          </w:tcPr>
          <w:p w14:paraId="4B12B614" w14:textId="77777777" w:rsidR="00E231A2" w:rsidRPr="00A3667D" w:rsidRDefault="00E231A2" w:rsidP="00A3667D">
            <w:pPr>
              <w:spacing w:after="0" w:line="240" w:lineRule="auto"/>
              <w:ind w:right="-108"/>
              <w:rPr>
                <w:rFonts w:asciiTheme="majorBidi" w:hAnsiTheme="majorBidi" w:cstheme="majorBidi"/>
                <w:sz w:val="28"/>
              </w:rPr>
            </w:pPr>
            <w:r w:rsidRPr="00A3667D">
              <w:rPr>
                <w:rFonts w:asciiTheme="majorBidi" w:hAnsiTheme="majorBidi" w:cstheme="majorBidi"/>
                <w:sz w:val="28"/>
              </w:rPr>
              <w:t xml:space="preserve">Deposits at financial institution with commitment </w:t>
            </w:r>
          </w:p>
        </w:tc>
        <w:tc>
          <w:tcPr>
            <w:tcW w:w="170" w:type="dxa"/>
            <w:shd w:val="clear" w:color="auto" w:fill="auto"/>
            <w:vAlign w:val="bottom"/>
          </w:tcPr>
          <w:p w14:paraId="27E00771" w14:textId="77777777" w:rsidR="00E231A2" w:rsidRPr="00A3667D" w:rsidRDefault="00E231A2" w:rsidP="00A3667D">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588A3C49"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4A37AC3D" w14:textId="77777777" w:rsidR="00E231A2" w:rsidRPr="00A3667D" w:rsidRDefault="00E231A2" w:rsidP="00A3667D">
            <w:pPr>
              <w:spacing w:after="0" w:line="240" w:lineRule="auto"/>
              <w:ind w:left="-108" w:right="357"/>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54D77354"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68704F2E" w14:textId="77777777" w:rsidR="00E231A2" w:rsidRPr="00A3667D" w:rsidRDefault="00E231A2" w:rsidP="00A3667D">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79A869B" w14:textId="77777777" w:rsidR="00E231A2" w:rsidRPr="00A3667D" w:rsidRDefault="00E231A2" w:rsidP="00A3667D">
            <w:pPr>
              <w:spacing w:after="0" w:line="240" w:lineRule="auto"/>
              <w:ind w:left="-108" w:right="38"/>
              <w:jc w:val="right"/>
              <w:rPr>
                <w:rFonts w:asciiTheme="majorBidi" w:hAnsiTheme="majorBidi" w:cstheme="majorBidi"/>
                <w:sz w:val="28"/>
              </w:rPr>
            </w:pPr>
          </w:p>
        </w:tc>
      </w:tr>
      <w:tr w:rsidR="00E231A2" w:rsidRPr="00A3667D" w14:paraId="69607158" w14:textId="77777777" w:rsidTr="00E231A2">
        <w:trPr>
          <w:cantSplit/>
        </w:trPr>
        <w:tc>
          <w:tcPr>
            <w:tcW w:w="1560" w:type="dxa"/>
            <w:shd w:val="clear" w:color="auto" w:fill="auto"/>
          </w:tcPr>
          <w:p w14:paraId="086A08DC" w14:textId="77777777" w:rsidR="00E231A2" w:rsidRPr="00A3667D" w:rsidRDefault="00E231A2" w:rsidP="00A3667D">
            <w:pPr>
              <w:pBdr>
                <w:bottom w:val="single" w:sz="4" w:space="1" w:color="auto"/>
              </w:pBdr>
              <w:spacing w:after="0" w:line="240" w:lineRule="auto"/>
              <w:ind w:right="-13"/>
              <w:jc w:val="center"/>
              <w:rPr>
                <w:rFonts w:asciiTheme="majorBidi" w:hAnsiTheme="majorBidi" w:cstheme="majorBidi"/>
                <w:sz w:val="28"/>
              </w:rPr>
            </w:pPr>
            <w:r w:rsidRPr="00A3667D">
              <w:rPr>
                <w:rFonts w:asciiTheme="majorBidi" w:hAnsiTheme="majorBidi" w:cstheme="majorBidi"/>
                <w:sz w:val="28"/>
              </w:rPr>
              <w:t>Type</w:t>
            </w:r>
          </w:p>
        </w:tc>
        <w:tc>
          <w:tcPr>
            <w:tcW w:w="2592" w:type="dxa"/>
            <w:shd w:val="clear" w:color="auto" w:fill="auto"/>
          </w:tcPr>
          <w:p w14:paraId="66E2A454" w14:textId="77777777" w:rsidR="00E231A2" w:rsidRPr="00A3667D" w:rsidRDefault="00E231A2" w:rsidP="00A3667D">
            <w:pPr>
              <w:pBdr>
                <w:bottom w:val="single" w:sz="4" w:space="1" w:color="auto"/>
              </w:pBdr>
              <w:spacing w:after="0" w:line="240" w:lineRule="auto"/>
              <w:ind w:right="-13"/>
              <w:jc w:val="center"/>
              <w:rPr>
                <w:rFonts w:asciiTheme="majorBidi" w:hAnsiTheme="majorBidi" w:cstheme="majorBidi"/>
                <w:sz w:val="28"/>
              </w:rPr>
            </w:pPr>
            <w:r w:rsidRPr="00A3667D">
              <w:rPr>
                <w:rFonts w:asciiTheme="majorBidi" w:hAnsiTheme="majorBidi" w:cstheme="majorBidi"/>
                <w:sz w:val="28"/>
              </w:rPr>
              <w:t>Guarantee</w:t>
            </w:r>
          </w:p>
        </w:tc>
        <w:tc>
          <w:tcPr>
            <w:tcW w:w="1417" w:type="dxa"/>
            <w:shd w:val="clear" w:color="auto" w:fill="auto"/>
            <w:vAlign w:val="bottom"/>
          </w:tcPr>
          <w:p w14:paraId="1FC72480"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35D01140" w14:textId="77777777" w:rsidR="00E231A2" w:rsidRPr="00A3667D" w:rsidRDefault="00E231A2" w:rsidP="00A3667D">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A329A6C"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525AD05D" w14:textId="77777777" w:rsidR="00E231A2" w:rsidRPr="00A3667D" w:rsidRDefault="00E231A2" w:rsidP="00A3667D">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0F8634B"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5405F01D" w14:textId="77777777" w:rsidR="00E231A2" w:rsidRPr="00A3667D" w:rsidRDefault="00E231A2" w:rsidP="00A3667D">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02D96766" w14:textId="77777777" w:rsidR="00E231A2" w:rsidRPr="00A3667D" w:rsidRDefault="00E231A2" w:rsidP="00A3667D">
            <w:pPr>
              <w:spacing w:after="0" w:line="240" w:lineRule="auto"/>
              <w:ind w:left="-108" w:right="38"/>
              <w:jc w:val="right"/>
              <w:rPr>
                <w:rFonts w:asciiTheme="majorBidi" w:hAnsiTheme="majorBidi" w:cstheme="majorBidi"/>
                <w:sz w:val="28"/>
              </w:rPr>
            </w:pPr>
          </w:p>
        </w:tc>
      </w:tr>
      <w:tr w:rsidR="00A93B11" w:rsidRPr="00A3667D" w14:paraId="0EE1F95C" w14:textId="77777777" w:rsidTr="00E80176">
        <w:trPr>
          <w:cantSplit/>
        </w:trPr>
        <w:tc>
          <w:tcPr>
            <w:tcW w:w="1560" w:type="dxa"/>
            <w:shd w:val="clear" w:color="auto" w:fill="auto"/>
          </w:tcPr>
          <w:p w14:paraId="33E92D24" w14:textId="77777777" w:rsidR="00A93B11" w:rsidRPr="00A3667D" w:rsidRDefault="00A93B11" w:rsidP="00A3667D">
            <w:pPr>
              <w:numPr>
                <w:ilvl w:val="0"/>
                <w:numId w:val="19"/>
              </w:numPr>
              <w:tabs>
                <w:tab w:val="left" w:pos="80"/>
              </w:tabs>
              <w:spacing w:after="0" w:line="240" w:lineRule="auto"/>
              <w:ind w:left="222" w:right="-108" w:hanging="142"/>
              <w:rPr>
                <w:rFonts w:asciiTheme="majorBidi" w:hAnsiTheme="majorBidi" w:cstheme="majorBidi"/>
                <w:sz w:val="28"/>
                <w:cs/>
              </w:rPr>
            </w:pPr>
            <w:r w:rsidRPr="00A3667D">
              <w:rPr>
                <w:rFonts w:asciiTheme="majorBidi" w:hAnsiTheme="majorBidi" w:cstheme="majorBidi"/>
                <w:sz w:val="28"/>
              </w:rPr>
              <w:t>Saving accounts</w:t>
            </w:r>
          </w:p>
        </w:tc>
        <w:tc>
          <w:tcPr>
            <w:tcW w:w="2592" w:type="dxa"/>
            <w:shd w:val="clear" w:color="auto" w:fill="auto"/>
          </w:tcPr>
          <w:p w14:paraId="13758557" w14:textId="77777777" w:rsidR="00A93B11" w:rsidRPr="00A3667D" w:rsidRDefault="00A93B11" w:rsidP="00A3667D">
            <w:pPr>
              <w:tabs>
                <w:tab w:val="left" w:pos="540"/>
              </w:tabs>
              <w:spacing w:after="0" w:line="240" w:lineRule="auto"/>
              <w:ind w:right="-108"/>
              <w:rPr>
                <w:rFonts w:asciiTheme="majorBidi" w:hAnsiTheme="majorBidi" w:cstheme="majorBidi"/>
                <w:sz w:val="28"/>
                <w:cs/>
              </w:rPr>
            </w:pPr>
            <w:r w:rsidRPr="00A3667D">
              <w:rPr>
                <w:rFonts w:asciiTheme="majorBidi" w:hAnsiTheme="majorBidi" w:cstheme="majorBidi"/>
                <w:sz w:val="28"/>
              </w:rPr>
              <w:t xml:space="preserve">Credit line </w:t>
            </w:r>
          </w:p>
        </w:tc>
        <w:tc>
          <w:tcPr>
            <w:tcW w:w="1417" w:type="dxa"/>
            <w:shd w:val="clear" w:color="auto" w:fill="auto"/>
            <w:vAlign w:val="bottom"/>
          </w:tcPr>
          <w:p w14:paraId="1E89041E" w14:textId="35D30637"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6,147</w:t>
            </w:r>
          </w:p>
        </w:tc>
        <w:tc>
          <w:tcPr>
            <w:tcW w:w="170" w:type="dxa"/>
            <w:shd w:val="clear" w:color="auto" w:fill="auto"/>
            <w:vAlign w:val="bottom"/>
          </w:tcPr>
          <w:p w14:paraId="096FBE81"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1EEC18E8" w14:textId="18102F1E"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Angsana New" w:hAnsi="Angsana New"/>
                <w:sz w:val="28"/>
              </w:rPr>
              <w:t>5,882</w:t>
            </w:r>
          </w:p>
        </w:tc>
        <w:tc>
          <w:tcPr>
            <w:tcW w:w="170" w:type="dxa"/>
            <w:shd w:val="clear" w:color="auto" w:fill="auto"/>
            <w:vAlign w:val="bottom"/>
          </w:tcPr>
          <w:p w14:paraId="62843F0A"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2326A709" w:rsidR="00A93B11" w:rsidRPr="00A3667D" w:rsidRDefault="00A93B11"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c>
          <w:tcPr>
            <w:tcW w:w="170" w:type="dxa"/>
            <w:shd w:val="clear" w:color="auto" w:fill="auto"/>
            <w:vAlign w:val="bottom"/>
          </w:tcPr>
          <w:p w14:paraId="12BAA7E4"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79A44049" w:rsidR="00A93B11" w:rsidRPr="00A3667D" w:rsidRDefault="00A93B11"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r>
      <w:tr w:rsidR="00A93B11" w:rsidRPr="00A3667D" w14:paraId="0CB610E6" w14:textId="77777777" w:rsidTr="00E80176">
        <w:trPr>
          <w:cantSplit/>
        </w:trPr>
        <w:tc>
          <w:tcPr>
            <w:tcW w:w="1560" w:type="dxa"/>
            <w:shd w:val="clear" w:color="auto" w:fill="auto"/>
          </w:tcPr>
          <w:p w14:paraId="0E27F486" w14:textId="77777777" w:rsidR="00A93B11" w:rsidRPr="00A3667D" w:rsidRDefault="00A93B11" w:rsidP="00A3667D">
            <w:pPr>
              <w:numPr>
                <w:ilvl w:val="0"/>
                <w:numId w:val="19"/>
              </w:numPr>
              <w:tabs>
                <w:tab w:val="left" w:pos="80"/>
              </w:tabs>
              <w:spacing w:after="0" w:line="240" w:lineRule="auto"/>
              <w:ind w:left="222" w:right="-108" w:hanging="142"/>
              <w:rPr>
                <w:rFonts w:asciiTheme="majorBidi" w:hAnsiTheme="majorBidi" w:cstheme="majorBidi"/>
                <w:sz w:val="28"/>
              </w:rPr>
            </w:pPr>
            <w:r w:rsidRPr="00A3667D">
              <w:rPr>
                <w:rFonts w:asciiTheme="majorBidi" w:hAnsiTheme="majorBidi" w:cstheme="majorBidi"/>
                <w:sz w:val="28"/>
              </w:rPr>
              <w:t>Fixed deposits</w:t>
            </w:r>
          </w:p>
        </w:tc>
        <w:tc>
          <w:tcPr>
            <w:tcW w:w="2592" w:type="dxa"/>
            <w:shd w:val="clear" w:color="auto" w:fill="auto"/>
          </w:tcPr>
          <w:p w14:paraId="2DDC71B4" w14:textId="77777777" w:rsidR="00A93B11" w:rsidRPr="00A3667D" w:rsidRDefault="00A93B11" w:rsidP="00A3667D">
            <w:pPr>
              <w:tabs>
                <w:tab w:val="left" w:pos="540"/>
              </w:tabs>
              <w:spacing w:after="0" w:line="240" w:lineRule="auto"/>
              <w:ind w:right="-108"/>
              <w:rPr>
                <w:rFonts w:asciiTheme="majorBidi" w:hAnsiTheme="majorBidi" w:cstheme="majorBidi"/>
                <w:spacing w:val="-2"/>
                <w:sz w:val="28"/>
              </w:rPr>
            </w:pPr>
            <w:r w:rsidRPr="00A3667D">
              <w:rPr>
                <w:rFonts w:asciiTheme="majorBidi" w:hAnsiTheme="majorBidi" w:cstheme="majorBidi"/>
                <w:spacing w:val="-2"/>
                <w:sz w:val="28"/>
              </w:rPr>
              <w:t>Credit line and letter of guarantee</w:t>
            </w:r>
          </w:p>
        </w:tc>
        <w:tc>
          <w:tcPr>
            <w:tcW w:w="1417" w:type="dxa"/>
            <w:shd w:val="clear" w:color="auto" w:fill="auto"/>
            <w:vAlign w:val="bottom"/>
          </w:tcPr>
          <w:p w14:paraId="7D02C2A1" w14:textId="7BA245BE" w:rsidR="00A93B11" w:rsidRPr="00A3667D" w:rsidRDefault="00A93B11" w:rsidP="00A3667D">
            <w:pPr>
              <w:spacing w:after="0" w:line="240" w:lineRule="auto"/>
              <w:jc w:val="right"/>
              <w:rPr>
                <w:rFonts w:asciiTheme="majorBidi" w:hAnsiTheme="majorBidi" w:cstheme="majorBidi"/>
                <w:color w:val="000000"/>
                <w:sz w:val="28"/>
              </w:rPr>
            </w:pPr>
            <w:r w:rsidRPr="00A3667D">
              <w:rPr>
                <w:rFonts w:asciiTheme="majorBidi" w:hAnsiTheme="majorBidi" w:cstheme="majorBidi"/>
                <w:color w:val="000000"/>
                <w:sz w:val="28"/>
              </w:rPr>
              <w:t>531</w:t>
            </w:r>
          </w:p>
        </w:tc>
        <w:tc>
          <w:tcPr>
            <w:tcW w:w="170" w:type="dxa"/>
            <w:shd w:val="clear" w:color="auto" w:fill="auto"/>
            <w:vAlign w:val="bottom"/>
          </w:tcPr>
          <w:p w14:paraId="6DF19C30"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6901C775" w14:textId="66B83F56" w:rsidR="00A93B11" w:rsidRPr="00A3667D" w:rsidRDefault="00A93B11" w:rsidP="00A3667D">
            <w:pPr>
              <w:spacing w:after="0" w:line="240" w:lineRule="auto"/>
              <w:ind w:left="-108" w:right="38"/>
              <w:jc w:val="right"/>
              <w:rPr>
                <w:rFonts w:asciiTheme="majorBidi" w:hAnsiTheme="majorBidi" w:cstheme="majorBidi"/>
                <w:sz w:val="28"/>
                <w:cs/>
              </w:rPr>
            </w:pPr>
            <w:r w:rsidRPr="00A3667D">
              <w:rPr>
                <w:rFonts w:ascii="Angsana New" w:hAnsi="Angsana New"/>
                <w:color w:val="000000"/>
                <w:sz w:val="28"/>
              </w:rPr>
              <w:t>530</w:t>
            </w:r>
          </w:p>
        </w:tc>
        <w:tc>
          <w:tcPr>
            <w:tcW w:w="170" w:type="dxa"/>
            <w:shd w:val="clear" w:color="auto" w:fill="auto"/>
            <w:vAlign w:val="bottom"/>
          </w:tcPr>
          <w:p w14:paraId="044DD49C"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1CE2D019" w:rsidR="00A93B11" w:rsidRPr="00A3667D" w:rsidRDefault="00A93B11"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c>
          <w:tcPr>
            <w:tcW w:w="170" w:type="dxa"/>
            <w:shd w:val="clear" w:color="auto" w:fill="auto"/>
            <w:vAlign w:val="bottom"/>
          </w:tcPr>
          <w:p w14:paraId="54945DAD"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0404AE4D" w:rsidR="00A93B11" w:rsidRPr="00A3667D" w:rsidRDefault="00A93B11"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r>
      <w:tr w:rsidR="00A93B11" w:rsidRPr="00A3667D" w14:paraId="2CB63D52" w14:textId="77777777" w:rsidTr="00E80176">
        <w:trPr>
          <w:cantSplit/>
        </w:trPr>
        <w:tc>
          <w:tcPr>
            <w:tcW w:w="1560" w:type="dxa"/>
            <w:shd w:val="clear" w:color="auto" w:fill="auto"/>
          </w:tcPr>
          <w:p w14:paraId="3FB30273" w14:textId="77777777" w:rsidR="00A93B11" w:rsidRPr="00A3667D" w:rsidRDefault="00A93B11" w:rsidP="00A3667D">
            <w:pPr>
              <w:tabs>
                <w:tab w:val="left" w:pos="80"/>
              </w:tabs>
              <w:spacing w:after="0" w:line="240" w:lineRule="auto"/>
              <w:ind w:left="222" w:right="-108"/>
              <w:rPr>
                <w:rFonts w:asciiTheme="majorBidi" w:hAnsiTheme="majorBidi" w:cstheme="majorBidi"/>
                <w:sz w:val="28"/>
              </w:rPr>
            </w:pPr>
          </w:p>
        </w:tc>
        <w:tc>
          <w:tcPr>
            <w:tcW w:w="2592" w:type="dxa"/>
            <w:shd w:val="clear" w:color="auto" w:fill="auto"/>
          </w:tcPr>
          <w:p w14:paraId="5171C6C6" w14:textId="77777777" w:rsidR="00A93B11" w:rsidRPr="00A3667D" w:rsidRDefault="00A93B11" w:rsidP="00A3667D">
            <w:pPr>
              <w:tabs>
                <w:tab w:val="left" w:pos="540"/>
              </w:tabs>
              <w:spacing w:after="0" w:line="240" w:lineRule="auto"/>
              <w:ind w:right="-108"/>
              <w:rPr>
                <w:rFonts w:asciiTheme="majorBidi" w:hAnsiTheme="majorBidi" w:cstheme="majorBidi"/>
                <w:spacing w:val="-2"/>
                <w:sz w:val="28"/>
              </w:rPr>
            </w:pPr>
            <w:r w:rsidRPr="00A3667D">
              <w:rPr>
                <w:rFonts w:asciiTheme="majorBidi" w:hAnsiTheme="majorBidi" w:cstheme="majorBidi"/>
                <w:spacing w:val="-2"/>
                <w:sz w:val="28"/>
              </w:rPr>
              <w:t>Raw Water Buy and Sell Contract</w:t>
            </w:r>
          </w:p>
        </w:tc>
        <w:tc>
          <w:tcPr>
            <w:tcW w:w="1417" w:type="dxa"/>
            <w:shd w:val="clear" w:color="auto" w:fill="auto"/>
            <w:vAlign w:val="bottom"/>
          </w:tcPr>
          <w:p w14:paraId="14E38155" w14:textId="1B5A7B18" w:rsidR="00A93B11" w:rsidRPr="00A3667D" w:rsidRDefault="00A93B11" w:rsidP="00A3667D">
            <w:pPr>
              <w:spacing w:after="0" w:line="240" w:lineRule="auto"/>
              <w:jc w:val="right"/>
              <w:rPr>
                <w:rFonts w:asciiTheme="majorBidi" w:hAnsiTheme="majorBidi" w:cstheme="majorBidi"/>
                <w:color w:val="000000"/>
                <w:sz w:val="28"/>
              </w:rPr>
            </w:pPr>
            <w:r w:rsidRPr="00A3667D">
              <w:rPr>
                <w:rFonts w:asciiTheme="majorBidi" w:hAnsiTheme="majorBidi" w:cstheme="majorBidi"/>
                <w:color w:val="000000"/>
                <w:sz w:val="28"/>
              </w:rPr>
              <w:t>4,617</w:t>
            </w:r>
          </w:p>
        </w:tc>
        <w:tc>
          <w:tcPr>
            <w:tcW w:w="170" w:type="dxa"/>
            <w:shd w:val="clear" w:color="auto" w:fill="auto"/>
            <w:vAlign w:val="bottom"/>
          </w:tcPr>
          <w:p w14:paraId="76E566D4"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59A6C1C2" w14:textId="786CA034" w:rsidR="00A93B11" w:rsidRPr="00A3667D" w:rsidRDefault="00A93B11" w:rsidP="00A3667D">
            <w:pPr>
              <w:spacing w:after="0" w:line="240" w:lineRule="auto"/>
              <w:ind w:right="38"/>
              <w:jc w:val="right"/>
              <w:rPr>
                <w:rFonts w:asciiTheme="majorBidi" w:hAnsiTheme="majorBidi" w:cstheme="majorBidi"/>
                <w:sz w:val="28"/>
              </w:rPr>
            </w:pPr>
            <w:r w:rsidRPr="00A3667D">
              <w:rPr>
                <w:rFonts w:ascii="Angsana New" w:hAnsi="Angsana New"/>
                <w:color w:val="000000"/>
                <w:sz w:val="28"/>
              </w:rPr>
              <w:t>7,582</w:t>
            </w:r>
          </w:p>
        </w:tc>
        <w:tc>
          <w:tcPr>
            <w:tcW w:w="170" w:type="dxa"/>
            <w:shd w:val="clear" w:color="auto" w:fill="auto"/>
            <w:vAlign w:val="bottom"/>
          </w:tcPr>
          <w:p w14:paraId="6D641B4C"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44562207" w:rsidR="00A93B11" w:rsidRPr="00A3667D" w:rsidRDefault="00A93B11"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c>
          <w:tcPr>
            <w:tcW w:w="170" w:type="dxa"/>
            <w:shd w:val="clear" w:color="auto" w:fill="auto"/>
            <w:vAlign w:val="bottom"/>
          </w:tcPr>
          <w:p w14:paraId="7EB2F061"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7C2ADCC7" w:rsidR="00A93B11" w:rsidRPr="00A3667D" w:rsidRDefault="00A93B11"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r>
      <w:tr w:rsidR="00A93B11" w:rsidRPr="00A3667D" w14:paraId="06EC83EF" w14:textId="77777777" w:rsidTr="00E80176">
        <w:trPr>
          <w:cantSplit/>
        </w:trPr>
        <w:tc>
          <w:tcPr>
            <w:tcW w:w="1560" w:type="dxa"/>
            <w:shd w:val="clear" w:color="auto" w:fill="auto"/>
          </w:tcPr>
          <w:p w14:paraId="665B2AAF" w14:textId="77777777" w:rsidR="00A93B11" w:rsidRPr="00A3667D" w:rsidRDefault="00A93B11" w:rsidP="00A3667D">
            <w:pPr>
              <w:spacing w:after="0" w:line="240" w:lineRule="auto"/>
              <w:ind w:left="222" w:right="-108"/>
              <w:rPr>
                <w:rFonts w:asciiTheme="majorBidi" w:hAnsiTheme="majorBidi" w:cstheme="majorBidi"/>
                <w:sz w:val="28"/>
                <w:cs/>
              </w:rPr>
            </w:pPr>
          </w:p>
        </w:tc>
        <w:tc>
          <w:tcPr>
            <w:tcW w:w="2592" w:type="dxa"/>
            <w:shd w:val="clear" w:color="auto" w:fill="auto"/>
          </w:tcPr>
          <w:p w14:paraId="528168BE" w14:textId="77777777" w:rsidR="00A93B11" w:rsidRPr="00A3667D" w:rsidRDefault="00A93B11" w:rsidP="00A3667D">
            <w:pPr>
              <w:tabs>
                <w:tab w:val="left" w:pos="540"/>
              </w:tabs>
              <w:spacing w:after="0" w:line="240" w:lineRule="auto"/>
              <w:ind w:right="-108"/>
              <w:rPr>
                <w:rFonts w:asciiTheme="majorBidi" w:hAnsiTheme="majorBidi" w:cstheme="majorBidi"/>
                <w:sz w:val="28"/>
                <w:cs/>
              </w:rPr>
            </w:pPr>
            <w:r w:rsidRPr="00A3667D">
              <w:rPr>
                <w:rFonts w:asciiTheme="majorBidi" w:hAnsiTheme="majorBidi" w:cstheme="majorBidi"/>
                <w:sz w:val="28"/>
              </w:rPr>
              <w:t>Fleet Card</w:t>
            </w:r>
          </w:p>
        </w:tc>
        <w:tc>
          <w:tcPr>
            <w:tcW w:w="1417" w:type="dxa"/>
            <w:tcBorders>
              <w:bottom w:val="single" w:sz="4" w:space="0" w:color="auto"/>
            </w:tcBorders>
            <w:shd w:val="clear" w:color="auto" w:fill="auto"/>
            <w:vAlign w:val="bottom"/>
          </w:tcPr>
          <w:p w14:paraId="499C33D0" w14:textId="7930FEF0" w:rsidR="00A93B11" w:rsidRPr="00A3667D" w:rsidRDefault="00A93B11" w:rsidP="00A3667D">
            <w:pPr>
              <w:spacing w:after="0" w:line="240" w:lineRule="auto"/>
              <w:jc w:val="right"/>
              <w:rPr>
                <w:rFonts w:asciiTheme="majorBidi" w:hAnsiTheme="majorBidi" w:cstheme="majorBidi"/>
                <w:color w:val="000000"/>
                <w:sz w:val="28"/>
                <w:cs/>
              </w:rPr>
            </w:pPr>
            <w:r w:rsidRPr="00A3667D">
              <w:rPr>
                <w:rFonts w:asciiTheme="majorBidi" w:hAnsiTheme="majorBidi" w:cstheme="majorBidi"/>
                <w:color w:val="000000"/>
                <w:sz w:val="28"/>
              </w:rPr>
              <w:t>767</w:t>
            </w:r>
          </w:p>
        </w:tc>
        <w:tc>
          <w:tcPr>
            <w:tcW w:w="170" w:type="dxa"/>
            <w:shd w:val="clear" w:color="auto" w:fill="auto"/>
            <w:vAlign w:val="bottom"/>
          </w:tcPr>
          <w:p w14:paraId="087C96E5"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tcBorders>
              <w:bottom w:val="single" w:sz="4" w:space="0" w:color="auto"/>
            </w:tcBorders>
            <w:shd w:val="clear" w:color="auto" w:fill="auto"/>
            <w:vAlign w:val="bottom"/>
          </w:tcPr>
          <w:p w14:paraId="2EB58AFC" w14:textId="28773A77"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Angsana New" w:hAnsi="Angsana New"/>
                <w:color w:val="000000"/>
                <w:sz w:val="28"/>
              </w:rPr>
              <w:t>665</w:t>
            </w:r>
          </w:p>
        </w:tc>
        <w:tc>
          <w:tcPr>
            <w:tcW w:w="170" w:type="dxa"/>
            <w:shd w:val="clear" w:color="auto" w:fill="auto"/>
            <w:vAlign w:val="bottom"/>
          </w:tcPr>
          <w:p w14:paraId="05A1BD71"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3764434E"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c>
          <w:tcPr>
            <w:tcW w:w="170" w:type="dxa"/>
            <w:shd w:val="clear" w:color="auto" w:fill="auto"/>
            <w:vAlign w:val="bottom"/>
          </w:tcPr>
          <w:p w14:paraId="32D62773"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1CD2A9F4"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r>
      <w:tr w:rsidR="00A93B11" w:rsidRPr="00A3667D" w14:paraId="3EF894DA" w14:textId="77777777" w:rsidTr="007B7D0B">
        <w:trPr>
          <w:cantSplit/>
        </w:trPr>
        <w:tc>
          <w:tcPr>
            <w:tcW w:w="4152" w:type="dxa"/>
            <w:gridSpan w:val="2"/>
            <w:shd w:val="clear" w:color="auto" w:fill="auto"/>
          </w:tcPr>
          <w:p w14:paraId="3A8E0C17" w14:textId="77777777" w:rsidR="00A93B11" w:rsidRPr="00A3667D" w:rsidRDefault="00A93B11" w:rsidP="00A3667D">
            <w:pPr>
              <w:tabs>
                <w:tab w:val="left" w:pos="540"/>
              </w:tabs>
              <w:spacing w:after="0" w:line="240" w:lineRule="auto"/>
              <w:ind w:right="-108"/>
              <w:rPr>
                <w:rFonts w:asciiTheme="majorBidi" w:hAnsiTheme="majorBidi" w:cstheme="majorBidi"/>
                <w:sz w:val="28"/>
                <w:cs/>
              </w:rPr>
            </w:pPr>
          </w:p>
        </w:tc>
        <w:tc>
          <w:tcPr>
            <w:tcW w:w="1417" w:type="dxa"/>
            <w:tcBorders>
              <w:top w:val="single" w:sz="4" w:space="0" w:color="auto"/>
            </w:tcBorders>
            <w:shd w:val="clear" w:color="auto" w:fill="auto"/>
            <w:vAlign w:val="bottom"/>
          </w:tcPr>
          <w:p w14:paraId="7672A4E5" w14:textId="5C3E0D25" w:rsidR="00A93B11" w:rsidRPr="00A3667D" w:rsidRDefault="00A93B11" w:rsidP="00A3667D">
            <w:pPr>
              <w:spacing w:after="0" w:line="240" w:lineRule="auto"/>
              <w:ind w:left="-108" w:right="38"/>
              <w:jc w:val="right"/>
              <w:rPr>
                <w:rFonts w:asciiTheme="majorBidi" w:hAnsiTheme="majorBidi" w:cstheme="majorBidi"/>
                <w:color w:val="000000"/>
                <w:sz w:val="28"/>
                <w:cs/>
              </w:rPr>
            </w:pPr>
            <w:r w:rsidRPr="00A3667D">
              <w:rPr>
                <w:rFonts w:asciiTheme="majorBidi" w:hAnsiTheme="majorBidi" w:cstheme="majorBidi"/>
                <w:color w:val="000000"/>
                <w:sz w:val="28"/>
              </w:rPr>
              <w:t>12,062</w:t>
            </w:r>
          </w:p>
        </w:tc>
        <w:tc>
          <w:tcPr>
            <w:tcW w:w="170" w:type="dxa"/>
            <w:shd w:val="clear" w:color="auto" w:fill="auto"/>
            <w:vAlign w:val="bottom"/>
          </w:tcPr>
          <w:p w14:paraId="272CDD87"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7F3B5317" w14:textId="0801CF8C"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Angsana New" w:hAnsi="Angsana New"/>
                <w:color w:val="000000"/>
                <w:sz w:val="28"/>
              </w:rPr>
              <w:t>14,6</w:t>
            </w:r>
            <w:r w:rsidRPr="00A3667D">
              <w:rPr>
                <w:rFonts w:ascii="Angsana New" w:hAnsi="Angsana New" w:hint="cs"/>
                <w:color w:val="000000"/>
                <w:sz w:val="28"/>
              </w:rPr>
              <w:t>59</w:t>
            </w:r>
          </w:p>
        </w:tc>
        <w:tc>
          <w:tcPr>
            <w:tcW w:w="170" w:type="dxa"/>
            <w:shd w:val="clear" w:color="auto" w:fill="auto"/>
            <w:vAlign w:val="bottom"/>
          </w:tcPr>
          <w:p w14:paraId="21EF8B66"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7DC38D36" w14:textId="1C76DC3B"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c>
          <w:tcPr>
            <w:tcW w:w="170" w:type="dxa"/>
            <w:shd w:val="clear" w:color="auto" w:fill="auto"/>
            <w:vAlign w:val="bottom"/>
          </w:tcPr>
          <w:p w14:paraId="520D438E"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61E59100" w14:textId="61D8DC05"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r>
      <w:tr w:rsidR="00A93B11" w:rsidRPr="00A3667D" w14:paraId="7A93308E" w14:textId="77777777" w:rsidTr="00E80176">
        <w:trPr>
          <w:cantSplit/>
        </w:trPr>
        <w:tc>
          <w:tcPr>
            <w:tcW w:w="4152" w:type="dxa"/>
            <w:gridSpan w:val="2"/>
            <w:shd w:val="clear" w:color="auto" w:fill="auto"/>
          </w:tcPr>
          <w:p w14:paraId="61733F97" w14:textId="77777777" w:rsidR="00A93B11" w:rsidRPr="00A3667D" w:rsidRDefault="00A93B11" w:rsidP="00A3667D">
            <w:pPr>
              <w:tabs>
                <w:tab w:val="left" w:pos="540"/>
              </w:tabs>
              <w:spacing w:after="0" w:line="240" w:lineRule="auto"/>
              <w:ind w:right="-108"/>
              <w:rPr>
                <w:rFonts w:asciiTheme="majorBidi" w:hAnsiTheme="majorBidi" w:cstheme="majorBidi"/>
                <w:sz w:val="28"/>
                <w:cs/>
              </w:rPr>
            </w:pPr>
            <w:r w:rsidRPr="00A3667D">
              <w:rPr>
                <w:rFonts w:asciiTheme="majorBidi" w:hAnsiTheme="majorBidi" w:cstheme="majorBidi"/>
                <w:sz w:val="28"/>
              </w:rPr>
              <w:t>Other non – current assets</w:t>
            </w:r>
          </w:p>
        </w:tc>
        <w:tc>
          <w:tcPr>
            <w:tcW w:w="1417" w:type="dxa"/>
            <w:shd w:val="clear" w:color="auto" w:fill="auto"/>
            <w:vAlign w:val="bottom"/>
          </w:tcPr>
          <w:p w14:paraId="1D5B803D" w14:textId="538B26D2" w:rsidR="00A93B11" w:rsidRPr="00A3667D" w:rsidRDefault="00A93B11" w:rsidP="00A3667D">
            <w:pPr>
              <w:spacing w:after="0" w:line="240" w:lineRule="auto"/>
              <w:jc w:val="right"/>
              <w:rPr>
                <w:rFonts w:asciiTheme="majorBidi" w:hAnsiTheme="majorBidi" w:cstheme="majorBidi"/>
                <w:color w:val="000000"/>
                <w:sz w:val="28"/>
              </w:rPr>
            </w:pPr>
            <w:r w:rsidRPr="00A3667D">
              <w:rPr>
                <w:rFonts w:asciiTheme="majorBidi" w:hAnsiTheme="majorBidi" w:cstheme="majorBidi"/>
                <w:color w:val="000000"/>
                <w:sz w:val="28"/>
              </w:rPr>
              <w:t>12,946</w:t>
            </w:r>
          </w:p>
        </w:tc>
        <w:tc>
          <w:tcPr>
            <w:tcW w:w="170" w:type="dxa"/>
            <w:shd w:val="clear" w:color="auto" w:fill="auto"/>
            <w:vAlign w:val="bottom"/>
          </w:tcPr>
          <w:p w14:paraId="5A536BB7"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4D58373A" w14:textId="08037F6D"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Angsana New" w:hAnsi="Angsana New"/>
                <w:color w:val="000000"/>
                <w:sz w:val="28"/>
              </w:rPr>
              <w:t>19,91</w:t>
            </w:r>
            <w:r w:rsidRPr="00A3667D">
              <w:rPr>
                <w:rFonts w:ascii="Angsana New" w:hAnsi="Angsana New" w:hint="cs"/>
                <w:color w:val="000000"/>
                <w:sz w:val="28"/>
              </w:rPr>
              <w:t>7</w:t>
            </w:r>
          </w:p>
        </w:tc>
        <w:tc>
          <w:tcPr>
            <w:tcW w:w="170" w:type="dxa"/>
            <w:shd w:val="clear" w:color="auto" w:fill="auto"/>
            <w:vAlign w:val="bottom"/>
          </w:tcPr>
          <w:p w14:paraId="4C4B8D8D"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9824021" w14:textId="16EB958F"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c>
          <w:tcPr>
            <w:tcW w:w="170" w:type="dxa"/>
            <w:shd w:val="clear" w:color="auto" w:fill="auto"/>
            <w:vAlign w:val="bottom"/>
          </w:tcPr>
          <w:p w14:paraId="64E2E6A9"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FB7D5D5" w14:textId="11AB92B3"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2</w:t>
            </w:r>
          </w:p>
        </w:tc>
      </w:tr>
      <w:tr w:rsidR="00A93B11" w:rsidRPr="00A3667D" w14:paraId="19146241" w14:textId="77777777" w:rsidTr="003B5C65">
        <w:trPr>
          <w:cantSplit/>
        </w:trPr>
        <w:tc>
          <w:tcPr>
            <w:tcW w:w="4152" w:type="dxa"/>
            <w:gridSpan w:val="2"/>
            <w:shd w:val="clear" w:color="auto" w:fill="auto"/>
          </w:tcPr>
          <w:p w14:paraId="239E6AE4" w14:textId="28FEF6D7" w:rsidR="00A93B11" w:rsidRPr="00A3667D" w:rsidRDefault="00FA7787" w:rsidP="00A3667D">
            <w:pPr>
              <w:tabs>
                <w:tab w:val="left" w:pos="540"/>
              </w:tabs>
              <w:spacing w:after="0" w:line="240" w:lineRule="auto"/>
              <w:ind w:right="-108"/>
              <w:rPr>
                <w:rFonts w:asciiTheme="majorBidi" w:hAnsiTheme="majorBidi" w:cstheme="majorBidi"/>
                <w:sz w:val="28"/>
              </w:rPr>
            </w:pPr>
            <w:r w:rsidRPr="00A3667D">
              <w:rPr>
                <w:rFonts w:asciiTheme="majorBidi" w:hAnsiTheme="majorBidi" w:cs="Angsana New"/>
                <w:sz w:val="28"/>
              </w:rPr>
              <w:t>Deposit</w:t>
            </w:r>
          </w:p>
        </w:tc>
        <w:tc>
          <w:tcPr>
            <w:tcW w:w="1417" w:type="dxa"/>
            <w:shd w:val="clear" w:color="auto" w:fill="auto"/>
          </w:tcPr>
          <w:p w14:paraId="0F776EFE" w14:textId="1C5D3316" w:rsidR="00A93B11" w:rsidRPr="00A3667D" w:rsidRDefault="00A93B11" w:rsidP="00A3667D">
            <w:pPr>
              <w:spacing w:after="0" w:line="240" w:lineRule="auto"/>
              <w:jc w:val="right"/>
              <w:rPr>
                <w:rFonts w:asciiTheme="majorBidi" w:hAnsiTheme="majorBidi" w:cstheme="majorBidi"/>
                <w:color w:val="000000"/>
                <w:sz w:val="28"/>
              </w:rPr>
            </w:pPr>
            <w:r w:rsidRPr="00A3667D">
              <w:rPr>
                <w:rFonts w:asciiTheme="majorBidi" w:hAnsiTheme="majorBidi" w:cstheme="majorBidi"/>
                <w:sz w:val="28"/>
              </w:rPr>
              <w:t xml:space="preserve"> 4,509 </w:t>
            </w:r>
          </w:p>
        </w:tc>
        <w:tc>
          <w:tcPr>
            <w:tcW w:w="170" w:type="dxa"/>
            <w:shd w:val="clear" w:color="auto" w:fill="auto"/>
            <w:vAlign w:val="bottom"/>
          </w:tcPr>
          <w:p w14:paraId="73E9C8A8"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6AC3D2AF" w14:textId="624E9F46" w:rsidR="00A93B11" w:rsidRPr="00A3667D" w:rsidRDefault="00A93B11" w:rsidP="00A3667D">
            <w:pPr>
              <w:spacing w:after="0" w:line="240" w:lineRule="auto"/>
              <w:ind w:left="-108" w:right="38"/>
              <w:jc w:val="right"/>
              <w:rPr>
                <w:rFonts w:asciiTheme="majorBidi" w:hAnsiTheme="majorBidi" w:cstheme="majorBidi"/>
                <w:color w:val="000000"/>
                <w:sz w:val="28"/>
                <w:cs/>
              </w:rPr>
            </w:pPr>
            <w:r w:rsidRPr="00A3667D">
              <w:rPr>
                <w:rFonts w:ascii="Angsana New" w:hAnsi="Angsana New"/>
                <w:color w:val="000000"/>
                <w:sz w:val="28"/>
              </w:rPr>
              <w:t>-</w:t>
            </w:r>
          </w:p>
        </w:tc>
        <w:tc>
          <w:tcPr>
            <w:tcW w:w="170" w:type="dxa"/>
            <w:shd w:val="clear" w:color="auto" w:fill="auto"/>
            <w:vAlign w:val="bottom"/>
          </w:tcPr>
          <w:p w14:paraId="757674F0"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5C711492" w14:textId="57A46E2E"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c>
          <w:tcPr>
            <w:tcW w:w="170" w:type="dxa"/>
            <w:shd w:val="clear" w:color="auto" w:fill="auto"/>
            <w:vAlign w:val="bottom"/>
          </w:tcPr>
          <w:p w14:paraId="792F08C4"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C703E57" w14:textId="5A23CEEC"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r>
      <w:tr w:rsidR="00A93B11" w:rsidRPr="00A3667D" w14:paraId="600ECA80" w14:textId="77777777" w:rsidTr="003B5C65">
        <w:trPr>
          <w:cantSplit/>
        </w:trPr>
        <w:tc>
          <w:tcPr>
            <w:tcW w:w="4152" w:type="dxa"/>
            <w:gridSpan w:val="2"/>
            <w:shd w:val="clear" w:color="auto" w:fill="auto"/>
          </w:tcPr>
          <w:p w14:paraId="7BBAB23E" w14:textId="77777777" w:rsidR="00A93B11" w:rsidRPr="00A3667D" w:rsidRDefault="00A93B11" w:rsidP="00A3667D">
            <w:pPr>
              <w:tabs>
                <w:tab w:val="left" w:pos="540"/>
              </w:tabs>
              <w:spacing w:after="0" w:line="240" w:lineRule="auto"/>
              <w:ind w:right="-108"/>
              <w:rPr>
                <w:rFonts w:asciiTheme="majorBidi" w:hAnsiTheme="majorBidi" w:cstheme="majorBidi"/>
                <w:sz w:val="28"/>
              </w:rPr>
            </w:pPr>
            <w:r w:rsidRPr="00A3667D">
              <w:rPr>
                <w:rFonts w:asciiTheme="majorBidi" w:hAnsiTheme="majorBidi" w:cstheme="majorBidi"/>
                <w:sz w:val="28"/>
              </w:rPr>
              <w:t>Withholding tax over 1 year</w:t>
            </w:r>
          </w:p>
        </w:tc>
        <w:tc>
          <w:tcPr>
            <w:tcW w:w="1417" w:type="dxa"/>
            <w:shd w:val="clear" w:color="auto" w:fill="auto"/>
          </w:tcPr>
          <w:p w14:paraId="4454DBB3" w14:textId="3E7DA2F1" w:rsidR="00A93B11" w:rsidRPr="00A3667D" w:rsidRDefault="00A93B11" w:rsidP="00A3667D">
            <w:pPr>
              <w:spacing w:after="0" w:line="240" w:lineRule="auto"/>
              <w:jc w:val="right"/>
              <w:rPr>
                <w:rFonts w:asciiTheme="majorBidi" w:hAnsiTheme="majorBidi" w:cstheme="majorBidi"/>
                <w:color w:val="000000"/>
                <w:sz w:val="28"/>
              </w:rPr>
            </w:pPr>
            <w:r w:rsidRPr="00A3667D">
              <w:rPr>
                <w:rFonts w:asciiTheme="majorBidi" w:hAnsiTheme="majorBidi" w:cstheme="majorBidi"/>
                <w:sz w:val="28"/>
              </w:rPr>
              <w:t xml:space="preserve"> 32,849 </w:t>
            </w:r>
          </w:p>
        </w:tc>
        <w:tc>
          <w:tcPr>
            <w:tcW w:w="170" w:type="dxa"/>
            <w:shd w:val="clear" w:color="auto" w:fill="auto"/>
            <w:vAlign w:val="bottom"/>
          </w:tcPr>
          <w:p w14:paraId="067D4084"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0E20BD4E" w14:textId="4882193E" w:rsidR="00A93B11" w:rsidRPr="00A3667D" w:rsidRDefault="00A93B11" w:rsidP="00A3667D">
            <w:pPr>
              <w:spacing w:after="0" w:line="240" w:lineRule="auto"/>
              <w:ind w:left="-108" w:right="38"/>
              <w:jc w:val="right"/>
              <w:rPr>
                <w:rFonts w:asciiTheme="majorBidi" w:hAnsiTheme="majorBidi" w:cstheme="majorBidi"/>
                <w:color w:val="000000"/>
                <w:sz w:val="28"/>
              </w:rPr>
            </w:pPr>
            <w:r w:rsidRPr="00A3667D">
              <w:rPr>
                <w:rFonts w:ascii="Angsana New" w:hAnsi="Angsana New"/>
                <w:color w:val="000000"/>
                <w:sz w:val="28"/>
              </w:rPr>
              <w:t>29,011</w:t>
            </w:r>
          </w:p>
        </w:tc>
        <w:tc>
          <w:tcPr>
            <w:tcW w:w="170" w:type="dxa"/>
            <w:shd w:val="clear" w:color="auto" w:fill="auto"/>
            <w:vAlign w:val="bottom"/>
          </w:tcPr>
          <w:p w14:paraId="190B1967"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59DA4382" w14:textId="7B0D2A35"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179</w:t>
            </w:r>
          </w:p>
        </w:tc>
        <w:tc>
          <w:tcPr>
            <w:tcW w:w="170" w:type="dxa"/>
            <w:shd w:val="clear" w:color="auto" w:fill="auto"/>
            <w:vAlign w:val="bottom"/>
          </w:tcPr>
          <w:p w14:paraId="255CA9D2"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EEB9DBA" w14:textId="657D0043"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21</w:t>
            </w:r>
          </w:p>
        </w:tc>
      </w:tr>
      <w:tr w:rsidR="00A93B11" w:rsidRPr="00A3667D" w14:paraId="760FCCE4" w14:textId="77777777" w:rsidTr="00A428FC">
        <w:trPr>
          <w:cantSplit/>
        </w:trPr>
        <w:tc>
          <w:tcPr>
            <w:tcW w:w="1560" w:type="dxa"/>
            <w:shd w:val="clear" w:color="auto" w:fill="auto"/>
          </w:tcPr>
          <w:p w14:paraId="64F9F635" w14:textId="77777777" w:rsidR="00A93B11" w:rsidRPr="00A3667D" w:rsidRDefault="00A93B11" w:rsidP="00A3667D">
            <w:pPr>
              <w:tabs>
                <w:tab w:val="left" w:pos="540"/>
              </w:tabs>
              <w:spacing w:after="0" w:line="240" w:lineRule="auto"/>
              <w:ind w:right="-108"/>
              <w:rPr>
                <w:rFonts w:asciiTheme="majorBidi" w:hAnsiTheme="majorBidi" w:cstheme="majorBidi"/>
                <w:sz w:val="28"/>
                <w:cs/>
              </w:rPr>
            </w:pPr>
          </w:p>
        </w:tc>
        <w:tc>
          <w:tcPr>
            <w:tcW w:w="2592" w:type="dxa"/>
            <w:shd w:val="clear" w:color="auto" w:fill="auto"/>
          </w:tcPr>
          <w:p w14:paraId="646737C7" w14:textId="77777777" w:rsidR="00A93B11" w:rsidRPr="00A3667D" w:rsidRDefault="00A93B11" w:rsidP="00A3667D">
            <w:pPr>
              <w:tabs>
                <w:tab w:val="left" w:pos="540"/>
              </w:tabs>
              <w:spacing w:after="0" w:line="240" w:lineRule="auto"/>
              <w:ind w:right="-108"/>
              <w:rPr>
                <w:rFonts w:asciiTheme="majorBidi" w:hAnsiTheme="majorBidi" w:cstheme="majorBidi"/>
                <w:sz w:val="28"/>
                <w:cs/>
              </w:rPr>
            </w:pPr>
          </w:p>
        </w:tc>
        <w:tc>
          <w:tcPr>
            <w:tcW w:w="1417" w:type="dxa"/>
            <w:tcBorders>
              <w:top w:val="single" w:sz="4" w:space="0" w:color="auto"/>
              <w:bottom w:val="double" w:sz="4" w:space="0" w:color="auto"/>
            </w:tcBorders>
            <w:shd w:val="clear" w:color="auto" w:fill="auto"/>
            <w:vAlign w:val="bottom"/>
          </w:tcPr>
          <w:p w14:paraId="66D3B60A" w14:textId="68621B8B" w:rsidR="00A93B11" w:rsidRPr="00A3667D" w:rsidRDefault="00A93B11" w:rsidP="00A3667D">
            <w:pPr>
              <w:spacing w:after="0" w:line="240" w:lineRule="auto"/>
              <w:ind w:left="-108" w:right="38"/>
              <w:jc w:val="right"/>
              <w:rPr>
                <w:rFonts w:asciiTheme="majorBidi" w:hAnsiTheme="majorBidi" w:cstheme="majorBidi"/>
                <w:color w:val="000000"/>
                <w:sz w:val="28"/>
              </w:rPr>
            </w:pPr>
            <w:r w:rsidRPr="00A3667D">
              <w:rPr>
                <w:rFonts w:asciiTheme="majorBidi" w:hAnsiTheme="majorBidi" w:cstheme="majorBidi"/>
                <w:color w:val="000000"/>
                <w:sz w:val="28"/>
              </w:rPr>
              <w:t>62,366</w:t>
            </w:r>
          </w:p>
        </w:tc>
        <w:tc>
          <w:tcPr>
            <w:tcW w:w="170" w:type="dxa"/>
            <w:shd w:val="clear" w:color="auto" w:fill="auto"/>
            <w:vAlign w:val="bottom"/>
          </w:tcPr>
          <w:p w14:paraId="62FB9B49"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bottom w:val="double" w:sz="4" w:space="0" w:color="auto"/>
            </w:tcBorders>
            <w:shd w:val="clear" w:color="auto" w:fill="auto"/>
            <w:vAlign w:val="bottom"/>
          </w:tcPr>
          <w:p w14:paraId="698130CF" w14:textId="358E8287"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Angsana New" w:hAnsi="Angsana New"/>
                <w:color w:val="000000"/>
                <w:sz w:val="28"/>
              </w:rPr>
              <w:t>63,587</w:t>
            </w:r>
          </w:p>
        </w:tc>
        <w:tc>
          <w:tcPr>
            <w:tcW w:w="170" w:type="dxa"/>
            <w:shd w:val="clear" w:color="auto" w:fill="auto"/>
            <w:vAlign w:val="bottom"/>
          </w:tcPr>
          <w:p w14:paraId="1C3A679E" w14:textId="77777777" w:rsidR="00A93B11" w:rsidRPr="00A3667D" w:rsidRDefault="00A93B11" w:rsidP="00A3667D">
            <w:pPr>
              <w:spacing w:after="0" w:line="240" w:lineRule="auto"/>
              <w:ind w:left="-108"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07A5D9E4" w14:textId="5F002209"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179</w:t>
            </w:r>
          </w:p>
        </w:tc>
        <w:tc>
          <w:tcPr>
            <w:tcW w:w="170" w:type="dxa"/>
            <w:shd w:val="clear" w:color="auto" w:fill="auto"/>
            <w:vAlign w:val="bottom"/>
          </w:tcPr>
          <w:p w14:paraId="00A4A9DE" w14:textId="77777777" w:rsidR="00A93B11" w:rsidRPr="00A3667D" w:rsidRDefault="00A93B11" w:rsidP="00A3667D">
            <w:pPr>
              <w:spacing w:after="0" w:line="240" w:lineRule="auto"/>
              <w:ind w:left="-108" w:right="327"/>
              <w:jc w:val="right"/>
              <w:rPr>
                <w:rFonts w:asciiTheme="majorBidi" w:hAnsiTheme="majorBidi" w:cstheme="majorBidi"/>
                <w:sz w:val="28"/>
              </w:rPr>
            </w:pPr>
          </w:p>
        </w:tc>
        <w:tc>
          <w:tcPr>
            <w:tcW w:w="1418" w:type="dxa"/>
            <w:tcBorders>
              <w:top w:val="single" w:sz="4" w:space="0" w:color="auto"/>
              <w:left w:val="nil"/>
              <w:bottom w:val="double" w:sz="4" w:space="0" w:color="auto"/>
            </w:tcBorders>
            <w:shd w:val="clear" w:color="auto" w:fill="auto"/>
            <w:vAlign w:val="bottom"/>
          </w:tcPr>
          <w:p w14:paraId="4815594D" w14:textId="077FE801" w:rsidR="00A93B11" w:rsidRPr="00A3667D" w:rsidRDefault="00A93B11"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23</w:t>
            </w:r>
          </w:p>
        </w:tc>
      </w:tr>
    </w:tbl>
    <w:p w14:paraId="02C62861" w14:textId="0707B223" w:rsidR="00A93B11" w:rsidRPr="00A3667D" w:rsidRDefault="00A93B11" w:rsidP="00A3667D">
      <w:pPr>
        <w:spacing w:before="240" w:after="120" w:line="240" w:lineRule="auto"/>
        <w:ind w:left="425" w:right="-142"/>
        <w:rPr>
          <w:rFonts w:asciiTheme="majorBidi" w:hAnsiTheme="majorBidi" w:cstheme="majorBidi"/>
          <w:b/>
          <w:bCs/>
          <w:caps/>
          <w:sz w:val="28"/>
          <w:lang w:val="en-GB"/>
        </w:rPr>
      </w:pPr>
    </w:p>
    <w:p w14:paraId="4D49923A" w14:textId="77777777" w:rsidR="00A93B11" w:rsidRPr="00A3667D" w:rsidRDefault="00A93B11" w:rsidP="00A3667D">
      <w:pPr>
        <w:spacing w:before="240" w:after="120" w:line="240" w:lineRule="auto"/>
        <w:ind w:left="425" w:right="-142"/>
        <w:rPr>
          <w:rFonts w:asciiTheme="majorBidi" w:hAnsiTheme="majorBidi" w:cstheme="majorBidi"/>
          <w:b/>
          <w:bCs/>
          <w:caps/>
          <w:sz w:val="28"/>
          <w:lang w:val="en-GB"/>
        </w:rPr>
      </w:pPr>
    </w:p>
    <w:p w14:paraId="298DF9A0" w14:textId="16C79C5C"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BANK OVERDRAFTS AND SHORT – TERM LOANS FROM FINANCIAL INSTITUTION </w:t>
      </w:r>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E231A2" w:rsidRPr="00A3667D" w14:paraId="249BB760" w14:textId="77777777" w:rsidTr="0073049C">
        <w:tc>
          <w:tcPr>
            <w:tcW w:w="2694" w:type="dxa"/>
          </w:tcPr>
          <w:p w14:paraId="46AE3376" w14:textId="77777777" w:rsidR="00E231A2" w:rsidRPr="00A3667D" w:rsidRDefault="00E231A2" w:rsidP="00A3667D">
            <w:pPr>
              <w:spacing w:after="0" w:line="240" w:lineRule="auto"/>
              <w:jc w:val="center"/>
              <w:rPr>
                <w:rFonts w:asciiTheme="majorBidi" w:hAnsiTheme="majorBidi" w:cstheme="majorBidi"/>
                <w:sz w:val="28"/>
              </w:rPr>
            </w:pPr>
          </w:p>
        </w:tc>
        <w:tc>
          <w:tcPr>
            <w:tcW w:w="7697" w:type="dxa"/>
            <w:gridSpan w:val="6"/>
          </w:tcPr>
          <w:p w14:paraId="23F90E06" w14:textId="4702274F" w:rsidR="00E231A2" w:rsidRPr="00A3667D" w:rsidRDefault="00223BE0" w:rsidP="00A3667D">
            <w:pPr>
              <w:pBdr>
                <w:bottom w:val="single" w:sz="4" w:space="1" w:color="auto"/>
              </w:pBdr>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E231A2" w:rsidRPr="00A3667D" w14:paraId="43D1DEE6" w14:textId="77777777" w:rsidTr="0073049C">
        <w:tc>
          <w:tcPr>
            <w:tcW w:w="2694" w:type="dxa"/>
          </w:tcPr>
          <w:p w14:paraId="04D6A463" w14:textId="77777777" w:rsidR="00E231A2" w:rsidRPr="00A3667D" w:rsidRDefault="00E231A2" w:rsidP="00A3667D">
            <w:pPr>
              <w:spacing w:after="0" w:line="240" w:lineRule="auto"/>
              <w:jc w:val="center"/>
              <w:rPr>
                <w:rFonts w:asciiTheme="majorBidi" w:hAnsiTheme="majorBidi" w:cstheme="majorBidi"/>
                <w:sz w:val="28"/>
              </w:rPr>
            </w:pPr>
          </w:p>
        </w:tc>
        <w:tc>
          <w:tcPr>
            <w:tcW w:w="2268" w:type="dxa"/>
            <w:gridSpan w:val="2"/>
            <w:vAlign w:val="bottom"/>
          </w:tcPr>
          <w:p w14:paraId="396D1A85" w14:textId="77777777" w:rsidR="00E231A2" w:rsidRPr="00A3667D" w:rsidRDefault="00E231A2" w:rsidP="00A3667D">
            <w:pPr>
              <w:pBdr>
                <w:bottom w:val="single" w:sz="4" w:space="1" w:color="auto"/>
              </w:pBdr>
              <w:spacing w:after="0" w:line="240" w:lineRule="auto"/>
              <w:ind w:left="-18"/>
              <w:jc w:val="center"/>
              <w:rPr>
                <w:rFonts w:asciiTheme="majorBidi" w:hAnsiTheme="majorBidi" w:cstheme="majorBidi"/>
                <w:sz w:val="28"/>
                <w:cs/>
              </w:rPr>
            </w:pPr>
            <w:r w:rsidRPr="00A3667D">
              <w:rPr>
                <w:rFonts w:asciiTheme="majorBidi" w:hAnsiTheme="majorBidi" w:cstheme="majorBidi"/>
                <w:sz w:val="28"/>
              </w:rPr>
              <w:t>Interest rate</w:t>
            </w:r>
            <w:r w:rsidRPr="00A3667D">
              <w:rPr>
                <w:rFonts w:asciiTheme="majorBidi" w:hAnsiTheme="majorBidi" w:cstheme="majorBidi"/>
                <w:sz w:val="28"/>
                <w:cs/>
              </w:rPr>
              <w:t xml:space="preserve"> (</w:t>
            </w:r>
            <w:r w:rsidRPr="00A3667D">
              <w:rPr>
                <w:rFonts w:asciiTheme="majorBidi" w:hAnsiTheme="majorBidi" w:cstheme="majorBidi"/>
                <w:sz w:val="28"/>
              </w:rPr>
              <w:t>% p.a.</w:t>
            </w:r>
            <w:r w:rsidRPr="00A3667D">
              <w:rPr>
                <w:rFonts w:asciiTheme="majorBidi" w:hAnsiTheme="majorBidi" w:cstheme="majorBidi"/>
                <w:sz w:val="28"/>
                <w:cs/>
              </w:rPr>
              <w:t>)</w:t>
            </w:r>
          </w:p>
        </w:tc>
        <w:tc>
          <w:tcPr>
            <w:tcW w:w="2821" w:type="dxa"/>
            <w:gridSpan w:val="2"/>
          </w:tcPr>
          <w:p w14:paraId="299F2EC5" w14:textId="77777777" w:rsidR="00E231A2" w:rsidRPr="00A3667D" w:rsidRDefault="00E231A2" w:rsidP="00A3667D">
            <w:pPr>
              <w:pBdr>
                <w:bottom w:val="single" w:sz="4" w:space="1" w:color="auto"/>
              </w:pBdr>
              <w:spacing w:after="0" w:line="240" w:lineRule="auto"/>
              <w:jc w:val="center"/>
              <w:rPr>
                <w:rFonts w:asciiTheme="majorBidi" w:hAnsiTheme="majorBidi" w:cstheme="majorBidi"/>
                <w:sz w:val="28"/>
                <w:cs/>
              </w:rPr>
            </w:pPr>
            <w:r w:rsidRPr="00A3667D">
              <w:rPr>
                <w:rFonts w:asciiTheme="majorBidi" w:hAnsiTheme="majorBidi" w:cstheme="majorBidi"/>
                <w:sz w:val="28"/>
              </w:rPr>
              <w:t>Consolidated</w:t>
            </w:r>
          </w:p>
        </w:tc>
        <w:tc>
          <w:tcPr>
            <w:tcW w:w="2608" w:type="dxa"/>
            <w:gridSpan w:val="2"/>
            <w:vAlign w:val="bottom"/>
          </w:tcPr>
          <w:p w14:paraId="5AD1F5DC" w14:textId="77777777" w:rsidR="00E231A2" w:rsidRPr="00A3667D" w:rsidRDefault="00E231A2"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E4242F" w:rsidRPr="00A3667D" w14:paraId="6C69444F" w14:textId="77777777" w:rsidTr="0073049C">
        <w:tc>
          <w:tcPr>
            <w:tcW w:w="2694" w:type="dxa"/>
          </w:tcPr>
          <w:p w14:paraId="6560FF8F" w14:textId="77777777" w:rsidR="00E4242F" w:rsidRPr="00A3667D" w:rsidRDefault="00E4242F" w:rsidP="00A3667D">
            <w:pPr>
              <w:spacing w:after="0" w:line="240" w:lineRule="auto"/>
              <w:jc w:val="center"/>
              <w:rPr>
                <w:rFonts w:asciiTheme="majorBidi" w:hAnsiTheme="majorBidi" w:cstheme="majorBidi"/>
                <w:sz w:val="28"/>
              </w:rPr>
            </w:pPr>
          </w:p>
        </w:tc>
        <w:tc>
          <w:tcPr>
            <w:tcW w:w="1134" w:type="dxa"/>
            <w:vAlign w:val="bottom"/>
          </w:tcPr>
          <w:p w14:paraId="55390144" w14:textId="7939BD07" w:rsidR="00E4242F" w:rsidRPr="00A3667D" w:rsidRDefault="00E4242F"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EB691A" w:rsidRPr="00A3667D">
              <w:rPr>
                <w:rFonts w:asciiTheme="majorBidi" w:hAnsiTheme="majorBidi" w:cstheme="majorBidi"/>
                <w:sz w:val="28"/>
              </w:rPr>
              <w:t>2</w:t>
            </w:r>
          </w:p>
        </w:tc>
        <w:tc>
          <w:tcPr>
            <w:tcW w:w="1134" w:type="dxa"/>
            <w:vAlign w:val="bottom"/>
          </w:tcPr>
          <w:p w14:paraId="06F27243" w14:textId="57D8C779" w:rsidR="00E4242F" w:rsidRPr="00A3667D" w:rsidRDefault="00E4242F"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EB691A" w:rsidRPr="00A3667D">
              <w:rPr>
                <w:rFonts w:asciiTheme="majorBidi" w:hAnsiTheme="majorBidi" w:cstheme="majorBidi"/>
                <w:sz w:val="28"/>
              </w:rPr>
              <w:t>1</w:t>
            </w:r>
          </w:p>
        </w:tc>
        <w:tc>
          <w:tcPr>
            <w:tcW w:w="1404" w:type="dxa"/>
            <w:vAlign w:val="bottom"/>
          </w:tcPr>
          <w:p w14:paraId="1E161EAD" w14:textId="29EF053E" w:rsidR="00E4242F" w:rsidRPr="00A3667D" w:rsidRDefault="00E4242F"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EB691A" w:rsidRPr="00A3667D">
              <w:rPr>
                <w:rFonts w:asciiTheme="majorBidi" w:hAnsiTheme="majorBidi" w:cstheme="majorBidi"/>
                <w:sz w:val="28"/>
              </w:rPr>
              <w:t>2</w:t>
            </w:r>
          </w:p>
        </w:tc>
        <w:tc>
          <w:tcPr>
            <w:tcW w:w="1417" w:type="dxa"/>
            <w:vAlign w:val="bottom"/>
          </w:tcPr>
          <w:p w14:paraId="51A39E60" w14:textId="566D09E6" w:rsidR="00E4242F" w:rsidRPr="00A3667D" w:rsidRDefault="00E4242F"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EB691A" w:rsidRPr="00A3667D">
              <w:rPr>
                <w:rFonts w:asciiTheme="majorBidi" w:hAnsiTheme="majorBidi" w:cstheme="majorBidi"/>
                <w:sz w:val="28"/>
              </w:rPr>
              <w:t>1</w:t>
            </w:r>
          </w:p>
        </w:tc>
        <w:tc>
          <w:tcPr>
            <w:tcW w:w="1304" w:type="dxa"/>
            <w:vAlign w:val="bottom"/>
          </w:tcPr>
          <w:p w14:paraId="0CFFA650" w14:textId="17E62093" w:rsidR="00E4242F" w:rsidRPr="00A3667D" w:rsidRDefault="00E4242F"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EB691A" w:rsidRPr="00A3667D">
              <w:rPr>
                <w:rFonts w:asciiTheme="majorBidi" w:hAnsiTheme="majorBidi" w:cstheme="majorBidi"/>
                <w:sz w:val="28"/>
              </w:rPr>
              <w:t>2</w:t>
            </w:r>
          </w:p>
        </w:tc>
        <w:tc>
          <w:tcPr>
            <w:tcW w:w="1304" w:type="dxa"/>
            <w:vAlign w:val="bottom"/>
          </w:tcPr>
          <w:p w14:paraId="469C11F2" w14:textId="2B57B1A4" w:rsidR="00E4242F" w:rsidRPr="00A3667D" w:rsidRDefault="00E4242F" w:rsidP="00A3667D">
            <w:pPr>
              <w:pBdr>
                <w:bottom w:val="single" w:sz="4" w:space="1" w:color="auto"/>
              </w:pBdr>
              <w:spacing w:after="0" w:line="240" w:lineRule="auto"/>
              <w:jc w:val="center"/>
              <w:rPr>
                <w:rFonts w:asciiTheme="majorBidi" w:hAnsiTheme="majorBidi" w:cstheme="majorBidi"/>
                <w:sz w:val="28"/>
                <w:cs/>
              </w:rPr>
            </w:pPr>
            <w:r w:rsidRPr="00A3667D">
              <w:rPr>
                <w:rFonts w:asciiTheme="majorBidi" w:hAnsiTheme="majorBidi" w:cstheme="majorBidi"/>
                <w:sz w:val="28"/>
              </w:rPr>
              <w:t>December</w:t>
            </w:r>
            <w:r w:rsidRPr="00A3667D">
              <w:rPr>
                <w:rFonts w:asciiTheme="majorBidi" w:hAnsiTheme="majorBidi" w:cstheme="majorBidi"/>
                <w:sz w:val="28"/>
              </w:rPr>
              <w:br/>
              <w:t>31, 202</w:t>
            </w:r>
            <w:r w:rsidR="00EB691A" w:rsidRPr="00A3667D">
              <w:rPr>
                <w:rFonts w:asciiTheme="majorBidi" w:hAnsiTheme="majorBidi" w:cstheme="majorBidi"/>
                <w:sz w:val="28"/>
              </w:rPr>
              <w:t>1</w:t>
            </w:r>
          </w:p>
        </w:tc>
      </w:tr>
      <w:tr w:rsidR="009479E6" w:rsidRPr="00A3667D" w14:paraId="20396D31" w14:textId="77777777" w:rsidTr="00343600">
        <w:tc>
          <w:tcPr>
            <w:tcW w:w="2694" w:type="dxa"/>
          </w:tcPr>
          <w:p w14:paraId="1D6E6AE9" w14:textId="77777777" w:rsidR="009479E6" w:rsidRPr="00A3667D" w:rsidRDefault="009479E6" w:rsidP="00A3667D">
            <w:pPr>
              <w:spacing w:after="0" w:line="240" w:lineRule="auto"/>
              <w:jc w:val="both"/>
              <w:rPr>
                <w:rFonts w:asciiTheme="majorBidi" w:hAnsiTheme="majorBidi" w:cstheme="majorBidi"/>
                <w:sz w:val="28"/>
              </w:rPr>
            </w:pPr>
            <w:r w:rsidRPr="00A3667D">
              <w:rPr>
                <w:rFonts w:asciiTheme="majorBidi" w:hAnsiTheme="majorBidi" w:cstheme="majorBidi"/>
                <w:sz w:val="28"/>
              </w:rPr>
              <w:t>Bank overdrafts</w:t>
            </w:r>
          </w:p>
        </w:tc>
        <w:tc>
          <w:tcPr>
            <w:tcW w:w="1134" w:type="dxa"/>
            <w:shd w:val="clear" w:color="auto" w:fill="auto"/>
          </w:tcPr>
          <w:p w14:paraId="300828D0" w14:textId="07BD984D" w:rsidR="009479E6" w:rsidRPr="00A3667D" w:rsidRDefault="009479E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MOR</w:t>
            </w:r>
          </w:p>
        </w:tc>
        <w:tc>
          <w:tcPr>
            <w:tcW w:w="1134" w:type="dxa"/>
            <w:shd w:val="clear" w:color="auto" w:fill="auto"/>
          </w:tcPr>
          <w:p w14:paraId="441287EF" w14:textId="1E2341AB" w:rsidR="009479E6" w:rsidRPr="00A3667D" w:rsidRDefault="009479E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MOR</w:t>
            </w:r>
          </w:p>
        </w:tc>
        <w:tc>
          <w:tcPr>
            <w:tcW w:w="1404" w:type="dxa"/>
            <w:shd w:val="clear" w:color="auto" w:fill="auto"/>
          </w:tcPr>
          <w:p w14:paraId="15F5A389" w14:textId="78CD1724" w:rsidR="009479E6" w:rsidRPr="00A3667D" w:rsidRDefault="009479E6" w:rsidP="00A3667D">
            <w:pPr>
              <w:tabs>
                <w:tab w:val="decimal" w:pos="864"/>
              </w:tabs>
              <w:spacing w:after="0" w:line="240" w:lineRule="auto"/>
              <w:jc w:val="right"/>
              <w:rPr>
                <w:rFonts w:asciiTheme="majorBidi" w:hAnsiTheme="majorBidi" w:cstheme="majorBidi"/>
                <w:sz w:val="28"/>
                <w:cs/>
              </w:rPr>
            </w:pPr>
            <w:r w:rsidRPr="00A3667D">
              <w:rPr>
                <w:rFonts w:asciiTheme="majorBidi" w:hAnsiTheme="majorBidi" w:cstheme="majorBidi"/>
                <w:sz w:val="28"/>
              </w:rPr>
              <w:t>4,629</w:t>
            </w:r>
          </w:p>
        </w:tc>
        <w:tc>
          <w:tcPr>
            <w:tcW w:w="1417" w:type="dxa"/>
            <w:shd w:val="clear" w:color="auto" w:fill="auto"/>
          </w:tcPr>
          <w:p w14:paraId="0B8F6BBB" w14:textId="1564F753" w:rsidR="009479E6" w:rsidRPr="00A3667D" w:rsidRDefault="009479E6" w:rsidP="00A3667D">
            <w:pPr>
              <w:tabs>
                <w:tab w:val="decimal" w:pos="864"/>
              </w:tabs>
              <w:spacing w:after="0" w:line="240" w:lineRule="auto"/>
              <w:jc w:val="right"/>
              <w:rPr>
                <w:rFonts w:asciiTheme="majorBidi" w:hAnsiTheme="majorBidi" w:cstheme="majorBidi"/>
                <w:sz w:val="28"/>
                <w:cs/>
              </w:rPr>
            </w:pPr>
            <w:r w:rsidRPr="00A3667D">
              <w:rPr>
                <w:rFonts w:asciiTheme="majorBidi" w:hAnsiTheme="majorBidi" w:cstheme="majorBidi"/>
                <w:sz w:val="28"/>
              </w:rPr>
              <w:t>4,737</w:t>
            </w:r>
          </w:p>
        </w:tc>
        <w:tc>
          <w:tcPr>
            <w:tcW w:w="1304" w:type="dxa"/>
          </w:tcPr>
          <w:p w14:paraId="182497D0" w14:textId="4DC91BC8" w:rsidR="009479E6" w:rsidRPr="00A3667D" w:rsidRDefault="009479E6" w:rsidP="00A3667D">
            <w:pPr>
              <w:tabs>
                <w:tab w:val="decimal" w:pos="864"/>
              </w:tabs>
              <w:spacing w:after="0" w:line="240" w:lineRule="auto"/>
              <w:jc w:val="right"/>
              <w:rPr>
                <w:rFonts w:asciiTheme="majorBidi" w:hAnsiTheme="majorBidi" w:cstheme="majorBidi"/>
                <w:sz w:val="28"/>
                <w:cs/>
              </w:rPr>
            </w:pPr>
            <w:r w:rsidRPr="00A3667D">
              <w:rPr>
                <w:rFonts w:asciiTheme="majorBidi" w:hAnsiTheme="majorBidi" w:cstheme="majorBidi"/>
                <w:sz w:val="28"/>
              </w:rPr>
              <w:t>-</w:t>
            </w:r>
          </w:p>
        </w:tc>
        <w:tc>
          <w:tcPr>
            <w:tcW w:w="1304" w:type="dxa"/>
          </w:tcPr>
          <w:p w14:paraId="4EE0C6DA" w14:textId="05A99712" w:rsidR="009479E6" w:rsidRPr="00A3667D" w:rsidRDefault="009479E6" w:rsidP="00A3667D">
            <w:pPr>
              <w:tabs>
                <w:tab w:val="decimal" w:pos="864"/>
              </w:tabs>
              <w:spacing w:after="0" w:line="240" w:lineRule="auto"/>
              <w:jc w:val="right"/>
              <w:rPr>
                <w:rFonts w:asciiTheme="majorBidi" w:hAnsiTheme="majorBidi" w:cstheme="majorBidi"/>
                <w:sz w:val="28"/>
                <w:cs/>
              </w:rPr>
            </w:pPr>
            <w:r w:rsidRPr="00A3667D">
              <w:rPr>
                <w:rFonts w:asciiTheme="majorBidi" w:hAnsiTheme="majorBidi" w:cstheme="majorBidi"/>
                <w:sz w:val="28"/>
              </w:rPr>
              <w:t>-</w:t>
            </w:r>
          </w:p>
        </w:tc>
      </w:tr>
      <w:tr w:rsidR="009479E6" w:rsidRPr="00A3667D" w14:paraId="61505F97" w14:textId="77777777" w:rsidTr="00343600">
        <w:tc>
          <w:tcPr>
            <w:tcW w:w="2694" w:type="dxa"/>
          </w:tcPr>
          <w:p w14:paraId="561EBC07" w14:textId="77777777" w:rsidR="009479E6" w:rsidRPr="00A3667D" w:rsidRDefault="009479E6" w:rsidP="00A3667D">
            <w:pPr>
              <w:spacing w:after="0" w:line="240" w:lineRule="auto"/>
              <w:rPr>
                <w:rFonts w:asciiTheme="majorBidi" w:hAnsiTheme="majorBidi" w:cstheme="majorBidi"/>
                <w:sz w:val="28"/>
              </w:rPr>
            </w:pPr>
            <w:r w:rsidRPr="00A3667D">
              <w:rPr>
                <w:rFonts w:asciiTheme="majorBidi" w:hAnsiTheme="majorBidi" w:cstheme="majorBidi"/>
                <w:sz w:val="28"/>
              </w:rPr>
              <w:t>Promissory note</w:t>
            </w:r>
            <w:r w:rsidRPr="00A3667D">
              <w:rPr>
                <w:rFonts w:asciiTheme="majorBidi" w:hAnsiTheme="majorBidi" w:cstheme="majorBidi"/>
                <w:sz w:val="28"/>
                <w:cs/>
              </w:rPr>
              <w:t xml:space="preserve"> </w:t>
            </w:r>
            <w:r w:rsidRPr="00A3667D">
              <w:rPr>
                <w:rFonts w:asciiTheme="majorBidi" w:hAnsiTheme="majorBidi" w:cstheme="majorBidi"/>
                <w:sz w:val="28"/>
              </w:rPr>
              <w:t>from financial</w:t>
            </w:r>
          </w:p>
        </w:tc>
        <w:tc>
          <w:tcPr>
            <w:tcW w:w="1134" w:type="dxa"/>
            <w:shd w:val="clear" w:color="auto" w:fill="auto"/>
          </w:tcPr>
          <w:p w14:paraId="74204077" w14:textId="419B719D" w:rsidR="009479E6" w:rsidRPr="00A3667D" w:rsidRDefault="009479E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2.00 – 3.40</w:t>
            </w:r>
          </w:p>
        </w:tc>
        <w:tc>
          <w:tcPr>
            <w:tcW w:w="1134" w:type="dxa"/>
            <w:shd w:val="clear" w:color="auto" w:fill="auto"/>
          </w:tcPr>
          <w:p w14:paraId="145612F7" w14:textId="7274382A" w:rsidR="009479E6" w:rsidRPr="00A3667D" w:rsidRDefault="009479E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2.00 – 3.40</w:t>
            </w:r>
          </w:p>
        </w:tc>
        <w:tc>
          <w:tcPr>
            <w:tcW w:w="1404" w:type="dxa"/>
            <w:shd w:val="clear" w:color="auto" w:fill="auto"/>
          </w:tcPr>
          <w:p w14:paraId="4522396A" w14:textId="0996FAAE" w:rsidR="009479E6" w:rsidRPr="00A3667D" w:rsidRDefault="009479E6" w:rsidP="00A3667D">
            <w:pP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74,800</w:t>
            </w:r>
          </w:p>
        </w:tc>
        <w:tc>
          <w:tcPr>
            <w:tcW w:w="1417" w:type="dxa"/>
            <w:shd w:val="clear" w:color="auto" w:fill="auto"/>
          </w:tcPr>
          <w:p w14:paraId="4D016D60" w14:textId="3CAF35C4" w:rsidR="009479E6" w:rsidRPr="00A3667D" w:rsidRDefault="009479E6" w:rsidP="00A3667D">
            <w:pP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51,938</w:t>
            </w:r>
          </w:p>
        </w:tc>
        <w:tc>
          <w:tcPr>
            <w:tcW w:w="1304" w:type="dxa"/>
          </w:tcPr>
          <w:p w14:paraId="4ACDDBDC" w14:textId="490B525D" w:rsidR="009479E6" w:rsidRPr="00A3667D" w:rsidRDefault="009479E6" w:rsidP="00A3667D">
            <w:pP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304" w:type="dxa"/>
            <w:shd w:val="clear" w:color="auto" w:fill="auto"/>
          </w:tcPr>
          <w:p w14:paraId="5678548C" w14:textId="51EC69BE" w:rsidR="009479E6" w:rsidRPr="00A3667D" w:rsidRDefault="009479E6" w:rsidP="00A3667D">
            <w:pP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332F1192" w14:textId="77777777" w:rsidTr="00343600">
        <w:tc>
          <w:tcPr>
            <w:tcW w:w="2694" w:type="dxa"/>
          </w:tcPr>
          <w:p w14:paraId="637010CD" w14:textId="77777777" w:rsidR="009479E6" w:rsidRPr="00A3667D" w:rsidRDefault="009479E6" w:rsidP="00A3667D">
            <w:pPr>
              <w:spacing w:after="0" w:line="240" w:lineRule="auto"/>
              <w:rPr>
                <w:rFonts w:asciiTheme="majorBidi" w:hAnsiTheme="majorBidi" w:cstheme="majorBidi"/>
                <w:sz w:val="28"/>
              </w:rPr>
            </w:pPr>
            <w:r w:rsidRPr="00A3667D">
              <w:rPr>
                <w:rFonts w:asciiTheme="majorBidi" w:hAnsiTheme="majorBidi" w:cstheme="majorBidi"/>
                <w:sz w:val="28"/>
              </w:rPr>
              <w:t>Trust receipts and letter of credit</w:t>
            </w:r>
          </w:p>
        </w:tc>
        <w:tc>
          <w:tcPr>
            <w:tcW w:w="1134" w:type="dxa"/>
            <w:shd w:val="clear" w:color="auto" w:fill="auto"/>
          </w:tcPr>
          <w:p w14:paraId="5D41665B" w14:textId="3F81C722" w:rsidR="009479E6" w:rsidRPr="00A3667D" w:rsidRDefault="009479E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3.00 – 3.40</w:t>
            </w:r>
          </w:p>
        </w:tc>
        <w:tc>
          <w:tcPr>
            <w:tcW w:w="1134" w:type="dxa"/>
            <w:shd w:val="clear" w:color="auto" w:fill="auto"/>
          </w:tcPr>
          <w:p w14:paraId="3100A1C1" w14:textId="40B14E56" w:rsidR="009479E6" w:rsidRPr="00A3667D" w:rsidRDefault="009479E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3.00 – 3.40</w:t>
            </w:r>
          </w:p>
        </w:tc>
        <w:tc>
          <w:tcPr>
            <w:tcW w:w="1404" w:type="dxa"/>
            <w:shd w:val="clear" w:color="auto" w:fill="auto"/>
          </w:tcPr>
          <w:p w14:paraId="004A23C9" w14:textId="51320BEB" w:rsidR="009479E6" w:rsidRPr="00A3667D" w:rsidRDefault="009479E6" w:rsidP="00A3667D">
            <w:pPr>
              <w:pBdr>
                <w:bottom w:val="sing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30,288</w:t>
            </w:r>
          </w:p>
        </w:tc>
        <w:tc>
          <w:tcPr>
            <w:tcW w:w="1417" w:type="dxa"/>
            <w:shd w:val="clear" w:color="auto" w:fill="auto"/>
          </w:tcPr>
          <w:p w14:paraId="374B921D" w14:textId="06B12B53" w:rsidR="009479E6" w:rsidRPr="00A3667D" w:rsidRDefault="009479E6" w:rsidP="00A3667D">
            <w:pPr>
              <w:pBdr>
                <w:bottom w:val="sing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67,992</w:t>
            </w:r>
          </w:p>
        </w:tc>
        <w:tc>
          <w:tcPr>
            <w:tcW w:w="1304" w:type="dxa"/>
            <w:shd w:val="clear" w:color="auto" w:fill="auto"/>
          </w:tcPr>
          <w:p w14:paraId="69312FEF" w14:textId="538B928D" w:rsidR="009479E6" w:rsidRPr="00A3667D" w:rsidRDefault="009479E6" w:rsidP="00A3667D">
            <w:pPr>
              <w:pBdr>
                <w:bottom w:val="sing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304" w:type="dxa"/>
          </w:tcPr>
          <w:p w14:paraId="1F08E467" w14:textId="172AD8E5" w:rsidR="009479E6" w:rsidRPr="00A3667D" w:rsidRDefault="009479E6" w:rsidP="00A3667D">
            <w:pPr>
              <w:pBdr>
                <w:bottom w:val="sing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30B1D279" w14:textId="77777777" w:rsidTr="00343600">
        <w:tc>
          <w:tcPr>
            <w:tcW w:w="2694" w:type="dxa"/>
          </w:tcPr>
          <w:p w14:paraId="2FC1D2D3" w14:textId="77777777" w:rsidR="009479E6" w:rsidRPr="00A3667D" w:rsidRDefault="009479E6" w:rsidP="00A3667D">
            <w:pPr>
              <w:spacing w:after="0" w:line="240" w:lineRule="auto"/>
              <w:jc w:val="both"/>
              <w:rPr>
                <w:rFonts w:asciiTheme="majorBidi" w:hAnsiTheme="majorBidi" w:cstheme="majorBidi"/>
                <w:sz w:val="28"/>
                <w:cs/>
              </w:rPr>
            </w:pPr>
            <w:r w:rsidRPr="00A3667D">
              <w:rPr>
                <w:rFonts w:asciiTheme="majorBidi" w:hAnsiTheme="majorBidi" w:cstheme="majorBidi"/>
                <w:sz w:val="28"/>
              </w:rPr>
              <w:t>Total</w:t>
            </w:r>
          </w:p>
        </w:tc>
        <w:tc>
          <w:tcPr>
            <w:tcW w:w="1134" w:type="dxa"/>
          </w:tcPr>
          <w:p w14:paraId="39C1B8C0" w14:textId="77777777" w:rsidR="009479E6" w:rsidRPr="00A3667D" w:rsidRDefault="009479E6" w:rsidP="00A3667D">
            <w:pPr>
              <w:spacing w:after="0" w:line="240" w:lineRule="auto"/>
              <w:jc w:val="center"/>
              <w:rPr>
                <w:rFonts w:asciiTheme="majorBidi" w:hAnsiTheme="majorBidi" w:cstheme="majorBidi"/>
                <w:sz w:val="28"/>
              </w:rPr>
            </w:pPr>
          </w:p>
        </w:tc>
        <w:tc>
          <w:tcPr>
            <w:tcW w:w="1134" w:type="dxa"/>
          </w:tcPr>
          <w:p w14:paraId="57D97E42" w14:textId="77777777" w:rsidR="009479E6" w:rsidRPr="00A3667D" w:rsidRDefault="009479E6" w:rsidP="00A3667D">
            <w:pPr>
              <w:spacing w:after="0" w:line="240" w:lineRule="auto"/>
              <w:jc w:val="center"/>
              <w:rPr>
                <w:rFonts w:asciiTheme="majorBidi" w:hAnsiTheme="majorBidi" w:cstheme="majorBidi"/>
                <w:sz w:val="28"/>
              </w:rPr>
            </w:pPr>
          </w:p>
        </w:tc>
        <w:tc>
          <w:tcPr>
            <w:tcW w:w="1404" w:type="dxa"/>
            <w:shd w:val="clear" w:color="auto" w:fill="auto"/>
          </w:tcPr>
          <w:p w14:paraId="4DCD8204" w14:textId="728F1F87" w:rsidR="009479E6" w:rsidRPr="00A3667D" w:rsidRDefault="009479E6" w:rsidP="00A3667D">
            <w:pPr>
              <w:pBdr>
                <w:bottom w:val="doub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109,717</w:t>
            </w:r>
          </w:p>
        </w:tc>
        <w:tc>
          <w:tcPr>
            <w:tcW w:w="1417" w:type="dxa"/>
            <w:shd w:val="clear" w:color="auto" w:fill="auto"/>
          </w:tcPr>
          <w:p w14:paraId="6001BDB3" w14:textId="21529277" w:rsidR="009479E6" w:rsidRPr="00A3667D" w:rsidRDefault="009479E6" w:rsidP="00A3667D">
            <w:pPr>
              <w:pBdr>
                <w:bottom w:val="doub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124,667</w:t>
            </w:r>
          </w:p>
        </w:tc>
        <w:tc>
          <w:tcPr>
            <w:tcW w:w="1304" w:type="dxa"/>
            <w:shd w:val="clear" w:color="auto" w:fill="auto"/>
          </w:tcPr>
          <w:p w14:paraId="3DD76B99" w14:textId="0CFC652F" w:rsidR="009479E6" w:rsidRPr="00A3667D" w:rsidRDefault="009479E6" w:rsidP="00A3667D">
            <w:pPr>
              <w:pBdr>
                <w:bottom w:val="doub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304" w:type="dxa"/>
          </w:tcPr>
          <w:p w14:paraId="0C4791D2" w14:textId="463523C1" w:rsidR="009479E6" w:rsidRPr="00A3667D" w:rsidRDefault="009479E6" w:rsidP="00A3667D">
            <w:pPr>
              <w:pBdr>
                <w:bottom w:val="doub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r>
    </w:tbl>
    <w:p w14:paraId="5F65EC3B" w14:textId="240FD2D6" w:rsidR="00A93B11" w:rsidRPr="00A3667D" w:rsidRDefault="00A93B11" w:rsidP="00A3667D">
      <w:pPr>
        <w:spacing w:before="240" w:after="120" w:line="240" w:lineRule="auto"/>
        <w:ind w:left="425" w:right="98"/>
        <w:jc w:val="thaiDistribute"/>
        <w:rPr>
          <w:rFonts w:asciiTheme="majorBidi" w:hAnsiTheme="majorBidi" w:cstheme="majorBidi"/>
          <w:spacing w:val="4"/>
          <w:sz w:val="28"/>
          <w:lang w:val="en-GB"/>
        </w:rPr>
      </w:pPr>
      <w:r w:rsidRPr="00A3667D">
        <w:rPr>
          <w:rFonts w:asciiTheme="majorBidi" w:hAnsiTheme="majorBidi" w:cstheme="majorBidi"/>
          <w:spacing w:val="4"/>
          <w:sz w:val="28"/>
          <w:lang w:val="en-GB"/>
        </w:rPr>
        <w:t xml:space="preserve">As at December </w:t>
      </w:r>
      <w:r w:rsidR="00974C0F" w:rsidRPr="00A3667D">
        <w:rPr>
          <w:rFonts w:asciiTheme="majorBidi" w:hAnsiTheme="majorBidi" w:cstheme="majorBidi"/>
          <w:spacing w:val="4"/>
          <w:sz w:val="28"/>
        </w:rPr>
        <w:t>31</w:t>
      </w:r>
      <w:r w:rsidRPr="00A3667D">
        <w:rPr>
          <w:rFonts w:asciiTheme="majorBidi" w:hAnsiTheme="majorBidi" w:cstheme="majorBidi"/>
          <w:spacing w:val="4"/>
          <w:sz w:val="28"/>
          <w:lang w:val="en-GB"/>
        </w:rPr>
        <w:t xml:space="preserve">, </w:t>
      </w:r>
      <w:r w:rsidR="00974C0F" w:rsidRPr="00A3667D">
        <w:rPr>
          <w:rFonts w:asciiTheme="majorBidi" w:hAnsiTheme="majorBidi" w:cstheme="majorBidi"/>
          <w:spacing w:val="4"/>
          <w:sz w:val="28"/>
        </w:rPr>
        <w:t>2022</w:t>
      </w:r>
      <w:r w:rsidRPr="00A3667D">
        <w:rPr>
          <w:rFonts w:asciiTheme="majorBidi" w:hAnsiTheme="majorBidi" w:cstheme="majorBidi"/>
          <w:spacing w:val="4"/>
          <w:sz w:val="28"/>
          <w:cs/>
          <w:lang w:val="en-GB"/>
        </w:rPr>
        <w:t xml:space="preserve"> </w:t>
      </w:r>
      <w:r w:rsidRPr="00A3667D">
        <w:rPr>
          <w:rFonts w:asciiTheme="majorBidi" w:hAnsiTheme="majorBidi" w:cstheme="majorBidi"/>
          <w:spacing w:val="4"/>
          <w:sz w:val="28"/>
        </w:rPr>
        <w:t>and 2021</w:t>
      </w:r>
      <w:r w:rsidRPr="00A3667D">
        <w:rPr>
          <w:rFonts w:asciiTheme="majorBidi" w:hAnsiTheme="majorBidi" w:cstheme="majorBidi"/>
          <w:spacing w:val="4"/>
          <w:sz w:val="28"/>
          <w:lang w:val="en-GB"/>
        </w:rPr>
        <w:t xml:space="preserve"> The Group has an overdraft line of Baht </w:t>
      </w:r>
      <w:r w:rsidR="00974C0F" w:rsidRPr="00A3667D">
        <w:rPr>
          <w:rFonts w:asciiTheme="majorBidi" w:hAnsiTheme="majorBidi" w:cstheme="majorBidi"/>
          <w:spacing w:val="4"/>
          <w:sz w:val="28"/>
        </w:rPr>
        <w:t>10</w:t>
      </w:r>
      <w:r w:rsidRPr="00A3667D">
        <w:rPr>
          <w:rFonts w:asciiTheme="majorBidi" w:hAnsiTheme="majorBidi" w:cstheme="majorBidi"/>
          <w:spacing w:val="4"/>
          <w:sz w:val="28"/>
          <w:cs/>
          <w:lang w:val="en-GB"/>
        </w:rPr>
        <w:t>.</w:t>
      </w:r>
      <w:r w:rsidR="00974C0F" w:rsidRPr="00A3667D">
        <w:rPr>
          <w:rFonts w:asciiTheme="majorBidi" w:hAnsiTheme="majorBidi" w:cstheme="majorBidi"/>
          <w:spacing w:val="4"/>
          <w:sz w:val="28"/>
        </w:rPr>
        <w:t>00</w:t>
      </w:r>
      <w:r w:rsidRPr="00A3667D">
        <w:rPr>
          <w:rFonts w:asciiTheme="majorBidi" w:hAnsiTheme="majorBidi" w:cstheme="majorBidi"/>
          <w:spacing w:val="4"/>
          <w:sz w:val="28"/>
          <w:lang w:val="en-GB"/>
        </w:rPr>
        <w:t xml:space="preserve"> million and Baht </w:t>
      </w:r>
      <w:r w:rsidR="00974C0F" w:rsidRPr="00A3667D">
        <w:rPr>
          <w:rFonts w:asciiTheme="majorBidi" w:hAnsiTheme="majorBidi" w:cstheme="majorBidi"/>
          <w:spacing w:val="4"/>
          <w:sz w:val="28"/>
        </w:rPr>
        <w:t>47</w:t>
      </w:r>
      <w:r w:rsidRPr="00A3667D">
        <w:rPr>
          <w:rFonts w:asciiTheme="majorBidi" w:hAnsiTheme="majorBidi" w:cstheme="majorBidi"/>
          <w:spacing w:val="4"/>
          <w:sz w:val="28"/>
          <w:cs/>
          <w:lang w:val="en-GB"/>
        </w:rPr>
        <w:t>.</w:t>
      </w:r>
      <w:r w:rsidR="00974C0F" w:rsidRPr="00A3667D">
        <w:rPr>
          <w:rFonts w:asciiTheme="majorBidi" w:hAnsiTheme="majorBidi" w:cstheme="majorBidi"/>
          <w:spacing w:val="4"/>
          <w:sz w:val="28"/>
        </w:rPr>
        <w:t>00</w:t>
      </w:r>
      <w:r w:rsidRPr="00A3667D">
        <w:rPr>
          <w:rFonts w:asciiTheme="majorBidi" w:hAnsiTheme="majorBidi" w:cstheme="majorBidi"/>
          <w:spacing w:val="4"/>
          <w:sz w:val="28"/>
          <w:lang w:val="en-GB"/>
        </w:rPr>
        <w:t xml:space="preserve"> million, secured by bank deposits and part of the Subsidiary's land.</w:t>
      </w:r>
    </w:p>
    <w:p w14:paraId="6B9C9A61" w14:textId="0234352A" w:rsidR="00CF7F9C" w:rsidRPr="00A3667D" w:rsidRDefault="00CA1EE1" w:rsidP="00A3667D">
      <w:pPr>
        <w:spacing w:after="120" w:line="240" w:lineRule="auto"/>
        <w:ind w:left="425" w:right="140"/>
        <w:jc w:val="thaiDistribute"/>
        <w:rPr>
          <w:rFonts w:asciiTheme="majorBidi" w:hAnsiTheme="majorBidi" w:cstheme="majorBidi"/>
          <w:caps/>
          <w:sz w:val="28"/>
        </w:rPr>
      </w:pPr>
      <w:r w:rsidRPr="00A3667D">
        <w:rPr>
          <w:rFonts w:asciiTheme="majorBidi" w:hAnsiTheme="majorBidi" w:cstheme="majorBidi"/>
          <w:sz w:val="28"/>
        </w:rPr>
        <w:t xml:space="preserve">Trust receipts and letters of credit / short – term loans from financial institutions guaranteed by the </w:t>
      </w:r>
      <w:r w:rsidRPr="00A3667D">
        <w:rPr>
          <w:rFonts w:asciiTheme="majorBidi" w:hAnsiTheme="majorBidi" w:cstheme="majorBidi"/>
          <w:spacing w:val="-3"/>
          <w:sz w:val="28"/>
        </w:rPr>
        <w:t xml:space="preserve">Company and Advance Web Studio Company Limited and APCS Technology Company Limited as discussed in Note </w:t>
      </w:r>
      <w:r w:rsidR="005F6C36" w:rsidRPr="00A3667D">
        <w:rPr>
          <w:rFonts w:asciiTheme="majorBidi" w:hAnsiTheme="majorBidi" w:cstheme="majorBidi"/>
          <w:caps/>
          <w:spacing w:val="-3"/>
          <w:sz w:val="28"/>
        </w:rPr>
        <w:t>3</w:t>
      </w:r>
      <w:r w:rsidR="00FA7787" w:rsidRPr="00A3667D">
        <w:rPr>
          <w:rFonts w:asciiTheme="majorBidi" w:hAnsiTheme="majorBidi" w:cstheme="majorBidi"/>
          <w:caps/>
          <w:spacing w:val="-3"/>
          <w:sz w:val="28"/>
        </w:rPr>
        <w:t>3</w:t>
      </w:r>
      <w:r w:rsidRPr="00A3667D">
        <w:rPr>
          <w:rFonts w:asciiTheme="majorBidi" w:hAnsiTheme="majorBidi" w:cstheme="majorBidi"/>
          <w:caps/>
          <w:spacing w:val="-3"/>
          <w:sz w:val="28"/>
          <w:cs/>
        </w:rPr>
        <w:t>.</w:t>
      </w:r>
      <w:r w:rsidR="00974C0F" w:rsidRPr="00A3667D">
        <w:rPr>
          <w:rFonts w:asciiTheme="majorBidi" w:hAnsiTheme="majorBidi" w:cstheme="majorBidi"/>
          <w:caps/>
          <w:spacing w:val="-3"/>
          <w:sz w:val="28"/>
        </w:rPr>
        <w:t>2</w:t>
      </w:r>
    </w:p>
    <w:p w14:paraId="3EF427E8" w14:textId="37ABB830" w:rsidR="00A93B11" w:rsidRPr="00A3667D" w:rsidRDefault="00A93B11" w:rsidP="00A3667D">
      <w:pPr>
        <w:spacing w:after="120" w:line="240" w:lineRule="auto"/>
        <w:ind w:left="425" w:right="140"/>
        <w:jc w:val="thaiDistribute"/>
        <w:rPr>
          <w:rFonts w:asciiTheme="majorBidi" w:hAnsiTheme="majorBidi" w:cstheme="majorBidi"/>
          <w:caps/>
          <w:sz w:val="28"/>
        </w:rPr>
      </w:pPr>
    </w:p>
    <w:p w14:paraId="51C5D929" w14:textId="2E28DDED" w:rsidR="00A93B11" w:rsidRPr="00A3667D" w:rsidRDefault="00A93B11" w:rsidP="00A3667D">
      <w:pPr>
        <w:spacing w:after="120" w:line="240" w:lineRule="auto"/>
        <w:ind w:left="425" w:right="140"/>
        <w:jc w:val="thaiDistribute"/>
        <w:rPr>
          <w:rFonts w:asciiTheme="majorBidi" w:hAnsiTheme="majorBidi" w:cstheme="majorBidi"/>
          <w:caps/>
          <w:sz w:val="28"/>
        </w:rPr>
      </w:pPr>
    </w:p>
    <w:p w14:paraId="70D69361" w14:textId="72E0D89C" w:rsidR="00A93B11" w:rsidRPr="00A3667D" w:rsidRDefault="00A93B11" w:rsidP="00A3667D">
      <w:pPr>
        <w:spacing w:after="120" w:line="240" w:lineRule="auto"/>
        <w:ind w:left="425" w:right="140"/>
        <w:jc w:val="thaiDistribute"/>
        <w:rPr>
          <w:rFonts w:asciiTheme="majorBidi" w:hAnsiTheme="majorBidi" w:cstheme="majorBidi"/>
          <w:caps/>
          <w:sz w:val="28"/>
        </w:rPr>
      </w:pPr>
    </w:p>
    <w:p w14:paraId="36E2D9ED" w14:textId="37CF1950" w:rsidR="00A93B11" w:rsidRPr="00A3667D" w:rsidRDefault="00A93B11" w:rsidP="00A3667D">
      <w:pPr>
        <w:spacing w:after="120" w:line="240" w:lineRule="auto"/>
        <w:ind w:left="425" w:right="140"/>
        <w:jc w:val="thaiDistribute"/>
        <w:rPr>
          <w:rFonts w:asciiTheme="majorBidi" w:hAnsiTheme="majorBidi" w:cstheme="majorBidi"/>
          <w:caps/>
          <w:sz w:val="28"/>
        </w:rPr>
      </w:pPr>
    </w:p>
    <w:p w14:paraId="1F0ADF17" w14:textId="7F1D44B3" w:rsidR="00A93B11" w:rsidRPr="00A3667D" w:rsidRDefault="00A93B11" w:rsidP="00A3667D">
      <w:pPr>
        <w:spacing w:after="120" w:line="240" w:lineRule="auto"/>
        <w:ind w:left="425" w:right="140"/>
        <w:jc w:val="thaiDistribute"/>
        <w:rPr>
          <w:rFonts w:asciiTheme="majorBidi" w:hAnsiTheme="majorBidi" w:cstheme="majorBidi"/>
          <w:caps/>
          <w:sz w:val="28"/>
        </w:rPr>
      </w:pPr>
    </w:p>
    <w:p w14:paraId="20E194F2" w14:textId="091BBC98" w:rsidR="00A93B11" w:rsidRPr="00A3667D" w:rsidRDefault="00A93B11" w:rsidP="00A3667D">
      <w:pPr>
        <w:spacing w:after="120" w:line="240" w:lineRule="auto"/>
        <w:ind w:left="425" w:right="140"/>
        <w:jc w:val="thaiDistribute"/>
        <w:rPr>
          <w:rFonts w:asciiTheme="majorBidi" w:hAnsiTheme="majorBidi" w:cstheme="majorBidi"/>
          <w:caps/>
          <w:sz w:val="28"/>
        </w:rPr>
      </w:pPr>
    </w:p>
    <w:p w14:paraId="081EBAEF" w14:textId="1DF620A4" w:rsidR="00A93B11" w:rsidRPr="00A3667D" w:rsidRDefault="00A93B11" w:rsidP="00A3667D">
      <w:pPr>
        <w:spacing w:after="120" w:line="240" w:lineRule="auto"/>
        <w:ind w:left="425" w:right="140"/>
        <w:jc w:val="thaiDistribute"/>
        <w:rPr>
          <w:rFonts w:asciiTheme="majorBidi" w:hAnsiTheme="majorBidi" w:cstheme="majorBidi"/>
          <w:caps/>
          <w:sz w:val="28"/>
        </w:rPr>
      </w:pPr>
    </w:p>
    <w:p w14:paraId="064F07CD" w14:textId="20EAFD3F" w:rsidR="00A93B11" w:rsidRPr="00A3667D" w:rsidRDefault="00A93B11" w:rsidP="00A3667D">
      <w:pPr>
        <w:spacing w:after="120" w:line="240" w:lineRule="auto"/>
        <w:ind w:left="425" w:right="140"/>
        <w:jc w:val="thaiDistribute"/>
        <w:rPr>
          <w:rFonts w:asciiTheme="majorBidi" w:hAnsiTheme="majorBidi" w:cstheme="majorBidi"/>
          <w:caps/>
          <w:sz w:val="28"/>
        </w:rPr>
      </w:pPr>
    </w:p>
    <w:p w14:paraId="72020F15" w14:textId="5409977B" w:rsidR="00A93B11" w:rsidRPr="00A3667D" w:rsidRDefault="00A93B11" w:rsidP="00A3667D">
      <w:pPr>
        <w:spacing w:after="120" w:line="240" w:lineRule="auto"/>
        <w:ind w:left="425" w:right="140"/>
        <w:jc w:val="thaiDistribute"/>
        <w:rPr>
          <w:rFonts w:asciiTheme="majorBidi" w:hAnsiTheme="majorBidi" w:cstheme="majorBidi"/>
          <w:caps/>
          <w:sz w:val="28"/>
        </w:rPr>
      </w:pPr>
    </w:p>
    <w:p w14:paraId="0F053775" w14:textId="562D3AF3" w:rsidR="00A93B11" w:rsidRPr="00A3667D" w:rsidRDefault="00A93B11" w:rsidP="00A3667D">
      <w:pPr>
        <w:spacing w:after="120" w:line="240" w:lineRule="auto"/>
        <w:ind w:left="425" w:right="140"/>
        <w:jc w:val="thaiDistribute"/>
        <w:rPr>
          <w:rFonts w:asciiTheme="majorBidi" w:hAnsiTheme="majorBidi" w:cstheme="majorBidi"/>
          <w:caps/>
          <w:sz w:val="28"/>
        </w:rPr>
      </w:pPr>
    </w:p>
    <w:p w14:paraId="203B6601" w14:textId="21C4F328" w:rsidR="00A93B11" w:rsidRPr="00A3667D" w:rsidRDefault="00A93B11" w:rsidP="00A3667D">
      <w:pPr>
        <w:spacing w:after="120" w:line="240" w:lineRule="auto"/>
        <w:ind w:left="425" w:right="140"/>
        <w:jc w:val="thaiDistribute"/>
        <w:rPr>
          <w:rFonts w:asciiTheme="majorBidi" w:hAnsiTheme="majorBidi" w:cstheme="majorBidi"/>
          <w:caps/>
          <w:sz w:val="28"/>
        </w:rPr>
      </w:pPr>
    </w:p>
    <w:p w14:paraId="1BB10140" w14:textId="7089C52B" w:rsidR="00A93B11" w:rsidRPr="00A3667D" w:rsidRDefault="00A93B11" w:rsidP="00A3667D">
      <w:pPr>
        <w:spacing w:after="120" w:line="240" w:lineRule="auto"/>
        <w:ind w:left="425" w:right="140"/>
        <w:jc w:val="thaiDistribute"/>
        <w:rPr>
          <w:rFonts w:asciiTheme="majorBidi" w:hAnsiTheme="majorBidi" w:cstheme="majorBidi"/>
          <w:caps/>
          <w:sz w:val="28"/>
        </w:rPr>
      </w:pPr>
    </w:p>
    <w:p w14:paraId="705E096A" w14:textId="629C1F04" w:rsidR="00A93B11" w:rsidRPr="00A3667D" w:rsidRDefault="00A93B11" w:rsidP="00A3667D">
      <w:pPr>
        <w:spacing w:after="120" w:line="240" w:lineRule="auto"/>
        <w:ind w:left="425" w:right="140"/>
        <w:jc w:val="thaiDistribute"/>
        <w:rPr>
          <w:rFonts w:asciiTheme="majorBidi" w:hAnsiTheme="majorBidi" w:cstheme="majorBidi"/>
          <w:caps/>
          <w:sz w:val="28"/>
        </w:rPr>
      </w:pPr>
    </w:p>
    <w:p w14:paraId="1A5ED1DE" w14:textId="77777777" w:rsidR="00A93B11" w:rsidRPr="00A3667D" w:rsidRDefault="00A93B11" w:rsidP="00A3667D">
      <w:pPr>
        <w:spacing w:after="120" w:line="240" w:lineRule="auto"/>
        <w:ind w:left="425" w:right="140"/>
        <w:jc w:val="thaiDistribute"/>
        <w:rPr>
          <w:rFonts w:asciiTheme="majorBidi" w:hAnsiTheme="majorBidi" w:cstheme="majorBidi"/>
          <w:caps/>
          <w:sz w:val="28"/>
        </w:rPr>
      </w:pPr>
    </w:p>
    <w:p w14:paraId="29385FC2" w14:textId="465435B2"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TRADE AND OTHER CURRENT PAYABLES </w:t>
      </w:r>
    </w:p>
    <w:tbl>
      <w:tblPr>
        <w:tblW w:w="9769" w:type="dxa"/>
        <w:tblLayout w:type="fixed"/>
        <w:tblCellMar>
          <w:left w:w="62" w:type="dxa"/>
          <w:right w:w="62" w:type="dxa"/>
        </w:tblCellMar>
        <w:tblLook w:val="0000" w:firstRow="0" w:lastRow="0" w:firstColumn="0" w:lastColumn="0" w:noHBand="0" w:noVBand="0"/>
      </w:tblPr>
      <w:tblGrid>
        <w:gridCol w:w="3402"/>
        <w:gridCol w:w="1472"/>
        <w:gridCol w:w="144"/>
        <w:gridCol w:w="1474"/>
        <w:gridCol w:w="185"/>
        <w:gridCol w:w="1474"/>
        <w:gridCol w:w="148"/>
        <w:gridCol w:w="1470"/>
      </w:tblGrid>
      <w:tr w:rsidR="00DE21BA" w:rsidRPr="00A3667D" w14:paraId="19AB84D3" w14:textId="77777777" w:rsidTr="00DE21BA">
        <w:trPr>
          <w:cantSplit/>
          <w:trHeight w:val="351"/>
          <w:tblHeader/>
        </w:trPr>
        <w:tc>
          <w:tcPr>
            <w:tcW w:w="3402" w:type="dxa"/>
          </w:tcPr>
          <w:p w14:paraId="45B1DA2A" w14:textId="77777777" w:rsidR="00DE21BA" w:rsidRPr="00A3667D" w:rsidRDefault="00DE21BA" w:rsidP="00A3667D">
            <w:pPr>
              <w:spacing w:after="0" w:line="240" w:lineRule="auto"/>
              <w:ind w:right="-13"/>
              <w:jc w:val="thaiDistribute"/>
              <w:rPr>
                <w:rFonts w:ascii="Angsana New" w:hAnsi="Angsana New"/>
                <w:sz w:val="26"/>
                <w:szCs w:val="26"/>
              </w:rPr>
            </w:pPr>
          </w:p>
        </w:tc>
        <w:tc>
          <w:tcPr>
            <w:tcW w:w="6367" w:type="dxa"/>
            <w:gridSpan w:val="7"/>
            <w:tcBorders>
              <w:bottom w:val="single" w:sz="4" w:space="0" w:color="auto"/>
            </w:tcBorders>
          </w:tcPr>
          <w:p w14:paraId="15347CFC" w14:textId="65322792" w:rsidR="00DE21BA" w:rsidRPr="00A3667D" w:rsidRDefault="00223BE0" w:rsidP="00A3667D">
            <w:pPr>
              <w:spacing w:after="0" w:line="240" w:lineRule="auto"/>
              <w:jc w:val="right"/>
              <w:rPr>
                <w:rFonts w:ascii="Angsana New" w:hAnsi="Angsana New"/>
                <w:sz w:val="28"/>
              </w:rPr>
            </w:pPr>
            <w:r w:rsidRPr="00A3667D">
              <w:rPr>
                <w:rFonts w:asciiTheme="majorBidi" w:hAnsiTheme="majorBidi" w:cstheme="majorBidi"/>
                <w:snapToGrid w:val="0"/>
                <w:sz w:val="28"/>
                <w:lang w:eastAsia="th-TH"/>
              </w:rPr>
              <w:t>(Unit: Thousand Baht)</w:t>
            </w:r>
          </w:p>
        </w:tc>
      </w:tr>
      <w:tr w:rsidR="00DE21BA" w:rsidRPr="00A3667D" w14:paraId="04F63994" w14:textId="77777777" w:rsidTr="00DE21BA">
        <w:trPr>
          <w:cantSplit/>
          <w:trHeight w:val="351"/>
          <w:tblHeader/>
        </w:trPr>
        <w:tc>
          <w:tcPr>
            <w:tcW w:w="3402" w:type="dxa"/>
          </w:tcPr>
          <w:p w14:paraId="26829590" w14:textId="77777777" w:rsidR="00DE21BA" w:rsidRPr="00A3667D" w:rsidRDefault="00DE21BA" w:rsidP="00A3667D">
            <w:pPr>
              <w:spacing w:after="0" w:line="240" w:lineRule="auto"/>
              <w:ind w:right="-13"/>
              <w:jc w:val="thaiDistribute"/>
              <w:rPr>
                <w:rFonts w:ascii="Angsana New" w:hAnsi="Angsana New"/>
                <w:sz w:val="26"/>
                <w:szCs w:val="26"/>
              </w:rPr>
            </w:pPr>
          </w:p>
        </w:tc>
        <w:tc>
          <w:tcPr>
            <w:tcW w:w="3090" w:type="dxa"/>
            <w:gridSpan w:val="3"/>
            <w:tcBorders>
              <w:top w:val="single" w:sz="4" w:space="0" w:color="auto"/>
              <w:bottom w:val="single" w:sz="4" w:space="0" w:color="auto"/>
            </w:tcBorders>
          </w:tcPr>
          <w:p w14:paraId="7AB06989" w14:textId="1A6DCFE2"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Consolidated</w:t>
            </w:r>
          </w:p>
        </w:tc>
        <w:tc>
          <w:tcPr>
            <w:tcW w:w="185" w:type="dxa"/>
            <w:tcBorders>
              <w:top w:val="single" w:sz="4" w:space="0" w:color="auto"/>
            </w:tcBorders>
          </w:tcPr>
          <w:p w14:paraId="5CCD9DC3" w14:textId="77777777" w:rsidR="00DE21BA" w:rsidRPr="00A3667D" w:rsidRDefault="00DE21BA" w:rsidP="00A3667D">
            <w:pPr>
              <w:spacing w:after="0" w:line="240" w:lineRule="auto"/>
              <w:jc w:val="center"/>
              <w:rPr>
                <w:rFonts w:ascii="Angsana New" w:hAnsi="Angsana New"/>
                <w:sz w:val="28"/>
              </w:rPr>
            </w:pPr>
          </w:p>
        </w:tc>
        <w:tc>
          <w:tcPr>
            <w:tcW w:w="3092" w:type="dxa"/>
            <w:gridSpan w:val="3"/>
            <w:tcBorders>
              <w:top w:val="single" w:sz="4" w:space="0" w:color="auto"/>
              <w:bottom w:val="single" w:sz="4" w:space="0" w:color="auto"/>
            </w:tcBorders>
          </w:tcPr>
          <w:p w14:paraId="572A1862" w14:textId="01CCC4F5"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Separate</w:t>
            </w:r>
          </w:p>
        </w:tc>
      </w:tr>
      <w:tr w:rsidR="00DE21BA" w:rsidRPr="00A3667D" w14:paraId="134F53C8" w14:textId="77777777" w:rsidTr="00B01F3E">
        <w:trPr>
          <w:cantSplit/>
          <w:trHeight w:val="351"/>
          <w:tblHeader/>
        </w:trPr>
        <w:tc>
          <w:tcPr>
            <w:tcW w:w="3402" w:type="dxa"/>
          </w:tcPr>
          <w:p w14:paraId="64134BBF" w14:textId="77777777" w:rsidR="00DE21BA" w:rsidRPr="00A3667D" w:rsidRDefault="00DE21BA" w:rsidP="00A3667D">
            <w:pPr>
              <w:spacing w:after="0" w:line="240" w:lineRule="auto"/>
              <w:ind w:right="-13"/>
              <w:jc w:val="thaiDistribute"/>
              <w:rPr>
                <w:rFonts w:ascii="Angsana New" w:hAnsi="Angsana New"/>
                <w:sz w:val="26"/>
                <w:szCs w:val="26"/>
              </w:rPr>
            </w:pPr>
          </w:p>
        </w:tc>
        <w:tc>
          <w:tcPr>
            <w:tcW w:w="1472" w:type="dxa"/>
            <w:tcBorders>
              <w:top w:val="single" w:sz="4" w:space="0" w:color="auto"/>
              <w:bottom w:val="single" w:sz="4" w:space="0" w:color="auto"/>
            </w:tcBorders>
          </w:tcPr>
          <w:p w14:paraId="534DC7F6" w14:textId="04C814CD"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December</w:t>
            </w:r>
            <w:r w:rsidRPr="00A3667D">
              <w:rPr>
                <w:rFonts w:ascii="Angsana New" w:hAnsi="Angsana New"/>
                <w:sz w:val="28"/>
              </w:rPr>
              <w:br/>
              <w:t>31, 202</w:t>
            </w:r>
            <w:r w:rsidR="00B01F3E" w:rsidRPr="00A3667D">
              <w:rPr>
                <w:rFonts w:ascii="Angsana New" w:hAnsi="Angsana New"/>
                <w:sz w:val="28"/>
              </w:rPr>
              <w:t>2</w:t>
            </w:r>
          </w:p>
        </w:tc>
        <w:tc>
          <w:tcPr>
            <w:tcW w:w="144" w:type="dxa"/>
            <w:tcBorders>
              <w:top w:val="single" w:sz="4" w:space="0" w:color="auto"/>
            </w:tcBorders>
          </w:tcPr>
          <w:p w14:paraId="69FCFF95" w14:textId="77777777" w:rsidR="00DE21BA" w:rsidRPr="00A3667D" w:rsidRDefault="00DE21BA" w:rsidP="00A3667D">
            <w:pPr>
              <w:spacing w:after="0" w:line="240" w:lineRule="auto"/>
              <w:jc w:val="center"/>
              <w:rPr>
                <w:rFonts w:ascii="Angsana New" w:hAnsi="Angsana New"/>
                <w:sz w:val="28"/>
              </w:rPr>
            </w:pPr>
          </w:p>
        </w:tc>
        <w:tc>
          <w:tcPr>
            <w:tcW w:w="1474" w:type="dxa"/>
            <w:tcBorders>
              <w:top w:val="single" w:sz="4" w:space="0" w:color="auto"/>
              <w:left w:val="nil"/>
              <w:bottom w:val="single" w:sz="4" w:space="0" w:color="auto"/>
            </w:tcBorders>
          </w:tcPr>
          <w:p w14:paraId="29E5E174" w14:textId="50220A09"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December</w:t>
            </w:r>
            <w:r w:rsidRPr="00A3667D">
              <w:rPr>
                <w:rFonts w:ascii="Angsana New" w:hAnsi="Angsana New"/>
                <w:sz w:val="28"/>
              </w:rPr>
              <w:br/>
              <w:t>31, 202</w:t>
            </w:r>
            <w:r w:rsidR="00B01F3E" w:rsidRPr="00A3667D">
              <w:rPr>
                <w:rFonts w:ascii="Angsana New" w:hAnsi="Angsana New"/>
                <w:sz w:val="28"/>
              </w:rPr>
              <w:t>1</w:t>
            </w:r>
          </w:p>
        </w:tc>
        <w:tc>
          <w:tcPr>
            <w:tcW w:w="185" w:type="dxa"/>
          </w:tcPr>
          <w:p w14:paraId="7306EF50" w14:textId="77777777" w:rsidR="00DE21BA" w:rsidRPr="00A3667D" w:rsidRDefault="00DE21BA" w:rsidP="00A3667D">
            <w:pPr>
              <w:spacing w:after="0" w:line="240" w:lineRule="auto"/>
              <w:ind w:left="-62" w:right="-66"/>
              <w:jc w:val="center"/>
              <w:rPr>
                <w:rFonts w:ascii="Angsana New" w:hAnsi="Angsana New"/>
                <w:sz w:val="28"/>
              </w:rPr>
            </w:pPr>
          </w:p>
        </w:tc>
        <w:tc>
          <w:tcPr>
            <w:tcW w:w="1474" w:type="dxa"/>
            <w:tcBorders>
              <w:bottom w:val="single" w:sz="4" w:space="0" w:color="auto"/>
            </w:tcBorders>
          </w:tcPr>
          <w:p w14:paraId="6C17B789" w14:textId="0C5D6B0E"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December</w:t>
            </w:r>
            <w:r w:rsidRPr="00A3667D">
              <w:rPr>
                <w:rFonts w:ascii="Angsana New" w:hAnsi="Angsana New"/>
                <w:sz w:val="28"/>
              </w:rPr>
              <w:br/>
              <w:t>31, 202</w:t>
            </w:r>
            <w:r w:rsidR="00B01F3E" w:rsidRPr="00A3667D">
              <w:rPr>
                <w:rFonts w:ascii="Angsana New" w:hAnsi="Angsana New"/>
                <w:sz w:val="28"/>
              </w:rPr>
              <w:t>2</w:t>
            </w:r>
          </w:p>
        </w:tc>
        <w:tc>
          <w:tcPr>
            <w:tcW w:w="148" w:type="dxa"/>
          </w:tcPr>
          <w:p w14:paraId="64E8FD20" w14:textId="77777777" w:rsidR="00DE21BA" w:rsidRPr="00A3667D" w:rsidRDefault="00DE21BA" w:rsidP="00A3667D">
            <w:pPr>
              <w:spacing w:after="0" w:line="240" w:lineRule="auto"/>
              <w:jc w:val="center"/>
              <w:rPr>
                <w:rFonts w:ascii="Angsana New" w:hAnsi="Angsana New"/>
                <w:sz w:val="28"/>
              </w:rPr>
            </w:pPr>
          </w:p>
        </w:tc>
        <w:tc>
          <w:tcPr>
            <w:tcW w:w="1470" w:type="dxa"/>
            <w:tcBorders>
              <w:left w:val="nil"/>
              <w:bottom w:val="single" w:sz="4" w:space="0" w:color="auto"/>
            </w:tcBorders>
          </w:tcPr>
          <w:p w14:paraId="5943A64A" w14:textId="24F73B6B"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December</w:t>
            </w:r>
            <w:r w:rsidRPr="00A3667D">
              <w:rPr>
                <w:rFonts w:ascii="Angsana New" w:hAnsi="Angsana New"/>
                <w:sz w:val="28"/>
              </w:rPr>
              <w:br/>
              <w:t>31, 202</w:t>
            </w:r>
            <w:r w:rsidR="00B01F3E" w:rsidRPr="00A3667D">
              <w:rPr>
                <w:rFonts w:ascii="Angsana New" w:hAnsi="Angsana New"/>
                <w:sz w:val="28"/>
              </w:rPr>
              <w:t>1</w:t>
            </w:r>
          </w:p>
        </w:tc>
      </w:tr>
      <w:tr w:rsidR="00DE21BA" w:rsidRPr="00A3667D" w14:paraId="3EDFD9AC" w14:textId="77777777" w:rsidTr="00B01F3E">
        <w:trPr>
          <w:cantSplit/>
        </w:trPr>
        <w:tc>
          <w:tcPr>
            <w:tcW w:w="3402" w:type="dxa"/>
            <w:vAlign w:val="bottom"/>
          </w:tcPr>
          <w:p w14:paraId="654DCC89" w14:textId="77777777" w:rsidR="00DE21BA" w:rsidRPr="00A3667D" w:rsidRDefault="00DE21BA" w:rsidP="00A3667D">
            <w:pPr>
              <w:spacing w:after="0" w:line="240" w:lineRule="auto"/>
              <w:ind w:right="-13"/>
              <w:rPr>
                <w:rFonts w:ascii="Angsana New" w:hAnsi="Angsana New"/>
                <w:sz w:val="28"/>
                <w:cs/>
              </w:rPr>
            </w:pPr>
            <w:r w:rsidRPr="00A3667D">
              <w:rPr>
                <w:rFonts w:ascii="Angsana New" w:hAnsi="Angsana New"/>
                <w:sz w:val="28"/>
              </w:rPr>
              <w:t>Trade payable</w:t>
            </w:r>
          </w:p>
        </w:tc>
        <w:tc>
          <w:tcPr>
            <w:tcW w:w="1472" w:type="dxa"/>
            <w:shd w:val="clear" w:color="auto" w:fill="auto"/>
            <w:vAlign w:val="bottom"/>
          </w:tcPr>
          <w:p w14:paraId="74AC9C67" w14:textId="34EED28C" w:rsidR="00DE21BA" w:rsidRPr="00A3667D" w:rsidRDefault="00DE21BA" w:rsidP="00A3667D">
            <w:pPr>
              <w:spacing w:after="0" w:line="240" w:lineRule="auto"/>
              <w:jc w:val="right"/>
              <w:rPr>
                <w:rFonts w:asciiTheme="majorBidi" w:hAnsiTheme="majorBidi" w:cstheme="majorBidi"/>
                <w:sz w:val="28"/>
              </w:rPr>
            </w:pPr>
          </w:p>
        </w:tc>
        <w:tc>
          <w:tcPr>
            <w:tcW w:w="144" w:type="dxa"/>
          </w:tcPr>
          <w:p w14:paraId="1CF90631" w14:textId="77777777" w:rsidR="00DE21BA" w:rsidRPr="00A3667D" w:rsidRDefault="00DE21BA" w:rsidP="00A3667D">
            <w:pPr>
              <w:spacing w:after="0" w:line="240" w:lineRule="auto"/>
              <w:ind w:left="-108" w:right="357"/>
              <w:jc w:val="right"/>
              <w:rPr>
                <w:rFonts w:asciiTheme="majorBidi" w:hAnsiTheme="majorBidi" w:cstheme="majorBidi"/>
                <w:sz w:val="28"/>
              </w:rPr>
            </w:pPr>
          </w:p>
        </w:tc>
        <w:tc>
          <w:tcPr>
            <w:tcW w:w="1474" w:type="dxa"/>
            <w:tcBorders>
              <w:left w:val="nil"/>
            </w:tcBorders>
            <w:vAlign w:val="bottom"/>
          </w:tcPr>
          <w:p w14:paraId="186F5980" w14:textId="093FB4B8" w:rsidR="00DE21BA" w:rsidRPr="00A3667D" w:rsidRDefault="00DE21BA" w:rsidP="00A3667D">
            <w:pPr>
              <w:spacing w:after="0" w:line="240" w:lineRule="auto"/>
              <w:jc w:val="right"/>
              <w:rPr>
                <w:rFonts w:asciiTheme="majorBidi" w:hAnsiTheme="majorBidi" w:cstheme="majorBidi"/>
                <w:sz w:val="28"/>
              </w:rPr>
            </w:pPr>
          </w:p>
        </w:tc>
        <w:tc>
          <w:tcPr>
            <w:tcW w:w="185" w:type="dxa"/>
          </w:tcPr>
          <w:p w14:paraId="02C932DC" w14:textId="77777777" w:rsidR="00DE21BA" w:rsidRPr="00A3667D" w:rsidRDefault="00DE21BA" w:rsidP="00A3667D">
            <w:pPr>
              <w:spacing w:after="0" w:line="240" w:lineRule="auto"/>
              <w:ind w:left="-108" w:right="357"/>
              <w:jc w:val="right"/>
              <w:rPr>
                <w:rFonts w:asciiTheme="majorBidi" w:hAnsiTheme="majorBidi" w:cstheme="majorBidi"/>
                <w:sz w:val="28"/>
              </w:rPr>
            </w:pPr>
          </w:p>
        </w:tc>
        <w:tc>
          <w:tcPr>
            <w:tcW w:w="1474" w:type="dxa"/>
          </w:tcPr>
          <w:p w14:paraId="7BB0CD9A" w14:textId="356E5913" w:rsidR="00DE21BA" w:rsidRPr="00A3667D" w:rsidRDefault="00DE21BA" w:rsidP="00A3667D">
            <w:pPr>
              <w:spacing w:after="0" w:line="240" w:lineRule="auto"/>
              <w:ind w:left="-108" w:right="34"/>
              <w:jc w:val="right"/>
              <w:rPr>
                <w:rFonts w:asciiTheme="majorBidi" w:hAnsiTheme="majorBidi" w:cstheme="majorBidi"/>
                <w:sz w:val="28"/>
              </w:rPr>
            </w:pPr>
          </w:p>
        </w:tc>
        <w:tc>
          <w:tcPr>
            <w:tcW w:w="148" w:type="dxa"/>
          </w:tcPr>
          <w:p w14:paraId="48CC892E" w14:textId="77777777" w:rsidR="00DE21BA" w:rsidRPr="00A3667D" w:rsidRDefault="00DE21BA" w:rsidP="00A3667D">
            <w:pPr>
              <w:spacing w:after="0" w:line="240" w:lineRule="auto"/>
              <w:ind w:left="-108" w:right="327"/>
              <w:jc w:val="right"/>
              <w:rPr>
                <w:rFonts w:asciiTheme="majorBidi" w:hAnsiTheme="majorBidi" w:cstheme="majorBidi"/>
                <w:sz w:val="28"/>
              </w:rPr>
            </w:pPr>
          </w:p>
        </w:tc>
        <w:tc>
          <w:tcPr>
            <w:tcW w:w="1470" w:type="dxa"/>
            <w:tcBorders>
              <w:left w:val="nil"/>
            </w:tcBorders>
          </w:tcPr>
          <w:p w14:paraId="69B77A68" w14:textId="4F79A870" w:rsidR="00DE21BA" w:rsidRPr="00A3667D" w:rsidRDefault="00DE21BA" w:rsidP="00A3667D">
            <w:pPr>
              <w:spacing w:after="0" w:line="240" w:lineRule="auto"/>
              <w:ind w:left="-108" w:right="34"/>
              <w:jc w:val="right"/>
              <w:rPr>
                <w:rFonts w:asciiTheme="majorBidi" w:hAnsiTheme="majorBidi" w:cstheme="majorBidi"/>
                <w:sz w:val="28"/>
              </w:rPr>
            </w:pPr>
          </w:p>
        </w:tc>
      </w:tr>
      <w:tr w:rsidR="009479E6" w:rsidRPr="00A3667D" w14:paraId="7C963887" w14:textId="77777777" w:rsidTr="00BF5377">
        <w:trPr>
          <w:cantSplit/>
        </w:trPr>
        <w:tc>
          <w:tcPr>
            <w:tcW w:w="3402" w:type="dxa"/>
            <w:vAlign w:val="bottom"/>
          </w:tcPr>
          <w:p w14:paraId="4909AC93" w14:textId="426783FF"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667D">
              <w:rPr>
                <w:rFonts w:ascii="Angsana New" w:hAnsi="Angsana New"/>
                <w:sz w:val="28"/>
              </w:rPr>
              <w:t>Trade payable</w:t>
            </w:r>
          </w:p>
        </w:tc>
        <w:tc>
          <w:tcPr>
            <w:tcW w:w="1472" w:type="dxa"/>
            <w:shd w:val="clear" w:color="auto" w:fill="auto"/>
          </w:tcPr>
          <w:p w14:paraId="132E4E55" w14:textId="6F8EA1A8"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535,510</w:t>
            </w:r>
          </w:p>
        </w:tc>
        <w:tc>
          <w:tcPr>
            <w:tcW w:w="144" w:type="dxa"/>
            <w:shd w:val="clear" w:color="auto" w:fill="auto"/>
          </w:tcPr>
          <w:p w14:paraId="727FDEEE"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2E983850" w14:textId="2502D6FA"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818,691</w:t>
            </w:r>
          </w:p>
        </w:tc>
        <w:tc>
          <w:tcPr>
            <w:tcW w:w="185" w:type="dxa"/>
            <w:shd w:val="clear" w:color="auto" w:fill="auto"/>
          </w:tcPr>
          <w:p w14:paraId="20B5259D"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6070B5A0" w14:textId="43B0B026"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5EF4A0CD" w14:textId="77777777" w:rsidR="009479E6" w:rsidRPr="00A3667D" w:rsidRDefault="009479E6" w:rsidP="00A3667D">
            <w:pPr>
              <w:spacing w:after="0" w:line="240" w:lineRule="auto"/>
              <w:ind w:left="-108" w:right="327"/>
              <w:jc w:val="right"/>
              <w:rPr>
                <w:rFonts w:asciiTheme="majorBidi" w:hAnsiTheme="majorBidi" w:cstheme="majorBidi"/>
                <w:sz w:val="28"/>
              </w:rPr>
            </w:pPr>
          </w:p>
        </w:tc>
        <w:tc>
          <w:tcPr>
            <w:tcW w:w="1470" w:type="dxa"/>
            <w:tcBorders>
              <w:left w:val="nil"/>
            </w:tcBorders>
            <w:shd w:val="clear" w:color="auto" w:fill="auto"/>
          </w:tcPr>
          <w:p w14:paraId="69C9C4F7" w14:textId="164E5BB9"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2306ABEC" w14:textId="77777777" w:rsidTr="00BF5377">
        <w:trPr>
          <w:cantSplit/>
        </w:trPr>
        <w:tc>
          <w:tcPr>
            <w:tcW w:w="3402" w:type="dxa"/>
            <w:vAlign w:val="bottom"/>
          </w:tcPr>
          <w:p w14:paraId="2CAE78EC"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A3667D">
              <w:rPr>
                <w:rFonts w:ascii="Angsana New" w:hAnsi="Angsana New"/>
                <w:sz w:val="28"/>
              </w:rPr>
              <w:t>Retention payables</w:t>
            </w:r>
          </w:p>
        </w:tc>
        <w:tc>
          <w:tcPr>
            <w:tcW w:w="1472" w:type="dxa"/>
            <w:shd w:val="clear" w:color="auto" w:fill="auto"/>
          </w:tcPr>
          <w:p w14:paraId="3C61BC9E" w14:textId="3D6719A8"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143,924</w:t>
            </w:r>
          </w:p>
        </w:tc>
        <w:tc>
          <w:tcPr>
            <w:tcW w:w="144" w:type="dxa"/>
            <w:shd w:val="clear" w:color="auto" w:fill="auto"/>
          </w:tcPr>
          <w:p w14:paraId="0C8DCCCC"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6F667F4" w14:textId="16D1511E"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115,662</w:t>
            </w:r>
          </w:p>
        </w:tc>
        <w:tc>
          <w:tcPr>
            <w:tcW w:w="185" w:type="dxa"/>
            <w:shd w:val="clear" w:color="auto" w:fill="auto"/>
          </w:tcPr>
          <w:p w14:paraId="25FEDE2C"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D9E125B" w14:textId="62CBD670"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7432F4C3"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61E4D686" w14:textId="16CE4C21"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7F473042" w14:textId="77777777" w:rsidTr="00BF5377">
        <w:trPr>
          <w:cantSplit/>
        </w:trPr>
        <w:tc>
          <w:tcPr>
            <w:tcW w:w="3402" w:type="dxa"/>
            <w:vAlign w:val="bottom"/>
          </w:tcPr>
          <w:p w14:paraId="51FE3D06"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667D">
              <w:rPr>
                <w:rFonts w:ascii="Angsana New" w:hAnsi="Angsana New"/>
                <w:sz w:val="28"/>
              </w:rPr>
              <w:t>Advance payment</w:t>
            </w:r>
          </w:p>
        </w:tc>
        <w:tc>
          <w:tcPr>
            <w:tcW w:w="1472" w:type="dxa"/>
            <w:shd w:val="clear" w:color="auto" w:fill="auto"/>
          </w:tcPr>
          <w:p w14:paraId="2177E32D" w14:textId="78A28955"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 xml:space="preserve"> 577 </w:t>
            </w:r>
          </w:p>
        </w:tc>
        <w:tc>
          <w:tcPr>
            <w:tcW w:w="144" w:type="dxa"/>
            <w:shd w:val="clear" w:color="auto" w:fill="auto"/>
          </w:tcPr>
          <w:p w14:paraId="0F530094"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E49EF53" w14:textId="305A696A"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19,847</w:t>
            </w:r>
          </w:p>
        </w:tc>
        <w:tc>
          <w:tcPr>
            <w:tcW w:w="185" w:type="dxa"/>
            <w:shd w:val="clear" w:color="auto" w:fill="auto"/>
          </w:tcPr>
          <w:p w14:paraId="756F40E1"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818F026" w14:textId="41A6F689"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7FC1B7BE"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5B30157" w14:textId="45202CAE"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733D4F92" w14:textId="77777777" w:rsidTr="00BF5377">
        <w:trPr>
          <w:cantSplit/>
        </w:trPr>
        <w:tc>
          <w:tcPr>
            <w:tcW w:w="3402" w:type="dxa"/>
            <w:vAlign w:val="bottom"/>
          </w:tcPr>
          <w:p w14:paraId="69134305"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667D">
              <w:rPr>
                <w:rFonts w:ascii="Angsana New" w:hAnsi="Angsana New"/>
                <w:sz w:val="28"/>
              </w:rPr>
              <w:t xml:space="preserve">Unearned revenue from construction </w:t>
            </w:r>
          </w:p>
        </w:tc>
        <w:tc>
          <w:tcPr>
            <w:tcW w:w="1472" w:type="dxa"/>
            <w:shd w:val="clear" w:color="auto" w:fill="auto"/>
          </w:tcPr>
          <w:p w14:paraId="22FEF826" w14:textId="18EBD73C"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 xml:space="preserve"> 27,382 </w:t>
            </w:r>
          </w:p>
        </w:tc>
        <w:tc>
          <w:tcPr>
            <w:tcW w:w="144" w:type="dxa"/>
            <w:shd w:val="clear" w:color="auto" w:fill="auto"/>
          </w:tcPr>
          <w:p w14:paraId="2A82A1C6"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084E5D8" w14:textId="44EE4B07"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4,704</w:t>
            </w:r>
          </w:p>
        </w:tc>
        <w:tc>
          <w:tcPr>
            <w:tcW w:w="185" w:type="dxa"/>
            <w:shd w:val="clear" w:color="auto" w:fill="auto"/>
          </w:tcPr>
          <w:p w14:paraId="35728329"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051E80C2" w14:textId="02C39B42"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7E3E432D"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35A41819" w14:textId="05FD4A9D"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0CCA975B" w14:textId="77777777" w:rsidTr="00BF5377">
        <w:trPr>
          <w:cantSplit/>
        </w:trPr>
        <w:tc>
          <w:tcPr>
            <w:tcW w:w="3402" w:type="dxa"/>
            <w:vAlign w:val="bottom"/>
          </w:tcPr>
          <w:p w14:paraId="122281BD" w14:textId="65DBD1E5" w:rsidR="009479E6" w:rsidRPr="00A3667D" w:rsidRDefault="005445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Advance received from contract</w:t>
            </w:r>
          </w:p>
        </w:tc>
        <w:tc>
          <w:tcPr>
            <w:tcW w:w="1472" w:type="dxa"/>
            <w:shd w:val="clear" w:color="auto" w:fill="auto"/>
          </w:tcPr>
          <w:p w14:paraId="50D7E023" w14:textId="40C88660"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116,302</w:t>
            </w:r>
          </w:p>
        </w:tc>
        <w:tc>
          <w:tcPr>
            <w:tcW w:w="144" w:type="dxa"/>
            <w:shd w:val="clear" w:color="auto" w:fill="auto"/>
          </w:tcPr>
          <w:p w14:paraId="04BE8C90"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D232EBB" w14:textId="60BBE701"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109,097</w:t>
            </w:r>
          </w:p>
        </w:tc>
        <w:tc>
          <w:tcPr>
            <w:tcW w:w="185" w:type="dxa"/>
            <w:shd w:val="clear" w:color="auto" w:fill="auto"/>
          </w:tcPr>
          <w:p w14:paraId="69C47B2C"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1B62C83" w14:textId="66CC2E6D"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34D67C26"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2365A07D" w14:textId="12D4CA62"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5EE6031B" w14:textId="77777777" w:rsidTr="00BF5377">
        <w:trPr>
          <w:cantSplit/>
        </w:trPr>
        <w:tc>
          <w:tcPr>
            <w:tcW w:w="3402" w:type="dxa"/>
            <w:vAlign w:val="bottom"/>
          </w:tcPr>
          <w:p w14:paraId="531D3D86"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667D">
              <w:rPr>
                <w:rFonts w:ascii="Angsana New" w:hAnsi="Angsana New"/>
                <w:sz w:val="28"/>
              </w:rPr>
              <w:t>Unearned revenue from services</w:t>
            </w:r>
          </w:p>
        </w:tc>
        <w:tc>
          <w:tcPr>
            <w:tcW w:w="1472" w:type="dxa"/>
            <w:shd w:val="clear" w:color="auto" w:fill="auto"/>
          </w:tcPr>
          <w:p w14:paraId="23CE11C0" w14:textId="20561A7F"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918</w:t>
            </w:r>
          </w:p>
        </w:tc>
        <w:tc>
          <w:tcPr>
            <w:tcW w:w="144" w:type="dxa"/>
            <w:shd w:val="clear" w:color="auto" w:fill="auto"/>
          </w:tcPr>
          <w:p w14:paraId="338BC4F3"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40F5BB9" w14:textId="078442D7"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513</w:t>
            </w:r>
          </w:p>
        </w:tc>
        <w:tc>
          <w:tcPr>
            <w:tcW w:w="185" w:type="dxa"/>
            <w:shd w:val="clear" w:color="auto" w:fill="auto"/>
          </w:tcPr>
          <w:p w14:paraId="2C3E7996"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3CB3DDD" w14:textId="6CCECEFB"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57114756"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CEA986A" w14:textId="4EB5698A"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15BFA993" w14:textId="77777777" w:rsidTr="00BF5377">
        <w:trPr>
          <w:cantSplit/>
        </w:trPr>
        <w:tc>
          <w:tcPr>
            <w:tcW w:w="3402" w:type="dxa"/>
            <w:vAlign w:val="bottom"/>
          </w:tcPr>
          <w:p w14:paraId="39121287" w14:textId="34D734EE" w:rsidR="009479E6" w:rsidRPr="00A3667D" w:rsidRDefault="005445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Unearned</w:t>
            </w:r>
            <w:r w:rsidR="009479E6" w:rsidRPr="00A3667D">
              <w:rPr>
                <w:rFonts w:ascii="Angsana New" w:hAnsi="Angsana New"/>
                <w:sz w:val="28"/>
              </w:rPr>
              <w:t xml:space="preserve"> revenue from</w:t>
            </w:r>
            <w:r>
              <w:rPr>
                <w:rFonts w:ascii="Angsana New" w:hAnsi="Angsana New"/>
                <w:sz w:val="28"/>
              </w:rPr>
              <w:t xml:space="preserve"> </w:t>
            </w:r>
            <w:r w:rsidR="009479E6" w:rsidRPr="00A3667D">
              <w:rPr>
                <w:rFonts w:ascii="Angsana New" w:hAnsi="Angsana New"/>
                <w:sz w:val="28"/>
              </w:rPr>
              <w:t>land</w:t>
            </w:r>
            <w:r>
              <w:rPr>
                <w:rFonts w:ascii="Angsana New" w:hAnsi="Angsana New"/>
                <w:sz w:val="28"/>
              </w:rPr>
              <w:t xml:space="preserve"> rental</w:t>
            </w:r>
          </w:p>
        </w:tc>
        <w:tc>
          <w:tcPr>
            <w:tcW w:w="1472" w:type="dxa"/>
            <w:shd w:val="clear" w:color="auto" w:fill="auto"/>
          </w:tcPr>
          <w:p w14:paraId="055D9838" w14:textId="01A3C68A"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184</w:t>
            </w:r>
          </w:p>
        </w:tc>
        <w:tc>
          <w:tcPr>
            <w:tcW w:w="144" w:type="dxa"/>
            <w:shd w:val="clear" w:color="auto" w:fill="auto"/>
          </w:tcPr>
          <w:p w14:paraId="72A54148"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8C6560D" w14:textId="5743C749"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179</w:t>
            </w:r>
          </w:p>
        </w:tc>
        <w:tc>
          <w:tcPr>
            <w:tcW w:w="185" w:type="dxa"/>
            <w:shd w:val="clear" w:color="auto" w:fill="auto"/>
          </w:tcPr>
          <w:p w14:paraId="7BE003F7"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5C05135D" w14:textId="01491BCB"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49C4C1B5"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1C481E50" w14:textId="7FCE9C77"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36A466F8" w14:textId="77777777" w:rsidTr="00BF5377">
        <w:trPr>
          <w:cantSplit/>
        </w:trPr>
        <w:tc>
          <w:tcPr>
            <w:tcW w:w="3402" w:type="dxa"/>
            <w:vAlign w:val="bottom"/>
          </w:tcPr>
          <w:p w14:paraId="74D91CF4" w14:textId="12F5506E" w:rsidR="009479E6" w:rsidRPr="00A3667D" w:rsidRDefault="005445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Advance</w:t>
            </w:r>
            <w:r w:rsidR="00162C99">
              <w:rPr>
                <w:rFonts w:ascii="Angsana New" w:hAnsi="Angsana New"/>
                <w:sz w:val="28"/>
              </w:rPr>
              <w:t>s</w:t>
            </w:r>
            <w:r>
              <w:rPr>
                <w:rFonts w:ascii="Angsana New" w:hAnsi="Angsana New"/>
                <w:sz w:val="28"/>
              </w:rPr>
              <w:t xml:space="preserve"> received from goods</w:t>
            </w:r>
          </w:p>
        </w:tc>
        <w:tc>
          <w:tcPr>
            <w:tcW w:w="1472" w:type="dxa"/>
            <w:shd w:val="clear" w:color="auto" w:fill="auto"/>
          </w:tcPr>
          <w:p w14:paraId="4838B174" w14:textId="4D6AA70E"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3</w:t>
            </w:r>
          </w:p>
        </w:tc>
        <w:tc>
          <w:tcPr>
            <w:tcW w:w="144" w:type="dxa"/>
            <w:shd w:val="clear" w:color="auto" w:fill="auto"/>
          </w:tcPr>
          <w:p w14:paraId="41FC8FE0"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1284AF6" w14:textId="490DA230"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3</w:t>
            </w:r>
          </w:p>
        </w:tc>
        <w:tc>
          <w:tcPr>
            <w:tcW w:w="185" w:type="dxa"/>
            <w:shd w:val="clear" w:color="auto" w:fill="auto"/>
          </w:tcPr>
          <w:p w14:paraId="51D076E3"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56DD328" w14:textId="36BCB60B"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214A8691"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31924C5" w14:textId="2910F7BD"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6BE1D789" w14:textId="77777777" w:rsidTr="00BF5377">
        <w:trPr>
          <w:cantSplit/>
        </w:trPr>
        <w:tc>
          <w:tcPr>
            <w:tcW w:w="3402" w:type="dxa"/>
            <w:vAlign w:val="bottom"/>
          </w:tcPr>
          <w:p w14:paraId="5C0F03EB" w14:textId="77777777" w:rsidR="009479E6" w:rsidRPr="00A3667D" w:rsidRDefault="009479E6" w:rsidP="00A3667D">
            <w:pPr>
              <w:spacing w:after="0" w:line="240" w:lineRule="auto"/>
              <w:ind w:right="-13"/>
              <w:rPr>
                <w:rFonts w:ascii="Angsana New" w:hAnsi="Angsana New"/>
                <w:sz w:val="28"/>
              </w:rPr>
            </w:pPr>
            <w:r w:rsidRPr="00A3667D">
              <w:rPr>
                <w:rFonts w:ascii="Angsana New" w:hAnsi="Angsana New"/>
                <w:sz w:val="28"/>
              </w:rPr>
              <w:t>Other current payable</w:t>
            </w:r>
          </w:p>
        </w:tc>
        <w:tc>
          <w:tcPr>
            <w:tcW w:w="1472" w:type="dxa"/>
            <w:shd w:val="clear" w:color="auto" w:fill="auto"/>
          </w:tcPr>
          <w:p w14:paraId="471647AE" w14:textId="77777777" w:rsidR="009479E6" w:rsidRPr="00A3667D" w:rsidRDefault="009479E6" w:rsidP="00A3667D">
            <w:pPr>
              <w:spacing w:after="0" w:line="240" w:lineRule="auto"/>
              <w:jc w:val="right"/>
              <w:rPr>
                <w:rFonts w:asciiTheme="majorBidi" w:hAnsiTheme="majorBidi" w:cstheme="majorBidi"/>
                <w:sz w:val="28"/>
              </w:rPr>
            </w:pPr>
          </w:p>
        </w:tc>
        <w:tc>
          <w:tcPr>
            <w:tcW w:w="144" w:type="dxa"/>
            <w:shd w:val="clear" w:color="auto" w:fill="auto"/>
          </w:tcPr>
          <w:p w14:paraId="3CC8BAF9"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BB9B759" w14:textId="77777777" w:rsidR="009479E6" w:rsidRPr="00A3667D" w:rsidRDefault="009479E6" w:rsidP="00A3667D">
            <w:pPr>
              <w:spacing w:after="0" w:line="240" w:lineRule="auto"/>
              <w:jc w:val="right"/>
              <w:rPr>
                <w:rFonts w:asciiTheme="majorBidi" w:hAnsiTheme="majorBidi" w:cstheme="majorBidi"/>
                <w:sz w:val="28"/>
              </w:rPr>
            </w:pPr>
          </w:p>
        </w:tc>
        <w:tc>
          <w:tcPr>
            <w:tcW w:w="185" w:type="dxa"/>
            <w:shd w:val="clear" w:color="auto" w:fill="auto"/>
          </w:tcPr>
          <w:p w14:paraId="1EBBC9D2"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shd w:val="clear" w:color="auto" w:fill="auto"/>
          </w:tcPr>
          <w:p w14:paraId="253A33C4" w14:textId="77777777" w:rsidR="009479E6" w:rsidRPr="00A3667D" w:rsidRDefault="009479E6" w:rsidP="00A3667D">
            <w:pPr>
              <w:spacing w:after="0" w:line="240" w:lineRule="auto"/>
              <w:ind w:left="-108" w:right="34"/>
              <w:jc w:val="right"/>
              <w:rPr>
                <w:rFonts w:asciiTheme="majorBidi" w:hAnsiTheme="majorBidi" w:cstheme="majorBidi"/>
                <w:sz w:val="28"/>
              </w:rPr>
            </w:pPr>
          </w:p>
        </w:tc>
        <w:tc>
          <w:tcPr>
            <w:tcW w:w="148" w:type="dxa"/>
            <w:shd w:val="clear" w:color="auto" w:fill="auto"/>
          </w:tcPr>
          <w:p w14:paraId="44E09BB4"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77C21663" w14:textId="77777777" w:rsidR="009479E6" w:rsidRPr="00A3667D" w:rsidRDefault="009479E6" w:rsidP="00A3667D">
            <w:pPr>
              <w:spacing w:after="0" w:line="240" w:lineRule="auto"/>
              <w:ind w:left="-108" w:right="34"/>
              <w:jc w:val="right"/>
              <w:rPr>
                <w:rFonts w:asciiTheme="majorBidi" w:hAnsiTheme="majorBidi" w:cstheme="majorBidi"/>
                <w:sz w:val="28"/>
              </w:rPr>
            </w:pPr>
          </w:p>
        </w:tc>
      </w:tr>
      <w:tr w:rsidR="009479E6" w:rsidRPr="00A3667D" w14:paraId="496E7DE1" w14:textId="77777777" w:rsidTr="00BF5377">
        <w:trPr>
          <w:cantSplit/>
        </w:trPr>
        <w:tc>
          <w:tcPr>
            <w:tcW w:w="3402" w:type="dxa"/>
            <w:vAlign w:val="bottom"/>
          </w:tcPr>
          <w:p w14:paraId="5216A179"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667D">
              <w:rPr>
                <w:rFonts w:ascii="Angsana New" w:hAnsi="Angsana New"/>
                <w:sz w:val="28"/>
              </w:rPr>
              <w:t>Other payable</w:t>
            </w:r>
          </w:p>
        </w:tc>
        <w:tc>
          <w:tcPr>
            <w:tcW w:w="1472" w:type="dxa"/>
            <w:shd w:val="clear" w:color="auto" w:fill="auto"/>
          </w:tcPr>
          <w:p w14:paraId="493D7ECA" w14:textId="2324985B"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73,796</w:t>
            </w:r>
          </w:p>
        </w:tc>
        <w:tc>
          <w:tcPr>
            <w:tcW w:w="144" w:type="dxa"/>
            <w:shd w:val="clear" w:color="auto" w:fill="auto"/>
          </w:tcPr>
          <w:p w14:paraId="5735F16F"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B7C184C" w14:textId="64D22CAE"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12,713</w:t>
            </w:r>
          </w:p>
        </w:tc>
        <w:tc>
          <w:tcPr>
            <w:tcW w:w="185" w:type="dxa"/>
            <w:shd w:val="clear" w:color="auto" w:fill="auto"/>
          </w:tcPr>
          <w:p w14:paraId="72BD07CE"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58E14EC3" w14:textId="68C173CB"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62</w:t>
            </w:r>
          </w:p>
        </w:tc>
        <w:tc>
          <w:tcPr>
            <w:tcW w:w="148" w:type="dxa"/>
            <w:shd w:val="clear" w:color="auto" w:fill="auto"/>
          </w:tcPr>
          <w:p w14:paraId="56978274"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0D748066" w14:textId="4AEE2296"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23</w:t>
            </w:r>
          </w:p>
        </w:tc>
      </w:tr>
      <w:tr w:rsidR="009479E6" w:rsidRPr="00A3667D" w14:paraId="304E43A4" w14:textId="77777777" w:rsidTr="00BF5377">
        <w:trPr>
          <w:cantSplit/>
        </w:trPr>
        <w:tc>
          <w:tcPr>
            <w:tcW w:w="3402" w:type="dxa"/>
            <w:vAlign w:val="bottom"/>
          </w:tcPr>
          <w:p w14:paraId="2EDFFCC0"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A3667D">
              <w:rPr>
                <w:rFonts w:ascii="Angsana New" w:hAnsi="Angsana New"/>
                <w:sz w:val="28"/>
              </w:rPr>
              <w:t>Revenue department payables</w:t>
            </w:r>
          </w:p>
        </w:tc>
        <w:tc>
          <w:tcPr>
            <w:tcW w:w="1472" w:type="dxa"/>
            <w:shd w:val="clear" w:color="auto" w:fill="auto"/>
          </w:tcPr>
          <w:p w14:paraId="61F02DAF" w14:textId="3899379E" w:rsidR="009479E6" w:rsidRPr="00A3667D" w:rsidRDefault="009479E6" w:rsidP="00A3667D">
            <w:pPr>
              <w:spacing w:after="0" w:line="240" w:lineRule="auto"/>
              <w:jc w:val="right"/>
              <w:rPr>
                <w:rFonts w:asciiTheme="majorBidi" w:hAnsiTheme="majorBidi" w:cstheme="majorBidi"/>
                <w:sz w:val="28"/>
                <w:cs/>
              </w:rPr>
            </w:pPr>
            <w:r w:rsidRPr="00A3667D">
              <w:rPr>
                <w:rFonts w:asciiTheme="majorBidi" w:hAnsiTheme="majorBidi" w:cstheme="majorBidi"/>
                <w:sz w:val="28"/>
              </w:rPr>
              <w:t>4,088</w:t>
            </w:r>
          </w:p>
        </w:tc>
        <w:tc>
          <w:tcPr>
            <w:tcW w:w="144" w:type="dxa"/>
            <w:shd w:val="clear" w:color="auto" w:fill="auto"/>
          </w:tcPr>
          <w:p w14:paraId="56158DE8"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13F1D660" w14:textId="7BB65F89"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2,675</w:t>
            </w:r>
          </w:p>
        </w:tc>
        <w:tc>
          <w:tcPr>
            <w:tcW w:w="185" w:type="dxa"/>
            <w:shd w:val="clear" w:color="auto" w:fill="auto"/>
          </w:tcPr>
          <w:p w14:paraId="3FB9D33A"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56E9344E" w14:textId="1498E86B"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4B88852D" w14:textId="77777777" w:rsidR="009479E6" w:rsidRPr="00A3667D" w:rsidRDefault="009479E6" w:rsidP="00A3667D">
            <w:pPr>
              <w:spacing w:after="0" w:line="240" w:lineRule="auto"/>
              <w:ind w:left="-108" w:right="327"/>
              <w:jc w:val="right"/>
              <w:rPr>
                <w:rFonts w:asciiTheme="majorBidi" w:hAnsiTheme="majorBidi" w:cstheme="majorBidi"/>
                <w:sz w:val="28"/>
              </w:rPr>
            </w:pPr>
          </w:p>
        </w:tc>
        <w:tc>
          <w:tcPr>
            <w:tcW w:w="1470" w:type="dxa"/>
            <w:tcBorders>
              <w:left w:val="nil"/>
            </w:tcBorders>
            <w:shd w:val="clear" w:color="auto" w:fill="auto"/>
          </w:tcPr>
          <w:p w14:paraId="4F69FE51" w14:textId="6135AB94"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47095F30" w14:textId="77777777" w:rsidTr="00BF5377">
        <w:trPr>
          <w:cantSplit/>
        </w:trPr>
        <w:tc>
          <w:tcPr>
            <w:tcW w:w="3402" w:type="dxa"/>
            <w:vAlign w:val="bottom"/>
          </w:tcPr>
          <w:p w14:paraId="4585B8BA"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667D">
              <w:rPr>
                <w:rFonts w:ascii="Angsana New" w:hAnsi="Angsana New"/>
                <w:sz w:val="28"/>
              </w:rPr>
              <w:t>Withholding tax-payable</w:t>
            </w:r>
          </w:p>
        </w:tc>
        <w:tc>
          <w:tcPr>
            <w:tcW w:w="1472" w:type="dxa"/>
            <w:shd w:val="clear" w:color="auto" w:fill="auto"/>
          </w:tcPr>
          <w:p w14:paraId="360CA2B8" w14:textId="3346A317"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911</w:t>
            </w:r>
          </w:p>
        </w:tc>
        <w:tc>
          <w:tcPr>
            <w:tcW w:w="144" w:type="dxa"/>
            <w:shd w:val="clear" w:color="auto" w:fill="auto"/>
          </w:tcPr>
          <w:p w14:paraId="1DCB3CF2"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18EDCA10" w14:textId="60EF8884"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447</w:t>
            </w:r>
          </w:p>
        </w:tc>
        <w:tc>
          <w:tcPr>
            <w:tcW w:w="185" w:type="dxa"/>
            <w:shd w:val="clear" w:color="auto" w:fill="auto"/>
          </w:tcPr>
          <w:p w14:paraId="756D797D"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03DA9AAA" w14:textId="3B9BC8F1"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911</w:t>
            </w:r>
          </w:p>
        </w:tc>
        <w:tc>
          <w:tcPr>
            <w:tcW w:w="148" w:type="dxa"/>
            <w:shd w:val="clear" w:color="auto" w:fill="auto"/>
          </w:tcPr>
          <w:p w14:paraId="746C0EBF" w14:textId="77777777" w:rsidR="009479E6" w:rsidRPr="00A3667D" w:rsidRDefault="009479E6" w:rsidP="00A3667D">
            <w:pPr>
              <w:spacing w:after="0" w:line="240" w:lineRule="auto"/>
              <w:ind w:left="-108" w:right="327"/>
              <w:jc w:val="right"/>
              <w:rPr>
                <w:rFonts w:asciiTheme="majorBidi" w:hAnsiTheme="majorBidi" w:cstheme="majorBidi"/>
                <w:sz w:val="28"/>
              </w:rPr>
            </w:pPr>
          </w:p>
        </w:tc>
        <w:tc>
          <w:tcPr>
            <w:tcW w:w="1470" w:type="dxa"/>
            <w:tcBorders>
              <w:left w:val="nil"/>
            </w:tcBorders>
            <w:shd w:val="clear" w:color="auto" w:fill="auto"/>
          </w:tcPr>
          <w:p w14:paraId="707EAEEB" w14:textId="4787BC83"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69</w:t>
            </w:r>
          </w:p>
        </w:tc>
      </w:tr>
      <w:tr w:rsidR="009479E6" w:rsidRPr="00A3667D" w14:paraId="5CD70DAC" w14:textId="77777777" w:rsidTr="00BF5377">
        <w:trPr>
          <w:cantSplit/>
        </w:trPr>
        <w:tc>
          <w:tcPr>
            <w:tcW w:w="3402" w:type="dxa"/>
            <w:vAlign w:val="bottom"/>
          </w:tcPr>
          <w:p w14:paraId="561C1482" w14:textId="4B338E26"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667D">
              <w:rPr>
                <w:rFonts w:ascii="Angsana New" w:hAnsi="Angsana New"/>
                <w:sz w:val="28"/>
              </w:rPr>
              <w:t>Accrued employee benefits</w:t>
            </w:r>
          </w:p>
        </w:tc>
        <w:tc>
          <w:tcPr>
            <w:tcW w:w="1472" w:type="dxa"/>
            <w:shd w:val="clear" w:color="auto" w:fill="auto"/>
          </w:tcPr>
          <w:p w14:paraId="0E4BA834" w14:textId="68F29681"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2,037</w:t>
            </w:r>
          </w:p>
        </w:tc>
        <w:tc>
          <w:tcPr>
            <w:tcW w:w="144" w:type="dxa"/>
            <w:shd w:val="clear" w:color="auto" w:fill="auto"/>
          </w:tcPr>
          <w:p w14:paraId="078098BA"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6B6FD622" w14:textId="2A7FB1E9"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19,188</w:t>
            </w:r>
          </w:p>
        </w:tc>
        <w:tc>
          <w:tcPr>
            <w:tcW w:w="185" w:type="dxa"/>
            <w:shd w:val="clear" w:color="auto" w:fill="auto"/>
          </w:tcPr>
          <w:p w14:paraId="3C76C9E4"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342C0D44" w14:textId="4491FE74"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1,375</w:t>
            </w:r>
          </w:p>
        </w:tc>
        <w:tc>
          <w:tcPr>
            <w:tcW w:w="148" w:type="dxa"/>
            <w:shd w:val="clear" w:color="auto" w:fill="auto"/>
          </w:tcPr>
          <w:p w14:paraId="1905B097" w14:textId="77777777" w:rsidR="009479E6" w:rsidRPr="00A3667D" w:rsidRDefault="009479E6" w:rsidP="00A3667D">
            <w:pPr>
              <w:spacing w:after="0" w:line="240" w:lineRule="auto"/>
              <w:ind w:left="-108" w:right="327"/>
              <w:jc w:val="right"/>
              <w:rPr>
                <w:rFonts w:asciiTheme="majorBidi" w:hAnsiTheme="majorBidi" w:cstheme="majorBidi"/>
                <w:sz w:val="28"/>
              </w:rPr>
            </w:pPr>
          </w:p>
        </w:tc>
        <w:tc>
          <w:tcPr>
            <w:tcW w:w="1470" w:type="dxa"/>
            <w:tcBorders>
              <w:left w:val="nil"/>
            </w:tcBorders>
            <w:shd w:val="clear" w:color="auto" w:fill="auto"/>
          </w:tcPr>
          <w:p w14:paraId="0A543DE4" w14:textId="128C5211"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1,729</w:t>
            </w:r>
          </w:p>
        </w:tc>
      </w:tr>
      <w:tr w:rsidR="009479E6" w:rsidRPr="00A3667D" w14:paraId="1142EAE2" w14:textId="77777777" w:rsidTr="00BF5377">
        <w:trPr>
          <w:cantSplit/>
        </w:trPr>
        <w:tc>
          <w:tcPr>
            <w:tcW w:w="3402" w:type="dxa"/>
            <w:vAlign w:val="bottom"/>
          </w:tcPr>
          <w:p w14:paraId="4D958AFB"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A3667D">
              <w:rPr>
                <w:rFonts w:ascii="Angsana New" w:hAnsi="Angsana New"/>
                <w:sz w:val="28"/>
              </w:rPr>
              <w:t>Accrued expenses</w:t>
            </w:r>
          </w:p>
        </w:tc>
        <w:tc>
          <w:tcPr>
            <w:tcW w:w="1472" w:type="dxa"/>
            <w:shd w:val="clear" w:color="auto" w:fill="auto"/>
          </w:tcPr>
          <w:p w14:paraId="7D019127" w14:textId="0A94D3C6" w:rsidR="009479E6" w:rsidRPr="00A3667D" w:rsidRDefault="009479E6" w:rsidP="00A3667D">
            <w:pPr>
              <w:spacing w:after="0" w:line="240" w:lineRule="auto"/>
              <w:jc w:val="right"/>
              <w:rPr>
                <w:rFonts w:asciiTheme="majorBidi" w:hAnsiTheme="majorBidi" w:cstheme="majorBidi"/>
                <w:sz w:val="28"/>
                <w:cs/>
              </w:rPr>
            </w:pPr>
            <w:r w:rsidRPr="00A3667D">
              <w:rPr>
                <w:rFonts w:asciiTheme="majorBidi" w:hAnsiTheme="majorBidi" w:cstheme="majorBidi"/>
                <w:sz w:val="28"/>
              </w:rPr>
              <w:t>314,906</w:t>
            </w:r>
          </w:p>
        </w:tc>
        <w:tc>
          <w:tcPr>
            <w:tcW w:w="144" w:type="dxa"/>
            <w:shd w:val="clear" w:color="auto" w:fill="auto"/>
          </w:tcPr>
          <w:p w14:paraId="402A7A6E"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38A7B224" w14:textId="5F7512DD"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6,462</w:t>
            </w:r>
          </w:p>
        </w:tc>
        <w:tc>
          <w:tcPr>
            <w:tcW w:w="185" w:type="dxa"/>
            <w:shd w:val="clear" w:color="auto" w:fill="auto"/>
          </w:tcPr>
          <w:p w14:paraId="1469E34D"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3D41BABE" w14:textId="219DDFB0"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4,122</w:t>
            </w:r>
          </w:p>
        </w:tc>
        <w:tc>
          <w:tcPr>
            <w:tcW w:w="148" w:type="dxa"/>
            <w:shd w:val="clear" w:color="auto" w:fill="auto"/>
          </w:tcPr>
          <w:p w14:paraId="1DA5E697" w14:textId="77777777" w:rsidR="009479E6" w:rsidRPr="00A3667D" w:rsidRDefault="009479E6" w:rsidP="00A3667D">
            <w:pPr>
              <w:spacing w:after="0" w:line="240" w:lineRule="auto"/>
              <w:ind w:left="-108" w:right="327"/>
              <w:jc w:val="right"/>
              <w:rPr>
                <w:rFonts w:asciiTheme="majorBidi" w:hAnsiTheme="majorBidi" w:cstheme="majorBidi"/>
                <w:sz w:val="28"/>
              </w:rPr>
            </w:pPr>
          </w:p>
        </w:tc>
        <w:tc>
          <w:tcPr>
            <w:tcW w:w="1470" w:type="dxa"/>
            <w:tcBorders>
              <w:left w:val="nil"/>
            </w:tcBorders>
            <w:shd w:val="clear" w:color="auto" w:fill="auto"/>
          </w:tcPr>
          <w:p w14:paraId="008BE0FD" w14:textId="1D4C7D6B" w:rsidR="009479E6" w:rsidRPr="00A3667D" w:rsidRDefault="009479E6" w:rsidP="00A3667D">
            <w:pPr>
              <w:spacing w:after="0" w:line="240" w:lineRule="auto"/>
              <w:ind w:left="-108" w:right="34"/>
              <w:jc w:val="right"/>
              <w:rPr>
                <w:rFonts w:asciiTheme="majorBidi" w:hAnsiTheme="majorBidi" w:cstheme="majorBidi"/>
                <w:sz w:val="28"/>
                <w:cs/>
              </w:rPr>
            </w:pPr>
            <w:r w:rsidRPr="00A3667D">
              <w:rPr>
                <w:rFonts w:asciiTheme="majorBidi" w:hAnsiTheme="majorBidi" w:cstheme="majorBidi"/>
                <w:sz w:val="28"/>
              </w:rPr>
              <w:t>787</w:t>
            </w:r>
          </w:p>
        </w:tc>
      </w:tr>
      <w:tr w:rsidR="009479E6" w:rsidRPr="00A3667D" w14:paraId="46115C49" w14:textId="77777777" w:rsidTr="00BF5377">
        <w:trPr>
          <w:cantSplit/>
          <w:trHeight w:val="87"/>
        </w:trPr>
        <w:tc>
          <w:tcPr>
            <w:tcW w:w="3402" w:type="dxa"/>
            <w:vAlign w:val="bottom"/>
          </w:tcPr>
          <w:p w14:paraId="4F399095" w14:textId="252AF5DB"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667D">
              <w:rPr>
                <w:rFonts w:ascii="Angsana New" w:hAnsi="Angsana New"/>
                <w:sz w:val="28"/>
              </w:rPr>
              <w:t>Suspense output tax</w:t>
            </w:r>
          </w:p>
        </w:tc>
        <w:tc>
          <w:tcPr>
            <w:tcW w:w="1472" w:type="dxa"/>
            <w:shd w:val="clear" w:color="auto" w:fill="auto"/>
          </w:tcPr>
          <w:p w14:paraId="6E6C771C" w14:textId="75B54E65"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31,739</w:t>
            </w:r>
          </w:p>
        </w:tc>
        <w:tc>
          <w:tcPr>
            <w:tcW w:w="144" w:type="dxa"/>
            <w:shd w:val="clear" w:color="auto" w:fill="auto"/>
          </w:tcPr>
          <w:p w14:paraId="52226090" w14:textId="77777777" w:rsidR="009479E6" w:rsidRPr="00A3667D" w:rsidRDefault="009479E6" w:rsidP="00A3667D">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0BDF43AA" w14:textId="1A6C2F0B"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30,739</w:t>
            </w:r>
          </w:p>
        </w:tc>
        <w:tc>
          <w:tcPr>
            <w:tcW w:w="185" w:type="dxa"/>
            <w:shd w:val="clear" w:color="auto" w:fill="auto"/>
          </w:tcPr>
          <w:p w14:paraId="0F3391F3" w14:textId="77777777" w:rsidR="009479E6" w:rsidRPr="00A3667D" w:rsidRDefault="009479E6" w:rsidP="00A3667D">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4872CBCD" w14:textId="40D5BC9E"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c>
          <w:tcPr>
            <w:tcW w:w="148" w:type="dxa"/>
            <w:shd w:val="clear" w:color="auto" w:fill="auto"/>
          </w:tcPr>
          <w:p w14:paraId="77015DF9" w14:textId="77777777" w:rsidR="009479E6" w:rsidRPr="00A3667D" w:rsidRDefault="009479E6" w:rsidP="00A3667D">
            <w:pPr>
              <w:spacing w:after="0" w:line="240" w:lineRule="auto"/>
              <w:ind w:right="327"/>
              <w:jc w:val="right"/>
              <w:rPr>
                <w:rFonts w:asciiTheme="majorBidi" w:hAnsiTheme="majorBidi" w:cstheme="majorBidi"/>
                <w:sz w:val="28"/>
              </w:rPr>
            </w:pPr>
          </w:p>
        </w:tc>
        <w:tc>
          <w:tcPr>
            <w:tcW w:w="1470" w:type="dxa"/>
            <w:tcBorders>
              <w:left w:val="nil"/>
            </w:tcBorders>
            <w:shd w:val="clear" w:color="auto" w:fill="auto"/>
          </w:tcPr>
          <w:p w14:paraId="0A7F05E2" w14:textId="5C23EFC5"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12603F03" w14:textId="77777777" w:rsidTr="00BF5377">
        <w:trPr>
          <w:cantSplit/>
          <w:trHeight w:val="87"/>
        </w:trPr>
        <w:tc>
          <w:tcPr>
            <w:tcW w:w="3402" w:type="dxa"/>
            <w:vAlign w:val="bottom"/>
          </w:tcPr>
          <w:p w14:paraId="230E244E" w14:textId="77777777" w:rsidR="009479E6" w:rsidRPr="00A3667D" w:rsidRDefault="009479E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A3667D">
              <w:rPr>
                <w:rFonts w:ascii="Angsana New" w:hAnsi="Angsana New"/>
                <w:sz w:val="28"/>
              </w:rPr>
              <w:t>Other</w:t>
            </w:r>
          </w:p>
        </w:tc>
        <w:tc>
          <w:tcPr>
            <w:tcW w:w="1472" w:type="dxa"/>
            <w:shd w:val="clear" w:color="auto" w:fill="auto"/>
          </w:tcPr>
          <w:p w14:paraId="70937842" w14:textId="7510A845" w:rsidR="009479E6" w:rsidRPr="00A3667D" w:rsidRDefault="009479E6" w:rsidP="00A3667D">
            <w:pPr>
              <w:spacing w:after="0" w:line="240" w:lineRule="auto"/>
              <w:jc w:val="right"/>
              <w:rPr>
                <w:rFonts w:asciiTheme="majorBidi" w:hAnsiTheme="majorBidi" w:cstheme="majorBidi"/>
                <w:sz w:val="28"/>
                <w:cs/>
              </w:rPr>
            </w:pPr>
            <w:r w:rsidRPr="00A3667D">
              <w:rPr>
                <w:rFonts w:asciiTheme="majorBidi" w:hAnsiTheme="majorBidi" w:cstheme="majorBidi"/>
                <w:sz w:val="28"/>
              </w:rPr>
              <w:t>-</w:t>
            </w:r>
          </w:p>
        </w:tc>
        <w:tc>
          <w:tcPr>
            <w:tcW w:w="144" w:type="dxa"/>
            <w:shd w:val="clear" w:color="auto" w:fill="auto"/>
          </w:tcPr>
          <w:p w14:paraId="64797775" w14:textId="77777777" w:rsidR="009479E6" w:rsidRPr="00A3667D" w:rsidRDefault="009479E6" w:rsidP="00A3667D">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22E8AA88" w14:textId="73EBB606" w:rsidR="009479E6" w:rsidRPr="00A3667D" w:rsidRDefault="009479E6" w:rsidP="00A3667D">
            <w:pPr>
              <w:spacing w:after="0" w:line="240" w:lineRule="auto"/>
              <w:jc w:val="right"/>
              <w:rPr>
                <w:rFonts w:asciiTheme="majorBidi" w:hAnsiTheme="majorBidi" w:cstheme="majorBidi"/>
                <w:sz w:val="28"/>
              </w:rPr>
            </w:pPr>
            <w:r w:rsidRPr="00A3667D">
              <w:rPr>
                <w:rFonts w:asciiTheme="majorBidi" w:hAnsiTheme="majorBidi" w:cstheme="majorBidi"/>
                <w:sz w:val="28"/>
              </w:rPr>
              <w:t>3</w:t>
            </w:r>
          </w:p>
        </w:tc>
        <w:tc>
          <w:tcPr>
            <w:tcW w:w="185" w:type="dxa"/>
            <w:shd w:val="clear" w:color="auto" w:fill="auto"/>
          </w:tcPr>
          <w:p w14:paraId="52E2F3E1" w14:textId="77777777" w:rsidR="009479E6" w:rsidRPr="00A3667D" w:rsidRDefault="009479E6" w:rsidP="00A3667D">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67B2DBB9" w14:textId="53658DCB" w:rsidR="009479E6" w:rsidRPr="00A3667D" w:rsidRDefault="009479E6" w:rsidP="00A3667D">
            <w:pPr>
              <w:spacing w:after="0" w:line="240" w:lineRule="auto"/>
              <w:ind w:left="-108" w:right="34"/>
              <w:jc w:val="right"/>
              <w:rPr>
                <w:rFonts w:asciiTheme="majorBidi" w:hAnsiTheme="majorBidi" w:cstheme="majorBidi"/>
                <w:sz w:val="28"/>
                <w:cs/>
              </w:rPr>
            </w:pPr>
            <w:r w:rsidRPr="00A3667D">
              <w:rPr>
                <w:rFonts w:asciiTheme="majorBidi" w:hAnsiTheme="majorBidi" w:cstheme="majorBidi"/>
                <w:sz w:val="28"/>
              </w:rPr>
              <w:t>-</w:t>
            </w:r>
          </w:p>
        </w:tc>
        <w:tc>
          <w:tcPr>
            <w:tcW w:w="148" w:type="dxa"/>
            <w:shd w:val="clear" w:color="auto" w:fill="auto"/>
          </w:tcPr>
          <w:p w14:paraId="53A43201" w14:textId="77777777" w:rsidR="009479E6" w:rsidRPr="00A3667D" w:rsidRDefault="009479E6" w:rsidP="00A3667D">
            <w:pPr>
              <w:spacing w:after="0" w:line="240" w:lineRule="auto"/>
              <w:ind w:right="327"/>
              <w:jc w:val="right"/>
              <w:rPr>
                <w:rFonts w:asciiTheme="majorBidi" w:hAnsiTheme="majorBidi" w:cstheme="majorBidi"/>
                <w:sz w:val="28"/>
              </w:rPr>
            </w:pPr>
          </w:p>
        </w:tc>
        <w:tc>
          <w:tcPr>
            <w:tcW w:w="1470" w:type="dxa"/>
            <w:tcBorders>
              <w:left w:val="nil"/>
            </w:tcBorders>
            <w:shd w:val="clear" w:color="auto" w:fill="auto"/>
          </w:tcPr>
          <w:p w14:paraId="5D1F3C7C" w14:textId="0D023143"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w:t>
            </w:r>
          </w:p>
        </w:tc>
      </w:tr>
      <w:tr w:rsidR="009479E6" w:rsidRPr="00A3667D" w14:paraId="3B4BCBD0" w14:textId="77777777" w:rsidTr="00BF5377">
        <w:trPr>
          <w:cantSplit/>
        </w:trPr>
        <w:tc>
          <w:tcPr>
            <w:tcW w:w="3402" w:type="dxa"/>
            <w:vAlign w:val="bottom"/>
          </w:tcPr>
          <w:p w14:paraId="115E0107" w14:textId="77777777" w:rsidR="009479E6" w:rsidRPr="00A3667D" w:rsidRDefault="009479E6" w:rsidP="00A3667D">
            <w:pPr>
              <w:tabs>
                <w:tab w:val="left" w:pos="334"/>
              </w:tabs>
              <w:spacing w:after="0" w:line="240" w:lineRule="auto"/>
              <w:ind w:right="-13"/>
              <w:rPr>
                <w:rFonts w:ascii="Angsana New" w:hAnsi="Angsana New"/>
                <w:sz w:val="28"/>
              </w:rPr>
            </w:pPr>
            <w:r w:rsidRPr="00A3667D">
              <w:rPr>
                <w:rFonts w:ascii="Angsana New" w:hAnsi="Angsana New"/>
                <w:sz w:val="28"/>
              </w:rPr>
              <w:t>Total</w:t>
            </w:r>
            <w:r w:rsidRPr="00A3667D">
              <w:rPr>
                <w:rFonts w:ascii="Angsana New" w:hAnsi="Angsana New" w:hint="cs"/>
                <w:sz w:val="28"/>
                <w:cs/>
              </w:rPr>
              <w:t xml:space="preserve"> </w:t>
            </w:r>
            <w:r w:rsidRPr="00A3667D">
              <w:rPr>
                <w:rFonts w:ascii="Angsana New" w:hAnsi="Angsana New"/>
                <w:sz w:val="28"/>
              </w:rPr>
              <w:t>trade and other current payables</w:t>
            </w:r>
          </w:p>
        </w:tc>
        <w:tc>
          <w:tcPr>
            <w:tcW w:w="1472" w:type="dxa"/>
            <w:tcBorders>
              <w:top w:val="single" w:sz="4" w:space="0" w:color="auto"/>
              <w:bottom w:val="double" w:sz="4" w:space="0" w:color="auto"/>
            </w:tcBorders>
            <w:shd w:val="clear" w:color="auto" w:fill="auto"/>
          </w:tcPr>
          <w:p w14:paraId="5E5A2017" w14:textId="37C0F5D2" w:rsidR="009479E6" w:rsidRPr="00A3667D" w:rsidRDefault="009479E6" w:rsidP="00A3667D">
            <w:pPr>
              <w:spacing w:after="0" w:line="240" w:lineRule="auto"/>
              <w:jc w:val="right"/>
              <w:rPr>
                <w:rFonts w:asciiTheme="majorBidi" w:hAnsiTheme="majorBidi" w:cstheme="majorBidi"/>
                <w:sz w:val="28"/>
                <w:cs/>
              </w:rPr>
            </w:pPr>
            <w:r w:rsidRPr="00A3667D">
              <w:rPr>
                <w:rFonts w:asciiTheme="majorBidi" w:hAnsiTheme="majorBidi" w:cstheme="majorBidi"/>
                <w:sz w:val="28"/>
              </w:rPr>
              <w:t>1,252,277</w:t>
            </w:r>
          </w:p>
        </w:tc>
        <w:tc>
          <w:tcPr>
            <w:tcW w:w="144" w:type="dxa"/>
            <w:shd w:val="clear" w:color="auto" w:fill="auto"/>
          </w:tcPr>
          <w:p w14:paraId="428DF530" w14:textId="77777777" w:rsidR="009479E6" w:rsidRPr="00A3667D" w:rsidRDefault="009479E6" w:rsidP="00A3667D">
            <w:pPr>
              <w:spacing w:after="0" w:line="240" w:lineRule="auto"/>
              <w:ind w:right="35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tcPr>
          <w:p w14:paraId="5B03FC51" w14:textId="140C726C" w:rsidR="009479E6" w:rsidRPr="00A3667D" w:rsidRDefault="009479E6" w:rsidP="00A3667D">
            <w:pPr>
              <w:spacing w:after="0" w:line="240" w:lineRule="auto"/>
              <w:jc w:val="right"/>
              <w:rPr>
                <w:rFonts w:asciiTheme="majorBidi" w:hAnsiTheme="majorBidi" w:cstheme="majorBidi"/>
                <w:sz w:val="28"/>
                <w:cs/>
              </w:rPr>
            </w:pPr>
            <w:r w:rsidRPr="00A3667D">
              <w:rPr>
                <w:rFonts w:asciiTheme="majorBidi" w:hAnsiTheme="majorBidi" w:cstheme="majorBidi"/>
                <w:sz w:val="28"/>
              </w:rPr>
              <w:t>1,140,923</w:t>
            </w:r>
          </w:p>
        </w:tc>
        <w:tc>
          <w:tcPr>
            <w:tcW w:w="185" w:type="dxa"/>
            <w:shd w:val="clear" w:color="auto" w:fill="auto"/>
          </w:tcPr>
          <w:p w14:paraId="42F38D03" w14:textId="77777777" w:rsidR="009479E6" w:rsidRPr="00A3667D" w:rsidRDefault="009479E6" w:rsidP="00A3667D">
            <w:pPr>
              <w:spacing w:after="0" w:line="240" w:lineRule="auto"/>
              <w:ind w:right="35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tcPr>
          <w:p w14:paraId="147580E9" w14:textId="3C9FE295"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6,470</w:t>
            </w:r>
          </w:p>
        </w:tc>
        <w:tc>
          <w:tcPr>
            <w:tcW w:w="148" w:type="dxa"/>
            <w:shd w:val="clear" w:color="auto" w:fill="auto"/>
          </w:tcPr>
          <w:p w14:paraId="7ADF35CB" w14:textId="77777777" w:rsidR="009479E6" w:rsidRPr="00A3667D" w:rsidRDefault="009479E6" w:rsidP="00A3667D">
            <w:pPr>
              <w:spacing w:after="0" w:line="240" w:lineRule="auto"/>
              <w:ind w:right="327"/>
              <w:jc w:val="right"/>
              <w:rPr>
                <w:rFonts w:asciiTheme="majorBidi" w:hAnsiTheme="majorBidi" w:cstheme="majorBidi"/>
                <w:sz w:val="28"/>
              </w:rPr>
            </w:pPr>
          </w:p>
        </w:tc>
        <w:tc>
          <w:tcPr>
            <w:tcW w:w="1470" w:type="dxa"/>
            <w:tcBorders>
              <w:top w:val="single" w:sz="4" w:space="0" w:color="auto"/>
              <w:bottom w:val="double" w:sz="4" w:space="0" w:color="auto"/>
            </w:tcBorders>
            <w:shd w:val="clear" w:color="auto" w:fill="auto"/>
          </w:tcPr>
          <w:p w14:paraId="601FB411" w14:textId="6E498673" w:rsidR="009479E6" w:rsidRPr="00A3667D" w:rsidRDefault="009479E6" w:rsidP="00A3667D">
            <w:pPr>
              <w:spacing w:after="0" w:line="240" w:lineRule="auto"/>
              <w:ind w:left="-108" w:right="34"/>
              <w:jc w:val="right"/>
              <w:rPr>
                <w:rFonts w:asciiTheme="majorBidi" w:hAnsiTheme="majorBidi" w:cstheme="majorBidi"/>
                <w:sz w:val="28"/>
              </w:rPr>
            </w:pPr>
            <w:r w:rsidRPr="00A3667D">
              <w:rPr>
                <w:rFonts w:asciiTheme="majorBidi" w:hAnsiTheme="majorBidi" w:cstheme="majorBidi"/>
                <w:sz w:val="28"/>
              </w:rPr>
              <w:t>2,608</w:t>
            </w:r>
          </w:p>
        </w:tc>
      </w:tr>
    </w:tbl>
    <w:p w14:paraId="40959B71" w14:textId="46790934" w:rsidR="0014403E" w:rsidRPr="00A3667D" w:rsidRDefault="0014403E" w:rsidP="00A3667D">
      <w:pPr>
        <w:spacing w:before="240" w:after="120" w:line="240" w:lineRule="auto"/>
        <w:ind w:right="-142"/>
        <w:rPr>
          <w:rFonts w:asciiTheme="majorBidi" w:hAnsiTheme="majorBidi" w:cstheme="majorBidi"/>
          <w:b/>
          <w:bCs/>
          <w:caps/>
          <w:sz w:val="28"/>
          <w:lang w:val="en-GB"/>
        </w:rPr>
      </w:pPr>
    </w:p>
    <w:p w14:paraId="2C62F0D9" w14:textId="6ABE9051" w:rsidR="0014403E" w:rsidRPr="00A3667D" w:rsidRDefault="0014403E" w:rsidP="00A3667D">
      <w:pPr>
        <w:spacing w:before="240" w:after="120" w:line="240" w:lineRule="auto"/>
        <w:ind w:right="-142"/>
        <w:rPr>
          <w:rFonts w:asciiTheme="majorBidi" w:hAnsiTheme="majorBidi" w:cstheme="majorBidi"/>
          <w:b/>
          <w:bCs/>
          <w:caps/>
          <w:sz w:val="28"/>
          <w:lang w:val="en-GB"/>
        </w:rPr>
      </w:pPr>
    </w:p>
    <w:p w14:paraId="2BB36B50" w14:textId="1D28A785" w:rsidR="0014403E" w:rsidRPr="00A3667D" w:rsidRDefault="0014403E" w:rsidP="00A3667D">
      <w:pPr>
        <w:spacing w:before="240" w:after="120" w:line="240" w:lineRule="auto"/>
        <w:ind w:right="-142"/>
        <w:rPr>
          <w:rFonts w:asciiTheme="majorBidi" w:hAnsiTheme="majorBidi" w:cstheme="majorBidi"/>
          <w:b/>
          <w:bCs/>
          <w:caps/>
          <w:sz w:val="28"/>
          <w:lang w:val="en-GB"/>
        </w:rPr>
      </w:pPr>
    </w:p>
    <w:p w14:paraId="3BAF496C" w14:textId="4EA07F3D" w:rsidR="0014403E" w:rsidRPr="00A3667D" w:rsidRDefault="0014403E" w:rsidP="00A3667D">
      <w:pPr>
        <w:spacing w:before="240" w:after="120" w:line="240" w:lineRule="auto"/>
        <w:ind w:right="-142"/>
        <w:rPr>
          <w:rFonts w:asciiTheme="majorBidi" w:hAnsiTheme="majorBidi" w:cstheme="majorBidi"/>
          <w:b/>
          <w:bCs/>
          <w:caps/>
          <w:sz w:val="28"/>
          <w:lang w:val="en-GB"/>
        </w:rPr>
      </w:pPr>
    </w:p>
    <w:p w14:paraId="7E3E1A2D" w14:textId="2F7F3A71" w:rsidR="0014403E" w:rsidRPr="00A3667D" w:rsidRDefault="0014403E" w:rsidP="00A3667D">
      <w:pPr>
        <w:spacing w:before="240" w:after="120" w:line="240" w:lineRule="auto"/>
        <w:ind w:right="-142"/>
        <w:rPr>
          <w:rFonts w:asciiTheme="majorBidi" w:hAnsiTheme="majorBidi" w:cstheme="majorBidi"/>
          <w:b/>
          <w:bCs/>
          <w:caps/>
          <w:sz w:val="28"/>
          <w:lang w:val="en-GB"/>
        </w:rPr>
      </w:pPr>
    </w:p>
    <w:p w14:paraId="3EF1D1E6" w14:textId="5E0E3E04" w:rsidR="0014403E" w:rsidRPr="00A3667D" w:rsidRDefault="0014403E" w:rsidP="00A3667D">
      <w:pPr>
        <w:spacing w:before="240" w:after="120" w:line="240" w:lineRule="auto"/>
        <w:ind w:right="-142"/>
        <w:rPr>
          <w:rFonts w:asciiTheme="majorBidi" w:hAnsiTheme="majorBidi" w:cstheme="majorBidi"/>
          <w:b/>
          <w:bCs/>
          <w:caps/>
          <w:sz w:val="28"/>
          <w:lang w:val="en-GB"/>
        </w:rPr>
      </w:pPr>
    </w:p>
    <w:p w14:paraId="3691EC17" w14:textId="6CE8D8FD" w:rsidR="00917F17" w:rsidRPr="00A3667D" w:rsidRDefault="00917F17"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SHORT – TERM</w:t>
      </w:r>
      <w:r w:rsidR="00E2510E" w:rsidRPr="00A3667D">
        <w:rPr>
          <w:rFonts w:asciiTheme="majorBidi" w:hAnsiTheme="majorBidi" w:cstheme="majorBidi"/>
          <w:b/>
          <w:bCs/>
          <w:caps/>
          <w:sz w:val="28"/>
          <w:lang w:val="en-GB"/>
        </w:rPr>
        <w:t xml:space="preserve"> </w:t>
      </w:r>
      <w:r w:rsidRPr="00A3667D">
        <w:rPr>
          <w:rFonts w:asciiTheme="majorBidi" w:hAnsiTheme="majorBidi" w:cstheme="majorBidi"/>
          <w:b/>
          <w:bCs/>
          <w:caps/>
          <w:sz w:val="28"/>
          <w:lang w:val="en-GB"/>
        </w:rPr>
        <w:t xml:space="preserve">LOAN AND </w:t>
      </w:r>
      <w:r w:rsidR="00C32CDF" w:rsidRPr="00A3667D">
        <w:rPr>
          <w:rFonts w:asciiTheme="majorBidi" w:hAnsiTheme="majorBidi" w:cstheme="majorBidi"/>
          <w:b/>
          <w:bCs/>
          <w:caps/>
          <w:sz w:val="28"/>
          <w:lang w:val="en-GB"/>
        </w:rPr>
        <w:t xml:space="preserve">accrued </w:t>
      </w:r>
      <w:r w:rsidRPr="00A3667D">
        <w:rPr>
          <w:rFonts w:asciiTheme="majorBidi" w:hAnsiTheme="majorBidi" w:cstheme="majorBidi"/>
          <w:b/>
          <w:bCs/>
          <w:caps/>
          <w:sz w:val="28"/>
          <w:lang w:val="en-GB"/>
        </w:rPr>
        <w:t>INTEREST PAYABLES</w:t>
      </w:r>
    </w:p>
    <w:p w14:paraId="05F90C26" w14:textId="4024024A" w:rsidR="00437A69" w:rsidRPr="00A3667D" w:rsidRDefault="00055536" w:rsidP="00A3667D">
      <w:pPr>
        <w:spacing w:before="120" w:after="200" w:line="276" w:lineRule="auto"/>
        <w:ind w:left="360"/>
        <w:contextualSpacing/>
        <w:jc w:val="thaiDistribute"/>
        <w:rPr>
          <w:rFonts w:asciiTheme="majorBidi" w:eastAsia="Times New Roman" w:hAnsiTheme="majorBidi" w:cstheme="majorBidi"/>
          <w:sz w:val="28"/>
        </w:rPr>
      </w:pPr>
      <w:r w:rsidRPr="00A3667D">
        <w:rPr>
          <w:rFonts w:asciiTheme="majorBidi" w:eastAsia="Times New Roman" w:hAnsiTheme="majorBidi" w:cstheme="majorBidi"/>
          <w:sz w:val="28"/>
        </w:rPr>
        <w:t xml:space="preserve">As at December </w:t>
      </w:r>
      <w:r w:rsidR="00974C0F" w:rsidRPr="00A3667D">
        <w:rPr>
          <w:rFonts w:asciiTheme="majorBidi" w:eastAsia="Times New Roman" w:hAnsiTheme="majorBidi" w:cstheme="majorBidi"/>
          <w:sz w:val="28"/>
        </w:rPr>
        <w:t>31</w:t>
      </w:r>
      <w:r w:rsidRPr="00A3667D">
        <w:rPr>
          <w:rFonts w:asciiTheme="majorBidi" w:eastAsia="Times New Roman" w:hAnsiTheme="majorBidi" w:cstheme="majorBidi"/>
          <w:sz w:val="28"/>
        </w:rPr>
        <w:t xml:space="preserve">, </w:t>
      </w:r>
      <w:r w:rsidR="00974C0F" w:rsidRPr="00A3667D">
        <w:rPr>
          <w:rFonts w:asciiTheme="majorBidi" w:eastAsia="Times New Roman" w:hAnsiTheme="majorBidi" w:cstheme="majorBidi"/>
          <w:sz w:val="28"/>
        </w:rPr>
        <w:t>202</w:t>
      </w:r>
      <w:r w:rsidR="00B01F3E" w:rsidRPr="00A3667D">
        <w:rPr>
          <w:rFonts w:asciiTheme="majorBidi" w:eastAsia="Times New Roman" w:hAnsiTheme="majorBidi" w:cstheme="majorBidi"/>
          <w:sz w:val="28"/>
        </w:rPr>
        <w:t>2</w:t>
      </w:r>
      <w:r w:rsidR="00D70095" w:rsidRPr="00A3667D">
        <w:rPr>
          <w:rFonts w:asciiTheme="majorBidi" w:eastAsia="Times New Roman" w:hAnsiTheme="majorBidi" w:cstheme="majorBidi"/>
          <w:sz w:val="28"/>
          <w:cs/>
        </w:rPr>
        <w:t xml:space="preserve"> </w:t>
      </w:r>
      <w:r w:rsidR="00D70095" w:rsidRPr="00A3667D">
        <w:rPr>
          <w:rFonts w:asciiTheme="majorBidi" w:eastAsia="Times New Roman" w:hAnsiTheme="majorBidi" w:cstheme="majorBidi"/>
          <w:sz w:val="28"/>
        </w:rPr>
        <w:t>and 202</w:t>
      </w:r>
      <w:r w:rsidR="00B01F3E" w:rsidRPr="00A3667D">
        <w:rPr>
          <w:rFonts w:asciiTheme="majorBidi" w:eastAsia="Times New Roman" w:hAnsiTheme="majorBidi" w:cstheme="majorBidi"/>
          <w:sz w:val="28"/>
        </w:rPr>
        <w:t>1</w:t>
      </w:r>
      <w:r w:rsidRPr="00A3667D">
        <w:rPr>
          <w:rFonts w:asciiTheme="majorBidi" w:eastAsia="Times New Roman" w:hAnsiTheme="majorBidi" w:cstheme="majorBidi"/>
          <w:sz w:val="28"/>
          <w:cs/>
        </w:rPr>
        <w:t xml:space="preserve"> </w:t>
      </w:r>
      <w:r w:rsidRPr="00A3667D">
        <w:rPr>
          <w:rFonts w:asciiTheme="majorBidi" w:eastAsia="Times New Roman" w:hAnsiTheme="majorBidi" w:cstheme="majorBidi"/>
          <w:sz w:val="28"/>
        </w:rPr>
        <w:t>are as follow:</w:t>
      </w:r>
    </w:p>
    <w:tbl>
      <w:tblPr>
        <w:tblW w:w="9690" w:type="dxa"/>
        <w:tblInd w:w="386" w:type="dxa"/>
        <w:tblLayout w:type="fixed"/>
        <w:tblCellMar>
          <w:left w:w="62" w:type="dxa"/>
          <w:right w:w="62" w:type="dxa"/>
        </w:tblCellMar>
        <w:tblLook w:val="04A0" w:firstRow="1" w:lastRow="0" w:firstColumn="1" w:lastColumn="0" w:noHBand="0" w:noVBand="1"/>
      </w:tblPr>
      <w:tblGrid>
        <w:gridCol w:w="3349"/>
        <w:gridCol w:w="1455"/>
        <w:gridCol w:w="154"/>
        <w:gridCol w:w="1468"/>
        <w:gridCol w:w="144"/>
        <w:gridCol w:w="1483"/>
        <w:gridCol w:w="154"/>
        <w:gridCol w:w="1483"/>
      </w:tblGrid>
      <w:tr w:rsidR="00055536" w:rsidRPr="00A3667D" w14:paraId="293D1C7B" w14:textId="77777777" w:rsidTr="008C1C52">
        <w:trPr>
          <w:cantSplit/>
          <w:trHeight w:val="264"/>
        </w:trPr>
        <w:tc>
          <w:tcPr>
            <w:tcW w:w="3349" w:type="dxa"/>
          </w:tcPr>
          <w:p w14:paraId="1E467D7B" w14:textId="77777777" w:rsidR="00055536" w:rsidRPr="00A3667D" w:rsidRDefault="00055536" w:rsidP="00A3667D">
            <w:pPr>
              <w:spacing w:after="0" w:line="240" w:lineRule="auto"/>
              <w:ind w:right="-14"/>
              <w:jc w:val="thaiDistribute"/>
              <w:rPr>
                <w:rFonts w:asciiTheme="majorBidi" w:hAnsiTheme="majorBidi" w:cstheme="majorBidi"/>
                <w:sz w:val="28"/>
              </w:rPr>
            </w:pPr>
          </w:p>
        </w:tc>
        <w:tc>
          <w:tcPr>
            <w:tcW w:w="6341" w:type="dxa"/>
            <w:gridSpan w:val="7"/>
            <w:tcBorders>
              <w:top w:val="nil"/>
              <w:left w:val="nil"/>
              <w:bottom w:val="single" w:sz="4" w:space="0" w:color="auto"/>
              <w:right w:val="nil"/>
            </w:tcBorders>
            <w:vAlign w:val="bottom"/>
            <w:hideMark/>
          </w:tcPr>
          <w:p w14:paraId="114899B3" w14:textId="743F64F0" w:rsidR="00055536" w:rsidRPr="00A3667D" w:rsidRDefault="00223BE0" w:rsidP="00A3667D">
            <w:pPr>
              <w:spacing w:after="0" w:line="240" w:lineRule="auto"/>
              <w:ind w:right="-14"/>
              <w:jc w:val="right"/>
              <w:rPr>
                <w:rFonts w:asciiTheme="majorBidi" w:hAnsiTheme="majorBidi" w:cstheme="majorBidi"/>
                <w:sz w:val="28"/>
              </w:rPr>
            </w:pPr>
            <w:r w:rsidRPr="00A3667D">
              <w:rPr>
                <w:rFonts w:asciiTheme="majorBidi" w:hAnsiTheme="majorBidi" w:cstheme="majorBidi"/>
                <w:snapToGrid w:val="0"/>
                <w:sz w:val="28"/>
                <w:lang w:eastAsia="th-TH"/>
              </w:rPr>
              <w:t>(Unit: Thousand Baht)</w:t>
            </w:r>
          </w:p>
        </w:tc>
      </w:tr>
      <w:tr w:rsidR="00055536" w:rsidRPr="00A3667D" w14:paraId="0B036D17" w14:textId="77777777" w:rsidTr="008C1C52">
        <w:trPr>
          <w:cantSplit/>
          <w:trHeight w:val="264"/>
        </w:trPr>
        <w:tc>
          <w:tcPr>
            <w:tcW w:w="3349" w:type="dxa"/>
          </w:tcPr>
          <w:p w14:paraId="287A53DB" w14:textId="77777777" w:rsidR="00055536" w:rsidRPr="00A3667D" w:rsidRDefault="00055536" w:rsidP="00A3667D">
            <w:pPr>
              <w:spacing w:after="0" w:line="240" w:lineRule="auto"/>
              <w:ind w:right="-14"/>
              <w:jc w:val="thaiDistribute"/>
              <w:rPr>
                <w:rFonts w:asciiTheme="majorBidi" w:hAnsiTheme="majorBidi" w:cstheme="majorBidi"/>
                <w:sz w:val="28"/>
              </w:rPr>
            </w:pPr>
          </w:p>
        </w:tc>
        <w:tc>
          <w:tcPr>
            <w:tcW w:w="3077" w:type="dxa"/>
            <w:gridSpan w:val="3"/>
            <w:tcBorders>
              <w:top w:val="nil"/>
              <w:left w:val="nil"/>
              <w:bottom w:val="single" w:sz="4" w:space="0" w:color="auto"/>
              <w:right w:val="nil"/>
            </w:tcBorders>
            <w:vAlign w:val="bottom"/>
            <w:hideMark/>
          </w:tcPr>
          <w:p w14:paraId="77EFC2BC" w14:textId="77777777" w:rsidR="00055536" w:rsidRPr="00A3667D" w:rsidRDefault="00055536" w:rsidP="00A3667D">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Consolidated</w:t>
            </w:r>
          </w:p>
        </w:tc>
        <w:tc>
          <w:tcPr>
            <w:tcW w:w="144" w:type="dxa"/>
            <w:vAlign w:val="bottom"/>
          </w:tcPr>
          <w:p w14:paraId="440E9FC1" w14:textId="77777777" w:rsidR="00055536" w:rsidRPr="00A3667D" w:rsidRDefault="00055536" w:rsidP="00A3667D">
            <w:pPr>
              <w:spacing w:after="0" w:line="240" w:lineRule="auto"/>
              <w:ind w:right="-14"/>
              <w:jc w:val="center"/>
              <w:rPr>
                <w:rFonts w:asciiTheme="majorBidi" w:hAnsiTheme="majorBidi" w:cstheme="majorBidi"/>
                <w:sz w:val="28"/>
              </w:rPr>
            </w:pPr>
          </w:p>
        </w:tc>
        <w:tc>
          <w:tcPr>
            <w:tcW w:w="3120" w:type="dxa"/>
            <w:gridSpan w:val="3"/>
            <w:tcBorders>
              <w:top w:val="nil"/>
              <w:left w:val="nil"/>
              <w:bottom w:val="single" w:sz="4" w:space="0" w:color="auto"/>
              <w:right w:val="nil"/>
            </w:tcBorders>
            <w:vAlign w:val="bottom"/>
            <w:hideMark/>
          </w:tcPr>
          <w:p w14:paraId="001399E4" w14:textId="77777777" w:rsidR="00055536" w:rsidRPr="00A3667D" w:rsidRDefault="00055536" w:rsidP="00A3667D">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Separate</w:t>
            </w:r>
          </w:p>
        </w:tc>
      </w:tr>
      <w:tr w:rsidR="00055536" w:rsidRPr="00A3667D" w14:paraId="78FE517F" w14:textId="77777777" w:rsidTr="008C1C52">
        <w:trPr>
          <w:cantSplit/>
          <w:trHeight w:val="227"/>
        </w:trPr>
        <w:tc>
          <w:tcPr>
            <w:tcW w:w="3349" w:type="dxa"/>
          </w:tcPr>
          <w:p w14:paraId="1D7CB3BF" w14:textId="77777777" w:rsidR="00055536" w:rsidRPr="00A3667D" w:rsidRDefault="00055536" w:rsidP="00A3667D">
            <w:pPr>
              <w:spacing w:after="0" w:line="240" w:lineRule="auto"/>
              <w:ind w:right="-14"/>
              <w:jc w:val="thaiDistribute"/>
              <w:rPr>
                <w:rFonts w:asciiTheme="majorBidi" w:hAnsiTheme="majorBidi" w:cstheme="majorBidi"/>
                <w:sz w:val="28"/>
              </w:rPr>
            </w:pPr>
          </w:p>
        </w:tc>
        <w:tc>
          <w:tcPr>
            <w:tcW w:w="1455" w:type="dxa"/>
            <w:tcBorders>
              <w:top w:val="nil"/>
              <w:left w:val="nil"/>
              <w:bottom w:val="single" w:sz="4" w:space="0" w:color="auto"/>
              <w:right w:val="nil"/>
            </w:tcBorders>
            <w:hideMark/>
          </w:tcPr>
          <w:p w14:paraId="540863D9" w14:textId="7320FE89" w:rsidR="00055536" w:rsidRPr="00A3667D" w:rsidRDefault="00D70095" w:rsidP="00A3667D">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December</w:t>
            </w:r>
            <w:r w:rsidR="00055536" w:rsidRPr="00A3667D">
              <w:rPr>
                <w:rFonts w:asciiTheme="majorBidi" w:hAnsiTheme="majorBidi" w:cstheme="majorBidi"/>
                <w:sz w:val="28"/>
              </w:rPr>
              <w:br/>
              <w:t>3</w:t>
            </w:r>
            <w:r w:rsidRPr="00A3667D">
              <w:rPr>
                <w:rFonts w:asciiTheme="majorBidi" w:hAnsiTheme="majorBidi" w:cstheme="majorBidi"/>
                <w:sz w:val="28"/>
              </w:rPr>
              <w:t>1</w:t>
            </w:r>
            <w:r w:rsidR="00055536" w:rsidRPr="00A3667D">
              <w:rPr>
                <w:rFonts w:asciiTheme="majorBidi" w:hAnsiTheme="majorBidi" w:cstheme="majorBidi"/>
                <w:sz w:val="28"/>
              </w:rPr>
              <w:t>, 202</w:t>
            </w:r>
            <w:r w:rsidR="00B01F3E" w:rsidRPr="00A3667D">
              <w:rPr>
                <w:rFonts w:asciiTheme="majorBidi" w:hAnsiTheme="majorBidi" w:cstheme="majorBidi"/>
                <w:sz w:val="28"/>
              </w:rPr>
              <w:t>2</w:t>
            </w:r>
          </w:p>
        </w:tc>
        <w:tc>
          <w:tcPr>
            <w:tcW w:w="154" w:type="dxa"/>
          </w:tcPr>
          <w:p w14:paraId="60EB4BB4" w14:textId="77777777" w:rsidR="00055536" w:rsidRPr="00A3667D" w:rsidRDefault="00055536" w:rsidP="00A3667D">
            <w:pPr>
              <w:spacing w:after="0" w:line="240" w:lineRule="auto"/>
              <w:ind w:right="-14"/>
              <w:jc w:val="center"/>
              <w:rPr>
                <w:rFonts w:asciiTheme="majorBidi" w:hAnsiTheme="majorBidi" w:cstheme="majorBidi"/>
                <w:sz w:val="28"/>
              </w:rPr>
            </w:pPr>
          </w:p>
        </w:tc>
        <w:tc>
          <w:tcPr>
            <w:tcW w:w="1468" w:type="dxa"/>
            <w:tcBorders>
              <w:top w:val="nil"/>
              <w:left w:val="nil"/>
              <w:bottom w:val="single" w:sz="4" w:space="0" w:color="auto"/>
              <w:right w:val="nil"/>
            </w:tcBorders>
            <w:hideMark/>
          </w:tcPr>
          <w:p w14:paraId="3DC42A5B" w14:textId="303CB935" w:rsidR="00055536" w:rsidRPr="00A3667D" w:rsidRDefault="00055536" w:rsidP="00A3667D">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B01F3E" w:rsidRPr="00A3667D">
              <w:rPr>
                <w:rFonts w:asciiTheme="majorBidi" w:hAnsiTheme="majorBidi" w:cstheme="majorBidi"/>
                <w:sz w:val="28"/>
              </w:rPr>
              <w:t>1</w:t>
            </w:r>
          </w:p>
        </w:tc>
        <w:tc>
          <w:tcPr>
            <w:tcW w:w="144" w:type="dxa"/>
          </w:tcPr>
          <w:p w14:paraId="2999C977" w14:textId="77777777" w:rsidR="00055536" w:rsidRPr="00A3667D" w:rsidRDefault="00055536" w:rsidP="00A3667D">
            <w:pPr>
              <w:spacing w:after="0" w:line="240" w:lineRule="auto"/>
              <w:ind w:right="-14"/>
              <w:jc w:val="center"/>
              <w:rPr>
                <w:rFonts w:asciiTheme="majorBidi" w:hAnsiTheme="majorBidi" w:cstheme="majorBidi"/>
                <w:sz w:val="28"/>
              </w:rPr>
            </w:pPr>
          </w:p>
        </w:tc>
        <w:tc>
          <w:tcPr>
            <w:tcW w:w="1483" w:type="dxa"/>
            <w:tcBorders>
              <w:top w:val="nil"/>
              <w:left w:val="nil"/>
              <w:bottom w:val="single" w:sz="4" w:space="0" w:color="auto"/>
              <w:right w:val="nil"/>
            </w:tcBorders>
            <w:hideMark/>
          </w:tcPr>
          <w:p w14:paraId="67A7866A" w14:textId="77777777" w:rsidR="00D70095" w:rsidRPr="00A3667D" w:rsidRDefault="00D70095" w:rsidP="00A3667D">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December</w:t>
            </w:r>
          </w:p>
          <w:p w14:paraId="0BD29CFF" w14:textId="2C0CB59A" w:rsidR="00055536" w:rsidRPr="00A3667D" w:rsidRDefault="00D70095" w:rsidP="00A3667D">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31, 202</w:t>
            </w:r>
            <w:r w:rsidR="00B01F3E" w:rsidRPr="00A3667D">
              <w:rPr>
                <w:rFonts w:asciiTheme="majorBidi" w:hAnsiTheme="majorBidi" w:cstheme="majorBidi"/>
                <w:sz w:val="28"/>
              </w:rPr>
              <w:t>2</w:t>
            </w:r>
          </w:p>
        </w:tc>
        <w:tc>
          <w:tcPr>
            <w:tcW w:w="154" w:type="dxa"/>
          </w:tcPr>
          <w:p w14:paraId="29DD900C" w14:textId="77777777" w:rsidR="00055536" w:rsidRPr="00A3667D" w:rsidRDefault="00055536" w:rsidP="00A3667D">
            <w:pPr>
              <w:spacing w:after="0" w:line="240" w:lineRule="auto"/>
              <w:ind w:right="-14"/>
              <w:jc w:val="center"/>
              <w:rPr>
                <w:rFonts w:asciiTheme="majorBidi" w:hAnsiTheme="majorBidi" w:cstheme="majorBidi"/>
                <w:sz w:val="28"/>
              </w:rPr>
            </w:pPr>
          </w:p>
        </w:tc>
        <w:tc>
          <w:tcPr>
            <w:tcW w:w="1483" w:type="dxa"/>
            <w:tcBorders>
              <w:top w:val="nil"/>
              <w:left w:val="nil"/>
              <w:bottom w:val="single" w:sz="4" w:space="0" w:color="auto"/>
              <w:right w:val="nil"/>
            </w:tcBorders>
            <w:hideMark/>
          </w:tcPr>
          <w:p w14:paraId="33EBD2AF" w14:textId="0C7D36A2" w:rsidR="00055536" w:rsidRPr="00A3667D" w:rsidRDefault="00055536" w:rsidP="00A3667D">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December</w:t>
            </w:r>
            <w:r w:rsidRPr="00A3667D">
              <w:rPr>
                <w:rFonts w:asciiTheme="majorBidi" w:hAnsiTheme="majorBidi" w:cstheme="majorBidi"/>
                <w:sz w:val="28"/>
              </w:rPr>
              <w:br/>
              <w:t>31, 202</w:t>
            </w:r>
            <w:r w:rsidR="00B01F3E" w:rsidRPr="00A3667D">
              <w:rPr>
                <w:rFonts w:asciiTheme="majorBidi" w:hAnsiTheme="majorBidi" w:cstheme="majorBidi"/>
                <w:sz w:val="28"/>
              </w:rPr>
              <w:t>1</w:t>
            </w:r>
          </w:p>
        </w:tc>
      </w:tr>
      <w:tr w:rsidR="009479E6" w:rsidRPr="00A3667D" w14:paraId="7C628EC3" w14:textId="77777777" w:rsidTr="00DE1025">
        <w:trPr>
          <w:cantSplit/>
          <w:trHeight w:val="336"/>
        </w:trPr>
        <w:tc>
          <w:tcPr>
            <w:tcW w:w="4804" w:type="dxa"/>
            <w:gridSpan w:val="2"/>
            <w:vAlign w:val="center"/>
          </w:tcPr>
          <w:p w14:paraId="66DD628F" w14:textId="7FAF5B3B" w:rsidR="009479E6" w:rsidRPr="00A3667D" w:rsidRDefault="009479E6" w:rsidP="00A3667D">
            <w:pPr>
              <w:spacing w:after="0" w:line="240" w:lineRule="auto"/>
              <w:ind w:right="-14"/>
              <w:rPr>
                <w:rFonts w:asciiTheme="majorBidi" w:hAnsiTheme="majorBidi" w:cstheme="majorBidi"/>
                <w:b/>
                <w:bCs/>
                <w:color w:val="000000"/>
                <w:sz w:val="28"/>
              </w:rPr>
            </w:pPr>
            <w:r w:rsidRPr="00A3667D">
              <w:rPr>
                <w:rFonts w:asciiTheme="majorBidi" w:hAnsiTheme="majorBidi" w:cstheme="majorBidi"/>
                <w:b/>
                <w:bCs/>
                <w:sz w:val="28"/>
              </w:rPr>
              <w:t>Short – term loan and accrued interest payables</w:t>
            </w:r>
          </w:p>
        </w:tc>
        <w:tc>
          <w:tcPr>
            <w:tcW w:w="154" w:type="dxa"/>
            <w:vAlign w:val="center"/>
          </w:tcPr>
          <w:p w14:paraId="561AEE4D" w14:textId="77777777" w:rsidR="009479E6" w:rsidRPr="00A3667D" w:rsidRDefault="009479E6" w:rsidP="00A3667D">
            <w:pPr>
              <w:spacing w:after="0" w:line="240" w:lineRule="auto"/>
              <w:ind w:right="-14"/>
              <w:jc w:val="right"/>
              <w:rPr>
                <w:rFonts w:asciiTheme="majorBidi" w:hAnsiTheme="majorBidi" w:cstheme="majorBidi"/>
                <w:sz w:val="28"/>
              </w:rPr>
            </w:pPr>
          </w:p>
        </w:tc>
        <w:tc>
          <w:tcPr>
            <w:tcW w:w="1468" w:type="dxa"/>
            <w:vAlign w:val="center"/>
          </w:tcPr>
          <w:p w14:paraId="6234DE75" w14:textId="77777777" w:rsidR="009479E6" w:rsidRPr="00A3667D" w:rsidRDefault="009479E6" w:rsidP="00A3667D">
            <w:pPr>
              <w:spacing w:after="0" w:line="240" w:lineRule="auto"/>
              <w:ind w:right="-30"/>
              <w:jc w:val="right"/>
              <w:rPr>
                <w:rFonts w:asciiTheme="majorBidi" w:hAnsiTheme="majorBidi" w:cstheme="majorBidi"/>
                <w:sz w:val="28"/>
              </w:rPr>
            </w:pPr>
          </w:p>
        </w:tc>
        <w:tc>
          <w:tcPr>
            <w:tcW w:w="144" w:type="dxa"/>
          </w:tcPr>
          <w:p w14:paraId="21470A38" w14:textId="77777777" w:rsidR="009479E6" w:rsidRPr="00A3667D" w:rsidRDefault="009479E6" w:rsidP="00A3667D">
            <w:pPr>
              <w:spacing w:after="0" w:line="240" w:lineRule="auto"/>
              <w:ind w:right="-30"/>
              <w:jc w:val="right"/>
              <w:rPr>
                <w:rFonts w:asciiTheme="majorBidi" w:hAnsiTheme="majorBidi" w:cstheme="majorBidi"/>
                <w:sz w:val="28"/>
              </w:rPr>
            </w:pPr>
          </w:p>
        </w:tc>
        <w:tc>
          <w:tcPr>
            <w:tcW w:w="1483" w:type="dxa"/>
          </w:tcPr>
          <w:p w14:paraId="3D5FC668" w14:textId="77777777" w:rsidR="009479E6" w:rsidRPr="00A3667D" w:rsidRDefault="009479E6" w:rsidP="00A3667D">
            <w:pPr>
              <w:spacing w:after="0" w:line="240" w:lineRule="auto"/>
              <w:ind w:right="-30"/>
              <w:jc w:val="right"/>
              <w:rPr>
                <w:rFonts w:asciiTheme="majorBidi" w:hAnsiTheme="majorBidi" w:cstheme="majorBidi"/>
                <w:sz w:val="28"/>
              </w:rPr>
            </w:pPr>
          </w:p>
        </w:tc>
        <w:tc>
          <w:tcPr>
            <w:tcW w:w="154" w:type="dxa"/>
          </w:tcPr>
          <w:p w14:paraId="1E4B693D" w14:textId="77777777" w:rsidR="009479E6" w:rsidRPr="00A3667D" w:rsidRDefault="009479E6" w:rsidP="00A3667D">
            <w:pPr>
              <w:spacing w:after="0" w:line="240" w:lineRule="auto"/>
              <w:ind w:right="-30"/>
              <w:jc w:val="right"/>
              <w:rPr>
                <w:rFonts w:asciiTheme="majorBidi" w:hAnsiTheme="majorBidi" w:cstheme="majorBidi"/>
                <w:sz w:val="28"/>
              </w:rPr>
            </w:pPr>
          </w:p>
        </w:tc>
        <w:tc>
          <w:tcPr>
            <w:tcW w:w="1483" w:type="dxa"/>
          </w:tcPr>
          <w:p w14:paraId="4E10FA63" w14:textId="77777777" w:rsidR="009479E6" w:rsidRPr="00A3667D" w:rsidRDefault="009479E6" w:rsidP="00A3667D">
            <w:pPr>
              <w:spacing w:after="0" w:line="240" w:lineRule="auto"/>
              <w:ind w:right="-30"/>
              <w:jc w:val="right"/>
              <w:rPr>
                <w:rFonts w:asciiTheme="majorBidi" w:hAnsiTheme="majorBidi" w:cstheme="majorBidi"/>
                <w:sz w:val="28"/>
              </w:rPr>
            </w:pPr>
          </w:p>
        </w:tc>
      </w:tr>
      <w:tr w:rsidR="00E2510E" w:rsidRPr="00A3667D" w14:paraId="3551A196" w14:textId="77777777" w:rsidTr="00E2510E">
        <w:trPr>
          <w:cantSplit/>
          <w:trHeight w:val="336"/>
        </w:trPr>
        <w:tc>
          <w:tcPr>
            <w:tcW w:w="3349" w:type="dxa"/>
            <w:vAlign w:val="center"/>
            <w:hideMark/>
          </w:tcPr>
          <w:p w14:paraId="6C0BD722" w14:textId="14399FB6" w:rsidR="00E2510E" w:rsidRPr="00A3667D" w:rsidRDefault="00E2510E" w:rsidP="00A3667D">
            <w:pPr>
              <w:spacing w:after="0" w:line="240" w:lineRule="auto"/>
              <w:ind w:left="117" w:right="-14"/>
              <w:rPr>
                <w:rFonts w:asciiTheme="majorBidi" w:hAnsiTheme="majorBidi" w:cstheme="majorBidi"/>
                <w:sz w:val="28"/>
              </w:rPr>
            </w:pPr>
            <w:r w:rsidRPr="00A3667D">
              <w:rPr>
                <w:rFonts w:asciiTheme="majorBidi" w:hAnsiTheme="majorBidi" w:cstheme="majorBidi"/>
                <w:sz w:val="28"/>
              </w:rPr>
              <w:t>Loans</w:t>
            </w:r>
            <w:r w:rsidR="002E08D6" w:rsidRPr="00A3667D">
              <w:rPr>
                <w:rFonts w:asciiTheme="majorBidi" w:hAnsiTheme="majorBidi" w:cstheme="majorBidi"/>
                <w:sz w:val="28"/>
              </w:rPr>
              <w:t xml:space="preserve"> from former shareholders</w:t>
            </w:r>
          </w:p>
        </w:tc>
        <w:tc>
          <w:tcPr>
            <w:tcW w:w="1455" w:type="dxa"/>
            <w:shd w:val="clear" w:color="auto" w:fill="auto"/>
            <w:vAlign w:val="center"/>
          </w:tcPr>
          <w:p w14:paraId="1D491CC7" w14:textId="072C878C"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48,033</w:t>
            </w:r>
          </w:p>
        </w:tc>
        <w:tc>
          <w:tcPr>
            <w:tcW w:w="154" w:type="dxa"/>
            <w:vAlign w:val="center"/>
          </w:tcPr>
          <w:p w14:paraId="18E1C7A7" w14:textId="77777777" w:rsidR="00E2510E" w:rsidRPr="00A3667D" w:rsidRDefault="00E2510E" w:rsidP="00A3667D">
            <w:pPr>
              <w:spacing w:after="0" w:line="240" w:lineRule="auto"/>
              <w:ind w:right="-14"/>
              <w:jc w:val="right"/>
              <w:rPr>
                <w:rFonts w:asciiTheme="majorBidi" w:hAnsiTheme="majorBidi" w:cstheme="majorBidi"/>
                <w:sz w:val="28"/>
              </w:rPr>
            </w:pPr>
          </w:p>
        </w:tc>
        <w:tc>
          <w:tcPr>
            <w:tcW w:w="1468" w:type="dxa"/>
            <w:vAlign w:val="center"/>
            <w:hideMark/>
          </w:tcPr>
          <w:p w14:paraId="28B4FE7A" w14:textId="2EB441F8"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48,033</w:t>
            </w:r>
          </w:p>
        </w:tc>
        <w:tc>
          <w:tcPr>
            <w:tcW w:w="144" w:type="dxa"/>
          </w:tcPr>
          <w:p w14:paraId="429359A0" w14:textId="77777777" w:rsidR="00E2510E" w:rsidRPr="00A3667D" w:rsidRDefault="00E2510E" w:rsidP="00A3667D">
            <w:pPr>
              <w:spacing w:after="0" w:line="240" w:lineRule="auto"/>
              <w:ind w:right="-30"/>
              <w:jc w:val="right"/>
              <w:rPr>
                <w:rFonts w:asciiTheme="majorBidi" w:hAnsiTheme="majorBidi" w:cstheme="majorBidi"/>
                <w:sz w:val="28"/>
              </w:rPr>
            </w:pPr>
          </w:p>
        </w:tc>
        <w:tc>
          <w:tcPr>
            <w:tcW w:w="1483" w:type="dxa"/>
            <w:hideMark/>
          </w:tcPr>
          <w:p w14:paraId="29E217A8" w14:textId="4123B7CB"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w:t>
            </w:r>
          </w:p>
        </w:tc>
        <w:tc>
          <w:tcPr>
            <w:tcW w:w="154" w:type="dxa"/>
          </w:tcPr>
          <w:p w14:paraId="61B25B46" w14:textId="77777777" w:rsidR="00E2510E" w:rsidRPr="00A3667D" w:rsidRDefault="00E2510E" w:rsidP="00A3667D">
            <w:pPr>
              <w:spacing w:after="0" w:line="240" w:lineRule="auto"/>
              <w:ind w:right="-30"/>
              <w:jc w:val="right"/>
              <w:rPr>
                <w:rFonts w:asciiTheme="majorBidi" w:hAnsiTheme="majorBidi" w:cstheme="majorBidi"/>
                <w:sz w:val="28"/>
              </w:rPr>
            </w:pPr>
          </w:p>
        </w:tc>
        <w:tc>
          <w:tcPr>
            <w:tcW w:w="1483" w:type="dxa"/>
            <w:hideMark/>
          </w:tcPr>
          <w:p w14:paraId="12648511" w14:textId="71DA70B0"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w:t>
            </w:r>
          </w:p>
        </w:tc>
      </w:tr>
      <w:tr w:rsidR="00E2510E" w:rsidRPr="00A3667D" w14:paraId="4119277A" w14:textId="77777777" w:rsidTr="00E2510E">
        <w:trPr>
          <w:cantSplit/>
          <w:trHeight w:val="354"/>
        </w:trPr>
        <w:tc>
          <w:tcPr>
            <w:tcW w:w="3349" w:type="dxa"/>
            <w:vAlign w:val="center"/>
            <w:hideMark/>
          </w:tcPr>
          <w:p w14:paraId="17B0CB1D" w14:textId="614FAB24" w:rsidR="00E2510E" w:rsidRPr="00A3667D" w:rsidRDefault="00E2510E" w:rsidP="00A3667D">
            <w:pPr>
              <w:spacing w:after="0" w:line="240" w:lineRule="auto"/>
              <w:ind w:left="117" w:right="-14"/>
              <w:rPr>
                <w:rFonts w:asciiTheme="majorBidi" w:hAnsiTheme="majorBidi" w:cstheme="majorBidi"/>
                <w:sz w:val="28"/>
              </w:rPr>
            </w:pPr>
            <w:r w:rsidRPr="00A3667D">
              <w:rPr>
                <w:rFonts w:asciiTheme="majorBidi" w:hAnsiTheme="majorBidi" w:cstheme="majorBidi"/>
                <w:sz w:val="28"/>
              </w:rPr>
              <w:t>Accrued interest payables</w:t>
            </w:r>
          </w:p>
        </w:tc>
        <w:tc>
          <w:tcPr>
            <w:tcW w:w="1455" w:type="dxa"/>
            <w:shd w:val="clear" w:color="auto" w:fill="auto"/>
            <w:vAlign w:val="center"/>
          </w:tcPr>
          <w:p w14:paraId="746CE648" w14:textId="54539FBC"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33,63</w:t>
            </w:r>
            <w:r w:rsidRPr="00A3667D">
              <w:rPr>
                <w:rFonts w:ascii="Angsana New" w:hAnsi="Angsana New" w:hint="cs"/>
                <w:sz w:val="28"/>
              </w:rPr>
              <w:t>9</w:t>
            </w:r>
          </w:p>
        </w:tc>
        <w:tc>
          <w:tcPr>
            <w:tcW w:w="154" w:type="dxa"/>
            <w:vAlign w:val="center"/>
          </w:tcPr>
          <w:p w14:paraId="10CB54B1" w14:textId="77777777" w:rsidR="00E2510E" w:rsidRPr="00A3667D" w:rsidRDefault="00E2510E" w:rsidP="00A3667D">
            <w:pPr>
              <w:spacing w:after="0" w:line="240" w:lineRule="auto"/>
              <w:ind w:right="-14"/>
              <w:jc w:val="right"/>
              <w:rPr>
                <w:rFonts w:asciiTheme="majorBidi" w:hAnsiTheme="majorBidi" w:cstheme="majorBidi"/>
                <w:sz w:val="28"/>
              </w:rPr>
            </w:pPr>
          </w:p>
        </w:tc>
        <w:tc>
          <w:tcPr>
            <w:tcW w:w="1468" w:type="dxa"/>
            <w:vAlign w:val="center"/>
            <w:hideMark/>
          </w:tcPr>
          <w:p w14:paraId="637CB994" w14:textId="2238BD47"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31,727</w:t>
            </w:r>
          </w:p>
        </w:tc>
        <w:tc>
          <w:tcPr>
            <w:tcW w:w="144" w:type="dxa"/>
          </w:tcPr>
          <w:p w14:paraId="42E85435" w14:textId="77777777" w:rsidR="00E2510E" w:rsidRPr="00A3667D" w:rsidRDefault="00E2510E" w:rsidP="00A3667D">
            <w:pPr>
              <w:spacing w:after="0" w:line="240" w:lineRule="auto"/>
              <w:ind w:right="-30"/>
              <w:jc w:val="right"/>
              <w:rPr>
                <w:rFonts w:asciiTheme="majorBidi" w:hAnsiTheme="majorBidi" w:cstheme="majorBidi"/>
                <w:sz w:val="28"/>
              </w:rPr>
            </w:pPr>
          </w:p>
        </w:tc>
        <w:tc>
          <w:tcPr>
            <w:tcW w:w="1483" w:type="dxa"/>
            <w:hideMark/>
          </w:tcPr>
          <w:p w14:paraId="65F34F3E" w14:textId="085F3796"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w:t>
            </w:r>
          </w:p>
        </w:tc>
        <w:tc>
          <w:tcPr>
            <w:tcW w:w="154" w:type="dxa"/>
          </w:tcPr>
          <w:p w14:paraId="4233DD22" w14:textId="77777777" w:rsidR="00E2510E" w:rsidRPr="00A3667D" w:rsidRDefault="00E2510E" w:rsidP="00A3667D">
            <w:pPr>
              <w:spacing w:after="0" w:line="240" w:lineRule="auto"/>
              <w:ind w:right="-30"/>
              <w:jc w:val="right"/>
              <w:rPr>
                <w:rFonts w:asciiTheme="majorBidi" w:hAnsiTheme="majorBidi" w:cstheme="majorBidi"/>
                <w:sz w:val="28"/>
              </w:rPr>
            </w:pPr>
          </w:p>
        </w:tc>
        <w:tc>
          <w:tcPr>
            <w:tcW w:w="1483" w:type="dxa"/>
            <w:hideMark/>
          </w:tcPr>
          <w:p w14:paraId="5AB7327F" w14:textId="183815EE"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w:t>
            </w:r>
          </w:p>
        </w:tc>
      </w:tr>
      <w:tr w:rsidR="00E2510E" w:rsidRPr="00A3667D" w14:paraId="519C42BE" w14:textId="77777777" w:rsidTr="00E2510E">
        <w:trPr>
          <w:cantSplit/>
          <w:trHeight w:val="369"/>
        </w:trPr>
        <w:tc>
          <w:tcPr>
            <w:tcW w:w="3349" w:type="dxa"/>
            <w:vAlign w:val="center"/>
          </w:tcPr>
          <w:p w14:paraId="7D0C3807" w14:textId="0A5F927A" w:rsidR="00E2510E" w:rsidRPr="00A3667D" w:rsidRDefault="00E2510E" w:rsidP="00A3667D">
            <w:pPr>
              <w:spacing w:after="0" w:line="240" w:lineRule="auto"/>
              <w:ind w:right="-14"/>
              <w:rPr>
                <w:rFonts w:asciiTheme="majorBidi" w:hAnsiTheme="majorBidi" w:cstheme="majorBidi"/>
                <w:sz w:val="28"/>
              </w:rPr>
            </w:pPr>
            <w:r w:rsidRPr="00A3667D">
              <w:rPr>
                <w:rFonts w:asciiTheme="majorBidi" w:hAnsiTheme="majorBidi" w:cstheme="majorBidi"/>
                <w:sz w:val="28"/>
              </w:rPr>
              <w:t>Total loans and accrued interest payables</w:t>
            </w:r>
          </w:p>
        </w:tc>
        <w:tc>
          <w:tcPr>
            <w:tcW w:w="1455" w:type="dxa"/>
            <w:tcBorders>
              <w:top w:val="single" w:sz="4" w:space="0" w:color="auto"/>
              <w:left w:val="nil"/>
              <w:bottom w:val="double" w:sz="4" w:space="0" w:color="auto"/>
              <w:right w:val="nil"/>
            </w:tcBorders>
            <w:shd w:val="clear" w:color="auto" w:fill="auto"/>
            <w:vAlign w:val="center"/>
          </w:tcPr>
          <w:p w14:paraId="58CE5409" w14:textId="75C21505"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81,672</w:t>
            </w:r>
          </w:p>
        </w:tc>
        <w:tc>
          <w:tcPr>
            <w:tcW w:w="154" w:type="dxa"/>
            <w:vAlign w:val="center"/>
          </w:tcPr>
          <w:p w14:paraId="7E7AC1E5" w14:textId="77777777" w:rsidR="00E2510E" w:rsidRPr="00A3667D" w:rsidRDefault="00E2510E" w:rsidP="00A3667D">
            <w:pPr>
              <w:spacing w:after="0" w:line="240" w:lineRule="auto"/>
              <w:ind w:right="-14"/>
              <w:jc w:val="right"/>
              <w:rPr>
                <w:rFonts w:asciiTheme="majorBidi" w:hAnsiTheme="majorBidi" w:cstheme="majorBidi"/>
                <w:sz w:val="28"/>
              </w:rPr>
            </w:pPr>
          </w:p>
        </w:tc>
        <w:tc>
          <w:tcPr>
            <w:tcW w:w="1468" w:type="dxa"/>
            <w:tcBorders>
              <w:top w:val="single" w:sz="4" w:space="0" w:color="auto"/>
              <w:left w:val="nil"/>
              <w:bottom w:val="double" w:sz="4" w:space="0" w:color="auto"/>
              <w:right w:val="nil"/>
            </w:tcBorders>
            <w:vAlign w:val="center"/>
            <w:hideMark/>
          </w:tcPr>
          <w:p w14:paraId="466D6C39" w14:textId="640547D6"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sz w:val="28"/>
              </w:rPr>
              <w:t>79,760</w:t>
            </w:r>
          </w:p>
        </w:tc>
        <w:tc>
          <w:tcPr>
            <w:tcW w:w="144" w:type="dxa"/>
          </w:tcPr>
          <w:p w14:paraId="6EDD8E43" w14:textId="77777777" w:rsidR="00E2510E" w:rsidRPr="00A3667D" w:rsidRDefault="00E2510E" w:rsidP="00A3667D">
            <w:pPr>
              <w:spacing w:after="0" w:line="240" w:lineRule="auto"/>
              <w:ind w:right="-30"/>
              <w:jc w:val="right"/>
              <w:rPr>
                <w:rFonts w:asciiTheme="majorBidi" w:hAnsiTheme="majorBidi" w:cstheme="majorBidi"/>
                <w:sz w:val="28"/>
              </w:rPr>
            </w:pPr>
          </w:p>
        </w:tc>
        <w:tc>
          <w:tcPr>
            <w:tcW w:w="1483" w:type="dxa"/>
            <w:tcBorders>
              <w:top w:val="single" w:sz="4" w:space="0" w:color="auto"/>
              <w:left w:val="nil"/>
              <w:bottom w:val="double" w:sz="4" w:space="0" w:color="auto"/>
              <w:right w:val="nil"/>
            </w:tcBorders>
            <w:vAlign w:val="bottom"/>
            <w:hideMark/>
          </w:tcPr>
          <w:p w14:paraId="44A78C16" w14:textId="42F14E24"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eastAsia="SimSun" w:hAnsi="Angsana New" w:hint="cs"/>
                <w:sz w:val="28"/>
                <w:cs/>
              </w:rPr>
              <w:t>-</w:t>
            </w:r>
          </w:p>
        </w:tc>
        <w:tc>
          <w:tcPr>
            <w:tcW w:w="154" w:type="dxa"/>
            <w:vAlign w:val="bottom"/>
          </w:tcPr>
          <w:p w14:paraId="6AB6099F" w14:textId="77777777" w:rsidR="00E2510E" w:rsidRPr="00A3667D" w:rsidRDefault="00E2510E" w:rsidP="00A3667D">
            <w:pPr>
              <w:spacing w:after="0" w:line="240" w:lineRule="auto"/>
              <w:ind w:right="-30"/>
              <w:jc w:val="right"/>
              <w:rPr>
                <w:rFonts w:asciiTheme="majorBidi" w:hAnsiTheme="majorBidi" w:cstheme="majorBidi"/>
                <w:sz w:val="28"/>
              </w:rPr>
            </w:pPr>
          </w:p>
        </w:tc>
        <w:tc>
          <w:tcPr>
            <w:tcW w:w="1483" w:type="dxa"/>
            <w:tcBorders>
              <w:top w:val="single" w:sz="4" w:space="0" w:color="auto"/>
              <w:left w:val="nil"/>
              <w:bottom w:val="double" w:sz="4" w:space="0" w:color="auto"/>
              <w:right w:val="nil"/>
            </w:tcBorders>
            <w:vAlign w:val="bottom"/>
            <w:hideMark/>
          </w:tcPr>
          <w:p w14:paraId="649C0C99" w14:textId="0CF9F997" w:rsidR="00E2510E" w:rsidRPr="00A3667D" w:rsidRDefault="00E2510E" w:rsidP="00A3667D">
            <w:pPr>
              <w:spacing w:after="0" w:line="240" w:lineRule="auto"/>
              <w:ind w:right="-30"/>
              <w:jc w:val="right"/>
              <w:rPr>
                <w:rFonts w:asciiTheme="majorBidi" w:hAnsiTheme="majorBidi" w:cstheme="majorBidi"/>
                <w:sz w:val="28"/>
              </w:rPr>
            </w:pPr>
            <w:r w:rsidRPr="00A3667D">
              <w:rPr>
                <w:rFonts w:ascii="Angsana New" w:hAnsi="Angsana New" w:hint="cs"/>
                <w:sz w:val="28"/>
                <w:cs/>
              </w:rPr>
              <w:t>-</w:t>
            </w:r>
          </w:p>
        </w:tc>
      </w:tr>
    </w:tbl>
    <w:p w14:paraId="3047B46C" w14:textId="75FD70D8" w:rsidR="00E2510E" w:rsidRPr="00A3667D" w:rsidRDefault="00E2510E" w:rsidP="00A3667D">
      <w:pPr>
        <w:spacing w:before="120"/>
        <w:ind w:left="397" w:right="-448"/>
        <w:jc w:val="thaiDistribute"/>
        <w:rPr>
          <w:rFonts w:asciiTheme="majorBidi" w:hAnsiTheme="majorBidi" w:cstheme="majorBidi"/>
          <w:sz w:val="28"/>
        </w:rPr>
      </w:pPr>
      <w:r w:rsidRPr="00A3667D">
        <w:rPr>
          <w:rFonts w:asciiTheme="majorBidi" w:hAnsiTheme="majorBidi" w:cstheme="majorBidi"/>
          <w:sz w:val="28"/>
        </w:rPr>
        <w:t>As at December 31, 2022 and 2021, the above short – term loans are loans from former shareholders of two subsidiaries in the form of promissory notes. The payment was due at call with interest rates of 5.50% - 7.75 per annum. On December 18, 2020, a former shareholder of the subsidiary sued the subsidiary for repayment. Details as mentioned in Note 3</w:t>
      </w:r>
      <w:r w:rsidR="002E08D6" w:rsidRPr="00A3667D">
        <w:rPr>
          <w:rFonts w:asciiTheme="majorBidi" w:hAnsiTheme="majorBidi" w:cstheme="majorBidi"/>
          <w:sz w:val="28"/>
        </w:rPr>
        <w:t>2</w:t>
      </w:r>
      <w:r w:rsidRPr="00A3667D">
        <w:rPr>
          <w:rFonts w:asciiTheme="majorBidi" w:hAnsiTheme="majorBidi" w:cstheme="majorBidi"/>
          <w:sz w:val="28"/>
        </w:rPr>
        <w:t>.</w:t>
      </w:r>
    </w:p>
    <w:p w14:paraId="386FAA4D"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LONG – TERM BORROWINGS</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A3667D" w14:paraId="79AADC59" w14:textId="77777777" w:rsidTr="00740BE8">
        <w:trPr>
          <w:cantSplit/>
          <w:trHeight w:val="351"/>
          <w:tblHeader/>
        </w:trPr>
        <w:tc>
          <w:tcPr>
            <w:tcW w:w="4111" w:type="dxa"/>
            <w:shd w:val="clear" w:color="auto" w:fill="auto"/>
          </w:tcPr>
          <w:p w14:paraId="2EE51A0D" w14:textId="77777777" w:rsidR="00E231A2" w:rsidRPr="00A3667D" w:rsidRDefault="00E231A2" w:rsidP="00A3667D">
            <w:pPr>
              <w:spacing w:after="0" w:line="240" w:lineRule="auto"/>
              <w:ind w:right="-13"/>
              <w:jc w:val="thaiDistribute"/>
              <w:rPr>
                <w:rFonts w:asciiTheme="majorBidi" w:hAnsiTheme="majorBidi" w:cstheme="majorBidi"/>
                <w:sz w:val="26"/>
                <w:szCs w:val="26"/>
              </w:rPr>
            </w:pPr>
          </w:p>
        </w:tc>
        <w:tc>
          <w:tcPr>
            <w:tcW w:w="6180" w:type="dxa"/>
            <w:gridSpan w:val="9"/>
            <w:tcBorders>
              <w:bottom w:val="single" w:sz="4" w:space="0" w:color="auto"/>
            </w:tcBorders>
            <w:shd w:val="clear" w:color="auto" w:fill="auto"/>
          </w:tcPr>
          <w:p w14:paraId="2625228A" w14:textId="7A8EEBBB" w:rsidR="00E231A2" w:rsidRPr="00A3667D" w:rsidRDefault="00223BE0" w:rsidP="00A3667D">
            <w:pPr>
              <w:spacing w:after="0" w:line="240" w:lineRule="auto"/>
              <w:ind w:left="-101"/>
              <w:jc w:val="right"/>
              <w:rPr>
                <w:rFonts w:asciiTheme="majorBidi" w:hAnsiTheme="majorBidi" w:cstheme="majorBidi"/>
                <w:sz w:val="26"/>
                <w:szCs w:val="26"/>
                <w:u w:val="single"/>
              </w:rPr>
            </w:pPr>
            <w:r w:rsidRPr="00A3667D">
              <w:rPr>
                <w:rFonts w:asciiTheme="majorBidi" w:hAnsiTheme="majorBidi" w:cstheme="majorBidi"/>
                <w:sz w:val="28"/>
              </w:rPr>
              <w:t>(Unit: Thousand Baht)</w:t>
            </w:r>
          </w:p>
        </w:tc>
      </w:tr>
      <w:tr w:rsidR="00E231A2" w:rsidRPr="00A3667D"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A3667D" w:rsidRDefault="00E231A2" w:rsidP="00A3667D">
            <w:pPr>
              <w:spacing w:after="0" w:line="240" w:lineRule="auto"/>
              <w:ind w:right="-13"/>
              <w:jc w:val="thaiDistribute"/>
              <w:rPr>
                <w:rFonts w:asciiTheme="majorBidi" w:hAnsiTheme="majorBidi" w:cstheme="majorBidi"/>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62" w:type="dxa"/>
            <w:tcBorders>
              <w:top w:val="single" w:sz="4" w:space="0" w:color="auto"/>
            </w:tcBorders>
            <w:shd w:val="clear" w:color="auto" w:fill="auto"/>
          </w:tcPr>
          <w:p w14:paraId="2BF08E21" w14:textId="77777777" w:rsidR="00E231A2" w:rsidRPr="00A3667D" w:rsidRDefault="00E231A2" w:rsidP="00A3667D">
            <w:pPr>
              <w:spacing w:after="0" w:line="240" w:lineRule="auto"/>
              <w:jc w:val="center"/>
              <w:rPr>
                <w:rFonts w:asciiTheme="majorBidi" w:hAnsiTheme="majorBidi" w:cstheme="majorBidi"/>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A3667D" w:rsidRDefault="00E231A2"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E4242F" w:rsidRPr="00A3667D" w14:paraId="71F1E5B4" w14:textId="77777777" w:rsidTr="00E80176">
        <w:trPr>
          <w:gridAfter w:val="2"/>
          <w:wAfter w:w="17" w:type="dxa"/>
          <w:cantSplit/>
          <w:trHeight w:val="351"/>
          <w:tblHeader/>
        </w:trPr>
        <w:tc>
          <w:tcPr>
            <w:tcW w:w="4111" w:type="dxa"/>
            <w:shd w:val="clear" w:color="auto" w:fill="auto"/>
          </w:tcPr>
          <w:p w14:paraId="2F06F559" w14:textId="77777777" w:rsidR="00E4242F" w:rsidRPr="00A3667D" w:rsidRDefault="00E4242F" w:rsidP="00A3667D">
            <w:pPr>
              <w:spacing w:after="0" w:line="240" w:lineRule="auto"/>
              <w:ind w:right="-13"/>
              <w:jc w:val="thaiDistribute"/>
              <w:rPr>
                <w:rFonts w:asciiTheme="majorBidi" w:hAnsiTheme="majorBidi" w:cstheme="majorBidi"/>
                <w:sz w:val="26"/>
                <w:szCs w:val="26"/>
              </w:rPr>
            </w:pPr>
          </w:p>
        </w:tc>
        <w:tc>
          <w:tcPr>
            <w:tcW w:w="1417" w:type="dxa"/>
            <w:tcBorders>
              <w:top w:val="single" w:sz="4" w:space="0" w:color="auto"/>
              <w:bottom w:val="single" w:sz="4" w:space="0" w:color="auto"/>
            </w:tcBorders>
            <w:shd w:val="clear" w:color="auto" w:fill="auto"/>
          </w:tcPr>
          <w:p w14:paraId="38FF2782" w14:textId="77777777" w:rsidR="00E4242F" w:rsidRPr="00A3667D" w:rsidRDefault="00E4242F"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December</w:t>
            </w:r>
          </w:p>
          <w:p w14:paraId="2F9B6757" w14:textId="234218AA" w:rsidR="00E4242F" w:rsidRPr="00A3667D" w:rsidRDefault="00E4242F"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31, 202</w:t>
            </w:r>
            <w:r w:rsidR="00B01F3E" w:rsidRPr="00A3667D">
              <w:rPr>
                <w:rFonts w:asciiTheme="majorBidi" w:hAnsiTheme="majorBidi" w:cstheme="majorBidi"/>
                <w:sz w:val="28"/>
              </w:rPr>
              <w:t>2</w:t>
            </w:r>
          </w:p>
        </w:tc>
        <w:tc>
          <w:tcPr>
            <w:tcW w:w="171" w:type="dxa"/>
            <w:tcBorders>
              <w:top w:val="single" w:sz="4" w:space="0" w:color="auto"/>
            </w:tcBorders>
            <w:shd w:val="clear" w:color="auto" w:fill="auto"/>
          </w:tcPr>
          <w:p w14:paraId="77D84886" w14:textId="77777777" w:rsidR="00E4242F" w:rsidRPr="00A3667D" w:rsidRDefault="00E4242F" w:rsidP="00A3667D">
            <w:pPr>
              <w:spacing w:after="0" w:line="240" w:lineRule="auto"/>
              <w:jc w:val="center"/>
              <w:rPr>
                <w:rFonts w:asciiTheme="majorBidi" w:hAnsiTheme="majorBidi" w:cstheme="majorBidi"/>
                <w:sz w:val="28"/>
              </w:rPr>
            </w:pPr>
          </w:p>
        </w:tc>
        <w:tc>
          <w:tcPr>
            <w:tcW w:w="1417" w:type="dxa"/>
            <w:tcBorders>
              <w:top w:val="single" w:sz="4" w:space="0" w:color="auto"/>
              <w:bottom w:val="single" w:sz="4" w:space="0" w:color="auto"/>
            </w:tcBorders>
            <w:shd w:val="clear" w:color="auto" w:fill="auto"/>
          </w:tcPr>
          <w:p w14:paraId="727549B5" w14:textId="77777777" w:rsidR="00E4242F" w:rsidRPr="00A3667D" w:rsidRDefault="00E4242F"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December</w:t>
            </w:r>
          </w:p>
          <w:p w14:paraId="59E7A118" w14:textId="0783A659" w:rsidR="00E4242F" w:rsidRPr="00A3667D" w:rsidRDefault="00E4242F"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31, 202</w:t>
            </w:r>
            <w:r w:rsidR="00B01F3E" w:rsidRPr="00A3667D">
              <w:rPr>
                <w:rFonts w:asciiTheme="majorBidi" w:hAnsiTheme="majorBidi" w:cstheme="majorBidi"/>
                <w:sz w:val="28"/>
              </w:rPr>
              <w:t>1</w:t>
            </w:r>
          </w:p>
        </w:tc>
        <w:tc>
          <w:tcPr>
            <w:tcW w:w="162" w:type="dxa"/>
            <w:shd w:val="clear" w:color="auto" w:fill="auto"/>
          </w:tcPr>
          <w:p w14:paraId="261BF3AE" w14:textId="77777777" w:rsidR="00E4242F" w:rsidRPr="00A3667D" w:rsidRDefault="00E4242F" w:rsidP="00A3667D">
            <w:pPr>
              <w:spacing w:after="0" w:line="240" w:lineRule="auto"/>
              <w:ind w:left="-62" w:right="-66"/>
              <w:jc w:val="center"/>
              <w:rPr>
                <w:rFonts w:asciiTheme="majorBidi" w:hAnsiTheme="majorBidi" w:cstheme="majorBidi"/>
                <w:sz w:val="28"/>
              </w:rPr>
            </w:pPr>
          </w:p>
        </w:tc>
        <w:tc>
          <w:tcPr>
            <w:tcW w:w="1417" w:type="dxa"/>
            <w:tcBorders>
              <w:bottom w:val="single" w:sz="4" w:space="0" w:color="auto"/>
            </w:tcBorders>
            <w:shd w:val="clear" w:color="auto" w:fill="auto"/>
          </w:tcPr>
          <w:p w14:paraId="19602B83" w14:textId="77777777" w:rsidR="00E4242F" w:rsidRPr="00A3667D" w:rsidRDefault="00E4242F"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December</w:t>
            </w:r>
          </w:p>
          <w:p w14:paraId="1971F724" w14:textId="448BDEBB" w:rsidR="00E4242F" w:rsidRPr="00A3667D" w:rsidRDefault="00E4242F"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31, 202</w:t>
            </w:r>
            <w:r w:rsidR="00B01F3E" w:rsidRPr="00A3667D">
              <w:rPr>
                <w:rFonts w:asciiTheme="majorBidi" w:hAnsiTheme="majorBidi" w:cstheme="majorBidi"/>
                <w:sz w:val="28"/>
              </w:rPr>
              <w:t>2</w:t>
            </w:r>
          </w:p>
        </w:tc>
        <w:tc>
          <w:tcPr>
            <w:tcW w:w="162" w:type="dxa"/>
            <w:shd w:val="clear" w:color="auto" w:fill="auto"/>
          </w:tcPr>
          <w:p w14:paraId="4422DC8C" w14:textId="77777777" w:rsidR="00E4242F" w:rsidRPr="00A3667D" w:rsidRDefault="00E4242F" w:rsidP="00A3667D">
            <w:pPr>
              <w:spacing w:after="0" w:line="240" w:lineRule="auto"/>
              <w:jc w:val="center"/>
              <w:rPr>
                <w:rFonts w:asciiTheme="majorBidi" w:hAnsiTheme="majorBidi" w:cstheme="majorBidi"/>
                <w:sz w:val="28"/>
              </w:rPr>
            </w:pPr>
          </w:p>
        </w:tc>
        <w:tc>
          <w:tcPr>
            <w:tcW w:w="1417" w:type="dxa"/>
            <w:tcBorders>
              <w:bottom w:val="single" w:sz="4" w:space="0" w:color="auto"/>
            </w:tcBorders>
            <w:shd w:val="clear" w:color="auto" w:fill="auto"/>
          </w:tcPr>
          <w:p w14:paraId="1277CE0E" w14:textId="77777777" w:rsidR="00E4242F" w:rsidRPr="00A3667D" w:rsidRDefault="00E4242F"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December</w:t>
            </w:r>
          </w:p>
          <w:p w14:paraId="5950203F" w14:textId="415908A7" w:rsidR="00E4242F" w:rsidRPr="00A3667D" w:rsidRDefault="00E4242F"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31, 202</w:t>
            </w:r>
            <w:r w:rsidR="00B01F3E" w:rsidRPr="00A3667D">
              <w:rPr>
                <w:rFonts w:asciiTheme="majorBidi" w:hAnsiTheme="majorBidi" w:cstheme="majorBidi"/>
                <w:sz w:val="28"/>
              </w:rPr>
              <w:t>1</w:t>
            </w:r>
          </w:p>
        </w:tc>
      </w:tr>
      <w:tr w:rsidR="002E08D6" w:rsidRPr="00A3667D" w14:paraId="68A38A91" w14:textId="77777777" w:rsidTr="00E80176">
        <w:trPr>
          <w:gridAfter w:val="2"/>
          <w:wAfter w:w="17" w:type="dxa"/>
          <w:cantSplit/>
        </w:trPr>
        <w:tc>
          <w:tcPr>
            <w:tcW w:w="4111" w:type="dxa"/>
            <w:shd w:val="clear" w:color="auto" w:fill="auto"/>
            <w:vAlign w:val="bottom"/>
          </w:tcPr>
          <w:p w14:paraId="68061BE8" w14:textId="77777777" w:rsidR="002E08D6" w:rsidRPr="00A3667D" w:rsidRDefault="002E08D6" w:rsidP="00A3667D">
            <w:pPr>
              <w:spacing w:after="0" w:line="240" w:lineRule="auto"/>
              <w:ind w:left="154"/>
              <w:rPr>
                <w:rFonts w:asciiTheme="majorBidi" w:hAnsiTheme="majorBidi" w:cstheme="majorBidi"/>
                <w:sz w:val="28"/>
              </w:rPr>
            </w:pPr>
            <w:r w:rsidRPr="00A3667D">
              <w:rPr>
                <w:rFonts w:asciiTheme="majorBidi" w:hAnsiTheme="majorBidi" w:cstheme="majorBidi"/>
                <w:sz w:val="28"/>
              </w:rPr>
              <w:t>Long – term borrowings from financial institutions</w:t>
            </w:r>
          </w:p>
        </w:tc>
        <w:tc>
          <w:tcPr>
            <w:tcW w:w="1417" w:type="dxa"/>
            <w:shd w:val="clear" w:color="auto" w:fill="auto"/>
          </w:tcPr>
          <w:p w14:paraId="4D697450" w14:textId="12AD51C7" w:rsidR="002E08D6" w:rsidRPr="00A3667D" w:rsidRDefault="002E08D6" w:rsidP="00A3667D">
            <w:pPr>
              <w:spacing w:after="0" w:line="240" w:lineRule="auto"/>
              <w:ind w:right="-13"/>
              <w:jc w:val="right"/>
              <w:rPr>
                <w:rFonts w:asciiTheme="majorBidi" w:hAnsiTheme="majorBidi" w:cstheme="majorBidi"/>
                <w:sz w:val="28"/>
              </w:rPr>
            </w:pPr>
            <w:r w:rsidRPr="00A3667D">
              <w:rPr>
                <w:rFonts w:ascii="Angsana New" w:hAnsi="Angsana New"/>
                <w:sz w:val="28"/>
              </w:rPr>
              <w:t>34,402</w:t>
            </w:r>
          </w:p>
        </w:tc>
        <w:tc>
          <w:tcPr>
            <w:tcW w:w="171" w:type="dxa"/>
            <w:shd w:val="clear" w:color="auto" w:fill="auto"/>
          </w:tcPr>
          <w:p w14:paraId="61A00384" w14:textId="77777777" w:rsidR="002E08D6" w:rsidRPr="00A3667D" w:rsidRDefault="002E08D6" w:rsidP="00A3667D">
            <w:pPr>
              <w:spacing w:after="0" w:line="240" w:lineRule="auto"/>
              <w:ind w:left="-108" w:right="-13"/>
              <w:jc w:val="right"/>
              <w:rPr>
                <w:rFonts w:asciiTheme="majorBidi" w:hAnsiTheme="majorBidi" w:cstheme="majorBidi"/>
                <w:sz w:val="28"/>
              </w:rPr>
            </w:pPr>
          </w:p>
        </w:tc>
        <w:tc>
          <w:tcPr>
            <w:tcW w:w="1417" w:type="dxa"/>
            <w:shd w:val="clear" w:color="auto" w:fill="auto"/>
          </w:tcPr>
          <w:p w14:paraId="52B3D2B7" w14:textId="47155057" w:rsidR="002E08D6" w:rsidRPr="00A3667D" w:rsidRDefault="002E08D6" w:rsidP="00A3667D">
            <w:pPr>
              <w:spacing w:after="0" w:line="240" w:lineRule="auto"/>
              <w:ind w:right="-13"/>
              <w:jc w:val="right"/>
              <w:rPr>
                <w:rFonts w:asciiTheme="majorBidi" w:hAnsiTheme="majorBidi" w:cstheme="majorBidi"/>
                <w:sz w:val="28"/>
              </w:rPr>
            </w:pPr>
            <w:r w:rsidRPr="00A3667D">
              <w:rPr>
                <w:rFonts w:ascii="Angsana New" w:hAnsi="Angsana New"/>
                <w:sz w:val="28"/>
              </w:rPr>
              <w:t>47,902</w:t>
            </w:r>
          </w:p>
        </w:tc>
        <w:tc>
          <w:tcPr>
            <w:tcW w:w="162" w:type="dxa"/>
            <w:shd w:val="clear" w:color="auto" w:fill="auto"/>
          </w:tcPr>
          <w:p w14:paraId="57A7A8AC" w14:textId="77777777" w:rsidR="002E08D6" w:rsidRPr="00A3667D" w:rsidRDefault="002E08D6" w:rsidP="00A3667D">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39DB9DAF" w:rsidR="002E08D6" w:rsidRPr="00A3667D" w:rsidRDefault="002E08D6" w:rsidP="00A3667D">
            <w:pPr>
              <w:spacing w:after="0" w:line="240" w:lineRule="auto"/>
              <w:jc w:val="right"/>
              <w:rPr>
                <w:rFonts w:asciiTheme="majorBidi" w:hAnsiTheme="majorBidi" w:cstheme="majorBidi"/>
                <w:sz w:val="28"/>
              </w:rPr>
            </w:pPr>
            <w:r w:rsidRPr="00A3667D">
              <w:rPr>
                <w:rFonts w:ascii="Angsana New" w:hAnsi="Angsana New"/>
                <w:sz w:val="28"/>
              </w:rPr>
              <w:t>-</w:t>
            </w:r>
          </w:p>
        </w:tc>
        <w:tc>
          <w:tcPr>
            <w:tcW w:w="162" w:type="dxa"/>
            <w:shd w:val="clear" w:color="auto" w:fill="auto"/>
          </w:tcPr>
          <w:p w14:paraId="2483D5B9" w14:textId="77777777" w:rsidR="002E08D6" w:rsidRPr="00A3667D" w:rsidRDefault="002E08D6" w:rsidP="00A3667D">
            <w:pPr>
              <w:spacing w:after="0" w:line="240" w:lineRule="auto"/>
              <w:ind w:left="-108" w:right="327"/>
              <w:jc w:val="right"/>
              <w:rPr>
                <w:rFonts w:asciiTheme="majorBidi" w:hAnsiTheme="majorBidi" w:cstheme="majorBidi"/>
                <w:sz w:val="28"/>
              </w:rPr>
            </w:pPr>
          </w:p>
        </w:tc>
        <w:tc>
          <w:tcPr>
            <w:tcW w:w="1417" w:type="dxa"/>
            <w:shd w:val="clear" w:color="auto" w:fill="auto"/>
          </w:tcPr>
          <w:p w14:paraId="70AAEF19" w14:textId="750B279F" w:rsidR="002E08D6" w:rsidRPr="00A3667D" w:rsidRDefault="002E08D6" w:rsidP="00A3667D">
            <w:pPr>
              <w:spacing w:after="0" w:line="240" w:lineRule="auto"/>
              <w:jc w:val="right"/>
              <w:rPr>
                <w:rFonts w:asciiTheme="majorBidi" w:hAnsiTheme="majorBidi" w:cstheme="majorBidi"/>
                <w:sz w:val="28"/>
              </w:rPr>
            </w:pPr>
            <w:r w:rsidRPr="00A3667D">
              <w:rPr>
                <w:rFonts w:ascii="Angsana New" w:hAnsi="Angsana New"/>
                <w:sz w:val="28"/>
              </w:rPr>
              <w:t>-</w:t>
            </w:r>
          </w:p>
        </w:tc>
      </w:tr>
      <w:tr w:rsidR="002E08D6" w:rsidRPr="00A3667D" w14:paraId="00B21844" w14:textId="77777777" w:rsidTr="00E15D6B">
        <w:trPr>
          <w:gridAfter w:val="2"/>
          <w:wAfter w:w="17" w:type="dxa"/>
          <w:cantSplit/>
          <w:trHeight w:val="87"/>
        </w:trPr>
        <w:tc>
          <w:tcPr>
            <w:tcW w:w="4111" w:type="dxa"/>
            <w:shd w:val="clear" w:color="auto" w:fill="auto"/>
            <w:vAlign w:val="bottom"/>
          </w:tcPr>
          <w:p w14:paraId="6507B983" w14:textId="77777777" w:rsidR="002E08D6" w:rsidRPr="00A3667D" w:rsidRDefault="002E08D6" w:rsidP="00A3667D">
            <w:pPr>
              <w:spacing w:after="0" w:line="240" w:lineRule="auto"/>
              <w:ind w:left="154"/>
              <w:rPr>
                <w:rFonts w:asciiTheme="majorBidi" w:hAnsiTheme="majorBidi" w:cstheme="majorBidi"/>
                <w:sz w:val="28"/>
                <w:cs/>
              </w:rPr>
            </w:pPr>
            <w:r w:rsidRPr="00A3667D">
              <w:rPr>
                <w:rFonts w:asciiTheme="majorBidi" w:hAnsiTheme="majorBidi" w:cstheme="majorBidi"/>
                <w:sz w:val="28"/>
              </w:rPr>
              <w:t>Current portion of long – term liabilities</w:t>
            </w:r>
          </w:p>
        </w:tc>
        <w:tc>
          <w:tcPr>
            <w:tcW w:w="1417" w:type="dxa"/>
            <w:tcBorders>
              <w:bottom w:val="single" w:sz="4" w:space="0" w:color="auto"/>
            </w:tcBorders>
            <w:shd w:val="clear" w:color="auto" w:fill="auto"/>
          </w:tcPr>
          <w:p w14:paraId="7464B273" w14:textId="7049E747" w:rsidR="002E08D6" w:rsidRPr="00A3667D" w:rsidRDefault="002E08D6" w:rsidP="00A3667D">
            <w:pPr>
              <w:spacing w:after="0" w:line="240" w:lineRule="auto"/>
              <w:ind w:right="-13"/>
              <w:jc w:val="right"/>
              <w:rPr>
                <w:rFonts w:asciiTheme="majorBidi" w:hAnsiTheme="majorBidi" w:cstheme="majorBidi"/>
                <w:sz w:val="28"/>
                <w:cs/>
              </w:rPr>
            </w:pPr>
            <w:r w:rsidRPr="00A3667D">
              <w:rPr>
                <w:rFonts w:ascii="Angsana New" w:hAnsi="Angsana New"/>
                <w:sz w:val="28"/>
              </w:rPr>
              <w:t>(18,000)</w:t>
            </w:r>
          </w:p>
        </w:tc>
        <w:tc>
          <w:tcPr>
            <w:tcW w:w="171" w:type="dxa"/>
            <w:shd w:val="clear" w:color="auto" w:fill="auto"/>
          </w:tcPr>
          <w:p w14:paraId="561EDA24" w14:textId="77777777" w:rsidR="002E08D6" w:rsidRPr="00A3667D" w:rsidRDefault="002E08D6" w:rsidP="00A3667D">
            <w:pPr>
              <w:spacing w:after="0" w:line="240" w:lineRule="auto"/>
              <w:ind w:right="-13"/>
              <w:jc w:val="right"/>
              <w:rPr>
                <w:rFonts w:asciiTheme="majorBidi" w:hAnsiTheme="majorBidi" w:cstheme="majorBidi"/>
                <w:sz w:val="28"/>
              </w:rPr>
            </w:pPr>
          </w:p>
        </w:tc>
        <w:tc>
          <w:tcPr>
            <w:tcW w:w="1417" w:type="dxa"/>
            <w:shd w:val="clear" w:color="auto" w:fill="auto"/>
          </w:tcPr>
          <w:p w14:paraId="78A3745C" w14:textId="049EE9A3" w:rsidR="002E08D6" w:rsidRPr="00A3667D" w:rsidRDefault="002E08D6" w:rsidP="00A3667D">
            <w:pPr>
              <w:spacing w:after="0" w:line="240" w:lineRule="auto"/>
              <w:ind w:right="-13"/>
              <w:jc w:val="right"/>
              <w:rPr>
                <w:rFonts w:asciiTheme="majorBidi" w:hAnsiTheme="majorBidi" w:cstheme="majorBidi"/>
                <w:sz w:val="28"/>
              </w:rPr>
            </w:pPr>
            <w:r w:rsidRPr="00A3667D">
              <w:rPr>
                <w:rFonts w:ascii="Angsana New" w:hAnsi="Angsana New"/>
                <w:sz w:val="28"/>
              </w:rPr>
              <w:t>(47,902)</w:t>
            </w:r>
          </w:p>
        </w:tc>
        <w:tc>
          <w:tcPr>
            <w:tcW w:w="162" w:type="dxa"/>
            <w:shd w:val="clear" w:color="auto" w:fill="auto"/>
          </w:tcPr>
          <w:p w14:paraId="31B3F318" w14:textId="77777777" w:rsidR="002E08D6" w:rsidRPr="00A3667D" w:rsidRDefault="002E08D6" w:rsidP="00A3667D">
            <w:pPr>
              <w:spacing w:after="0" w:line="240" w:lineRule="auto"/>
              <w:ind w:right="357"/>
              <w:jc w:val="right"/>
              <w:rPr>
                <w:rFonts w:asciiTheme="majorBidi" w:hAnsiTheme="majorBidi" w:cstheme="majorBidi"/>
                <w:sz w:val="28"/>
              </w:rPr>
            </w:pPr>
          </w:p>
        </w:tc>
        <w:tc>
          <w:tcPr>
            <w:tcW w:w="1417" w:type="dxa"/>
            <w:shd w:val="clear" w:color="auto" w:fill="auto"/>
          </w:tcPr>
          <w:p w14:paraId="5F81BB5B" w14:textId="28040BD4" w:rsidR="002E08D6" w:rsidRPr="00A3667D" w:rsidRDefault="002E08D6" w:rsidP="00A3667D">
            <w:pPr>
              <w:spacing w:after="0" w:line="240" w:lineRule="auto"/>
              <w:jc w:val="right"/>
              <w:rPr>
                <w:rFonts w:asciiTheme="majorBidi" w:hAnsiTheme="majorBidi" w:cstheme="majorBidi"/>
                <w:sz w:val="28"/>
                <w:cs/>
              </w:rPr>
            </w:pPr>
            <w:r w:rsidRPr="00A3667D">
              <w:rPr>
                <w:rFonts w:ascii="Angsana New" w:hAnsi="Angsana New"/>
                <w:sz w:val="28"/>
              </w:rPr>
              <w:t>-</w:t>
            </w:r>
          </w:p>
        </w:tc>
        <w:tc>
          <w:tcPr>
            <w:tcW w:w="162" w:type="dxa"/>
            <w:shd w:val="clear" w:color="auto" w:fill="auto"/>
          </w:tcPr>
          <w:p w14:paraId="0EFD7185" w14:textId="77777777" w:rsidR="002E08D6" w:rsidRPr="00A3667D" w:rsidRDefault="002E08D6" w:rsidP="00A3667D">
            <w:pPr>
              <w:spacing w:after="0" w:line="240" w:lineRule="auto"/>
              <w:ind w:right="327"/>
              <w:jc w:val="right"/>
              <w:rPr>
                <w:rFonts w:asciiTheme="majorBidi" w:hAnsiTheme="majorBidi" w:cstheme="majorBidi"/>
                <w:sz w:val="28"/>
              </w:rPr>
            </w:pPr>
          </w:p>
        </w:tc>
        <w:tc>
          <w:tcPr>
            <w:tcW w:w="1417" w:type="dxa"/>
            <w:shd w:val="clear" w:color="auto" w:fill="auto"/>
          </w:tcPr>
          <w:p w14:paraId="2BF8BE87" w14:textId="340364AD" w:rsidR="002E08D6" w:rsidRPr="00A3667D" w:rsidRDefault="002E08D6" w:rsidP="00A3667D">
            <w:pPr>
              <w:spacing w:after="0" w:line="240" w:lineRule="auto"/>
              <w:jc w:val="right"/>
              <w:rPr>
                <w:rFonts w:asciiTheme="majorBidi" w:hAnsiTheme="majorBidi" w:cstheme="majorBidi"/>
                <w:sz w:val="28"/>
                <w:cs/>
              </w:rPr>
            </w:pPr>
            <w:r w:rsidRPr="00A3667D">
              <w:rPr>
                <w:rFonts w:ascii="Angsana New" w:hAnsi="Angsana New"/>
                <w:sz w:val="28"/>
              </w:rPr>
              <w:t>-</w:t>
            </w:r>
          </w:p>
        </w:tc>
      </w:tr>
      <w:tr w:rsidR="002E08D6" w:rsidRPr="00A3667D" w14:paraId="7EE1F1E8" w14:textId="77777777" w:rsidTr="00740BE8">
        <w:trPr>
          <w:gridAfter w:val="2"/>
          <w:wAfter w:w="17" w:type="dxa"/>
          <w:cantSplit/>
        </w:trPr>
        <w:tc>
          <w:tcPr>
            <w:tcW w:w="4111" w:type="dxa"/>
            <w:shd w:val="clear" w:color="auto" w:fill="auto"/>
            <w:vAlign w:val="bottom"/>
          </w:tcPr>
          <w:p w14:paraId="4B59864D" w14:textId="77777777" w:rsidR="002E08D6" w:rsidRPr="00A3667D" w:rsidRDefault="002E08D6" w:rsidP="00A3667D">
            <w:pPr>
              <w:spacing w:after="0" w:line="240" w:lineRule="auto"/>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44820826" w14:textId="4ADDE05E" w:rsidR="002E08D6" w:rsidRPr="00A3667D" w:rsidRDefault="002E08D6" w:rsidP="00A3667D">
            <w:pPr>
              <w:spacing w:after="0" w:line="240" w:lineRule="auto"/>
              <w:ind w:right="-13"/>
              <w:jc w:val="right"/>
              <w:rPr>
                <w:rFonts w:asciiTheme="majorBidi" w:hAnsiTheme="majorBidi" w:cstheme="majorBidi"/>
                <w:sz w:val="28"/>
              </w:rPr>
            </w:pPr>
            <w:r w:rsidRPr="00A3667D">
              <w:rPr>
                <w:rFonts w:ascii="Angsana New" w:hAnsi="Angsana New"/>
                <w:sz w:val="28"/>
              </w:rPr>
              <w:t>16,402</w:t>
            </w:r>
          </w:p>
        </w:tc>
        <w:tc>
          <w:tcPr>
            <w:tcW w:w="171" w:type="dxa"/>
            <w:shd w:val="clear" w:color="auto" w:fill="auto"/>
          </w:tcPr>
          <w:p w14:paraId="4B7F6662" w14:textId="77777777" w:rsidR="002E08D6" w:rsidRPr="00A3667D" w:rsidRDefault="002E08D6" w:rsidP="00A3667D">
            <w:pPr>
              <w:spacing w:after="0" w:line="240" w:lineRule="auto"/>
              <w:ind w:right="-1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436D51A3" w:rsidR="002E08D6" w:rsidRPr="00A3667D" w:rsidRDefault="002E08D6" w:rsidP="00A3667D">
            <w:pPr>
              <w:spacing w:after="0" w:line="240" w:lineRule="auto"/>
              <w:ind w:right="-13"/>
              <w:jc w:val="right"/>
              <w:rPr>
                <w:rFonts w:asciiTheme="majorBidi" w:hAnsiTheme="majorBidi" w:cstheme="majorBidi"/>
                <w:sz w:val="28"/>
              </w:rPr>
            </w:pPr>
            <w:r w:rsidRPr="00A3667D">
              <w:rPr>
                <w:rFonts w:ascii="Angsana New" w:hAnsi="Angsana New"/>
                <w:sz w:val="28"/>
              </w:rPr>
              <w:t>-</w:t>
            </w:r>
          </w:p>
        </w:tc>
        <w:tc>
          <w:tcPr>
            <w:tcW w:w="162" w:type="dxa"/>
            <w:shd w:val="clear" w:color="auto" w:fill="auto"/>
            <w:vAlign w:val="bottom"/>
          </w:tcPr>
          <w:p w14:paraId="77B2F3C6" w14:textId="77777777" w:rsidR="002E08D6" w:rsidRPr="00A3667D" w:rsidRDefault="002E08D6" w:rsidP="00A3667D">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290B328E" w:rsidR="002E08D6" w:rsidRPr="00A3667D" w:rsidRDefault="002E08D6" w:rsidP="00A3667D">
            <w:pPr>
              <w:spacing w:after="0" w:line="240" w:lineRule="auto"/>
              <w:jc w:val="right"/>
              <w:rPr>
                <w:rFonts w:asciiTheme="majorBidi" w:hAnsiTheme="majorBidi" w:cstheme="majorBidi"/>
                <w:sz w:val="28"/>
              </w:rPr>
            </w:pPr>
            <w:r w:rsidRPr="00A3667D">
              <w:rPr>
                <w:rFonts w:ascii="Angsana New" w:hAnsi="Angsana New"/>
                <w:sz w:val="28"/>
              </w:rPr>
              <w:t>-</w:t>
            </w:r>
          </w:p>
        </w:tc>
        <w:tc>
          <w:tcPr>
            <w:tcW w:w="162" w:type="dxa"/>
            <w:shd w:val="clear" w:color="auto" w:fill="auto"/>
            <w:vAlign w:val="bottom"/>
          </w:tcPr>
          <w:p w14:paraId="34D4332B" w14:textId="77777777" w:rsidR="002E08D6" w:rsidRPr="00A3667D" w:rsidRDefault="002E08D6" w:rsidP="00A3667D">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530392EF" w:rsidR="002E08D6" w:rsidRPr="00A3667D" w:rsidRDefault="002E08D6" w:rsidP="00A3667D">
            <w:pPr>
              <w:spacing w:after="0" w:line="240" w:lineRule="auto"/>
              <w:jc w:val="right"/>
              <w:rPr>
                <w:rFonts w:asciiTheme="majorBidi" w:hAnsiTheme="majorBidi" w:cstheme="majorBidi"/>
                <w:sz w:val="28"/>
              </w:rPr>
            </w:pPr>
            <w:r w:rsidRPr="00A3667D">
              <w:rPr>
                <w:rFonts w:ascii="Angsana New" w:hAnsi="Angsana New"/>
                <w:sz w:val="28"/>
              </w:rPr>
              <w:t>-</w:t>
            </w:r>
          </w:p>
        </w:tc>
      </w:tr>
    </w:tbl>
    <w:p w14:paraId="3D0A55C1" w14:textId="78593358" w:rsidR="00E231A2" w:rsidRPr="00A3667D" w:rsidRDefault="00DC2311" w:rsidP="00A3667D">
      <w:pPr>
        <w:tabs>
          <w:tab w:val="left" w:pos="720"/>
        </w:tabs>
        <w:spacing w:before="240" w:after="120" w:line="240" w:lineRule="auto"/>
        <w:ind w:left="850" w:hanging="425"/>
        <w:jc w:val="thaiDistribute"/>
        <w:rPr>
          <w:rFonts w:asciiTheme="majorBidi" w:hAnsiTheme="majorBidi" w:cstheme="majorBidi"/>
          <w:sz w:val="28"/>
          <w:cs/>
        </w:rPr>
      </w:pPr>
      <w:r w:rsidRPr="00A3667D">
        <w:rPr>
          <w:rFonts w:asciiTheme="majorBidi" w:hAnsiTheme="majorBidi" w:cstheme="majorBidi"/>
          <w:sz w:val="28"/>
          <w:lang w:val="en-GB"/>
        </w:rPr>
        <w:t>Movements of long</w:t>
      </w:r>
      <w:r w:rsidR="00111274" w:rsidRPr="00A3667D">
        <w:rPr>
          <w:rFonts w:asciiTheme="majorBidi" w:hAnsiTheme="majorBidi" w:cstheme="majorBidi"/>
          <w:sz w:val="28"/>
          <w:lang w:val="en-GB"/>
        </w:rPr>
        <w:t xml:space="preserve"> – </w:t>
      </w:r>
      <w:r w:rsidRPr="00A3667D">
        <w:rPr>
          <w:rFonts w:asciiTheme="majorBidi" w:hAnsiTheme="majorBidi" w:cstheme="majorBidi"/>
          <w:sz w:val="28"/>
          <w:lang w:val="en-GB"/>
        </w:rPr>
        <w:t xml:space="preserve">term borrowings for </w:t>
      </w:r>
      <w:r w:rsidR="00E317DC" w:rsidRPr="00A3667D">
        <w:rPr>
          <w:rFonts w:asciiTheme="majorBidi" w:hAnsiTheme="majorBidi" w:cstheme="majorBidi"/>
          <w:sz w:val="28"/>
          <w:lang w:val="en-GB"/>
        </w:rPr>
        <w:t>years ended December 31, 202</w:t>
      </w:r>
      <w:r w:rsidR="00B01F3E" w:rsidRPr="00A3667D">
        <w:rPr>
          <w:rFonts w:asciiTheme="majorBidi" w:hAnsiTheme="majorBidi" w:cstheme="majorBidi"/>
          <w:sz w:val="28"/>
          <w:lang w:val="en-GB"/>
        </w:rPr>
        <w:t>2</w:t>
      </w:r>
      <w:r w:rsidR="00E317DC" w:rsidRPr="00A3667D">
        <w:rPr>
          <w:rFonts w:asciiTheme="majorBidi" w:hAnsiTheme="majorBidi" w:cstheme="majorBidi"/>
          <w:sz w:val="28"/>
          <w:lang w:val="en-GB"/>
        </w:rPr>
        <w:t xml:space="preserve"> are as follows</w:t>
      </w:r>
      <w:r w:rsidRPr="00A3667D">
        <w:rPr>
          <w:rFonts w:asciiTheme="majorBidi" w:hAnsiTheme="majorBidi" w:cstheme="majorBidi"/>
          <w:sz w:val="28"/>
          <w:lang w:val="en-GB"/>
        </w:rPr>
        <w:t>:</w:t>
      </w:r>
    </w:p>
    <w:tbl>
      <w:tblPr>
        <w:tblW w:w="9355" w:type="dxa"/>
        <w:tblInd w:w="392" w:type="dxa"/>
        <w:tblLayout w:type="fixed"/>
        <w:tblLook w:val="01E0" w:firstRow="1" w:lastRow="1" w:firstColumn="1" w:lastColumn="1" w:noHBand="0" w:noVBand="0"/>
      </w:tblPr>
      <w:tblGrid>
        <w:gridCol w:w="4394"/>
        <w:gridCol w:w="2410"/>
        <w:gridCol w:w="283"/>
        <w:gridCol w:w="2268"/>
      </w:tblGrid>
      <w:tr w:rsidR="00D31987" w:rsidRPr="00A3667D" w14:paraId="0F4315AB" w14:textId="77777777" w:rsidTr="008C1C52">
        <w:trPr>
          <w:trHeight w:val="389"/>
        </w:trPr>
        <w:tc>
          <w:tcPr>
            <w:tcW w:w="4394" w:type="dxa"/>
          </w:tcPr>
          <w:p w14:paraId="03A363DA" w14:textId="77777777" w:rsidR="00D31987" w:rsidRPr="00A3667D" w:rsidRDefault="00D31987" w:rsidP="00A3667D">
            <w:pPr>
              <w:spacing w:after="0" w:line="240" w:lineRule="auto"/>
              <w:ind w:left="34"/>
              <w:jc w:val="thaiDistribute"/>
              <w:rPr>
                <w:rFonts w:asciiTheme="majorBidi" w:hAnsiTheme="majorBidi" w:cstheme="majorBidi"/>
                <w:color w:val="000000"/>
                <w:sz w:val="28"/>
                <w:u w:val="single"/>
                <w:cs/>
                <w:lang w:val="en-GB"/>
              </w:rPr>
            </w:pPr>
          </w:p>
        </w:tc>
        <w:tc>
          <w:tcPr>
            <w:tcW w:w="4961" w:type="dxa"/>
            <w:gridSpan w:val="3"/>
            <w:tcBorders>
              <w:bottom w:val="single" w:sz="4" w:space="0" w:color="auto"/>
            </w:tcBorders>
          </w:tcPr>
          <w:p w14:paraId="2E3A57B2" w14:textId="29545D47" w:rsidR="00D31987" w:rsidRPr="00A3667D" w:rsidRDefault="00223BE0" w:rsidP="00A3667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right"/>
              <w:rPr>
                <w:rFonts w:asciiTheme="majorBidi" w:eastAsia="Times New Roman" w:hAnsiTheme="majorBidi" w:cstheme="majorBidi"/>
                <w:sz w:val="28"/>
                <w:cs/>
              </w:rPr>
            </w:pPr>
            <w:r w:rsidRPr="00A3667D">
              <w:rPr>
                <w:rFonts w:asciiTheme="majorBidi" w:eastAsia="Times New Roman" w:hAnsiTheme="majorBidi" w:cstheme="majorBidi"/>
                <w:sz w:val="28"/>
              </w:rPr>
              <w:t>(Unit: Thousand Baht)</w:t>
            </w:r>
          </w:p>
        </w:tc>
      </w:tr>
      <w:tr w:rsidR="00D31987" w:rsidRPr="00A3667D" w14:paraId="22AD6A37" w14:textId="77777777" w:rsidTr="008C1C52">
        <w:tblPrEx>
          <w:tblLook w:val="0000" w:firstRow="0" w:lastRow="0" w:firstColumn="0" w:lastColumn="0" w:noHBand="0" w:noVBand="0"/>
        </w:tblPrEx>
        <w:trPr>
          <w:trHeight w:val="176"/>
        </w:trPr>
        <w:tc>
          <w:tcPr>
            <w:tcW w:w="4394" w:type="dxa"/>
            <w:vAlign w:val="bottom"/>
          </w:tcPr>
          <w:p w14:paraId="1BA2F7F9" w14:textId="77777777" w:rsidR="00D31987" w:rsidRPr="00A3667D" w:rsidRDefault="00D31987" w:rsidP="00A3667D">
            <w:pPr>
              <w:spacing w:after="0" w:line="240" w:lineRule="auto"/>
              <w:ind w:right="-13"/>
              <w:jc w:val="center"/>
              <w:rPr>
                <w:rFonts w:asciiTheme="majorBidi" w:hAnsiTheme="majorBidi" w:cstheme="majorBidi"/>
                <w:sz w:val="28"/>
                <w:cs/>
              </w:rPr>
            </w:pPr>
          </w:p>
        </w:tc>
        <w:tc>
          <w:tcPr>
            <w:tcW w:w="2410" w:type="dxa"/>
            <w:tcBorders>
              <w:bottom w:val="single" w:sz="4" w:space="0" w:color="auto"/>
            </w:tcBorders>
            <w:shd w:val="clear" w:color="auto" w:fill="auto"/>
            <w:vAlign w:val="bottom"/>
          </w:tcPr>
          <w:p w14:paraId="560FBD6F" w14:textId="77777777" w:rsidR="00D31987" w:rsidRPr="00A3667D" w:rsidRDefault="00D31987" w:rsidP="00A3667D">
            <w:pPr>
              <w:spacing w:after="0" w:line="240" w:lineRule="auto"/>
              <w:ind w:right="-13"/>
              <w:jc w:val="center"/>
              <w:rPr>
                <w:rFonts w:asciiTheme="majorBidi" w:hAnsiTheme="majorBidi" w:cstheme="majorBidi"/>
                <w:sz w:val="28"/>
              </w:rPr>
            </w:pPr>
            <w:r w:rsidRPr="00A3667D">
              <w:rPr>
                <w:rFonts w:asciiTheme="majorBidi" w:hAnsiTheme="majorBidi" w:cstheme="majorBidi"/>
                <w:sz w:val="28"/>
              </w:rPr>
              <w:t>Consolidated</w:t>
            </w:r>
          </w:p>
        </w:tc>
        <w:tc>
          <w:tcPr>
            <w:tcW w:w="283" w:type="dxa"/>
            <w:vAlign w:val="bottom"/>
          </w:tcPr>
          <w:p w14:paraId="34E32B15" w14:textId="77777777" w:rsidR="00D31987" w:rsidRPr="00A3667D" w:rsidRDefault="00D31987" w:rsidP="00A3667D">
            <w:pPr>
              <w:spacing w:after="0" w:line="240" w:lineRule="auto"/>
              <w:ind w:right="-13"/>
              <w:jc w:val="center"/>
              <w:rPr>
                <w:rFonts w:asciiTheme="majorBidi" w:hAnsiTheme="majorBidi" w:cstheme="majorBidi"/>
                <w:sz w:val="28"/>
              </w:rPr>
            </w:pPr>
          </w:p>
        </w:tc>
        <w:tc>
          <w:tcPr>
            <w:tcW w:w="2268" w:type="dxa"/>
            <w:tcBorders>
              <w:bottom w:val="single" w:sz="4" w:space="0" w:color="auto"/>
            </w:tcBorders>
            <w:vAlign w:val="bottom"/>
          </w:tcPr>
          <w:p w14:paraId="09F8A3B7" w14:textId="77777777" w:rsidR="00D31987" w:rsidRPr="00A3667D" w:rsidRDefault="00D31987" w:rsidP="00A3667D">
            <w:pPr>
              <w:spacing w:after="0" w:line="240" w:lineRule="auto"/>
              <w:ind w:right="-13"/>
              <w:jc w:val="center"/>
              <w:rPr>
                <w:rFonts w:asciiTheme="majorBidi" w:hAnsiTheme="majorBidi" w:cstheme="majorBidi"/>
                <w:sz w:val="28"/>
              </w:rPr>
            </w:pPr>
            <w:r w:rsidRPr="00A3667D">
              <w:rPr>
                <w:rFonts w:asciiTheme="majorBidi" w:hAnsiTheme="majorBidi" w:cstheme="majorBidi"/>
                <w:sz w:val="28"/>
              </w:rPr>
              <w:t>Separate</w:t>
            </w:r>
          </w:p>
        </w:tc>
      </w:tr>
      <w:tr w:rsidR="00E2510E" w:rsidRPr="00A3667D" w14:paraId="1E6D608F" w14:textId="77777777" w:rsidTr="00B42B29">
        <w:tblPrEx>
          <w:tblLook w:val="0000" w:firstRow="0" w:lastRow="0" w:firstColumn="0" w:lastColumn="0" w:noHBand="0" w:noVBand="0"/>
        </w:tblPrEx>
        <w:trPr>
          <w:trHeight w:val="378"/>
        </w:trPr>
        <w:tc>
          <w:tcPr>
            <w:tcW w:w="4394" w:type="dxa"/>
            <w:vAlign w:val="bottom"/>
          </w:tcPr>
          <w:p w14:paraId="71D08570" w14:textId="0B2FC939" w:rsidR="00E2510E" w:rsidRPr="00A3667D" w:rsidRDefault="00E2510E" w:rsidP="00A3667D">
            <w:pPr>
              <w:tabs>
                <w:tab w:val="left" w:pos="36"/>
              </w:tabs>
              <w:spacing w:after="0" w:line="240" w:lineRule="auto"/>
              <w:ind w:right="-13" w:firstLine="195"/>
              <w:rPr>
                <w:rFonts w:asciiTheme="majorBidi" w:hAnsiTheme="majorBidi" w:cstheme="majorBidi"/>
                <w:sz w:val="28"/>
              </w:rPr>
            </w:pPr>
            <w:r w:rsidRPr="00A3667D">
              <w:rPr>
                <w:rFonts w:asciiTheme="majorBidi" w:hAnsiTheme="majorBidi" w:cstheme="majorBidi"/>
                <w:sz w:val="28"/>
              </w:rPr>
              <w:t>Balance as at January 1, 2022</w:t>
            </w:r>
          </w:p>
        </w:tc>
        <w:tc>
          <w:tcPr>
            <w:tcW w:w="2410" w:type="dxa"/>
            <w:tcBorders>
              <w:top w:val="single" w:sz="4" w:space="0" w:color="auto"/>
            </w:tcBorders>
            <w:shd w:val="clear" w:color="auto" w:fill="auto"/>
            <w:vAlign w:val="bottom"/>
          </w:tcPr>
          <w:p w14:paraId="679C0223" w14:textId="0281BB87" w:rsidR="00E2510E" w:rsidRPr="00A3667D" w:rsidRDefault="00E2510E" w:rsidP="00A3667D">
            <w:pPr>
              <w:spacing w:after="0" w:line="240" w:lineRule="auto"/>
              <w:ind w:right="-13"/>
              <w:jc w:val="right"/>
              <w:rPr>
                <w:rFonts w:asciiTheme="majorBidi" w:hAnsiTheme="majorBidi" w:cstheme="majorBidi"/>
                <w:sz w:val="28"/>
              </w:rPr>
            </w:pPr>
            <w:r w:rsidRPr="00A3667D">
              <w:rPr>
                <w:rFonts w:ascii="Angsana New" w:hAnsi="Angsana New"/>
                <w:color w:val="000000"/>
                <w:sz w:val="28"/>
              </w:rPr>
              <w:t>47,902</w:t>
            </w:r>
          </w:p>
        </w:tc>
        <w:tc>
          <w:tcPr>
            <w:tcW w:w="283" w:type="dxa"/>
          </w:tcPr>
          <w:p w14:paraId="670ADAA5" w14:textId="77777777" w:rsidR="00E2510E" w:rsidRPr="00A3667D" w:rsidRDefault="00E2510E" w:rsidP="00A3667D">
            <w:pPr>
              <w:spacing w:after="0" w:line="240" w:lineRule="auto"/>
              <w:ind w:right="-13"/>
              <w:jc w:val="right"/>
              <w:rPr>
                <w:rFonts w:asciiTheme="majorBidi" w:hAnsiTheme="majorBidi" w:cstheme="majorBidi"/>
                <w:sz w:val="28"/>
                <w:cs/>
              </w:rPr>
            </w:pPr>
          </w:p>
        </w:tc>
        <w:tc>
          <w:tcPr>
            <w:tcW w:w="2268" w:type="dxa"/>
          </w:tcPr>
          <w:p w14:paraId="2672D54B" w14:textId="1CFA0D22" w:rsidR="00E2510E" w:rsidRPr="00A3667D" w:rsidRDefault="00E2510E" w:rsidP="00A3667D">
            <w:pPr>
              <w:spacing w:after="0" w:line="240" w:lineRule="auto"/>
              <w:ind w:right="-13"/>
              <w:jc w:val="right"/>
              <w:rPr>
                <w:rFonts w:asciiTheme="majorBidi" w:hAnsiTheme="majorBidi" w:cstheme="majorBidi"/>
                <w:sz w:val="28"/>
                <w:cs/>
              </w:rPr>
            </w:pPr>
            <w:r w:rsidRPr="00A3667D">
              <w:rPr>
                <w:rFonts w:ascii="Angsana New" w:hAnsi="Angsana New"/>
                <w:color w:val="000000"/>
                <w:sz w:val="28"/>
              </w:rPr>
              <w:t>-</w:t>
            </w:r>
          </w:p>
        </w:tc>
      </w:tr>
      <w:tr w:rsidR="00E2510E" w:rsidRPr="00A3667D" w14:paraId="546A38C0" w14:textId="77777777" w:rsidTr="00B42B29">
        <w:tblPrEx>
          <w:tblLook w:val="0000" w:firstRow="0" w:lastRow="0" w:firstColumn="0" w:lastColumn="0" w:noHBand="0" w:noVBand="0"/>
        </w:tblPrEx>
        <w:trPr>
          <w:trHeight w:val="374"/>
        </w:trPr>
        <w:tc>
          <w:tcPr>
            <w:tcW w:w="4394" w:type="dxa"/>
          </w:tcPr>
          <w:p w14:paraId="651E1E45" w14:textId="5D653ACD" w:rsidR="00E2510E" w:rsidRPr="00A3667D" w:rsidRDefault="00E2510E" w:rsidP="00A3667D">
            <w:pPr>
              <w:spacing w:after="0" w:line="240" w:lineRule="auto"/>
              <w:ind w:right="-13" w:firstLine="181"/>
              <w:rPr>
                <w:rFonts w:asciiTheme="majorBidi" w:hAnsiTheme="majorBidi" w:cstheme="majorBidi"/>
                <w:sz w:val="28"/>
              </w:rPr>
            </w:pPr>
            <w:r w:rsidRPr="00A3667D">
              <w:rPr>
                <w:rFonts w:asciiTheme="majorBidi" w:hAnsiTheme="majorBidi" w:cstheme="majorBidi"/>
                <w:sz w:val="28"/>
                <w:u w:val="single"/>
              </w:rPr>
              <w:t>Add</w:t>
            </w:r>
            <w:r w:rsidRPr="00A3667D">
              <w:rPr>
                <w:rFonts w:asciiTheme="majorBidi" w:hAnsiTheme="majorBidi" w:cstheme="majorBidi"/>
                <w:sz w:val="28"/>
              </w:rPr>
              <w:t xml:space="preserve"> Additional </w:t>
            </w:r>
          </w:p>
        </w:tc>
        <w:tc>
          <w:tcPr>
            <w:tcW w:w="2410" w:type="dxa"/>
            <w:shd w:val="clear" w:color="auto" w:fill="auto"/>
          </w:tcPr>
          <w:p w14:paraId="4F7C327A" w14:textId="3FD685CD" w:rsidR="00E2510E" w:rsidRPr="00A3667D" w:rsidRDefault="00E2510E" w:rsidP="00A3667D">
            <w:pPr>
              <w:spacing w:after="0" w:line="240" w:lineRule="auto"/>
              <w:ind w:right="-13"/>
              <w:jc w:val="right"/>
              <w:rPr>
                <w:rFonts w:asciiTheme="majorBidi" w:hAnsiTheme="majorBidi" w:cstheme="majorBidi"/>
                <w:sz w:val="28"/>
              </w:rPr>
            </w:pPr>
            <w:r w:rsidRPr="00A3667D">
              <w:rPr>
                <w:rFonts w:ascii="Angsana New" w:hAnsi="Angsana New"/>
                <w:color w:val="000000"/>
                <w:sz w:val="28"/>
              </w:rPr>
              <w:t>-</w:t>
            </w:r>
          </w:p>
        </w:tc>
        <w:tc>
          <w:tcPr>
            <w:tcW w:w="283" w:type="dxa"/>
          </w:tcPr>
          <w:p w14:paraId="6AA9645C" w14:textId="77777777" w:rsidR="00E2510E" w:rsidRPr="00A3667D" w:rsidRDefault="00E2510E" w:rsidP="00A3667D">
            <w:pPr>
              <w:spacing w:after="0" w:line="240" w:lineRule="auto"/>
              <w:ind w:right="-13"/>
              <w:jc w:val="right"/>
              <w:rPr>
                <w:rFonts w:asciiTheme="majorBidi" w:hAnsiTheme="majorBidi" w:cstheme="majorBidi"/>
                <w:sz w:val="28"/>
              </w:rPr>
            </w:pPr>
          </w:p>
        </w:tc>
        <w:tc>
          <w:tcPr>
            <w:tcW w:w="2268" w:type="dxa"/>
          </w:tcPr>
          <w:p w14:paraId="7F7C08CA" w14:textId="23D7E902" w:rsidR="00E2510E" w:rsidRPr="00A3667D" w:rsidRDefault="00E2510E" w:rsidP="00A3667D">
            <w:pPr>
              <w:spacing w:after="0" w:line="240" w:lineRule="auto"/>
              <w:ind w:right="-13"/>
              <w:jc w:val="right"/>
              <w:rPr>
                <w:rFonts w:asciiTheme="majorBidi" w:hAnsiTheme="majorBidi" w:cstheme="majorBidi"/>
                <w:sz w:val="28"/>
              </w:rPr>
            </w:pPr>
            <w:r w:rsidRPr="00A3667D">
              <w:rPr>
                <w:rFonts w:ascii="Angsana New" w:hAnsi="Angsana New"/>
                <w:color w:val="000000"/>
                <w:sz w:val="28"/>
              </w:rPr>
              <w:t>-</w:t>
            </w:r>
          </w:p>
        </w:tc>
      </w:tr>
      <w:tr w:rsidR="00E2510E" w:rsidRPr="00A3667D" w14:paraId="329B41EF" w14:textId="77777777" w:rsidTr="00745C4D">
        <w:tblPrEx>
          <w:tblLook w:val="0000" w:firstRow="0" w:lastRow="0" w:firstColumn="0" w:lastColumn="0" w:noHBand="0" w:noVBand="0"/>
        </w:tblPrEx>
        <w:trPr>
          <w:trHeight w:val="374"/>
        </w:trPr>
        <w:tc>
          <w:tcPr>
            <w:tcW w:w="4394" w:type="dxa"/>
          </w:tcPr>
          <w:p w14:paraId="0A0FF1E6" w14:textId="77777777" w:rsidR="00E2510E" w:rsidRPr="00A3667D" w:rsidRDefault="00E2510E" w:rsidP="00A3667D">
            <w:pPr>
              <w:spacing w:after="0" w:line="240" w:lineRule="auto"/>
              <w:ind w:right="-13" w:firstLine="181"/>
              <w:rPr>
                <w:rFonts w:asciiTheme="majorBidi" w:hAnsiTheme="majorBidi" w:cstheme="majorBidi"/>
                <w:sz w:val="28"/>
                <w:u w:val="single"/>
              </w:rPr>
            </w:pPr>
            <w:r w:rsidRPr="00A3667D">
              <w:rPr>
                <w:rFonts w:asciiTheme="majorBidi" w:hAnsiTheme="majorBidi" w:cstheme="majorBidi"/>
                <w:color w:val="000000"/>
                <w:sz w:val="28"/>
                <w:u w:val="single"/>
              </w:rPr>
              <w:t>Less</w:t>
            </w:r>
            <w:r w:rsidRPr="00A3667D">
              <w:rPr>
                <w:rFonts w:asciiTheme="majorBidi" w:hAnsiTheme="majorBidi" w:cstheme="majorBidi"/>
                <w:color w:val="000000"/>
                <w:sz w:val="28"/>
              </w:rPr>
              <w:t xml:space="preserve"> Repayment</w:t>
            </w:r>
          </w:p>
        </w:tc>
        <w:tc>
          <w:tcPr>
            <w:tcW w:w="2410" w:type="dxa"/>
            <w:tcBorders>
              <w:top w:val="nil"/>
              <w:left w:val="nil"/>
              <w:bottom w:val="single" w:sz="4" w:space="0" w:color="auto"/>
              <w:right w:val="nil"/>
            </w:tcBorders>
            <w:shd w:val="clear" w:color="auto" w:fill="auto"/>
          </w:tcPr>
          <w:p w14:paraId="20BFB75C" w14:textId="2D12BBE8" w:rsidR="00E2510E" w:rsidRPr="00A3667D" w:rsidRDefault="00E2510E"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(13,500)</w:t>
            </w:r>
          </w:p>
        </w:tc>
        <w:tc>
          <w:tcPr>
            <w:tcW w:w="283" w:type="dxa"/>
          </w:tcPr>
          <w:p w14:paraId="75E9FDBD" w14:textId="77777777" w:rsidR="00E2510E" w:rsidRPr="00A3667D" w:rsidRDefault="00E2510E" w:rsidP="00A3667D">
            <w:pPr>
              <w:spacing w:after="0" w:line="240" w:lineRule="auto"/>
              <w:ind w:right="-13"/>
              <w:jc w:val="right"/>
              <w:rPr>
                <w:rFonts w:asciiTheme="majorBidi" w:hAnsiTheme="majorBidi" w:cstheme="majorBidi"/>
                <w:sz w:val="28"/>
              </w:rPr>
            </w:pPr>
          </w:p>
        </w:tc>
        <w:tc>
          <w:tcPr>
            <w:tcW w:w="2268" w:type="dxa"/>
            <w:tcBorders>
              <w:bottom w:val="single" w:sz="4" w:space="0" w:color="auto"/>
            </w:tcBorders>
          </w:tcPr>
          <w:p w14:paraId="2CB83A24" w14:textId="42BF8660" w:rsidR="00E2510E" w:rsidRPr="00A3667D" w:rsidRDefault="00E2510E" w:rsidP="00A3667D">
            <w:pPr>
              <w:spacing w:after="0" w:line="240" w:lineRule="auto"/>
              <w:ind w:right="-13"/>
              <w:jc w:val="right"/>
              <w:rPr>
                <w:rFonts w:asciiTheme="majorBidi" w:hAnsiTheme="majorBidi" w:cstheme="majorBidi"/>
                <w:color w:val="000000"/>
                <w:sz w:val="28"/>
              </w:rPr>
            </w:pPr>
            <w:r w:rsidRPr="00A3667D">
              <w:rPr>
                <w:rFonts w:ascii="Angsana New" w:hAnsi="Angsana New"/>
                <w:color w:val="000000"/>
                <w:sz w:val="28"/>
              </w:rPr>
              <w:t>-</w:t>
            </w:r>
          </w:p>
        </w:tc>
      </w:tr>
      <w:tr w:rsidR="00E2510E" w:rsidRPr="00A3667D" w14:paraId="61682D46" w14:textId="77777777" w:rsidTr="00745C4D">
        <w:tblPrEx>
          <w:tblLook w:val="0000" w:firstRow="0" w:lastRow="0" w:firstColumn="0" w:lastColumn="0" w:noHBand="0" w:noVBand="0"/>
        </w:tblPrEx>
        <w:trPr>
          <w:trHeight w:val="374"/>
        </w:trPr>
        <w:tc>
          <w:tcPr>
            <w:tcW w:w="4394" w:type="dxa"/>
            <w:vAlign w:val="bottom"/>
          </w:tcPr>
          <w:p w14:paraId="093D32E9" w14:textId="1F9017C2" w:rsidR="00E2510E" w:rsidRPr="00A3667D" w:rsidRDefault="00E2510E" w:rsidP="00A3667D">
            <w:pPr>
              <w:tabs>
                <w:tab w:val="left" w:pos="36"/>
              </w:tabs>
              <w:spacing w:after="0" w:line="240" w:lineRule="auto"/>
              <w:ind w:right="-13" w:firstLine="195"/>
              <w:rPr>
                <w:rFonts w:asciiTheme="majorBidi" w:hAnsiTheme="majorBidi" w:cstheme="majorBidi"/>
                <w:sz w:val="28"/>
              </w:rPr>
            </w:pPr>
            <w:r w:rsidRPr="00A3667D">
              <w:rPr>
                <w:rFonts w:asciiTheme="majorBidi" w:hAnsiTheme="majorBidi" w:cstheme="majorBidi"/>
                <w:sz w:val="28"/>
              </w:rPr>
              <w:t>Balance as at December 31, 2022</w:t>
            </w:r>
          </w:p>
        </w:tc>
        <w:tc>
          <w:tcPr>
            <w:tcW w:w="2410" w:type="dxa"/>
            <w:tcBorders>
              <w:top w:val="single" w:sz="4" w:space="0" w:color="auto"/>
              <w:left w:val="nil"/>
              <w:bottom w:val="double" w:sz="4" w:space="0" w:color="auto"/>
              <w:right w:val="nil"/>
            </w:tcBorders>
            <w:shd w:val="clear" w:color="auto" w:fill="auto"/>
          </w:tcPr>
          <w:p w14:paraId="0BD6DA42" w14:textId="4892FB93" w:rsidR="00E2510E" w:rsidRPr="00A3667D" w:rsidRDefault="00E2510E"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34,402</w:t>
            </w:r>
          </w:p>
        </w:tc>
        <w:tc>
          <w:tcPr>
            <w:tcW w:w="283" w:type="dxa"/>
          </w:tcPr>
          <w:p w14:paraId="4C7FBFA3" w14:textId="77777777" w:rsidR="00E2510E" w:rsidRPr="00A3667D" w:rsidRDefault="00E2510E" w:rsidP="00A3667D">
            <w:pPr>
              <w:spacing w:after="0" w:line="240" w:lineRule="auto"/>
              <w:ind w:right="-13"/>
              <w:jc w:val="right"/>
              <w:rPr>
                <w:rFonts w:asciiTheme="majorBidi" w:hAnsiTheme="majorBidi" w:cstheme="majorBidi"/>
                <w:sz w:val="28"/>
                <w:cs/>
              </w:rPr>
            </w:pPr>
          </w:p>
        </w:tc>
        <w:tc>
          <w:tcPr>
            <w:tcW w:w="2268" w:type="dxa"/>
            <w:tcBorders>
              <w:top w:val="single" w:sz="4" w:space="0" w:color="auto"/>
              <w:bottom w:val="double" w:sz="4" w:space="0" w:color="auto"/>
            </w:tcBorders>
          </w:tcPr>
          <w:p w14:paraId="5BE7A9C1" w14:textId="49CA030E" w:rsidR="00E2510E" w:rsidRPr="00A3667D" w:rsidRDefault="00E2510E" w:rsidP="00A3667D">
            <w:pPr>
              <w:spacing w:after="0" w:line="240" w:lineRule="auto"/>
              <w:ind w:right="-13"/>
              <w:jc w:val="right"/>
              <w:rPr>
                <w:rFonts w:asciiTheme="majorBidi" w:hAnsiTheme="majorBidi" w:cstheme="majorBidi"/>
                <w:sz w:val="28"/>
                <w:cs/>
              </w:rPr>
            </w:pPr>
            <w:r w:rsidRPr="00A3667D">
              <w:rPr>
                <w:rFonts w:ascii="Angsana New" w:hAnsi="Angsana New"/>
                <w:color w:val="000000"/>
                <w:sz w:val="28"/>
              </w:rPr>
              <w:t>-</w:t>
            </w:r>
          </w:p>
        </w:tc>
      </w:tr>
    </w:tbl>
    <w:p w14:paraId="3BFF1513" w14:textId="27BB8188" w:rsidR="00E231A2" w:rsidRPr="00A3667D" w:rsidRDefault="00E231A2" w:rsidP="00A3667D">
      <w:pPr>
        <w:spacing w:before="120" w:after="120" w:line="240" w:lineRule="auto"/>
        <w:ind w:left="357"/>
        <w:jc w:val="thaiDistribute"/>
        <w:rPr>
          <w:rFonts w:asciiTheme="majorBidi" w:hAnsiTheme="majorBidi" w:cstheme="majorBidi"/>
          <w:spacing w:val="4"/>
          <w:sz w:val="28"/>
        </w:rPr>
      </w:pPr>
    </w:p>
    <w:p w14:paraId="5F651433" w14:textId="43C4C18B" w:rsidR="00F9070A" w:rsidRPr="00A3667D" w:rsidRDefault="00F9070A" w:rsidP="00A3667D">
      <w:pPr>
        <w:spacing w:before="120" w:after="120" w:line="240" w:lineRule="auto"/>
        <w:ind w:left="357"/>
        <w:jc w:val="thaiDistribute"/>
        <w:rPr>
          <w:rFonts w:asciiTheme="majorBidi" w:hAnsiTheme="majorBidi" w:cstheme="majorBidi"/>
          <w:spacing w:val="4"/>
          <w:sz w:val="28"/>
        </w:rPr>
      </w:pPr>
    </w:p>
    <w:p w14:paraId="45A18669" w14:textId="77777777" w:rsidR="00E231A2" w:rsidRPr="00A3667D" w:rsidRDefault="00E231A2" w:rsidP="00A3667D">
      <w:pPr>
        <w:spacing w:before="120" w:after="120" w:line="240" w:lineRule="auto"/>
        <w:ind w:left="357"/>
        <w:jc w:val="thaiDistribute"/>
        <w:rPr>
          <w:rFonts w:asciiTheme="majorBidi" w:hAnsiTheme="majorBidi" w:cstheme="majorBidi"/>
          <w:spacing w:val="4"/>
          <w:sz w:val="28"/>
        </w:rPr>
      </w:pPr>
      <w:r w:rsidRPr="00A3667D">
        <w:rPr>
          <w:rFonts w:asciiTheme="majorBidi" w:hAnsiTheme="majorBidi" w:cstheme="majorBidi"/>
          <w:spacing w:val="4"/>
          <w:sz w:val="28"/>
        </w:rPr>
        <w:lastRenderedPageBreak/>
        <w:t xml:space="preserve">Long </w:t>
      </w:r>
      <w:r w:rsidRPr="00A3667D">
        <w:rPr>
          <w:rFonts w:asciiTheme="majorBidi" w:hAnsiTheme="majorBidi" w:cstheme="majorBidi"/>
          <w:sz w:val="28"/>
        </w:rPr>
        <w:t xml:space="preserve">– </w:t>
      </w:r>
      <w:r w:rsidRPr="00A3667D">
        <w:rPr>
          <w:rFonts w:asciiTheme="majorBidi" w:hAnsiTheme="majorBidi" w:cstheme="majorBidi"/>
          <w:spacing w:val="4"/>
          <w:sz w:val="28"/>
        </w:rPr>
        <w:t>term borrowing has detail of interest and repayment term which can be summarized as follows:</w:t>
      </w:r>
    </w:p>
    <w:tbl>
      <w:tblPr>
        <w:tblW w:w="5000" w:type="pct"/>
        <w:tblCellMar>
          <w:left w:w="62" w:type="dxa"/>
          <w:right w:w="62" w:type="dxa"/>
        </w:tblCellMar>
        <w:tblLook w:val="0000" w:firstRow="0" w:lastRow="0" w:firstColumn="0" w:lastColumn="0" w:noHBand="0" w:noVBand="0"/>
      </w:tblPr>
      <w:tblGrid>
        <w:gridCol w:w="643"/>
        <w:gridCol w:w="134"/>
        <w:gridCol w:w="1060"/>
        <w:gridCol w:w="135"/>
        <w:gridCol w:w="1060"/>
        <w:gridCol w:w="135"/>
        <w:gridCol w:w="1546"/>
        <w:gridCol w:w="135"/>
        <w:gridCol w:w="1191"/>
        <w:gridCol w:w="135"/>
        <w:gridCol w:w="3443"/>
      </w:tblGrid>
      <w:tr w:rsidR="00E231A2" w:rsidRPr="00A3667D" w14:paraId="212F248E" w14:textId="77777777" w:rsidTr="009479E6">
        <w:trPr>
          <w:cantSplit/>
        </w:trPr>
        <w:tc>
          <w:tcPr>
            <w:tcW w:w="335" w:type="pct"/>
          </w:tcPr>
          <w:p w14:paraId="60AE4B53" w14:textId="77777777" w:rsidR="00E231A2" w:rsidRPr="00A3667D" w:rsidRDefault="00E231A2" w:rsidP="00A3667D">
            <w:pPr>
              <w:tabs>
                <w:tab w:val="left" w:pos="540"/>
              </w:tabs>
              <w:spacing w:after="0" w:line="240" w:lineRule="auto"/>
              <w:rPr>
                <w:rFonts w:asciiTheme="majorBidi" w:hAnsiTheme="majorBidi" w:cstheme="majorBidi"/>
                <w:sz w:val="28"/>
                <w:cs/>
                <w:lang w:val="en-GB"/>
              </w:rPr>
            </w:pPr>
          </w:p>
        </w:tc>
        <w:tc>
          <w:tcPr>
            <w:tcW w:w="70" w:type="pct"/>
          </w:tcPr>
          <w:p w14:paraId="198C9F8C" w14:textId="77777777" w:rsidR="00E231A2" w:rsidRPr="00A3667D" w:rsidRDefault="00E231A2" w:rsidP="00A3667D">
            <w:pPr>
              <w:spacing w:after="0" w:line="240" w:lineRule="auto"/>
              <w:jc w:val="right"/>
              <w:rPr>
                <w:rFonts w:asciiTheme="majorBidi" w:hAnsiTheme="majorBidi" w:cstheme="majorBidi"/>
                <w:sz w:val="28"/>
              </w:rPr>
            </w:pPr>
          </w:p>
        </w:tc>
        <w:tc>
          <w:tcPr>
            <w:tcW w:w="1172" w:type="pct"/>
            <w:gridSpan w:val="3"/>
            <w:tcBorders>
              <w:bottom w:val="single" w:sz="4" w:space="0" w:color="auto"/>
            </w:tcBorders>
          </w:tcPr>
          <w:p w14:paraId="42D18305" w14:textId="77777777" w:rsidR="00E231A2" w:rsidRPr="00A3667D" w:rsidRDefault="00E231A2" w:rsidP="00A3667D">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Credit limit</w:t>
            </w:r>
          </w:p>
        </w:tc>
        <w:tc>
          <w:tcPr>
            <w:tcW w:w="70" w:type="pct"/>
          </w:tcPr>
          <w:p w14:paraId="7A9C2364"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804" w:type="pct"/>
          </w:tcPr>
          <w:p w14:paraId="5306A598" w14:textId="77777777" w:rsidR="00E231A2" w:rsidRPr="00A3667D" w:rsidRDefault="00E231A2" w:rsidP="00A3667D">
            <w:pPr>
              <w:spacing w:after="0" w:line="240" w:lineRule="auto"/>
              <w:ind w:left="-108" w:right="327"/>
              <w:jc w:val="right"/>
              <w:rPr>
                <w:rFonts w:asciiTheme="majorBidi" w:hAnsiTheme="majorBidi" w:cstheme="majorBidi"/>
                <w:sz w:val="28"/>
              </w:rPr>
            </w:pPr>
          </w:p>
        </w:tc>
        <w:tc>
          <w:tcPr>
            <w:tcW w:w="70" w:type="pct"/>
          </w:tcPr>
          <w:p w14:paraId="410B9235"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619" w:type="pct"/>
          </w:tcPr>
          <w:p w14:paraId="73F4DADC"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70" w:type="pct"/>
          </w:tcPr>
          <w:p w14:paraId="137D2170"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1790" w:type="pct"/>
          </w:tcPr>
          <w:p w14:paraId="42786E60" w14:textId="77777777" w:rsidR="00E231A2" w:rsidRPr="00A3667D" w:rsidRDefault="00E231A2" w:rsidP="00A3667D">
            <w:pPr>
              <w:spacing w:after="0" w:line="240" w:lineRule="auto"/>
              <w:ind w:left="-108" w:right="38"/>
              <w:jc w:val="right"/>
              <w:rPr>
                <w:rFonts w:asciiTheme="majorBidi" w:hAnsiTheme="majorBidi" w:cstheme="majorBidi"/>
                <w:sz w:val="28"/>
              </w:rPr>
            </w:pPr>
          </w:p>
        </w:tc>
      </w:tr>
      <w:tr w:rsidR="00E231A2" w:rsidRPr="00A3667D" w14:paraId="42E216CF" w14:textId="77777777" w:rsidTr="009479E6">
        <w:trPr>
          <w:cantSplit/>
          <w:trHeight w:val="87"/>
        </w:trPr>
        <w:tc>
          <w:tcPr>
            <w:tcW w:w="335" w:type="pct"/>
          </w:tcPr>
          <w:p w14:paraId="289A2099" w14:textId="77777777" w:rsidR="00E231A2" w:rsidRPr="00A3667D" w:rsidRDefault="00E231A2" w:rsidP="00A3667D">
            <w:pPr>
              <w:tabs>
                <w:tab w:val="left" w:pos="540"/>
              </w:tabs>
              <w:spacing w:after="0" w:line="240" w:lineRule="auto"/>
              <w:rPr>
                <w:rFonts w:asciiTheme="majorBidi" w:hAnsiTheme="majorBidi" w:cstheme="majorBidi"/>
                <w:sz w:val="28"/>
              </w:rPr>
            </w:pPr>
          </w:p>
        </w:tc>
        <w:tc>
          <w:tcPr>
            <w:tcW w:w="70" w:type="pct"/>
          </w:tcPr>
          <w:p w14:paraId="3BE14C39" w14:textId="77777777" w:rsidR="00E231A2" w:rsidRPr="00A3667D" w:rsidRDefault="00E231A2" w:rsidP="00A3667D">
            <w:pPr>
              <w:spacing w:after="0" w:line="240" w:lineRule="auto"/>
              <w:jc w:val="right"/>
              <w:rPr>
                <w:rFonts w:asciiTheme="majorBidi" w:hAnsiTheme="majorBidi" w:cstheme="majorBidi"/>
                <w:sz w:val="28"/>
              </w:rPr>
            </w:pPr>
          </w:p>
        </w:tc>
        <w:tc>
          <w:tcPr>
            <w:tcW w:w="1172" w:type="pct"/>
            <w:gridSpan w:val="3"/>
            <w:tcBorders>
              <w:top w:val="single" w:sz="4" w:space="0" w:color="auto"/>
              <w:bottom w:val="single" w:sz="4" w:space="0" w:color="auto"/>
            </w:tcBorders>
            <w:vAlign w:val="bottom"/>
          </w:tcPr>
          <w:p w14:paraId="4D35FADA" w14:textId="77777777" w:rsidR="00E231A2" w:rsidRPr="00A3667D" w:rsidRDefault="00E231A2" w:rsidP="00A3667D">
            <w:pPr>
              <w:spacing w:after="0" w:line="240" w:lineRule="auto"/>
              <w:ind w:right="357"/>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Million Baht)</w:t>
            </w:r>
          </w:p>
        </w:tc>
        <w:tc>
          <w:tcPr>
            <w:tcW w:w="70" w:type="pct"/>
          </w:tcPr>
          <w:p w14:paraId="2AE5565D"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804" w:type="pct"/>
          </w:tcPr>
          <w:p w14:paraId="3B2EE71B" w14:textId="77777777" w:rsidR="00E231A2" w:rsidRPr="00A3667D" w:rsidRDefault="00E231A2" w:rsidP="00A3667D">
            <w:pPr>
              <w:spacing w:after="0" w:line="240" w:lineRule="auto"/>
              <w:ind w:right="327"/>
              <w:jc w:val="right"/>
              <w:rPr>
                <w:rFonts w:asciiTheme="majorBidi" w:hAnsiTheme="majorBidi" w:cstheme="majorBidi"/>
                <w:sz w:val="28"/>
              </w:rPr>
            </w:pPr>
          </w:p>
        </w:tc>
        <w:tc>
          <w:tcPr>
            <w:tcW w:w="70" w:type="pct"/>
          </w:tcPr>
          <w:p w14:paraId="1164CEED"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619" w:type="pct"/>
          </w:tcPr>
          <w:p w14:paraId="636324F3"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70" w:type="pct"/>
          </w:tcPr>
          <w:p w14:paraId="6D8D69B9" w14:textId="77777777" w:rsidR="00E231A2" w:rsidRPr="00A3667D" w:rsidRDefault="00E231A2" w:rsidP="00A3667D">
            <w:pPr>
              <w:spacing w:after="0" w:line="240" w:lineRule="auto"/>
              <w:ind w:left="-108" w:right="38"/>
              <w:jc w:val="right"/>
              <w:rPr>
                <w:rFonts w:asciiTheme="majorBidi" w:hAnsiTheme="majorBidi" w:cstheme="majorBidi"/>
                <w:sz w:val="28"/>
              </w:rPr>
            </w:pPr>
          </w:p>
        </w:tc>
        <w:tc>
          <w:tcPr>
            <w:tcW w:w="1790" w:type="pct"/>
          </w:tcPr>
          <w:p w14:paraId="651DCA2D" w14:textId="77777777" w:rsidR="00E231A2" w:rsidRPr="00A3667D" w:rsidRDefault="00E231A2" w:rsidP="00A3667D">
            <w:pPr>
              <w:spacing w:after="0" w:line="240" w:lineRule="auto"/>
              <w:ind w:left="-108" w:right="38"/>
              <w:jc w:val="right"/>
              <w:rPr>
                <w:rFonts w:asciiTheme="majorBidi" w:hAnsiTheme="majorBidi" w:cstheme="majorBidi"/>
                <w:sz w:val="28"/>
              </w:rPr>
            </w:pPr>
          </w:p>
        </w:tc>
      </w:tr>
      <w:tr w:rsidR="00E231A2" w:rsidRPr="00A3667D" w14:paraId="6A1D7DDE" w14:textId="77777777" w:rsidTr="009479E6">
        <w:trPr>
          <w:cantSplit/>
        </w:trPr>
        <w:tc>
          <w:tcPr>
            <w:tcW w:w="335" w:type="pct"/>
          </w:tcPr>
          <w:p w14:paraId="7691E3B4" w14:textId="77777777" w:rsidR="00E231A2" w:rsidRPr="00A3667D" w:rsidRDefault="00E231A2" w:rsidP="00A3667D">
            <w:pPr>
              <w:pBdr>
                <w:bottom w:val="single" w:sz="4" w:space="1" w:color="auto"/>
              </w:pBdr>
              <w:tabs>
                <w:tab w:val="left" w:pos="540"/>
              </w:tabs>
              <w:spacing w:after="0" w:line="240" w:lineRule="auto"/>
              <w:jc w:val="center"/>
              <w:rPr>
                <w:rFonts w:asciiTheme="majorBidi" w:hAnsiTheme="majorBidi" w:cstheme="majorBidi"/>
                <w:sz w:val="28"/>
                <w:cs/>
              </w:rPr>
            </w:pPr>
            <w:r w:rsidRPr="00A3667D">
              <w:rPr>
                <w:rFonts w:asciiTheme="majorBidi" w:hAnsiTheme="majorBidi" w:cstheme="majorBidi"/>
                <w:sz w:val="28"/>
              </w:rPr>
              <w:t>Credit limit</w:t>
            </w:r>
          </w:p>
        </w:tc>
        <w:tc>
          <w:tcPr>
            <w:tcW w:w="70" w:type="pct"/>
          </w:tcPr>
          <w:p w14:paraId="55D96ECB" w14:textId="77777777" w:rsidR="00E231A2" w:rsidRPr="00A3667D" w:rsidRDefault="00E231A2" w:rsidP="00A3667D">
            <w:pPr>
              <w:spacing w:after="0" w:line="240" w:lineRule="auto"/>
              <w:jc w:val="right"/>
              <w:rPr>
                <w:rFonts w:asciiTheme="majorBidi" w:hAnsiTheme="majorBidi" w:cstheme="majorBidi"/>
                <w:sz w:val="28"/>
              </w:rPr>
            </w:pPr>
          </w:p>
        </w:tc>
        <w:tc>
          <w:tcPr>
            <w:tcW w:w="551" w:type="pct"/>
            <w:tcBorders>
              <w:top w:val="single" w:sz="4" w:space="0" w:color="auto"/>
            </w:tcBorders>
          </w:tcPr>
          <w:p w14:paraId="117C4C13" w14:textId="69225D0F" w:rsidR="00E231A2" w:rsidRPr="00A3667D" w:rsidRDefault="00E231A2" w:rsidP="00A3667D">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December 31, 202</w:t>
            </w:r>
            <w:r w:rsidR="00B01F3E" w:rsidRPr="00A3667D">
              <w:rPr>
                <w:rFonts w:asciiTheme="majorBidi" w:hAnsiTheme="majorBidi" w:cstheme="majorBidi"/>
                <w:sz w:val="28"/>
              </w:rPr>
              <w:t>2</w:t>
            </w:r>
          </w:p>
        </w:tc>
        <w:tc>
          <w:tcPr>
            <w:tcW w:w="70" w:type="pct"/>
            <w:tcBorders>
              <w:top w:val="single" w:sz="4" w:space="0" w:color="auto"/>
            </w:tcBorders>
          </w:tcPr>
          <w:p w14:paraId="687F1EB6" w14:textId="77777777" w:rsidR="00E231A2" w:rsidRPr="00A3667D" w:rsidRDefault="00E231A2" w:rsidP="00A3667D">
            <w:pPr>
              <w:spacing w:after="0" w:line="240" w:lineRule="auto"/>
              <w:jc w:val="right"/>
              <w:rPr>
                <w:rFonts w:asciiTheme="majorBidi" w:hAnsiTheme="majorBidi" w:cstheme="majorBidi"/>
                <w:sz w:val="28"/>
              </w:rPr>
            </w:pPr>
          </w:p>
        </w:tc>
        <w:tc>
          <w:tcPr>
            <w:tcW w:w="551" w:type="pct"/>
            <w:tcBorders>
              <w:top w:val="single" w:sz="4" w:space="0" w:color="auto"/>
            </w:tcBorders>
          </w:tcPr>
          <w:p w14:paraId="6FCA1397" w14:textId="7E7779D0" w:rsidR="00E231A2" w:rsidRPr="00A3667D" w:rsidRDefault="00E231A2" w:rsidP="00A3667D">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December 31, 20</w:t>
            </w:r>
            <w:r w:rsidR="00E4242F" w:rsidRPr="00A3667D">
              <w:rPr>
                <w:rFonts w:asciiTheme="majorBidi" w:hAnsiTheme="majorBidi" w:cstheme="majorBidi"/>
                <w:sz w:val="28"/>
              </w:rPr>
              <w:t>2</w:t>
            </w:r>
            <w:r w:rsidR="00B01F3E" w:rsidRPr="00A3667D">
              <w:rPr>
                <w:rFonts w:asciiTheme="majorBidi" w:hAnsiTheme="majorBidi" w:cstheme="majorBidi"/>
                <w:sz w:val="28"/>
              </w:rPr>
              <w:t>1</w:t>
            </w:r>
          </w:p>
        </w:tc>
        <w:tc>
          <w:tcPr>
            <w:tcW w:w="70" w:type="pct"/>
          </w:tcPr>
          <w:p w14:paraId="365E8224" w14:textId="77777777" w:rsidR="00E231A2" w:rsidRPr="00A3667D" w:rsidRDefault="00E231A2" w:rsidP="00A3667D">
            <w:pPr>
              <w:tabs>
                <w:tab w:val="left" w:pos="540"/>
              </w:tabs>
              <w:spacing w:after="0" w:line="240" w:lineRule="auto"/>
              <w:rPr>
                <w:rFonts w:asciiTheme="majorBidi" w:hAnsiTheme="majorBidi" w:cstheme="majorBidi"/>
                <w:sz w:val="28"/>
              </w:rPr>
            </w:pPr>
          </w:p>
        </w:tc>
        <w:tc>
          <w:tcPr>
            <w:tcW w:w="804" w:type="pct"/>
            <w:vAlign w:val="bottom"/>
          </w:tcPr>
          <w:p w14:paraId="62B36356" w14:textId="7D3B975F" w:rsidR="00E231A2" w:rsidRPr="00A3667D" w:rsidRDefault="00E231A2" w:rsidP="00A3667D">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Period</w:t>
            </w:r>
          </w:p>
        </w:tc>
        <w:tc>
          <w:tcPr>
            <w:tcW w:w="70" w:type="pct"/>
            <w:vAlign w:val="bottom"/>
          </w:tcPr>
          <w:p w14:paraId="16F6C64B" w14:textId="77777777" w:rsidR="00E231A2" w:rsidRPr="00A3667D" w:rsidRDefault="00E231A2" w:rsidP="00A3667D">
            <w:pPr>
              <w:tabs>
                <w:tab w:val="left" w:pos="540"/>
              </w:tabs>
              <w:spacing w:after="0" w:line="240" w:lineRule="auto"/>
              <w:jc w:val="center"/>
              <w:rPr>
                <w:rFonts w:asciiTheme="majorBidi" w:hAnsiTheme="majorBidi" w:cstheme="majorBidi"/>
                <w:sz w:val="28"/>
              </w:rPr>
            </w:pPr>
          </w:p>
        </w:tc>
        <w:tc>
          <w:tcPr>
            <w:tcW w:w="619" w:type="pct"/>
            <w:vAlign w:val="bottom"/>
          </w:tcPr>
          <w:p w14:paraId="71FCF5CA" w14:textId="77777777" w:rsidR="00E231A2" w:rsidRPr="00A3667D" w:rsidRDefault="00E231A2" w:rsidP="00A3667D">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Interest rate</w:t>
            </w:r>
          </w:p>
        </w:tc>
        <w:tc>
          <w:tcPr>
            <w:tcW w:w="70" w:type="pct"/>
            <w:vAlign w:val="bottom"/>
          </w:tcPr>
          <w:p w14:paraId="106E4949" w14:textId="77777777" w:rsidR="00E231A2" w:rsidRPr="00A3667D" w:rsidRDefault="00E231A2" w:rsidP="00A3667D">
            <w:pPr>
              <w:tabs>
                <w:tab w:val="left" w:pos="540"/>
              </w:tabs>
              <w:spacing w:after="0" w:line="240" w:lineRule="auto"/>
              <w:jc w:val="center"/>
              <w:rPr>
                <w:rFonts w:asciiTheme="majorBidi" w:hAnsiTheme="majorBidi" w:cstheme="majorBidi"/>
                <w:sz w:val="28"/>
              </w:rPr>
            </w:pPr>
          </w:p>
        </w:tc>
        <w:tc>
          <w:tcPr>
            <w:tcW w:w="1790" w:type="pct"/>
            <w:vAlign w:val="bottom"/>
          </w:tcPr>
          <w:p w14:paraId="405A7A95" w14:textId="77777777" w:rsidR="00E231A2" w:rsidRPr="00A3667D" w:rsidRDefault="00E231A2" w:rsidP="00A3667D">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Amount (Per Installments)</w:t>
            </w:r>
          </w:p>
        </w:tc>
      </w:tr>
      <w:tr w:rsidR="00E231A2" w:rsidRPr="00A3667D" w14:paraId="7F527D51" w14:textId="77777777" w:rsidTr="009479E6">
        <w:trPr>
          <w:cantSplit/>
        </w:trPr>
        <w:tc>
          <w:tcPr>
            <w:tcW w:w="335" w:type="pct"/>
          </w:tcPr>
          <w:p w14:paraId="0872A264" w14:textId="77777777" w:rsidR="00E231A2" w:rsidRPr="00A3667D" w:rsidRDefault="00E231A2" w:rsidP="00A3667D">
            <w:pPr>
              <w:tabs>
                <w:tab w:val="left" w:pos="540"/>
              </w:tabs>
              <w:spacing w:after="0" w:line="240" w:lineRule="auto"/>
              <w:jc w:val="center"/>
              <w:rPr>
                <w:rFonts w:asciiTheme="majorBidi" w:hAnsiTheme="majorBidi" w:cstheme="majorBidi"/>
                <w:sz w:val="28"/>
                <w:lang w:val="en-GB"/>
              </w:rPr>
            </w:pPr>
            <w:r w:rsidRPr="00A3667D">
              <w:rPr>
                <w:rFonts w:asciiTheme="majorBidi" w:hAnsiTheme="majorBidi" w:cstheme="majorBidi"/>
                <w:sz w:val="28"/>
                <w:lang w:val="en-GB"/>
              </w:rPr>
              <w:t>1</w:t>
            </w:r>
          </w:p>
        </w:tc>
        <w:tc>
          <w:tcPr>
            <w:tcW w:w="70" w:type="pct"/>
          </w:tcPr>
          <w:p w14:paraId="30CC89A8" w14:textId="77777777" w:rsidR="00E231A2" w:rsidRPr="00A3667D" w:rsidRDefault="00E231A2" w:rsidP="00A3667D">
            <w:pPr>
              <w:spacing w:after="0" w:line="240" w:lineRule="auto"/>
              <w:jc w:val="right"/>
              <w:rPr>
                <w:rFonts w:asciiTheme="majorBidi" w:hAnsiTheme="majorBidi" w:cstheme="majorBidi"/>
                <w:sz w:val="28"/>
              </w:rPr>
            </w:pPr>
          </w:p>
        </w:tc>
        <w:tc>
          <w:tcPr>
            <w:tcW w:w="551" w:type="pct"/>
          </w:tcPr>
          <w:p w14:paraId="31C9B5C5" w14:textId="77777777" w:rsidR="00E231A2" w:rsidRPr="00A3667D" w:rsidRDefault="00E231A2" w:rsidP="00A3667D">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210</w:t>
            </w:r>
          </w:p>
        </w:tc>
        <w:tc>
          <w:tcPr>
            <w:tcW w:w="70" w:type="pct"/>
          </w:tcPr>
          <w:p w14:paraId="224F01D6" w14:textId="77777777" w:rsidR="00E231A2" w:rsidRPr="00A3667D" w:rsidRDefault="00E231A2" w:rsidP="00A3667D">
            <w:pPr>
              <w:tabs>
                <w:tab w:val="left" w:pos="540"/>
              </w:tabs>
              <w:spacing w:after="0" w:line="240" w:lineRule="auto"/>
              <w:ind w:left="-108"/>
              <w:jc w:val="right"/>
              <w:rPr>
                <w:rFonts w:asciiTheme="majorBidi" w:hAnsiTheme="majorBidi" w:cstheme="majorBidi"/>
                <w:sz w:val="28"/>
              </w:rPr>
            </w:pPr>
          </w:p>
        </w:tc>
        <w:tc>
          <w:tcPr>
            <w:tcW w:w="551" w:type="pct"/>
          </w:tcPr>
          <w:p w14:paraId="4C063C38" w14:textId="77777777" w:rsidR="00E231A2" w:rsidRPr="00A3667D" w:rsidRDefault="00E231A2" w:rsidP="00A3667D">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210</w:t>
            </w:r>
          </w:p>
        </w:tc>
        <w:tc>
          <w:tcPr>
            <w:tcW w:w="70" w:type="pct"/>
          </w:tcPr>
          <w:p w14:paraId="26410324" w14:textId="77777777" w:rsidR="00E231A2" w:rsidRPr="00A3667D" w:rsidRDefault="00E231A2" w:rsidP="00A3667D">
            <w:pPr>
              <w:tabs>
                <w:tab w:val="left" w:pos="540"/>
              </w:tabs>
              <w:spacing w:after="0" w:line="240" w:lineRule="auto"/>
              <w:ind w:left="-108"/>
              <w:jc w:val="right"/>
              <w:rPr>
                <w:rFonts w:asciiTheme="majorBidi" w:hAnsiTheme="majorBidi" w:cstheme="majorBidi"/>
                <w:sz w:val="28"/>
              </w:rPr>
            </w:pPr>
          </w:p>
        </w:tc>
        <w:tc>
          <w:tcPr>
            <w:tcW w:w="804" w:type="pct"/>
          </w:tcPr>
          <w:p w14:paraId="27224AE8" w14:textId="77777777" w:rsidR="00E231A2" w:rsidRPr="00A3667D" w:rsidRDefault="00E231A2" w:rsidP="00A3667D">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 xml:space="preserve">September 2017 to </w:t>
            </w:r>
            <w:r w:rsidRPr="00A3667D">
              <w:rPr>
                <w:rFonts w:asciiTheme="majorBidi" w:hAnsiTheme="majorBidi" w:cstheme="majorBidi"/>
                <w:sz w:val="28"/>
              </w:rPr>
              <w:br/>
              <w:t>December 2024</w:t>
            </w:r>
          </w:p>
        </w:tc>
        <w:tc>
          <w:tcPr>
            <w:tcW w:w="70" w:type="pct"/>
          </w:tcPr>
          <w:p w14:paraId="69A05D0D" w14:textId="77777777" w:rsidR="00E231A2" w:rsidRPr="00A3667D" w:rsidRDefault="00E231A2" w:rsidP="00A3667D">
            <w:pPr>
              <w:tabs>
                <w:tab w:val="left" w:pos="540"/>
              </w:tabs>
              <w:spacing w:after="0" w:line="240" w:lineRule="auto"/>
              <w:ind w:left="-108"/>
              <w:jc w:val="right"/>
              <w:rPr>
                <w:rFonts w:asciiTheme="majorBidi" w:hAnsiTheme="majorBidi" w:cstheme="majorBidi"/>
                <w:sz w:val="28"/>
              </w:rPr>
            </w:pPr>
          </w:p>
        </w:tc>
        <w:tc>
          <w:tcPr>
            <w:tcW w:w="619" w:type="pct"/>
          </w:tcPr>
          <w:p w14:paraId="481EB375" w14:textId="77777777" w:rsidR="00E231A2" w:rsidRPr="00A3667D" w:rsidRDefault="00E231A2" w:rsidP="00A3667D">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MLR p.a.</w:t>
            </w:r>
          </w:p>
        </w:tc>
        <w:tc>
          <w:tcPr>
            <w:tcW w:w="70" w:type="pct"/>
          </w:tcPr>
          <w:p w14:paraId="5CD77362" w14:textId="77777777" w:rsidR="00E231A2" w:rsidRPr="00A3667D" w:rsidRDefault="00E231A2" w:rsidP="00A3667D">
            <w:pPr>
              <w:tabs>
                <w:tab w:val="left" w:pos="540"/>
              </w:tabs>
              <w:spacing w:after="0" w:line="240" w:lineRule="auto"/>
              <w:ind w:left="-108"/>
              <w:jc w:val="right"/>
              <w:rPr>
                <w:rFonts w:asciiTheme="majorBidi" w:hAnsiTheme="majorBidi" w:cstheme="majorBidi"/>
                <w:sz w:val="28"/>
              </w:rPr>
            </w:pPr>
          </w:p>
        </w:tc>
        <w:tc>
          <w:tcPr>
            <w:tcW w:w="1790" w:type="pct"/>
          </w:tcPr>
          <w:p w14:paraId="1E29057E" w14:textId="77777777" w:rsidR="00E231A2" w:rsidRPr="00A3667D" w:rsidRDefault="00E231A2" w:rsidP="00A3667D">
            <w:pPr>
              <w:pStyle w:val="afe"/>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at least 1,500,000 Baht from January 2021 to July 2022</w:t>
            </w:r>
          </w:p>
          <w:p w14:paraId="26C472FD" w14:textId="77777777" w:rsidR="00E231A2" w:rsidRPr="00A3667D" w:rsidRDefault="00E231A2" w:rsidP="00A3667D">
            <w:pPr>
              <w:pStyle w:val="afe"/>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from at least 1,500,000 Baht November 2021 to December 2022</w:t>
            </w:r>
          </w:p>
          <w:p w14:paraId="597C20EF" w14:textId="77777777" w:rsidR="00E231A2" w:rsidRPr="00A3667D" w:rsidRDefault="00E231A2" w:rsidP="00A3667D">
            <w:pPr>
              <w:pStyle w:val="afe"/>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at least 2,000,000 Baht from January 2023 to July 2024</w:t>
            </w:r>
          </w:p>
          <w:p w14:paraId="0A08668A" w14:textId="77777777" w:rsidR="00E231A2" w:rsidRPr="00A3667D" w:rsidRDefault="00E231A2" w:rsidP="00A3667D">
            <w:pPr>
              <w:pStyle w:val="afe"/>
              <w:numPr>
                <w:ilvl w:val="0"/>
                <w:numId w:val="20"/>
              </w:numPr>
              <w:spacing w:after="0" w:line="240" w:lineRule="auto"/>
              <w:ind w:left="221" w:right="79" w:hanging="218"/>
              <w:contextualSpacing w:val="0"/>
              <w:rPr>
                <w:rFonts w:asciiTheme="majorBidi" w:hAnsiTheme="majorBidi" w:cstheme="majorBidi"/>
                <w:sz w:val="24"/>
                <w:szCs w:val="24"/>
                <w:cs/>
              </w:rPr>
            </w:pPr>
            <w:r w:rsidRPr="00A3667D">
              <w:rPr>
                <w:rFonts w:asciiTheme="majorBidi" w:hAnsiTheme="majorBidi" w:cstheme="majorBidi"/>
                <w:sz w:val="24"/>
                <w:szCs w:val="24"/>
              </w:rPr>
              <w:t>Shall monthly repay from at least 2,000,000 Baht November 2023 to December 2024 and</w:t>
            </w:r>
            <w:r w:rsidRPr="00A3667D">
              <w:rPr>
                <w:rFonts w:asciiTheme="majorBidi" w:hAnsiTheme="majorBidi" w:cstheme="majorBidi"/>
                <w:sz w:val="24"/>
                <w:szCs w:val="24"/>
                <w:cs/>
              </w:rPr>
              <w:t xml:space="preserve"> </w:t>
            </w:r>
            <w:r w:rsidRPr="00A3667D">
              <w:rPr>
                <w:rFonts w:asciiTheme="majorBidi" w:hAnsiTheme="majorBidi" w:cstheme="majorBidi"/>
                <w:sz w:val="24"/>
                <w:szCs w:val="24"/>
              </w:rPr>
              <w:t>remaining debts must be repaid within December 2024</w:t>
            </w:r>
            <w:r w:rsidRPr="00A3667D">
              <w:rPr>
                <w:rFonts w:asciiTheme="majorBidi" w:hAnsiTheme="majorBidi" w:cstheme="majorBidi"/>
                <w:sz w:val="24"/>
                <w:szCs w:val="24"/>
                <w:cs/>
              </w:rPr>
              <w:t>.</w:t>
            </w:r>
          </w:p>
        </w:tc>
      </w:tr>
    </w:tbl>
    <w:p w14:paraId="22B8450C" w14:textId="3E3AE544" w:rsidR="00CE57C0" w:rsidRPr="00A3667D" w:rsidRDefault="00CE57C0" w:rsidP="00A3667D">
      <w:pPr>
        <w:spacing w:before="240" w:after="120" w:line="360" w:lineRule="exact"/>
        <w:jc w:val="thaiDistribute"/>
        <w:rPr>
          <w:rFonts w:asciiTheme="majorBidi" w:hAnsiTheme="majorBidi" w:cstheme="majorBidi"/>
          <w:sz w:val="28"/>
        </w:rPr>
      </w:pPr>
      <w:r w:rsidRPr="00A3667D">
        <w:rPr>
          <w:rFonts w:asciiTheme="majorBidi" w:hAnsiTheme="majorBidi" w:cstheme="majorBidi"/>
          <w:sz w:val="28"/>
        </w:rPr>
        <w:t xml:space="preserve">Long-term loan from financial institutions, credit line of </w:t>
      </w:r>
      <w:r w:rsidR="00E43034" w:rsidRPr="00A3667D">
        <w:rPr>
          <w:rFonts w:asciiTheme="majorBidi" w:hAnsiTheme="majorBidi" w:cstheme="majorBidi"/>
          <w:sz w:val="28"/>
        </w:rPr>
        <w:t xml:space="preserve">Baht </w:t>
      </w:r>
      <w:r w:rsidRPr="00A3667D">
        <w:rPr>
          <w:rFonts w:asciiTheme="majorBidi" w:hAnsiTheme="majorBidi" w:cstheme="majorBidi"/>
          <w:sz w:val="28"/>
        </w:rPr>
        <w:t xml:space="preserve">210 million, interest rate MLR per annum. Subsidiary's land </w:t>
      </w:r>
      <w:r w:rsidR="001249E0" w:rsidRPr="00A3667D">
        <w:rPr>
          <w:rFonts w:asciiTheme="majorBidi" w:hAnsiTheme="majorBidi" w:cstheme="majorBidi"/>
          <w:sz w:val="28"/>
        </w:rPr>
        <w:br/>
      </w:r>
      <w:r w:rsidRPr="00A3667D">
        <w:rPr>
          <w:rFonts w:asciiTheme="majorBidi" w:hAnsiTheme="majorBidi" w:cstheme="majorBidi"/>
          <w:sz w:val="28"/>
        </w:rPr>
        <w:t>(Note 1</w:t>
      </w:r>
      <w:r w:rsidR="003047B2" w:rsidRPr="00A3667D">
        <w:rPr>
          <w:rFonts w:asciiTheme="majorBidi" w:hAnsiTheme="majorBidi" w:cstheme="majorBidi"/>
          <w:sz w:val="28"/>
        </w:rPr>
        <w:t>2</w:t>
      </w:r>
      <w:r w:rsidRPr="00A3667D">
        <w:rPr>
          <w:rFonts w:asciiTheme="majorBidi" w:hAnsiTheme="majorBidi" w:cstheme="majorBidi"/>
          <w:sz w:val="28"/>
        </w:rPr>
        <w:t>,</w:t>
      </w:r>
      <w:r w:rsidR="003047B2" w:rsidRPr="00A3667D">
        <w:rPr>
          <w:rFonts w:asciiTheme="majorBidi" w:hAnsiTheme="majorBidi" w:cstheme="majorBidi"/>
          <w:sz w:val="28"/>
        </w:rPr>
        <w:t xml:space="preserve"> </w:t>
      </w:r>
      <w:r w:rsidRPr="00A3667D">
        <w:rPr>
          <w:rFonts w:asciiTheme="majorBidi" w:hAnsiTheme="majorBidi" w:cstheme="majorBidi"/>
          <w:sz w:val="28"/>
        </w:rPr>
        <w:t>1</w:t>
      </w:r>
      <w:r w:rsidR="003047B2" w:rsidRPr="00A3667D">
        <w:rPr>
          <w:rFonts w:asciiTheme="majorBidi" w:hAnsiTheme="majorBidi" w:cstheme="majorBidi"/>
          <w:sz w:val="28"/>
        </w:rPr>
        <w:t>3</w:t>
      </w:r>
      <w:r w:rsidRPr="00A3667D">
        <w:rPr>
          <w:rFonts w:asciiTheme="majorBidi" w:hAnsiTheme="majorBidi" w:cstheme="majorBidi"/>
          <w:sz w:val="28"/>
        </w:rPr>
        <w:t xml:space="preserve">) Subsidiary's fixed deposit (Note 19) Subsidiary's directors jointly guarantee and authorize to receive money from a company to a lender. </w:t>
      </w:r>
    </w:p>
    <w:p w14:paraId="25C7B1B2" w14:textId="53E1BB2C" w:rsidR="00E231A2" w:rsidRPr="00A3667D" w:rsidRDefault="00CE57C0" w:rsidP="00A3667D">
      <w:pPr>
        <w:spacing w:line="360" w:lineRule="exact"/>
        <w:jc w:val="thaiDistribute"/>
        <w:rPr>
          <w:rFonts w:asciiTheme="majorBidi" w:hAnsiTheme="majorBidi" w:cstheme="majorBidi"/>
          <w:sz w:val="28"/>
        </w:rPr>
      </w:pPr>
      <w:r w:rsidRPr="00A3667D">
        <w:rPr>
          <w:rFonts w:asciiTheme="majorBidi" w:hAnsiTheme="majorBidi" w:cstheme="majorBidi"/>
          <w:sz w:val="28"/>
        </w:rPr>
        <w:t>The above loan agreement contains certain requirements that must be met in relation to dividend payments. Maintaining financial ratios for borrowing from related parties or parties Increasing liabilities and maintaining shareholder structure, etc.</w:t>
      </w:r>
    </w:p>
    <w:p w14:paraId="435A370F"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LEASE LIABILITIES</w:t>
      </w:r>
    </w:p>
    <w:p w14:paraId="76FF1C61" w14:textId="11F41F0B" w:rsidR="00E231A2" w:rsidRPr="00A3667D" w:rsidRDefault="00E231A2" w:rsidP="00A3667D">
      <w:pPr>
        <w:spacing w:after="120" w:line="240" w:lineRule="auto"/>
        <w:ind w:left="437" w:right="-142"/>
        <w:jc w:val="thaiDistribute"/>
        <w:rPr>
          <w:rFonts w:asciiTheme="majorBidi" w:hAnsiTheme="majorBidi" w:cstheme="majorBidi"/>
          <w:bCs/>
          <w:sz w:val="28"/>
          <w:lang w:val="en-GB"/>
        </w:rPr>
      </w:pPr>
      <w:r w:rsidRPr="00A3667D">
        <w:rPr>
          <w:rFonts w:asciiTheme="majorBidi" w:hAnsiTheme="majorBidi" w:cstheme="majorBidi"/>
          <w:bCs/>
          <w:sz w:val="28"/>
          <w:lang w:val="en-GB"/>
        </w:rPr>
        <w:t>The carrying amount of leases liabilities and movements for the years ended December 31, 202</w:t>
      </w:r>
      <w:r w:rsidR="00B01F3E" w:rsidRPr="00A3667D">
        <w:rPr>
          <w:rFonts w:asciiTheme="majorBidi" w:hAnsiTheme="majorBidi" w:cstheme="majorBidi"/>
          <w:bCs/>
          <w:sz w:val="28"/>
          <w:lang w:val="en-GB"/>
        </w:rPr>
        <w:t>2</w:t>
      </w:r>
      <w:r w:rsidRPr="00A3667D">
        <w:rPr>
          <w:rFonts w:asciiTheme="majorBidi" w:hAnsiTheme="majorBidi" w:cstheme="majorBidi"/>
          <w:bCs/>
          <w:sz w:val="28"/>
          <w:lang w:val="en-GB"/>
        </w:rPr>
        <w:t xml:space="preserve"> and 20</w:t>
      </w:r>
      <w:r w:rsidR="00E4242F" w:rsidRPr="00A3667D">
        <w:rPr>
          <w:rFonts w:asciiTheme="majorBidi" w:hAnsiTheme="majorBidi" w:cstheme="majorBidi"/>
          <w:bCs/>
          <w:sz w:val="28"/>
          <w:lang w:val="en-GB"/>
        </w:rPr>
        <w:t>2</w:t>
      </w:r>
      <w:r w:rsidR="00B01F3E" w:rsidRPr="00A3667D">
        <w:rPr>
          <w:rFonts w:asciiTheme="majorBidi" w:hAnsiTheme="majorBidi" w:cstheme="majorBidi"/>
          <w:bCs/>
          <w:sz w:val="28"/>
          <w:lang w:val="en-GB"/>
        </w:rPr>
        <w:t>1</w:t>
      </w:r>
      <w:r w:rsidRPr="00A3667D">
        <w:rPr>
          <w:rFonts w:asciiTheme="majorBidi" w:hAnsiTheme="majorBidi" w:cstheme="majorBidi"/>
          <w:bCs/>
          <w:sz w:val="28"/>
          <w:lang w:val="en-GB"/>
        </w:rPr>
        <w:t xml:space="preserve"> is as follows:</w:t>
      </w:r>
    </w:p>
    <w:tbl>
      <w:tblPr>
        <w:tblW w:w="9129" w:type="dxa"/>
        <w:tblInd w:w="458" w:type="dxa"/>
        <w:tblLayout w:type="fixed"/>
        <w:tblLook w:val="04A0" w:firstRow="1" w:lastRow="0" w:firstColumn="1" w:lastColumn="0" w:noHBand="0" w:noVBand="1"/>
      </w:tblPr>
      <w:tblGrid>
        <w:gridCol w:w="4989"/>
        <w:gridCol w:w="2070"/>
        <w:gridCol w:w="2070"/>
      </w:tblGrid>
      <w:tr w:rsidR="00E231A2" w:rsidRPr="00A3667D" w14:paraId="063806B0" w14:textId="77777777" w:rsidTr="00E231A2">
        <w:trPr>
          <w:trHeight w:val="198"/>
          <w:tblHeader/>
        </w:trPr>
        <w:tc>
          <w:tcPr>
            <w:tcW w:w="4989" w:type="dxa"/>
            <w:shd w:val="clear" w:color="auto" w:fill="auto"/>
          </w:tcPr>
          <w:p w14:paraId="33F09E97" w14:textId="77777777" w:rsidR="00E231A2" w:rsidRPr="00A3667D" w:rsidRDefault="00E231A2" w:rsidP="00A3667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140" w:type="dxa"/>
            <w:gridSpan w:val="2"/>
          </w:tcPr>
          <w:p w14:paraId="3100C951" w14:textId="02E05278" w:rsidR="00E231A2" w:rsidRPr="00A3667D" w:rsidRDefault="00223BE0" w:rsidP="00A3667D">
            <w:pPr>
              <w:pBdr>
                <w:bottom w:val="single" w:sz="4" w:space="1" w:color="auto"/>
              </w:pBdr>
              <w:tabs>
                <w:tab w:val="right" w:pos="1033"/>
              </w:tabs>
              <w:overflowPunct w:val="0"/>
              <w:autoSpaceDE w:val="0"/>
              <w:autoSpaceDN w:val="0"/>
              <w:adjustRightInd w:val="0"/>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E231A2" w:rsidRPr="00A3667D" w14:paraId="07ACE2E5" w14:textId="77777777" w:rsidTr="00E231A2">
        <w:trPr>
          <w:trHeight w:val="198"/>
          <w:tblHeader/>
        </w:trPr>
        <w:tc>
          <w:tcPr>
            <w:tcW w:w="4989" w:type="dxa"/>
            <w:shd w:val="clear" w:color="auto" w:fill="auto"/>
          </w:tcPr>
          <w:p w14:paraId="2E6554BF" w14:textId="77777777" w:rsidR="00E231A2" w:rsidRPr="00A3667D" w:rsidRDefault="00E231A2" w:rsidP="00A3667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140" w:type="dxa"/>
            <w:gridSpan w:val="2"/>
          </w:tcPr>
          <w:p w14:paraId="0070EFD1" w14:textId="77777777" w:rsidR="00E231A2" w:rsidRPr="00A3667D" w:rsidRDefault="00E231A2" w:rsidP="00A3667D">
            <w:pPr>
              <w:pBdr>
                <w:bottom w:val="single" w:sz="4" w:space="1" w:color="auto"/>
              </w:pBdr>
              <w:overflowPunct w:val="0"/>
              <w:autoSpaceDE w:val="0"/>
              <w:autoSpaceDN w:val="0"/>
              <w:adjustRightInd w:val="0"/>
              <w:spacing w:after="0" w:line="240" w:lineRule="auto"/>
              <w:jc w:val="center"/>
              <w:rPr>
                <w:rFonts w:asciiTheme="majorBidi" w:hAnsiTheme="majorBidi" w:cstheme="majorBidi"/>
                <w:color w:val="000000"/>
                <w:sz w:val="28"/>
              </w:rPr>
            </w:pPr>
            <w:r w:rsidRPr="00A3667D">
              <w:rPr>
                <w:rFonts w:asciiTheme="majorBidi" w:hAnsiTheme="majorBidi" w:cstheme="majorBidi"/>
                <w:color w:val="000000"/>
                <w:sz w:val="28"/>
              </w:rPr>
              <w:t>Consolidated</w:t>
            </w:r>
          </w:p>
        </w:tc>
      </w:tr>
      <w:tr w:rsidR="00E4242F" w:rsidRPr="00A3667D" w14:paraId="1710B1A1" w14:textId="77777777" w:rsidTr="00E231A2">
        <w:trPr>
          <w:trHeight w:val="198"/>
          <w:tblHeader/>
        </w:trPr>
        <w:tc>
          <w:tcPr>
            <w:tcW w:w="4989" w:type="dxa"/>
            <w:shd w:val="clear" w:color="auto" w:fill="auto"/>
          </w:tcPr>
          <w:p w14:paraId="0E8926FD" w14:textId="77777777" w:rsidR="00E4242F" w:rsidRPr="00A3667D" w:rsidRDefault="00E4242F" w:rsidP="00A3667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2070" w:type="dxa"/>
          </w:tcPr>
          <w:p w14:paraId="3EA974F1" w14:textId="085C3A21" w:rsidR="00E4242F" w:rsidRPr="00A3667D" w:rsidRDefault="00E4242F" w:rsidP="00A3667D">
            <w:pPr>
              <w:pBdr>
                <w:bottom w:val="single" w:sz="4" w:space="1" w:color="auto"/>
              </w:pBdr>
              <w:tabs>
                <w:tab w:val="decimal" w:pos="1205"/>
              </w:tabs>
              <w:overflowPunct w:val="0"/>
              <w:autoSpaceDE w:val="0"/>
              <w:autoSpaceDN w:val="0"/>
              <w:adjustRightInd w:val="0"/>
              <w:spacing w:after="0" w:line="240" w:lineRule="auto"/>
              <w:rPr>
                <w:rFonts w:asciiTheme="majorBidi" w:hAnsiTheme="majorBidi" w:cstheme="majorBidi"/>
                <w:color w:val="000000"/>
                <w:sz w:val="28"/>
              </w:rPr>
            </w:pPr>
            <w:r w:rsidRPr="00A3667D">
              <w:rPr>
                <w:rFonts w:asciiTheme="majorBidi" w:hAnsiTheme="majorBidi" w:cstheme="majorBidi"/>
                <w:color w:val="000000"/>
                <w:sz w:val="28"/>
              </w:rPr>
              <w:t>202</w:t>
            </w:r>
            <w:r w:rsidR="00B01F3E" w:rsidRPr="00A3667D">
              <w:rPr>
                <w:rFonts w:asciiTheme="majorBidi" w:hAnsiTheme="majorBidi" w:cstheme="majorBidi"/>
                <w:color w:val="000000"/>
                <w:sz w:val="28"/>
              </w:rPr>
              <w:t>2</w:t>
            </w:r>
          </w:p>
        </w:tc>
        <w:tc>
          <w:tcPr>
            <w:tcW w:w="2070" w:type="dxa"/>
          </w:tcPr>
          <w:p w14:paraId="05F80627" w14:textId="7B4FACC3" w:rsidR="00E4242F" w:rsidRPr="00A3667D" w:rsidRDefault="00E4242F" w:rsidP="00A3667D">
            <w:pPr>
              <w:pBdr>
                <w:bottom w:val="single" w:sz="4" w:space="1" w:color="auto"/>
              </w:pBdr>
              <w:tabs>
                <w:tab w:val="decimal" w:pos="1241"/>
              </w:tabs>
              <w:overflowPunct w:val="0"/>
              <w:autoSpaceDE w:val="0"/>
              <w:autoSpaceDN w:val="0"/>
              <w:adjustRightInd w:val="0"/>
              <w:spacing w:after="0" w:line="240" w:lineRule="auto"/>
              <w:rPr>
                <w:rFonts w:asciiTheme="majorBidi" w:hAnsiTheme="majorBidi" w:cstheme="majorBidi"/>
                <w:color w:val="000000"/>
                <w:sz w:val="28"/>
              </w:rPr>
            </w:pPr>
            <w:r w:rsidRPr="00A3667D">
              <w:rPr>
                <w:rFonts w:asciiTheme="majorBidi" w:hAnsiTheme="majorBidi" w:cstheme="majorBidi"/>
                <w:color w:val="000000"/>
                <w:sz w:val="28"/>
              </w:rPr>
              <w:t>202</w:t>
            </w:r>
            <w:r w:rsidR="00B01F3E" w:rsidRPr="00A3667D">
              <w:rPr>
                <w:rFonts w:asciiTheme="majorBidi" w:hAnsiTheme="majorBidi" w:cstheme="majorBidi"/>
                <w:color w:val="000000"/>
                <w:sz w:val="28"/>
              </w:rPr>
              <w:t>1</w:t>
            </w:r>
          </w:p>
        </w:tc>
      </w:tr>
      <w:tr w:rsidR="003047B2" w:rsidRPr="00A3667D" w14:paraId="6998FCBD" w14:textId="77777777" w:rsidTr="005F4BCE">
        <w:tc>
          <w:tcPr>
            <w:tcW w:w="4989" w:type="dxa"/>
            <w:shd w:val="clear" w:color="auto" w:fill="auto"/>
            <w:hideMark/>
          </w:tcPr>
          <w:p w14:paraId="767B2E73" w14:textId="77777777"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sz w:val="28"/>
              </w:rPr>
            </w:pPr>
            <w:r w:rsidRPr="00A3667D">
              <w:rPr>
                <w:rFonts w:asciiTheme="majorBidi" w:hAnsiTheme="majorBidi" w:cstheme="majorBidi"/>
                <w:sz w:val="28"/>
              </w:rPr>
              <w:t>As at January 1</w:t>
            </w:r>
          </w:p>
        </w:tc>
        <w:tc>
          <w:tcPr>
            <w:tcW w:w="2070" w:type="dxa"/>
            <w:vAlign w:val="bottom"/>
          </w:tcPr>
          <w:p w14:paraId="6EB1DE1F" w14:textId="7FA9632A" w:rsidR="003047B2" w:rsidRPr="00A3667D" w:rsidRDefault="003047B2" w:rsidP="00A3667D">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A3667D">
              <w:rPr>
                <w:rFonts w:ascii="Angsana New" w:hAnsi="Angsana New"/>
                <w:color w:val="000000"/>
                <w:sz w:val="28"/>
              </w:rPr>
              <w:t>114,251</w:t>
            </w:r>
          </w:p>
        </w:tc>
        <w:tc>
          <w:tcPr>
            <w:tcW w:w="2070" w:type="dxa"/>
            <w:vAlign w:val="bottom"/>
          </w:tcPr>
          <w:p w14:paraId="38A33E47" w14:textId="751EFD33" w:rsidR="003047B2" w:rsidRPr="00A3667D" w:rsidRDefault="003047B2" w:rsidP="00A3667D">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A3667D">
              <w:rPr>
                <w:rFonts w:ascii="Angsana New" w:hAnsi="Angsana New"/>
                <w:color w:val="000000"/>
                <w:sz w:val="28"/>
              </w:rPr>
              <w:t>187,736</w:t>
            </w:r>
          </w:p>
        </w:tc>
      </w:tr>
      <w:tr w:rsidR="003047B2" w:rsidRPr="00A3667D" w14:paraId="58DDA188" w14:textId="77777777" w:rsidTr="00E80176">
        <w:tc>
          <w:tcPr>
            <w:tcW w:w="4989" w:type="dxa"/>
            <w:shd w:val="clear" w:color="auto" w:fill="auto"/>
          </w:tcPr>
          <w:p w14:paraId="2F0E6F72" w14:textId="764A45F7"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Theme="majorBidi" w:hAnsiTheme="majorBidi" w:cstheme="majorBidi"/>
                <w:color w:val="000000"/>
                <w:sz w:val="28"/>
              </w:rPr>
              <w:t>Increases</w:t>
            </w:r>
          </w:p>
        </w:tc>
        <w:tc>
          <w:tcPr>
            <w:tcW w:w="2070" w:type="dxa"/>
            <w:shd w:val="clear" w:color="auto" w:fill="auto"/>
            <w:vAlign w:val="bottom"/>
          </w:tcPr>
          <w:p w14:paraId="57D64074" w14:textId="1732DDE5" w:rsidR="003047B2" w:rsidRPr="00A3667D" w:rsidRDefault="003047B2" w:rsidP="00A3667D">
            <w:pPr>
              <w:tabs>
                <w:tab w:val="left" w:pos="3390"/>
              </w:tabs>
              <w:spacing w:after="0" w:line="240" w:lineRule="auto"/>
              <w:jc w:val="right"/>
              <w:rPr>
                <w:rFonts w:asciiTheme="majorBidi" w:hAnsiTheme="majorBidi" w:cstheme="majorBidi"/>
                <w:color w:val="000000"/>
                <w:sz w:val="28"/>
              </w:rPr>
            </w:pPr>
            <w:r w:rsidRPr="00A3667D">
              <w:rPr>
                <w:rFonts w:ascii="Angsana New" w:hAnsi="Angsana New"/>
                <w:color w:val="000000"/>
                <w:sz w:val="28"/>
              </w:rPr>
              <w:t xml:space="preserve">  28,116</w:t>
            </w:r>
          </w:p>
        </w:tc>
        <w:tc>
          <w:tcPr>
            <w:tcW w:w="2070" w:type="dxa"/>
            <w:shd w:val="clear" w:color="auto" w:fill="auto"/>
            <w:vAlign w:val="bottom"/>
          </w:tcPr>
          <w:p w14:paraId="51738C63" w14:textId="1C029545" w:rsidR="003047B2" w:rsidRPr="00A3667D" w:rsidRDefault="003047B2" w:rsidP="00A3667D">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Angsana New" w:hAnsi="Angsana New"/>
                <w:color w:val="000000"/>
                <w:sz w:val="28"/>
              </w:rPr>
              <w:t>18,203</w:t>
            </w:r>
          </w:p>
        </w:tc>
      </w:tr>
      <w:tr w:rsidR="003047B2" w:rsidRPr="00A3667D" w14:paraId="03674D0A" w14:textId="77777777" w:rsidTr="00E80176">
        <w:tc>
          <w:tcPr>
            <w:tcW w:w="4989" w:type="dxa"/>
            <w:shd w:val="clear" w:color="auto" w:fill="auto"/>
          </w:tcPr>
          <w:p w14:paraId="498ACA01" w14:textId="1811F1F4"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cs/>
              </w:rPr>
            </w:pPr>
            <w:r w:rsidRPr="00A3667D">
              <w:rPr>
                <w:rFonts w:asciiTheme="majorBidi" w:hAnsiTheme="majorBidi" w:cstheme="majorBidi"/>
                <w:color w:val="000000"/>
                <w:sz w:val="28"/>
              </w:rPr>
              <w:t>Increases interest under finance lease agreements</w:t>
            </w:r>
          </w:p>
        </w:tc>
        <w:tc>
          <w:tcPr>
            <w:tcW w:w="2070" w:type="dxa"/>
            <w:shd w:val="clear" w:color="auto" w:fill="auto"/>
            <w:vAlign w:val="bottom"/>
          </w:tcPr>
          <w:p w14:paraId="6C745BE8" w14:textId="72FAF783" w:rsidR="003047B2" w:rsidRPr="00A3667D" w:rsidRDefault="003047B2" w:rsidP="00A3667D">
            <w:pPr>
              <w:tabs>
                <w:tab w:val="left" w:pos="3390"/>
              </w:tabs>
              <w:spacing w:after="0" w:line="240" w:lineRule="auto"/>
              <w:jc w:val="right"/>
              <w:rPr>
                <w:rFonts w:asciiTheme="majorBidi" w:hAnsiTheme="majorBidi" w:cstheme="majorBidi"/>
                <w:color w:val="000000"/>
                <w:sz w:val="28"/>
              </w:rPr>
            </w:pPr>
            <w:r w:rsidRPr="00A3667D">
              <w:rPr>
                <w:rFonts w:ascii="Angsana New" w:hAnsi="Angsana New"/>
                <w:color w:val="000000"/>
                <w:sz w:val="28"/>
              </w:rPr>
              <w:t>(5,039)</w:t>
            </w:r>
          </w:p>
        </w:tc>
        <w:tc>
          <w:tcPr>
            <w:tcW w:w="2070" w:type="dxa"/>
            <w:shd w:val="clear" w:color="auto" w:fill="auto"/>
            <w:vAlign w:val="bottom"/>
          </w:tcPr>
          <w:p w14:paraId="46F6C16D" w14:textId="26B7450B" w:rsidR="003047B2" w:rsidRPr="00A3667D" w:rsidRDefault="003047B2" w:rsidP="00A3667D">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Angsana New" w:hAnsi="Angsana New"/>
                <w:color w:val="000000"/>
                <w:sz w:val="28"/>
              </w:rPr>
              <w:t>(1,838)</w:t>
            </w:r>
          </w:p>
        </w:tc>
      </w:tr>
      <w:tr w:rsidR="003047B2" w:rsidRPr="00A3667D" w14:paraId="503AFC4E" w14:textId="77777777" w:rsidTr="00E80176">
        <w:tc>
          <w:tcPr>
            <w:tcW w:w="4989" w:type="dxa"/>
            <w:shd w:val="clear" w:color="auto" w:fill="auto"/>
          </w:tcPr>
          <w:p w14:paraId="7A8F0B53" w14:textId="04C19DE8"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Angsana New" w:hAnsi="Angsana New"/>
                <w:color w:val="000000"/>
                <w:sz w:val="28"/>
              </w:rPr>
              <w:t>Decrease from contract termination</w:t>
            </w:r>
          </w:p>
        </w:tc>
        <w:tc>
          <w:tcPr>
            <w:tcW w:w="2070" w:type="dxa"/>
            <w:shd w:val="clear" w:color="auto" w:fill="auto"/>
            <w:vAlign w:val="bottom"/>
          </w:tcPr>
          <w:p w14:paraId="5CB257FA" w14:textId="5FE0812C" w:rsidR="003047B2" w:rsidRPr="00A3667D" w:rsidRDefault="003047B2" w:rsidP="00A3667D">
            <w:pPr>
              <w:tabs>
                <w:tab w:val="left" w:pos="3390"/>
              </w:tabs>
              <w:spacing w:after="0" w:line="240" w:lineRule="auto"/>
              <w:jc w:val="right"/>
              <w:rPr>
                <w:rFonts w:ascii="Angsana New" w:hAnsi="Angsana New"/>
                <w:color w:val="000000"/>
                <w:sz w:val="28"/>
              </w:rPr>
            </w:pPr>
            <w:r w:rsidRPr="00A3667D">
              <w:rPr>
                <w:rFonts w:ascii="Angsana New" w:hAnsi="Angsana New"/>
                <w:color w:val="000000"/>
                <w:sz w:val="28"/>
              </w:rPr>
              <w:t>(325)</w:t>
            </w:r>
          </w:p>
        </w:tc>
        <w:tc>
          <w:tcPr>
            <w:tcW w:w="2070" w:type="dxa"/>
            <w:shd w:val="clear" w:color="auto" w:fill="auto"/>
            <w:vAlign w:val="bottom"/>
          </w:tcPr>
          <w:p w14:paraId="40E5F028" w14:textId="42C86E71" w:rsidR="003047B2" w:rsidRPr="00A3667D" w:rsidRDefault="003047B2" w:rsidP="00A3667D">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A3667D">
              <w:rPr>
                <w:rFonts w:ascii="Angsana New" w:hAnsi="Angsana New"/>
                <w:color w:val="000000"/>
                <w:sz w:val="28"/>
              </w:rPr>
              <w:t>-</w:t>
            </w:r>
          </w:p>
        </w:tc>
      </w:tr>
      <w:tr w:rsidR="003047B2" w:rsidRPr="00A3667D" w14:paraId="72718116" w14:textId="77777777" w:rsidTr="00E80176">
        <w:tc>
          <w:tcPr>
            <w:tcW w:w="4989" w:type="dxa"/>
            <w:shd w:val="clear" w:color="auto" w:fill="auto"/>
            <w:hideMark/>
          </w:tcPr>
          <w:p w14:paraId="2D033554" w14:textId="77777777"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Theme="majorBidi" w:hAnsiTheme="majorBidi" w:cstheme="majorBidi"/>
                <w:color w:val="000000"/>
                <w:sz w:val="28"/>
              </w:rPr>
              <w:t>Payment</w:t>
            </w:r>
          </w:p>
        </w:tc>
        <w:tc>
          <w:tcPr>
            <w:tcW w:w="2070" w:type="dxa"/>
            <w:shd w:val="clear" w:color="auto" w:fill="auto"/>
            <w:vAlign w:val="bottom"/>
          </w:tcPr>
          <w:p w14:paraId="6F218FEF" w14:textId="5DCBC566" w:rsidR="003047B2" w:rsidRPr="00A3667D" w:rsidRDefault="003047B2" w:rsidP="00A3667D">
            <w:pPr>
              <w:pBdr>
                <w:bottom w:val="single" w:sz="4" w:space="1" w:color="auto"/>
              </w:pBdr>
              <w:tabs>
                <w:tab w:val="left" w:pos="3390"/>
              </w:tabs>
              <w:spacing w:after="0" w:line="240" w:lineRule="auto"/>
              <w:jc w:val="right"/>
              <w:rPr>
                <w:rFonts w:asciiTheme="majorBidi" w:hAnsiTheme="majorBidi" w:cstheme="majorBidi"/>
                <w:color w:val="000000"/>
                <w:sz w:val="28"/>
              </w:rPr>
            </w:pPr>
            <w:r w:rsidRPr="00A3667D">
              <w:rPr>
                <w:rFonts w:ascii="Angsana New" w:hAnsi="Angsana New"/>
                <w:color w:val="000000"/>
                <w:sz w:val="28"/>
              </w:rPr>
              <w:t>(90,745)</w:t>
            </w:r>
          </w:p>
        </w:tc>
        <w:tc>
          <w:tcPr>
            <w:tcW w:w="2070" w:type="dxa"/>
            <w:shd w:val="clear" w:color="auto" w:fill="auto"/>
            <w:vAlign w:val="bottom"/>
          </w:tcPr>
          <w:p w14:paraId="759BBB68" w14:textId="369693AD" w:rsidR="003047B2" w:rsidRPr="00A3667D" w:rsidRDefault="003047B2" w:rsidP="00A3667D">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Angsana New" w:hAnsi="Angsana New"/>
                <w:color w:val="000000"/>
                <w:sz w:val="28"/>
              </w:rPr>
              <w:t>(89,850)</w:t>
            </w:r>
          </w:p>
        </w:tc>
      </w:tr>
      <w:tr w:rsidR="003047B2" w:rsidRPr="00A3667D" w14:paraId="11EA3F57" w14:textId="77777777" w:rsidTr="005F4BCE">
        <w:tc>
          <w:tcPr>
            <w:tcW w:w="4989" w:type="dxa"/>
            <w:shd w:val="clear" w:color="auto" w:fill="auto"/>
            <w:hideMark/>
          </w:tcPr>
          <w:p w14:paraId="07721006" w14:textId="77777777"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Theme="majorBidi" w:hAnsiTheme="majorBidi" w:cstheme="majorBidi"/>
                <w:color w:val="000000"/>
                <w:sz w:val="28"/>
              </w:rPr>
              <w:t>As at December 31</w:t>
            </w:r>
          </w:p>
        </w:tc>
        <w:tc>
          <w:tcPr>
            <w:tcW w:w="2070" w:type="dxa"/>
            <w:shd w:val="clear" w:color="auto" w:fill="auto"/>
          </w:tcPr>
          <w:p w14:paraId="3DDD605D" w14:textId="6D44CBE6" w:rsidR="003047B2" w:rsidRPr="00A3667D" w:rsidRDefault="003047B2" w:rsidP="00A3667D">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Theme="majorBidi" w:hAnsiTheme="majorBidi" w:cstheme="majorBidi"/>
                <w:sz w:val="28"/>
              </w:rPr>
              <w:t xml:space="preserve"> 46,258 </w:t>
            </w:r>
          </w:p>
        </w:tc>
        <w:tc>
          <w:tcPr>
            <w:tcW w:w="2070" w:type="dxa"/>
            <w:shd w:val="clear" w:color="auto" w:fill="auto"/>
            <w:vAlign w:val="bottom"/>
          </w:tcPr>
          <w:p w14:paraId="70C6B3BD" w14:textId="11507E17" w:rsidR="003047B2" w:rsidRPr="00A3667D" w:rsidRDefault="003047B2" w:rsidP="00A3667D">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Angsana New" w:hAnsi="Angsana New"/>
                <w:color w:val="000000"/>
                <w:sz w:val="28"/>
              </w:rPr>
              <w:t>114,251</w:t>
            </w:r>
          </w:p>
        </w:tc>
      </w:tr>
      <w:tr w:rsidR="003047B2" w:rsidRPr="00A3667D" w14:paraId="45D216B4" w14:textId="77777777" w:rsidTr="008D7FB2">
        <w:tc>
          <w:tcPr>
            <w:tcW w:w="4989" w:type="dxa"/>
            <w:shd w:val="clear" w:color="auto" w:fill="auto"/>
            <w:hideMark/>
          </w:tcPr>
          <w:p w14:paraId="628CB2D0" w14:textId="77777777"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Theme="majorBidi" w:hAnsiTheme="majorBidi" w:cstheme="majorBidi"/>
                <w:color w:val="000000"/>
                <w:sz w:val="28"/>
              </w:rPr>
              <w:t>Less: Current portion</w:t>
            </w:r>
          </w:p>
        </w:tc>
        <w:tc>
          <w:tcPr>
            <w:tcW w:w="2070" w:type="dxa"/>
            <w:shd w:val="clear" w:color="auto" w:fill="auto"/>
          </w:tcPr>
          <w:p w14:paraId="4AB4B6F8" w14:textId="5B3764C5" w:rsidR="003047B2" w:rsidRPr="00A3667D" w:rsidRDefault="003047B2" w:rsidP="00A3667D">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Theme="majorBidi" w:hAnsiTheme="majorBidi" w:cstheme="majorBidi"/>
                <w:sz w:val="28"/>
              </w:rPr>
              <w:t>(12,154)</w:t>
            </w:r>
          </w:p>
        </w:tc>
        <w:tc>
          <w:tcPr>
            <w:tcW w:w="2070" w:type="dxa"/>
            <w:shd w:val="clear" w:color="auto" w:fill="auto"/>
            <w:vAlign w:val="bottom"/>
          </w:tcPr>
          <w:p w14:paraId="11DC2708" w14:textId="659E4F6A" w:rsidR="003047B2" w:rsidRPr="00A3667D" w:rsidRDefault="003047B2" w:rsidP="00A3667D">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Angsana New" w:hAnsi="Angsana New"/>
                <w:color w:val="000000"/>
                <w:sz w:val="28"/>
              </w:rPr>
              <w:t>(88,358)</w:t>
            </w:r>
          </w:p>
        </w:tc>
      </w:tr>
      <w:tr w:rsidR="003047B2" w:rsidRPr="00A3667D" w14:paraId="09AEA8E8" w14:textId="77777777" w:rsidTr="008D7FB2">
        <w:trPr>
          <w:trHeight w:val="390"/>
        </w:trPr>
        <w:tc>
          <w:tcPr>
            <w:tcW w:w="4989" w:type="dxa"/>
            <w:shd w:val="clear" w:color="auto" w:fill="auto"/>
            <w:hideMark/>
          </w:tcPr>
          <w:p w14:paraId="27BDC518" w14:textId="77777777"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Theme="majorBidi" w:hAnsiTheme="majorBidi" w:cstheme="majorBidi"/>
                <w:color w:val="000000"/>
                <w:sz w:val="28"/>
              </w:rPr>
              <w:t>Lease liabilities – net of current portion</w:t>
            </w:r>
          </w:p>
        </w:tc>
        <w:tc>
          <w:tcPr>
            <w:tcW w:w="2070" w:type="dxa"/>
            <w:shd w:val="clear" w:color="auto" w:fill="auto"/>
          </w:tcPr>
          <w:p w14:paraId="363EEB0F" w14:textId="5447ED09" w:rsidR="003047B2" w:rsidRPr="00A3667D" w:rsidRDefault="003047B2" w:rsidP="00A3667D">
            <w:pPr>
              <w:pBdr>
                <w:bottom w:val="doub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Theme="majorBidi" w:hAnsiTheme="majorBidi" w:cstheme="majorBidi"/>
                <w:sz w:val="28"/>
              </w:rPr>
              <w:t xml:space="preserve"> 34,104 </w:t>
            </w:r>
          </w:p>
        </w:tc>
        <w:tc>
          <w:tcPr>
            <w:tcW w:w="2070" w:type="dxa"/>
            <w:shd w:val="clear" w:color="auto" w:fill="auto"/>
            <w:vAlign w:val="bottom"/>
          </w:tcPr>
          <w:p w14:paraId="26CC60EA" w14:textId="2676C63D" w:rsidR="003047B2" w:rsidRPr="00A3667D" w:rsidRDefault="003047B2" w:rsidP="00A3667D">
            <w:pPr>
              <w:pBdr>
                <w:bottom w:val="doub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A3667D">
              <w:rPr>
                <w:rFonts w:ascii="Angsana New" w:hAnsi="Angsana New"/>
                <w:color w:val="000000"/>
                <w:sz w:val="28"/>
              </w:rPr>
              <w:t>25,89</w:t>
            </w:r>
            <w:r w:rsidRPr="00A3667D">
              <w:rPr>
                <w:rFonts w:ascii="Angsana New" w:hAnsi="Angsana New" w:hint="cs"/>
                <w:color w:val="000000"/>
                <w:sz w:val="28"/>
              </w:rPr>
              <w:t>3</w:t>
            </w:r>
          </w:p>
        </w:tc>
      </w:tr>
    </w:tbl>
    <w:p w14:paraId="5E33AB7C" w14:textId="34FA8C65" w:rsidR="003D505A" w:rsidRPr="00A3667D" w:rsidRDefault="003D505A" w:rsidP="00A3667D">
      <w:pPr>
        <w:spacing w:before="240" w:after="120" w:line="240" w:lineRule="auto"/>
        <w:ind w:left="425"/>
        <w:jc w:val="thaiDistribute"/>
        <w:rPr>
          <w:rFonts w:asciiTheme="majorBidi" w:hAnsiTheme="majorBidi" w:cstheme="majorBidi"/>
          <w:spacing w:val="-2"/>
          <w:sz w:val="28"/>
        </w:rPr>
      </w:pPr>
      <w:r w:rsidRPr="00A3667D">
        <w:rPr>
          <w:rFonts w:asciiTheme="majorBidi" w:hAnsiTheme="majorBidi" w:cstheme="majorBidi"/>
          <w:spacing w:val="-2"/>
          <w:sz w:val="28"/>
        </w:rPr>
        <w:lastRenderedPageBreak/>
        <w:t xml:space="preserve">As at December </w:t>
      </w:r>
      <w:r w:rsidR="00974C0F" w:rsidRPr="00A3667D">
        <w:rPr>
          <w:rFonts w:asciiTheme="majorBidi" w:hAnsiTheme="majorBidi" w:cstheme="majorBidi"/>
          <w:spacing w:val="-2"/>
          <w:sz w:val="28"/>
        </w:rPr>
        <w:t>31</w:t>
      </w:r>
      <w:r w:rsidRPr="00A3667D">
        <w:rPr>
          <w:rFonts w:asciiTheme="majorBidi" w:hAnsiTheme="majorBidi" w:cstheme="majorBidi"/>
          <w:spacing w:val="-2"/>
          <w:sz w:val="28"/>
        </w:rPr>
        <w:t xml:space="preserve">, </w:t>
      </w:r>
      <w:r w:rsidR="00974C0F" w:rsidRPr="00A3667D">
        <w:rPr>
          <w:rFonts w:asciiTheme="majorBidi" w:hAnsiTheme="majorBidi" w:cstheme="majorBidi"/>
          <w:spacing w:val="-2"/>
          <w:sz w:val="28"/>
        </w:rPr>
        <w:t>2022</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 xml:space="preserve">and </w:t>
      </w:r>
      <w:r w:rsidR="00974C0F" w:rsidRPr="00A3667D">
        <w:rPr>
          <w:rFonts w:asciiTheme="majorBidi" w:hAnsiTheme="majorBidi" w:cstheme="majorBidi"/>
          <w:spacing w:val="-2"/>
          <w:sz w:val="28"/>
        </w:rPr>
        <w:t>2021</w:t>
      </w:r>
      <w:r w:rsidRPr="00A3667D">
        <w:rPr>
          <w:rFonts w:asciiTheme="majorBidi" w:hAnsiTheme="majorBidi" w:cstheme="majorBidi"/>
          <w:spacing w:val="-2"/>
          <w:sz w:val="28"/>
        </w:rPr>
        <w:t xml:space="preserve">, the Group has leases liabilities which arises from the right – of – use assets Baht </w:t>
      </w:r>
      <w:r w:rsidR="00974C0F" w:rsidRPr="00A3667D">
        <w:rPr>
          <w:rFonts w:asciiTheme="majorBidi" w:hAnsiTheme="majorBidi" w:cstheme="majorBidi"/>
          <w:spacing w:val="-2"/>
          <w:sz w:val="28"/>
        </w:rPr>
        <w:t>46</w:t>
      </w:r>
      <w:r w:rsidRPr="00A3667D">
        <w:rPr>
          <w:rFonts w:asciiTheme="majorBidi" w:hAnsiTheme="majorBidi" w:cstheme="majorBidi"/>
          <w:spacing w:val="-2"/>
          <w:sz w:val="28"/>
          <w:cs/>
        </w:rPr>
        <w:t>.</w:t>
      </w:r>
      <w:r w:rsidR="00974C0F" w:rsidRPr="00A3667D">
        <w:rPr>
          <w:rFonts w:asciiTheme="majorBidi" w:hAnsiTheme="majorBidi" w:cstheme="majorBidi"/>
          <w:spacing w:val="-2"/>
          <w:sz w:val="28"/>
        </w:rPr>
        <w:t>26</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 xml:space="preserve">million and Baht </w:t>
      </w:r>
      <w:r w:rsidR="00974C0F" w:rsidRPr="00A3667D">
        <w:rPr>
          <w:rFonts w:asciiTheme="majorBidi" w:hAnsiTheme="majorBidi" w:cstheme="majorBidi"/>
          <w:spacing w:val="-2"/>
          <w:sz w:val="28"/>
        </w:rPr>
        <w:t>37</w:t>
      </w:r>
      <w:r w:rsidRPr="00A3667D">
        <w:rPr>
          <w:rFonts w:asciiTheme="majorBidi" w:hAnsiTheme="majorBidi" w:cstheme="majorBidi"/>
          <w:spacing w:val="-2"/>
          <w:sz w:val="28"/>
          <w:cs/>
        </w:rPr>
        <w:t>.</w:t>
      </w:r>
      <w:r w:rsidR="00974C0F" w:rsidRPr="00A3667D">
        <w:rPr>
          <w:rFonts w:asciiTheme="majorBidi" w:hAnsiTheme="majorBidi" w:cstheme="majorBidi"/>
          <w:spacing w:val="-2"/>
          <w:sz w:val="28"/>
        </w:rPr>
        <w:t>81</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million, respectively.</w:t>
      </w:r>
    </w:p>
    <w:p w14:paraId="5C93E22C" w14:textId="0CDA6593" w:rsidR="003D505A" w:rsidRPr="00A3667D" w:rsidRDefault="003D505A" w:rsidP="00A3667D">
      <w:pPr>
        <w:spacing w:before="240" w:after="120" w:line="240" w:lineRule="auto"/>
        <w:ind w:left="425"/>
        <w:jc w:val="thaiDistribute"/>
        <w:rPr>
          <w:rFonts w:asciiTheme="majorBidi" w:hAnsiTheme="majorBidi" w:cstheme="majorBidi"/>
          <w:spacing w:val="-2"/>
          <w:sz w:val="28"/>
        </w:rPr>
      </w:pPr>
      <w:r w:rsidRPr="00A3667D">
        <w:rPr>
          <w:rFonts w:asciiTheme="majorBidi" w:hAnsiTheme="majorBidi" w:cstheme="majorBidi"/>
          <w:spacing w:val="-2"/>
          <w:sz w:val="28"/>
        </w:rPr>
        <w:t>As at December 31, 2021, lease agreement machinery Baht 76.44 million.</w:t>
      </w:r>
    </w:p>
    <w:p w14:paraId="12D49A68" w14:textId="2A6B6631" w:rsidR="00E231A2" w:rsidRPr="00A3667D" w:rsidRDefault="001B46AD" w:rsidP="00A3667D">
      <w:pPr>
        <w:spacing w:before="240" w:after="120" w:line="240" w:lineRule="auto"/>
        <w:ind w:left="426" w:right="-142"/>
        <w:jc w:val="thaiDistribute"/>
        <w:rPr>
          <w:rFonts w:asciiTheme="majorBidi" w:hAnsiTheme="majorBidi" w:cstheme="majorBidi"/>
          <w:bCs/>
          <w:sz w:val="28"/>
        </w:rPr>
      </w:pPr>
      <w:r w:rsidRPr="00A3667D">
        <w:rPr>
          <w:rFonts w:asciiTheme="majorBidi" w:hAnsiTheme="majorBidi" w:cstheme="majorBidi"/>
          <w:bCs/>
          <w:sz w:val="28"/>
        </w:rPr>
        <w:t>The Group has commitments to pay the minimum lease payments as follows:</w:t>
      </w:r>
    </w:p>
    <w:tbl>
      <w:tblPr>
        <w:tblW w:w="9072" w:type="dxa"/>
        <w:tblInd w:w="426" w:type="dxa"/>
        <w:tblLayout w:type="fixed"/>
        <w:tblLook w:val="04A0" w:firstRow="1" w:lastRow="0" w:firstColumn="1" w:lastColumn="0" w:noHBand="0" w:noVBand="1"/>
      </w:tblPr>
      <w:tblGrid>
        <w:gridCol w:w="4677"/>
        <w:gridCol w:w="2267"/>
        <w:gridCol w:w="2128"/>
      </w:tblGrid>
      <w:tr w:rsidR="001B46AD" w:rsidRPr="00A3667D" w14:paraId="02B0CE26" w14:textId="77777777" w:rsidTr="001B46AD">
        <w:trPr>
          <w:trHeight w:val="198"/>
          <w:tblHeader/>
        </w:trPr>
        <w:tc>
          <w:tcPr>
            <w:tcW w:w="4677" w:type="dxa"/>
            <w:shd w:val="clear" w:color="auto" w:fill="auto"/>
          </w:tcPr>
          <w:p w14:paraId="3C48081F" w14:textId="77777777" w:rsidR="001B46AD" w:rsidRPr="00A3667D" w:rsidRDefault="001B46AD" w:rsidP="00A3667D">
            <w:pPr>
              <w:spacing w:after="0" w:line="240" w:lineRule="auto"/>
              <w:ind w:left="153" w:right="-74" w:hanging="153"/>
              <w:rPr>
                <w:rFonts w:asciiTheme="majorBidi" w:hAnsiTheme="majorBidi" w:cstheme="majorBidi"/>
                <w:sz w:val="28"/>
              </w:rPr>
            </w:pPr>
          </w:p>
        </w:tc>
        <w:tc>
          <w:tcPr>
            <w:tcW w:w="4395" w:type="dxa"/>
            <w:gridSpan w:val="2"/>
          </w:tcPr>
          <w:p w14:paraId="326C6022" w14:textId="6430D03A" w:rsidR="001B46AD" w:rsidRPr="00A3667D" w:rsidRDefault="00223BE0" w:rsidP="00A3667D">
            <w:pPr>
              <w:pBdr>
                <w:bottom w:val="single" w:sz="4" w:space="1" w:color="auto"/>
              </w:pBdr>
              <w:tabs>
                <w:tab w:val="right" w:pos="1033"/>
              </w:tabs>
              <w:spacing w:after="0" w:line="240" w:lineRule="auto"/>
              <w:ind w:right="-72"/>
              <w:jc w:val="right"/>
              <w:rPr>
                <w:rFonts w:asciiTheme="majorBidi" w:hAnsiTheme="majorBidi" w:cstheme="majorBidi"/>
                <w:sz w:val="28"/>
                <w:cs/>
              </w:rPr>
            </w:pPr>
            <w:r w:rsidRPr="00A3667D">
              <w:rPr>
                <w:rFonts w:asciiTheme="majorBidi" w:hAnsiTheme="majorBidi" w:cstheme="majorBidi"/>
                <w:sz w:val="28"/>
              </w:rPr>
              <w:t>(Unit: Thousand Baht)</w:t>
            </w:r>
          </w:p>
        </w:tc>
      </w:tr>
      <w:tr w:rsidR="001B46AD" w:rsidRPr="00A3667D" w14:paraId="6021CA9C" w14:textId="77777777" w:rsidTr="001B46AD">
        <w:trPr>
          <w:trHeight w:val="198"/>
          <w:tblHeader/>
        </w:trPr>
        <w:tc>
          <w:tcPr>
            <w:tcW w:w="4677" w:type="dxa"/>
            <w:shd w:val="clear" w:color="auto" w:fill="auto"/>
          </w:tcPr>
          <w:p w14:paraId="53E13A75" w14:textId="77777777" w:rsidR="001B46AD" w:rsidRPr="00A3667D" w:rsidRDefault="001B46AD" w:rsidP="00A3667D">
            <w:pPr>
              <w:spacing w:after="0" w:line="240" w:lineRule="auto"/>
              <w:ind w:left="153" w:right="-74" w:hanging="153"/>
              <w:rPr>
                <w:rFonts w:asciiTheme="majorBidi" w:hAnsiTheme="majorBidi" w:cstheme="majorBidi"/>
                <w:sz w:val="28"/>
              </w:rPr>
            </w:pPr>
          </w:p>
        </w:tc>
        <w:tc>
          <w:tcPr>
            <w:tcW w:w="4395" w:type="dxa"/>
            <w:gridSpan w:val="2"/>
          </w:tcPr>
          <w:p w14:paraId="028C6C42" w14:textId="54D42D05" w:rsidR="001B46AD" w:rsidRPr="00A3667D" w:rsidRDefault="001B46AD" w:rsidP="00A3667D">
            <w:pPr>
              <w:pBdr>
                <w:bottom w:val="single" w:sz="4" w:space="1" w:color="auto"/>
              </w:pBdr>
              <w:tabs>
                <w:tab w:val="right" w:pos="1033"/>
              </w:tabs>
              <w:spacing w:after="0" w:line="240" w:lineRule="auto"/>
              <w:ind w:right="-72"/>
              <w:jc w:val="center"/>
              <w:rPr>
                <w:rFonts w:asciiTheme="majorBidi" w:hAnsiTheme="majorBidi" w:cstheme="majorBidi"/>
                <w:sz w:val="28"/>
                <w:cs/>
              </w:rPr>
            </w:pPr>
            <w:r w:rsidRPr="00A3667D">
              <w:rPr>
                <w:rFonts w:asciiTheme="majorBidi" w:hAnsiTheme="majorBidi" w:cstheme="majorBidi"/>
                <w:sz w:val="28"/>
              </w:rPr>
              <w:t>Consolidated</w:t>
            </w:r>
          </w:p>
        </w:tc>
      </w:tr>
      <w:tr w:rsidR="001B46AD" w:rsidRPr="00A3667D" w14:paraId="70D3535E" w14:textId="77777777" w:rsidTr="001B46AD">
        <w:trPr>
          <w:trHeight w:val="198"/>
          <w:tblHeader/>
        </w:trPr>
        <w:tc>
          <w:tcPr>
            <w:tcW w:w="4677" w:type="dxa"/>
            <w:shd w:val="clear" w:color="auto" w:fill="auto"/>
          </w:tcPr>
          <w:p w14:paraId="0B66AA14" w14:textId="77777777" w:rsidR="001B46AD" w:rsidRPr="00A3667D" w:rsidRDefault="001B46AD" w:rsidP="00A3667D">
            <w:pPr>
              <w:spacing w:after="0" w:line="240" w:lineRule="auto"/>
              <w:ind w:left="153" w:right="-74" w:hanging="153"/>
              <w:rPr>
                <w:rFonts w:asciiTheme="majorBidi" w:hAnsiTheme="majorBidi" w:cstheme="majorBidi"/>
                <w:sz w:val="28"/>
              </w:rPr>
            </w:pPr>
          </w:p>
        </w:tc>
        <w:tc>
          <w:tcPr>
            <w:tcW w:w="2267" w:type="dxa"/>
          </w:tcPr>
          <w:p w14:paraId="7C977EDA" w14:textId="53A8793F" w:rsidR="001B46AD" w:rsidRPr="00A3667D" w:rsidRDefault="001B46AD" w:rsidP="00A3667D">
            <w:pPr>
              <w:pBdr>
                <w:bottom w:val="single" w:sz="4" w:space="1" w:color="auto"/>
              </w:pBdr>
              <w:tabs>
                <w:tab w:val="right" w:pos="1033"/>
              </w:tabs>
              <w:spacing w:after="0" w:line="240" w:lineRule="auto"/>
              <w:ind w:right="-72"/>
              <w:jc w:val="center"/>
              <w:rPr>
                <w:rFonts w:asciiTheme="majorBidi" w:hAnsiTheme="majorBidi" w:cstheme="majorBidi"/>
                <w:sz w:val="28"/>
              </w:rPr>
            </w:pPr>
            <w:r w:rsidRPr="00A3667D">
              <w:rPr>
                <w:rFonts w:asciiTheme="majorBidi" w:hAnsiTheme="majorBidi" w:cstheme="majorBidi"/>
                <w:sz w:val="28"/>
              </w:rPr>
              <w:t>202</w:t>
            </w:r>
            <w:r w:rsidR="00A62770" w:rsidRPr="00A3667D">
              <w:rPr>
                <w:rFonts w:asciiTheme="majorBidi" w:hAnsiTheme="majorBidi" w:cstheme="majorBidi"/>
                <w:sz w:val="28"/>
              </w:rPr>
              <w:t>2</w:t>
            </w:r>
          </w:p>
        </w:tc>
        <w:tc>
          <w:tcPr>
            <w:tcW w:w="2128" w:type="dxa"/>
            <w:shd w:val="clear" w:color="auto" w:fill="auto"/>
          </w:tcPr>
          <w:p w14:paraId="5AEA7D3C" w14:textId="19D0C91F" w:rsidR="001B46AD" w:rsidRPr="00A3667D" w:rsidRDefault="001B46AD" w:rsidP="00A3667D">
            <w:pPr>
              <w:pBdr>
                <w:bottom w:val="single" w:sz="4" w:space="1" w:color="auto"/>
              </w:pBdr>
              <w:tabs>
                <w:tab w:val="right" w:pos="1033"/>
              </w:tabs>
              <w:spacing w:after="0" w:line="240" w:lineRule="auto"/>
              <w:ind w:right="-72"/>
              <w:jc w:val="center"/>
              <w:rPr>
                <w:rFonts w:asciiTheme="majorBidi" w:hAnsiTheme="majorBidi" w:cstheme="majorBidi"/>
                <w:sz w:val="28"/>
              </w:rPr>
            </w:pPr>
            <w:r w:rsidRPr="00A3667D">
              <w:rPr>
                <w:rFonts w:asciiTheme="majorBidi" w:hAnsiTheme="majorBidi" w:cstheme="majorBidi"/>
                <w:sz w:val="28"/>
              </w:rPr>
              <w:t>202</w:t>
            </w:r>
            <w:r w:rsidR="00A62770" w:rsidRPr="00A3667D">
              <w:rPr>
                <w:rFonts w:asciiTheme="majorBidi" w:hAnsiTheme="majorBidi" w:cstheme="majorBidi"/>
                <w:sz w:val="28"/>
              </w:rPr>
              <w:t>1</w:t>
            </w:r>
          </w:p>
        </w:tc>
      </w:tr>
      <w:tr w:rsidR="003047B2" w:rsidRPr="00A3667D" w14:paraId="62C2DAF7" w14:textId="77777777" w:rsidTr="00263468">
        <w:tc>
          <w:tcPr>
            <w:tcW w:w="4677" w:type="dxa"/>
            <w:vAlign w:val="bottom"/>
            <w:hideMark/>
          </w:tcPr>
          <w:p w14:paraId="76321E8D" w14:textId="6E86212C" w:rsidR="003047B2" w:rsidRPr="00A3667D" w:rsidRDefault="003047B2" w:rsidP="00A3667D">
            <w:pPr>
              <w:spacing w:after="0" w:line="240" w:lineRule="auto"/>
              <w:ind w:left="151" w:right="-72" w:hanging="151"/>
              <w:rPr>
                <w:rFonts w:asciiTheme="majorBidi" w:hAnsiTheme="majorBidi" w:cstheme="majorBidi"/>
                <w:sz w:val="28"/>
              </w:rPr>
            </w:pPr>
            <w:r w:rsidRPr="00A3667D">
              <w:rPr>
                <w:rFonts w:asciiTheme="majorBidi" w:hAnsiTheme="majorBidi" w:cstheme="majorBidi"/>
                <w:color w:val="000000"/>
                <w:sz w:val="28"/>
              </w:rPr>
              <w:t>Over 1 and up to 5 years</w:t>
            </w:r>
          </w:p>
        </w:tc>
        <w:tc>
          <w:tcPr>
            <w:tcW w:w="2267" w:type="dxa"/>
            <w:shd w:val="clear" w:color="auto" w:fill="auto"/>
          </w:tcPr>
          <w:p w14:paraId="7BCB0C84" w14:textId="36F7BEE2" w:rsidR="003047B2" w:rsidRPr="00A3667D" w:rsidRDefault="003047B2" w:rsidP="00A3667D">
            <w:pPr>
              <w:tabs>
                <w:tab w:val="decimal" w:pos="2055"/>
              </w:tabs>
              <w:spacing w:after="0" w:line="240" w:lineRule="auto"/>
              <w:ind w:right="-72"/>
              <w:jc w:val="right"/>
              <w:rPr>
                <w:rFonts w:asciiTheme="majorBidi" w:hAnsiTheme="majorBidi" w:cstheme="majorBidi"/>
                <w:sz w:val="28"/>
                <w:cs/>
              </w:rPr>
            </w:pPr>
            <w:r w:rsidRPr="00A3667D">
              <w:rPr>
                <w:rFonts w:asciiTheme="majorBidi" w:hAnsiTheme="majorBidi" w:cstheme="majorBidi"/>
                <w:sz w:val="28"/>
              </w:rPr>
              <w:t xml:space="preserve"> 27,675 </w:t>
            </w:r>
          </w:p>
        </w:tc>
        <w:tc>
          <w:tcPr>
            <w:tcW w:w="2128" w:type="dxa"/>
            <w:shd w:val="clear" w:color="auto" w:fill="auto"/>
          </w:tcPr>
          <w:p w14:paraId="37AC298D" w14:textId="3A0CB005" w:rsidR="003047B2" w:rsidRPr="00A3667D" w:rsidRDefault="003047B2" w:rsidP="00A3667D">
            <w:pPr>
              <w:tabs>
                <w:tab w:val="decimal" w:pos="2055"/>
              </w:tabs>
              <w:spacing w:after="0" w:line="240" w:lineRule="auto"/>
              <w:ind w:right="-72"/>
              <w:jc w:val="right"/>
              <w:rPr>
                <w:rFonts w:asciiTheme="majorBidi" w:hAnsiTheme="majorBidi" w:cstheme="majorBidi"/>
                <w:sz w:val="28"/>
                <w:cs/>
              </w:rPr>
            </w:pPr>
            <w:r w:rsidRPr="00A3667D">
              <w:rPr>
                <w:rFonts w:ascii="Angsana New" w:hAnsi="Angsana New"/>
                <w:sz w:val="28"/>
              </w:rPr>
              <w:t>109,602</w:t>
            </w:r>
          </w:p>
        </w:tc>
      </w:tr>
      <w:tr w:rsidR="003047B2" w:rsidRPr="00A3667D" w14:paraId="70DA76AA" w14:textId="77777777" w:rsidTr="00263468">
        <w:tc>
          <w:tcPr>
            <w:tcW w:w="4677" w:type="dxa"/>
            <w:vAlign w:val="bottom"/>
          </w:tcPr>
          <w:p w14:paraId="68572047" w14:textId="4691A2A2" w:rsidR="003047B2" w:rsidRPr="00A3667D" w:rsidRDefault="003047B2" w:rsidP="00A3667D">
            <w:pPr>
              <w:spacing w:after="0" w:line="240" w:lineRule="auto"/>
              <w:ind w:left="151" w:right="-72" w:hanging="151"/>
              <w:rPr>
                <w:rFonts w:asciiTheme="majorBidi" w:hAnsiTheme="majorBidi" w:cstheme="majorBidi"/>
                <w:sz w:val="28"/>
                <w:cs/>
              </w:rPr>
            </w:pPr>
            <w:r w:rsidRPr="00A3667D">
              <w:rPr>
                <w:rFonts w:asciiTheme="majorBidi" w:hAnsiTheme="majorBidi" w:cstheme="majorBidi"/>
                <w:color w:val="000000"/>
                <w:sz w:val="28"/>
              </w:rPr>
              <w:t>Over 5 years</w:t>
            </w:r>
          </w:p>
        </w:tc>
        <w:tc>
          <w:tcPr>
            <w:tcW w:w="2267" w:type="dxa"/>
            <w:shd w:val="clear" w:color="auto" w:fill="auto"/>
          </w:tcPr>
          <w:p w14:paraId="717E28DE" w14:textId="13C98038" w:rsidR="003047B2" w:rsidRPr="00A3667D" w:rsidRDefault="003047B2" w:rsidP="00A3667D">
            <w:pPr>
              <w:tabs>
                <w:tab w:val="decimal" w:pos="2055"/>
              </w:tabs>
              <w:spacing w:after="0" w:line="240" w:lineRule="auto"/>
              <w:ind w:right="-72"/>
              <w:jc w:val="right"/>
              <w:rPr>
                <w:rFonts w:asciiTheme="majorBidi" w:hAnsiTheme="majorBidi" w:cstheme="majorBidi"/>
                <w:sz w:val="28"/>
              </w:rPr>
            </w:pPr>
            <w:r w:rsidRPr="00A3667D">
              <w:rPr>
                <w:rFonts w:asciiTheme="majorBidi" w:hAnsiTheme="majorBidi" w:cstheme="majorBidi"/>
                <w:sz w:val="28"/>
              </w:rPr>
              <w:t xml:space="preserve"> 6,429 </w:t>
            </w:r>
          </w:p>
        </w:tc>
        <w:tc>
          <w:tcPr>
            <w:tcW w:w="2128" w:type="dxa"/>
            <w:shd w:val="clear" w:color="auto" w:fill="auto"/>
          </w:tcPr>
          <w:p w14:paraId="0FF2CE21" w14:textId="5F628B8E" w:rsidR="003047B2" w:rsidRPr="00A3667D" w:rsidRDefault="003047B2" w:rsidP="00A3667D">
            <w:pPr>
              <w:tabs>
                <w:tab w:val="decimal" w:pos="2055"/>
              </w:tabs>
              <w:spacing w:after="0" w:line="240" w:lineRule="auto"/>
              <w:ind w:right="-72"/>
              <w:jc w:val="right"/>
              <w:rPr>
                <w:rFonts w:asciiTheme="majorBidi" w:hAnsiTheme="majorBidi" w:cstheme="majorBidi"/>
                <w:sz w:val="28"/>
              </w:rPr>
            </w:pPr>
            <w:r w:rsidRPr="00A3667D">
              <w:rPr>
                <w:rFonts w:ascii="Angsana New" w:hAnsi="Angsana New"/>
                <w:sz w:val="28"/>
              </w:rPr>
              <w:t>4,64</w:t>
            </w:r>
            <w:r w:rsidRPr="00A3667D">
              <w:rPr>
                <w:rFonts w:ascii="Angsana New" w:hAnsi="Angsana New" w:hint="cs"/>
                <w:sz w:val="28"/>
              </w:rPr>
              <w:t>9</w:t>
            </w:r>
          </w:p>
        </w:tc>
      </w:tr>
      <w:tr w:rsidR="003047B2" w:rsidRPr="00A3667D" w14:paraId="3116F804" w14:textId="77777777" w:rsidTr="001B46AD">
        <w:tc>
          <w:tcPr>
            <w:tcW w:w="4677" w:type="dxa"/>
            <w:shd w:val="clear" w:color="auto" w:fill="auto"/>
          </w:tcPr>
          <w:p w14:paraId="08075E2F" w14:textId="7A66C1D3" w:rsidR="003047B2" w:rsidRPr="00A3667D" w:rsidRDefault="003047B2" w:rsidP="00A3667D">
            <w:pPr>
              <w:spacing w:after="0" w:line="240" w:lineRule="auto"/>
              <w:ind w:left="151" w:right="-72" w:hanging="151"/>
              <w:rPr>
                <w:rFonts w:asciiTheme="majorBidi" w:hAnsiTheme="majorBidi" w:cstheme="majorBidi"/>
                <w:sz w:val="28"/>
                <w:cs/>
              </w:rPr>
            </w:pPr>
            <w:r w:rsidRPr="00A3667D">
              <w:rPr>
                <w:rFonts w:asciiTheme="majorBidi" w:hAnsiTheme="majorBidi" w:cstheme="majorBidi"/>
                <w:sz w:val="28"/>
              </w:rPr>
              <w:t>Total</w:t>
            </w:r>
          </w:p>
        </w:tc>
        <w:tc>
          <w:tcPr>
            <w:tcW w:w="2267" w:type="dxa"/>
            <w:shd w:val="clear" w:color="auto" w:fill="auto"/>
          </w:tcPr>
          <w:p w14:paraId="1DB4DF75" w14:textId="6290B255" w:rsidR="003047B2" w:rsidRPr="00A3667D" w:rsidRDefault="003047B2" w:rsidP="00A3667D">
            <w:pPr>
              <w:pBdr>
                <w:top w:val="single" w:sz="4" w:space="1" w:color="auto"/>
                <w:bottom w:val="double" w:sz="4" w:space="1" w:color="auto"/>
              </w:pBdr>
              <w:tabs>
                <w:tab w:val="decimal" w:pos="2055"/>
              </w:tabs>
              <w:spacing w:after="0" w:line="240" w:lineRule="auto"/>
              <w:ind w:right="-72"/>
              <w:jc w:val="right"/>
              <w:rPr>
                <w:rFonts w:asciiTheme="majorBidi" w:hAnsiTheme="majorBidi" w:cstheme="majorBidi"/>
                <w:sz w:val="28"/>
              </w:rPr>
            </w:pPr>
            <w:r w:rsidRPr="00A3667D">
              <w:rPr>
                <w:rFonts w:asciiTheme="majorBidi" w:hAnsiTheme="majorBidi" w:cstheme="majorBidi"/>
                <w:sz w:val="28"/>
              </w:rPr>
              <w:t xml:space="preserve"> 34,104 </w:t>
            </w:r>
          </w:p>
        </w:tc>
        <w:tc>
          <w:tcPr>
            <w:tcW w:w="2128" w:type="dxa"/>
            <w:shd w:val="clear" w:color="auto" w:fill="auto"/>
          </w:tcPr>
          <w:p w14:paraId="3EED4FB0" w14:textId="45E2D753" w:rsidR="003047B2" w:rsidRPr="00A3667D" w:rsidRDefault="003047B2" w:rsidP="00A3667D">
            <w:pPr>
              <w:pBdr>
                <w:top w:val="single" w:sz="4" w:space="1" w:color="auto"/>
                <w:bottom w:val="double" w:sz="4" w:space="1" w:color="auto"/>
              </w:pBdr>
              <w:tabs>
                <w:tab w:val="decimal" w:pos="2055"/>
              </w:tabs>
              <w:spacing w:after="0" w:line="240" w:lineRule="auto"/>
              <w:ind w:right="-72"/>
              <w:jc w:val="right"/>
              <w:rPr>
                <w:rFonts w:asciiTheme="majorBidi" w:hAnsiTheme="majorBidi" w:cstheme="majorBidi"/>
                <w:sz w:val="28"/>
              </w:rPr>
            </w:pPr>
            <w:r w:rsidRPr="00A3667D">
              <w:rPr>
                <w:rFonts w:ascii="Angsana New" w:hAnsi="Angsana New"/>
                <w:sz w:val="28"/>
              </w:rPr>
              <w:t>114,251</w:t>
            </w:r>
          </w:p>
        </w:tc>
      </w:tr>
    </w:tbl>
    <w:p w14:paraId="032B45DA" w14:textId="77777777" w:rsidR="003D505A" w:rsidRPr="00A3667D" w:rsidRDefault="003D505A"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DEBENTURES</w:t>
      </w:r>
    </w:p>
    <w:p w14:paraId="4901A09B" w14:textId="15CB11C3" w:rsidR="003D505A" w:rsidRPr="00A3667D" w:rsidRDefault="003D505A" w:rsidP="00A3667D">
      <w:pPr>
        <w:tabs>
          <w:tab w:val="left" w:pos="567"/>
        </w:tabs>
        <w:spacing w:after="120" w:line="240" w:lineRule="auto"/>
        <w:ind w:left="459" w:right="184"/>
        <w:jc w:val="thaiDistribute"/>
        <w:rPr>
          <w:rFonts w:asciiTheme="majorBidi" w:hAnsiTheme="majorBidi" w:cstheme="majorBidi"/>
          <w:sz w:val="28"/>
        </w:rPr>
      </w:pPr>
      <w:r w:rsidRPr="00A3667D">
        <w:rPr>
          <w:rFonts w:asciiTheme="majorBidi" w:hAnsiTheme="majorBidi" w:cstheme="majorBidi"/>
          <w:sz w:val="28"/>
        </w:rPr>
        <w:t>During the year, the Group issued long-term unsubordinated and unsecured debentures. The value is Baht 1,000 per unit, with details as follows:</w:t>
      </w:r>
    </w:p>
    <w:tbl>
      <w:tblPr>
        <w:tblW w:w="9032" w:type="dxa"/>
        <w:tblInd w:w="386" w:type="dxa"/>
        <w:tblLayout w:type="fixed"/>
        <w:tblCellMar>
          <w:left w:w="62" w:type="dxa"/>
          <w:right w:w="62" w:type="dxa"/>
        </w:tblCellMar>
        <w:tblLook w:val="0000" w:firstRow="0" w:lastRow="0" w:firstColumn="0" w:lastColumn="0" w:noHBand="0" w:noVBand="0"/>
      </w:tblPr>
      <w:tblGrid>
        <w:gridCol w:w="1803"/>
        <w:gridCol w:w="147"/>
        <w:gridCol w:w="1837"/>
        <w:gridCol w:w="144"/>
        <w:gridCol w:w="1557"/>
        <w:gridCol w:w="144"/>
        <w:gridCol w:w="1557"/>
        <w:gridCol w:w="146"/>
        <w:gridCol w:w="1697"/>
      </w:tblGrid>
      <w:tr w:rsidR="003D505A" w:rsidRPr="00A3667D" w14:paraId="4978AE08" w14:textId="77777777" w:rsidTr="00B07F5B">
        <w:trPr>
          <w:cantSplit/>
          <w:trHeight w:val="351"/>
        </w:trPr>
        <w:tc>
          <w:tcPr>
            <w:tcW w:w="1803" w:type="dxa"/>
          </w:tcPr>
          <w:p w14:paraId="703FFF7F"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center"/>
              <w:rPr>
                <w:rFonts w:asciiTheme="majorBidi" w:hAnsiTheme="majorBidi" w:cstheme="majorBidi"/>
                <w:b/>
                <w:bCs/>
                <w:sz w:val="28"/>
              </w:rPr>
            </w:pPr>
            <w:r w:rsidRPr="00A3667D">
              <w:rPr>
                <w:rFonts w:asciiTheme="majorBidi" w:hAnsiTheme="majorBidi" w:cstheme="majorBidi"/>
                <w:b/>
                <w:bCs/>
                <w:sz w:val="28"/>
              </w:rPr>
              <w:t>Debentures</w:t>
            </w:r>
          </w:p>
        </w:tc>
        <w:tc>
          <w:tcPr>
            <w:tcW w:w="147" w:type="dxa"/>
          </w:tcPr>
          <w:p w14:paraId="62399515" w14:textId="77777777" w:rsidR="003D505A" w:rsidRPr="00A3667D" w:rsidRDefault="003D505A" w:rsidP="00A3667D">
            <w:pPr>
              <w:spacing w:line="240" w:lineRule="auto"/>
              <w:jc w:val="center"/>
              <w:rPr>
                <w:rFonts w:asciiTheme="majorBidi" w:hAnsiTheme="majorBidi" w:cstheme="majorBidi"/>
                <w:b/>
                <w:bCs/>
                <w:sz w:val="28"/>
                <w:cs/>
              </w:rPr>
            </w:pPr>
          </w:p>
        </w:tc>
        <w:tc>
          <w:tcPr>
            <w:tcW w:w="1837" w:type="dxa"/>
          </w:tcPr>
          <w:p w14:paraId="561940D6" w14:textId="77777777" w:rsidR="003D505A" w:rsidRPr="00A3667D" w:rsidRDefault="003D505A" w:rsidP="00A3667D">
            <w:pPr>
              <w:spacing w:line="240" w:lineRule="auto"/>
              <w:jc w:val="center"/>
              <w:rPr>
                <w:rFonts w:asciiTheme="majorBidi" w:hAnsiTheme="majorBidi" w:cstheme="majorBidi"/>
                <w:b/>
                <w:bCs/>
                <w:sz w:val="28"/>
              </w:rPr>
            </w:pPr>
            <w:r w:rsidRPr="00A3667D">
              <w:rPr>
                <w:rFonts w:asciiTheme="majorBidi" w:hAnsiTheme="majorBidi" w:cstheme="majorBidi"/>
                <w:b/>
                <w:bCs/>
                <w:sz w:val="28"/>
              </w:rPr>
              <w:t>Number of shares</w:t>
            </w:r>
          </w:p>
        </w:tc>
        <w:tc>
          <w:tcPr>
            <w:tcW w:w="144" w:type="dxa"/>
          </w:tcPr>
          <w:p w14:paraId="21D93566" w14:textId="77777777" w:rsidR="003D505A" w:rsidRPr="00A3667D" w:rsidRDefault="003D505A" w:rsidP="00A3667D">
            <w:pPr>
              <w:spacing w:line="240" w:lineRule="auto"/>
              <w:jc w:val="center"/>
              <w:rPr>
                <w:rFonts w:asciiTheme="majorBidi" w:hAnsiTheme="majorBidi" w:cstheme="majorBidi"/>
                <w:b/>
                <w:bCs/>
                <w:sz w:val="28"/>
              </w:rPr>
            </w:pPr>
          </w:p>
        </w:tc>
        <w:tc>
          <w:tcPr>
            <w:tcW w:w="1557" w:type="dxa"/>
            <w:tcBorders>
              <w:left w:val="nil"/>
            </w:tcBorders>
          </w:tcPr>
          <w:p w14:paraId="24E253DC" w14:textId="77777777" w:rsidR="003D505A" w:rsidRPr="00A3667D" w:rsidRDefault="003D505A" w:rsidP="00A3667D">
            <w:pPr>
              <w:spacing w:line="240" w:lineRule="auto"/>
              <w:jc w:val="center"/>
              <w:rPr>
                <w:rFonts w:asciiTheme="majorBidi" w:hAnsiTheme="majorBidi" w:cstheme="majorBidi"/>
                <w:b/>
                <w:bCs/>
                <w:sz w:val="28"/>
              </w:rPr>
            </w:pPr>
            <w:r w:rsidRPr="00A3667D">
              <w:rPr>
                <w:rFonts w:asciiTheme="majorBidi" w:hAnsiTheme="majorBidi" w:cstheme="majorBidi"/>
                <w:b/>
                <w:bCs/>
                <w:sz w:val="28"/>
              </w:rPr>
              <w:t xml:space="preserve">Deal date </w:t>
            </w:r>
          </w:p>
        </w:tc>
        <w:tc>
          <w:tcPr>
            <w:tcW w:w="144" w:type="dxa"/>
          </w:tcPr>
          <w:p w14:paraId="19B7F58B" w14:textId="77777777" w:rsidR="003D505A" w:rsidRPr="00A3667D" w:rsidRDefault="003D505A" w:rsidP="00A3667D">
            <w:pPr>
              <w:spacing w:line="240" w:lineRule="auto"/>
              <w:ind w:left="-62" w:right="-66"/>
              <w:jc w:val="center"/>
              <w:rPr>
                <w:rFonts w:asciiTheme="majorBidi" w:hAnsiTheme="majorBidi" w:cstheme="majorBidi"/>
                <w:b/>
                <w:bCs/>
                <w:sz w:val="28"/>
              </w:rPr>
            </w:pPr>
          </w:p>
        </w:tc>
        <w:tc>
          <w:tcPr>
            <w:tcW w:w="1557" w:type="dxa"/>
          </w:tcPr>
          <w:p w14:paraId="41538813" w14:textId="77777777" w:rsidR="003D505A" w:rsidRPr="00A3667D" w:rsidRDefault="003D505A" w:rsidP="00A3667D">
            <w:pPr>
              <w:spacing w:line="240" w:lineRule="auto"/>
              <w:jc w:val="center"/>
              <w:rPr>
                <w:rFonts w:asciiTheme="majorBidi" w:hAnsiTheme="majorBidi" w:cstheme="majorBidi"/>
                <w:b/>
                <w:bCs/>
                <w:sz w:val="28"/>
              </w:rPr>
            </w:pPr>
            <w:r w:rsidRPr="00A3667D">
              <w:rPr>
                <w:rFonts w:asciiTheme="majorBidi" w:hAnsiTheme="majorBidi" w:cstheme="majorBidi"/>
                <w:b/>
                <w:bCs/>
                <w:sz w:val="28"/>
              </w:rPr>
              <w:t>Due date</w:t>
            </w:r>
          </w:p>
        </w:tc>
        <w:tc>
          <w:tcPr>
            <w:tcW w:w="146" w:type="dxa"/>
          </w:tcPr>
          <w:p w14:paraId="3C980BAE" w14:textId="77777777" w:rsidR="003D505A" w:rsidRPr="00A3667D" w:rsidRDefault="003D505A" w:rsidP="00A3667D">
            <w:pPr>
              <w:spacing w:line="240" w:lineRule="auto"/>
              <w:jc w:val="center"/>
              <w:rPr>
                <w:rFonts w:asciiTheme="majorBidi" w:hAnsiTheme="majorBidi" w:cstheme="majorBidi"/>
                <w:b/>
                <w:bCs/>
                <w:sz w:val="28"/>
              </w:rPr>
            </w:pPr>
          </w:p>
        </w:tc>
        <w:tc>
          <w:tcPr>
            <w:tcW w:w="1697" w:type="dxa"/>
            <w:tcBorders>
              <w:left w:val="nil"/>
            </w:tcBorders>
          </w:tcPr>
          <w:p w14:paraId="3004F6B1" w14:textId="77777777" w:rsidR="003D505A" w:rsidRPr="00A3667D" w:rsidRDefault="003D505A" w:rsidP="00A3667D">
            <w:pPr>
              <w:spacing w:line="240" w:lineRule="auto"/>
              <w:jc w:val="center"/>
              <w:rPr>
                <w:rFonts w:asciiTheme="majorBidi" w:hAnsiTheme="majorBidi" w:cstheme="majorBidi"/>
                <w:b/>
                <w:bCs/>
                <w:sz w:val="28"/>
              </w:rPr>
            </w:pPr>
            <w:r w:rsidRPr="00A3667D">
              <w:rPr>
                <w:rFonts w:asciiTheme="majorBidi" w:hAnsiTheme="majorBidi" w:cstheme="majorBidi"/>
                <w:b/>
                <w:bCs/>
                <w:sz w:val="28"/>
              </w:rPr>
              <w:t>Interest rate (%)</w:t>
            </w:r>
          </w:p>
        </w:tc>
      </w:tr>
      <w:tr w:rsidR="003D505A" w:rsidRPr="00A3667D" w14:paraId="50E5B348" w14:textId="77777777" w:rsidTr="003D505A">
        <w:trPr>
          <w:cantSplit/>
          <w:trHeight w:val="80"/>
        </w:trPr>
        <w:tc>
          <w:tcPr>
            <w:tcW w:w="1803" w:type="dxa"/>
          </w:tcPr>
          <w:p w14:paraId="35B9388E" w14:textId="77777777" w:rsidR="003D505A" w:rsidRPr="00A3667D" w:rsidRDefault="003D505A" w:rsidP="00A3667D">
            <w:pPr>
              <w:tabs>
                <w:tab w:val="left" w:pos="540"/>
              </w:tabs>
              <w:spacing w:line="240" w:lineRule="auto"/>
              <w:ind w:right="-108"/>
              <w:jc w:val="center"/>
              <w:rPr>
                <w:rFonts w:asciiTheme="majorBidi" w:hAnsiTheme="majorBidi" w:cstheme="majorBidi"/>
                <w:sz w:val="28"/>
                <w:cs/>
              </w:rPr>
            </w:pPr>
            <w:r w:rsidRPr="00A3667D">
              <w:rPr>
                <w:rFonts w:asciiTheme="majorBidi" w:hAnsiTheme="majorBidi" w:cstheme="majorBidi"/>
                <w:sz w:val="28"/>
              </w:rPr>
              <w:t>APCS246A</w:t>
            </w:r>
          </w:p>
        </w:tc>
        <w:tc>
          <w:tcPr>
            <w:tcW w:w="147" w:type="dxa"/>
          </w:tcPr>
          <w:p w14:paraId="1DBB7CA6" w14:textId="77777777" w:rsidR="003D505A" w:rsidRPr="00A3667D" w:rsidRDefault="003D505A" w:rsidP="00A3667D">
            <w:pPr>
              <w:spacing w:line="240" w:lineRule="auto"/>
              <w:ind w:left="-108" w:right="38"/>
              <w:jc w:val="center"/>
              <w:rPr>
                <w:rFonts w:asciiTheme="majorBidi" w:hAnsiTheme="majorBidi" w:cstheme="majorBidi"/>
                <w:sz w:val="28"/>
                <w:cs/>
              </w:rPr>
            </w:pPr>
          </w:p>
        </w:tc>
        <w:tc>
          <w:tcPr>
            <w:tcW w:w="1837" w:type="dxa"/>
            <w:shd w:val="clear" w:color="auto" w:fill="auto"/>
          </w:tcPr>
          <w:p w14:paraId="3CA9B6B6" w14:textId="77777777" w:rsidR="003D505A" w:rsidRPr="00A3667D" w:rsidRDefault="003D505A" w:rsidP="00A3667D">
            <w:pPr>
              <w:spacing w:line="240" w:lineRule="auto"/>
              <w:ind w:left="-108" w:right="38"/>
              <w:jc w:val="center"/>
              <w:rPr>
                <w:rFonts w:asciiTheme="majorBidi" w:hAnsiTheme="majorBidi" w:cstheme="majorBidi"/>
                <w:sz w:val="28"/>
              </w:rPr>
            </w:pPr>
            <w:r w:rsidRPr="00A3667D">
              <w:rPr>
                <w:rFonts w:asciiTheme="majorBidi" w:hAnsiTheme="majorBidi" w:cstheme="majorBidi"/>
                <w:sz w:val="28"/>
              </w:rPr>
              <w:t>385,100</w:t>
            </w:r>
          </w:p>
        </w:tc>
        <w:tc>
          <w:tcPr>
            <w:tcW w:w="144" w:type="dxa"/>
          </w:tcPr>
          <w:p w14:paraId="55D325C1" w14:textId="77777777" w:rsidR="003D505A" w:rsidRPr="00A3667D" w:rsidRDefault="003D505A" w:rsidP="00A3667D">
            <w:pPr>
              <w:spacing w:line="240" w:lineRule="auto"/>
              <w:ind w:left="-108" w:right="357"/>
              <w:jc w:val="center"/>
              <w:rPr>
                <w:rFonts w:asciiTheme="majorBidi" w:hAnsiTheme="majorBidi" w:cstheme="majorBidi"/>
                <w:sz w:val="28"/>
              </w:rPr>
            </w:pPr>
          </w:p>
        </w:tc>
        <w:tc>
          <w:tcPr>
            <w:tcW w:w="1557" w:type="dxa"/>
            <w:tcBorders>
              <w:left w:val="nil"/>
            </w:tcBorders>
          </w:tcPr>
          <w:p w14:paraId="205C3B73" w14:textId="77777777" w:rsidR="003D505A" w:rsidRPr="00A3667D" w:rsidRDefault="003D505A" w:rsidP="00A3667D">
            <w:pPr>
              <w:spacing w:line="240" w:lineRule="auto"/>
              <w:jc w:val="center"/>
              <w:rPr>
                <w:rFonts w:ascii="Angsana New" w:hAnsi="Angsana New"/>
                <w:spacing w:val="-6"/>
                <w:sz w:val="28"/>
              </w:rPr>
            </w:pPr>
            <w:r w:rsidRPr="00A3667D">
              <w:rPr>
                <w:rFonts w:ascii="Angsana New" w:hAnsi="Angsana New"/>
                <w:spacing w:val="-6"/>
                <w:sz w:val="28"/>
              </w:rPr>
              <w:t>June 16, 2022</w:t>
            </w:r>
          </w:p>
        </w:tc>
        <w:tc>
          <w:tcPr>
            <w:tcW w:w="144" w:type="dxa"/>
          </w:tcPr>
          <w:p w14:paraId="0D61788E" w14:textId="77777777" w:rsidR="003D505A" w:rsidRPr="00A3667D" w:rsidRDefault="003D505A" w:rsidP="00A3667D">
            <w:pPr>
              <w:spacing w:line="240" w:lineRule="auto"/>
              <w:ind w:left="-108" w:right="357"/>
              <w:jc w:val="center"/>
              <w:rPr>
                <w:rFonts w:asciiTheme="majorBidi" w:hAnsiTheme="majorBidi" w:cstheme="majorBidi"/>
                <w:sz w:val="28"/>
              </w:rPr>
            </w:pPr>
          </w:p>
        </w:tc>
        <w:tc>
          <w:tcPr>
            <w:tcW w:w="1557" w:type="dxa"/>
            <w:tcBorders>
              <w:left w:val="nil"/>
            </w:tcBorders>
          </w:tcPr>
          <w:p w14:paraId="6F5AA7E4" w14:textId="77777777" w:rsidR="003D505A" w:rsidRPr="00A3667D" w:rsidRDefault="003D505A" w:rsidP="00A3667D">
            <w:pPr>
              <w:spacing w:line="240" w:lineRule="auto"/>
              <w:jc w:val="center"/>
              <w:rPr>
                <w:rFonts w:ascii="Angsana New" w:hAnsi="Angsana New"/>
                <w:spacing w:val="-6"/>
                <w:sz w:val="28"/>
              </w:rPr>
            </w:pPr>
            <w:r w:rsidRPr="00A3667D">
              <w:rPr>
                <w:rFonts w:ascii="Angsana New" w:hAnsi="Angsana New"/>
                <w:spacing w:val="-6"/>
                <w:sz w:val="28"/>
              </w:rPr>
              <w:t>June 16, 2024</w:t>
            </w:r>
          </w:p>
        </w:tc>
        <w:tc>
          <w:tcPr>
            <w:tcW w:w="146" w:type="dxa"/>
          </w:tcPr>
          <w:p w14:paraId="03E7BA89" w14:textId="77777777" w:rsidR="003D505A" w:rsidRPr="00A3667D" w:rsidRDefault="003D505A" w:rsidP="00A3667D">
            <w:pPr>
              <w:spacing w:line="240" w:lineRule="auto"/>
              <w:ind w:left="-108" w:right="327"/>
              <w:jc w:val="center"/>
              <w:rPr>
                <w:rFonts w:asciiTheme="majorBidi" w:hAnsiTheme="majorBidi" w:cstheme="majorBidi"/>
                <w:sz w:val="28"/>
              </w:rPr>
            </w:pPr>
          </w:p>
        </w:tc>
        <w:tc>
          <w:tcPr>
            <w:tcW w:w="1697" w:type="dxa"/>
            <w:tcBorders>
              <w:left w:val="nil"/>
            </w:tcBorders>
          </w:tcPr>
          <w:p w14:paraId="6BEBD20A" w14:textId="77777777" w:rsidR="003D505A" w:rsidRPr="00A3667D" w:rsidRDefault="003D505A" w:rsidP="00A3667D">
            <w:pPr>
              <w:spacing w:line="240" w:lineRule="auto"/>
              <w:ind w:left="-108" w:right="38"/>
              <w:jc w:val="center"/>
              <w:rPr>
                <w:rFonts w:asciiTheme="majorBidi" w:hAnsiTheme="majorBidi" w:cstheme="majorBidi"/>
                <w:sz w:val="28"/>
              </w:rPr>
            </w:pPr>
            <w:r w:rsidRPr="00A3667D">
              <w:rPr>
                <w:rFonts w:asciiTheme="majorBidi" w:hAnsiTheme="majorBidi" w:cstheme="majorBidi"/>
                <w:sz w:val="28"/>
              </w:rPr>
              <w:t>6.00</w:t>
            </w:r>
          </w:p>
        </w:tc>
      </w:tr>
      <w:tr w:rsidR="003D505A" w:rsidRPr="00A3667D" w14:paraId="0B317461" w14:textId="77777777" w:rsidTr="003D505A">
        <w:trPr>
          <w:cantSplit/>
          <w:trHeight w:val="80"/>
        </w:trPr>
        <w:tc>
          <w:tcPr>
            <w:tcW w:w="1803" w:type="dxa"/>
          </w:tcPr>
          <w:p w14:paraId="4B03F256" w14:textId="7AE69320" w:rsidR="003D505A" w:rsidRPr="00A3667D" w:rsidRDefault="003D505A" w:rsidP="00A3667D">
            <w:pPr>
              <w:tabs>
                <w:tab w:val="left" w:pos="540"/>
              </w:tabs>
              <w:spacing w:line="240" w:lineRule="auto"/>
              <w:ind w:right="-108"/>
              <w:jc w:val="center"/>
              <w:rPr>
                <w:rFonts w:asciiTheme="majorBidi" w:hAnsiTheme="majorBidi" w:cstheme="majorBidi"/>
                <w:sz w:val="28"/>
              </w:rPr>
            </w:pPr>
            <w:r w:rsidRPr="00A3667D">
              <w:rPr>
                <w:rFonts w:ascii="Angsana New" w:hAnsi="Angsana New"/>
                <w:sz w:val="28"/>
              </w:rPr>
              <w:t>APCS24NA</w:t>
            </w:r>
          </w:p>
        </w:tc>
        <w:tc>
          <w:tcPr>
            <w:tcW w:w="147" w:type="dxa"/>
          </w:tcPr>
          <w:p w14:paraId="7174BA8F" w14:textId="77777777" w:rsidR="003D505A" w:rsidRPr="00A3667D" w:rsidRDefault="003D505A" w:rsidP="00A3667D">
            <w:pPr>
              <w:spacing w:line="240" w:lineRule="auto"/>
              <w:ind w:left="-108" w:right="38"/>
              <w:jc w:val="center"/>
              <w:rPr>
                <w:rFonts w:asciiTheme="majorBidi" w:hAnsiTheme="majorBidi" w:cstheme="majorBidi"/>
                <w:sz w:val="28"/>
                <w:cs/>
              </w:rPr>
            </w:pPr>
          </w:p>
        </w:tc>
        <w:tc>
          <w:tcPr>
            <w:tcW w:w="1837" w:type="dxa"/>
            <w:shd w:val="clear" w:color="auto" w:fill="auto"/>
          </w:tcPr>
          <w:p w14:paraId="262600AE" w14:textId="7AA73EBD" w:rsidR="003D505A" w:rsidRPr="00A3667D" w:rsidRDefault="003D505A" w:rsidP="00A3667D">
            <w:pPr>
              <w:spacing w:line="240" w:lineRule="auto"/>
              <w:ind w:left="-108" w:right="38"/>
              <w:jc w:val="center"/>
              <w:rPr>
                <w:rFonts w:asciiTheme="majorBidi" w:hAnsiTheme="majorBidi" w:cstheme="majorBidi"/>
                <w:sz w:val="28"/>
              </w:rPr>
            </w:pPr>
            <w:r w:rsidRPr="00A3667D">
              <w:rPr>
                <w:rFonts w:ascii="Angsana New" w:hAnsi="Angsana New"/>
                <w:sz w:val="28"/>
              </w:rPr>
              <w:t>306,600</w:t>
            </w:r>
          </w:p>
        </w:tc>
        <w:tc>
          <w:tcPr>
            <w:tcW w:w="144" w:type="dxa"/>
          </w:tcPr>
          <w:p w14:paraId="1AF4C916" w14:textId="77777777" w:rsidR="003D505A" w:rsidRPr="00A3667D" w:rsidRDefault="003D505A" w:rsidP="00A3667D">
            <w:pPr>
              <w:spacing w:line="240" w:lineRule="auto"/>
              <w:ind w:left="-108" w:right="357"/>
              <w:jc w:val="center"/>
              <w:rPr>
                <w:rFonts w:asciiTheme="majorBidi" w:hAnsiTheme="majorBidi" w:cstheme="majorBidi"/>
                <w:sz w:val="28"/>
              </w:rPr>
            </w:pPr>
          </w:p>
        </w:tc>
        <w:tc>
          <w:tcPr>
            <w:tcW w:w="1557" w:type="dxa"/>
            <w:tcBorders>
              <w:left w:val="nil"/>
            </w:tcBorders>
          </w:tcPr>
          <w:p w14:paraId="3BD31B79" w14:textId="143C9DF2" w:rsidR="003D505A" w:rsidRPr="00A3667D" w:rsidRDefault="003D505A" w:rsidP="00A3667D">
            <w:pPr>
              <w:spacing w:line="240" w:lineRule="auto"/>
              <w:jc w:val="center"/>
              <w:rPr>
                <w:rFonts w:asciiTheme="majorBidi" w:hAnsiTheme="majorBidi" w:cstheme="majorBidi"/>
                <w:spacing w:val="-6"/>
                <w:sz w:val="28"/>
              </w:rPr>
            </w:pPr>
            <w:r w:rsidRPr="00A3667D">
              <w:rPr>
                <w:rFonts w:ascii="Angsana New" w:hAnsi="Angsana New"/>
                <w:spacing w:val="-6"/>
                <w:sz w:val="28"/>
              </w:rPr>
              <w:t>November 11, 2022</w:t>
            </w:r>
          </w:p>
        </w:tc>
        <w:tc>
          <w:tcPr>
            <w:tcW w:w="144" w:type="dxa"/>
          </w:tcPr>
          <w:p w14:paraId="2CD1B990" w14:textId="77777777" w:rsidR="003D505A" w:rsidRPr="00A3667D" w:rsidRDefault="003D505A" w:rsidP="00A3667D">
            <w:pPr>
              <w:spacing w:line="240" w:lineRule="auto"/>
              <w:ind w:left="-108" w:right="357"/>
              <w:jc w:val="center"/>
              <w:rPr>
                <w:rFonts w:asciiTheme="majorBidi" w:hAnsiTheme="majorBidi" w:cstheme="majorBidi"/>
                <w:sz w:val="28"/>
              </w:rPr>
            </w:pPr>
          </w:p>
        </w:tc>
        <w:tc>
          <w:tcPr>
            <w:tcW w:w="1557" w:type="dxa"/>
            <w:tcBorders>
              <w:left w:val="nil"/>
            </w:tcBorders>
          </w:tcPr>
          <w:p w14:paraId="04C8A388" w14:textId="056ED477" w:rsidR="003D505A" w:rsidRPr="00A3667D" w:rsidRDefault="003D505A" w:rsidP="00A3667D">
            <w:pPr>
              <w:spacing w:line="240" w:lineRule="auto"/>
              <w:jc w:val="center"/>
              <w:rPr>
                <w:rFonts w:ascii="Angsana New" w:hAnsi="Angsana New"/>
                <w:spacing w:val="-6"/>
                <w:sz w:val="28"/>
              </w:rPr>
            </w:pPr>
            <w:r w:rsidRPr="00A3667D">
              <w:rPr>
                <w:rFonts w:ascii="Angsana New" w:hAnsi="Angsana New"/>
                <w:spacing w:val="-6"/>
                <w:sz w:val="28"/>
              </w:rPr>
              <w:t>November 11, 2024</w:t>
            </w:r>
          </w:p>
        </w:tc>
        <w:tc>
          <w:tcPr>
            <w:tcW w:w="146" w:type="dxa"/>
          </w:tcPr>
          <w:p w14:paraId="20364032" w14:textId="77777777" w:rsidR="003D505A" w:rsidRPr="00A3667D" w:rsidRDefault="003D505A" w:rsidP="00A3667D">
            <w:pPr>
              <w:spacing w:line="240" w:lineRule="auto"/>
              <w:ind w:left="-108" w:right="327"/>
              <w:jc w:val="center"/>
              <w:rPr>
                <w:rFonts w:asciiTheme="majorBidi" w:hAnsiTheme="majorBidi" w:cstheme="majorBidi"/>
                <w:sz w:val="28"/>
              </w:rPr>
            </w:pPr>
          </w:p>
        </w:tc>
        <w:tc>
          <w:tcPr>
            <w:tcW w:w="1697" w:type="dxa"/>
            <w:tcBorders>
              <w:left w:val="nil"/>
            </w:tcBorders>
          </w:tcPr>
          <w:p w14:paraId="5C4982F2" w14:textId="7715B283" w:rsidR="003D505A" w:rsidRPr="00A3667D" w:rsidRDefault="003D505A" w:rsidP="00A3667D">
            <w:pPr>
              <w:spacing w:line="240" w:lineRule="auto"/>
              <w:ind w:left="-108" w:right="38"/>
              <w:jc w:val="center"/>
              <w:rPr>
                <w:rFonts w:asciiTheme="majorBidi" w:hAnsiTheme="majorBidi" w:cstheme="majorBidi"/>
                <w:sz w:val="28"/>
              </w:rPr>
            </w:pPr>
            <w:r w:rsidRPr="00A3667D">
              <w:rPr>
                <w:rFonts w:ascii="Angsana New" w:hAnsi="Angsana New"/>
                <w:sz w:val="28"/>
              </w:rPr>
              <w:t>6.20</w:t>
            </w:r>
          </w:p>
        </w:tc>
      </w:tr>
    </w:tbl>
    <w:p w14:paraId="07280731" w14:textId="32BDF96A" w:rsidR="003D505A" w:rsidRPr="00A3667D" w:rsidRDefault="003D505A" w:rsidP="00A3667D">
      <w:pPr>
        <w:tabs>
          <w:tab w:val="left" w:pos="567"/>
        </w:tabs>
        <w:spacing w:after="120" w:line="240" w:lineRule="auto"/>
        <w:ind w:left="459" w:right="184"/>
        <w:jc w:val="thaiDistribute"/>
        <w:rPr>
          <w:rFonts w:asciiTheme="majorBidi" w:hAnsiTheme="majorBidi" w:cstheme="majorBidi"/>
          <w:sz w:val="28"/>
        </w:rPr>
      </w:pPr>
      <w:r w:rsidRPr="00A3667D">
        <w:rPr>
          <w:rFonts w:asciiTheme="majorBidi" w:hAnsiTheme="majorBidi" w:cstheme="majorBidi"/>
          <w:sz w:val="28"/>
        </w:rPr>
        <w:t>Movements of debentures for the year ended December 31, 2022 are as follows:</w:t>
      </w:r>
    </w:p>
    <w:tbl>
      <w:tblPr>
        <w:tblW w:w="8978" w:type="dxa"/>
        <w:tblInd w:w="378" w:type="dxa"/>
        <w:tblLayout w:type="fixed"/>
        <w:tblCellMar>
          <w:left w:w="0" w:type="dxa"/>
          <w:right w:w="0" w:type="dxa"/>
        </w:tblCellMar>
        <w:tblLook w:val="0000" w:firstRow="0" w:lastRow="0" w:firstColumn="0" w:lastColumn="0" w:noHBand="0" w:noVBand="0"/>
      </w:tblPr>
      <w:tblGrid>
        <w:gridCol w:w="4442"/>
        <w:gridCol w:w="992"/>
        <w:gridCol w:w="284"/>
        <w:gridCol w:w="3260"/>
      </w:tblGrid>
      <w:tr w:rsidR="003D505A" w:rsidRPr="00A3667D" w14:paraId="40D25277" w14:textId="77777777" w:rsidTr="00B07F5B">
        <w:tc>
          <w:tcPr>
            <w:tcW w:w="4442" w:type="dxa"/>
            <w:shd w:val="clear" w:color="auto" w:fill="auto"/>
            <w:vAlign w:val="bottom"/>
          </w:tcPr>
          <w:p w14:paraId="6150A248" w14:textId="77777777" w:rsidR="003D505A" w:rsidRPr="00A3667D" w:rsidRDefault="003D505A" w:rsidP="00A3667D">
            <w:pPr>
              <w:pStyle w:val="ab"/>
              <w:spacing w:after="0" w:line="240" w:lineRule="auto"/>
              <w:jc w:val="both"/>
              <w:rPr>
                <w:rFonts w:asciiTheme="majorBidi" w:hAnsiTheme="majorBidi" w:cstheme="majorBidi"/>
                <w:sz w:val="28"/>
                <w:szCs w:val="28"/>
                <w:cs/>
              </w:rPr>
            </w:pPr>
          </w:p>
        </w:tc>
        <w:tc>
          <w:tcPr>
            <w:tcW w:w="992" w:type="dxa"/>
            <w:shd w:val="clear" w:color="auto" w:fill="auto"/>
          </w:tcPr>
          <w:p w14:paraId="6D6E9EE3" w14:textId="77777777" w:rsidR="003D505A" w:rsidRPr="00A3667D" w:rsidRDefault="003D505A" w:rsidP="00A3667D">
            <w:pPr>
              <w:tabs>
                <w:tab w:val="decimal" w:pos="980"/>
              </w:tabs>
              <w:spacing w:after="0" w:line="240" w:lineRule="auto"/>
              <w:ind w:right="113"/>
              <w:jc w:val="center"/>
              <w:rPr>
                <w:rFonts w:asciiTheme="majorBidi" w:hAnsiTheme="majorBidi" w:cstheme="majorBidi"/>
                <w:sz w:val="28"/>
              </w:rPr>
            </w:pPr>
          </w:p>
        </w:tc>
        <w:tc>
          <w:tcPr>
            <w:tcW w:w="284" w:type="dxa"/>
            <w:shd w:val="clear" w:color="auto" w:fill="auto"/>
          </w:tcPr>
          <w:p w14:paraId="47D25889" w14:textId="77777777" w:rsidR="003D505A" w:rsidRPr="00A3667D" w:rsidRDefault="003D505A" w:rsidP="00A3667D">
            <w:pPr>
              <w:tabs>
                <w:tab w:val="decimal" w:pos="883"/>
              </w:tabs>
              <w:spacing w:after="0" w:line="240" w:lineRule="auto"/>
              <w:jc w:val="center"/>
              <w:rPr>
                <w:rFonts w:asciiTheme="majorBidi" w:hAnsiTheme="majorBidi" w:cstheme="majorBidi"/>
                <w:sz w:val="28"/>
              </w:rPr>
            </w:pPr>
          </w:p>
        </w:tc>
        <w:tc>
          <w:tcPr>
            <w:tcW w:w="3260" w:type="dxa"/>
            <w:tcBorders>
              <w:bottom w:val="single" w:sz="4" w:space="0" w:color="auto"/>
            </w:tcBorders>
            <w:shd w:val="clear" w:color="auto" w:fill="auto"/>
          </w:tcPr>
          <w:p w14:paraId="6B9B532A" w14:textId="1FC47DCF" w:rsidR="003D505A" w:rsidRPr="00A3667D" w:rsidRDefault="003D505A" w:rsidP="00A3667D">
            <w:pPr>
              <w:tabs>
                <w:tab w:val="decimal" w:pos="980"/>
              </w:tabs>
              <w:spacing w:after="0" w:line="240" w:lineRule="auto"/>
              <w:ind w:right="113"/>
              <w:jc w:val="right"/>
              <w:rPr>
                <w:rFonts w:asciiTheme="majorBidi" w:hAnsiTheme="majorBidi" w:cstheme="majorBidi"/>
                <w:sz w:val="28"/>
              </w:rPr>
            </w:pPr>
            <w:r w:rsidRPr="00A3667D">
              <w:rPr>
                <w:rFonts w:asciiTheme="majorBidi" w:hAnsiTheme="majorBidi" w:cstheme="majorBidi"/>
                <w:sz w:val="28"/>
              </w:rPr>
              <w:t>(Unit: Thousand Baht)</w:t>
            </w:r>
          </w:p>
        </w:tc>
      </w:tr>
      <w:tr w:rsidR="003D505A" w:rsidRPr="00A3667D" w14:paraId="6BE0FB32" w14:textId="77777777" w:rsidTr="00B07F5B">
        <w:tc>
          <w:tcPr>
            <w:tcW w:w="4442" w:type="dxa"/>
            <w:shd w:val="clear" w:color="auto" w:fill="auto"/>
            <w:vAlign w:val="bottom"/>
          </w:tcPr>
          <w:p w14:paraId="5FB281C2" w14:textId="77777777" w:rsidR="003D505A" w:rsidRPr="00A3667D" w:rsidRDefault="003D505A" w:rsidP="00A3667D">
            <w:pPr>
              <w:pStyle w:val="ab"/>
              <w:spacing w:after="0" w:line="240" w:lineRule="auto"/>
              <w:jc w:val="both"/>
              <w:rPr>
                <w:rFonts w:asciiTheme="majorBidi" w:hAnsiTheme="majorBidi" w:cstheme="majorBidi"/>
                <w:sz w:val="28"/>
                <w:szCs w:val="28"/>
                <w:cs/>
              </w:rPr>
            </w:pPr>
          </w:p>
        </w:tc>
        <w:tc>
          <w:tcPr>
            <w:tcW w:w="992" w:type="dxa"/>
            <w:shd w:val="clear" w:color="auto" w:fill="auto"/>
          </w:tcPr>
          <w:p w14:paraId="5E28EA35" w14:textId="77777777" w:rsidR="003D505A" w:rsidRPr="00A3667D" w:rsidRDefault="003D505A" w:rsidP="00A3667D">
            <w:pPr>
              <w:tabs>
                <w:tab w:val="decimal" w:pos="980"/>
              </w:tabs>
              <w:spacing w:after="0" w:line="240" w:lineRule="auto"/>
              <w:ind w:right="113"/>
              <w:jc w:val="center"/>
              <w:rPr>
                <w:rFonts w:asciiTheme="majorBidi" w:hAnsiTheme="majorBidi" w:cstheme="majorBidi"/>
                <w:sz w:val="28"/>
                <w:cs/>
              </w:rPr>
            </w:pPr>
          </w:p>
        </w:tc>
        <w:tc>
          <w:tcPr>
            <w:tcW w:w="284" w:type="dxa"/>
            <w:shd w:val="clear" w:color="auto" w:fill="auto"/>
          </w:tcPr>
          <w:p w14:paraId="62ADE152" w14:textId="77777777" w:rsidR="003D505A" w:rsidRPr="00A3667D" w:rsidRDefault="003D505A" w:rsidP="00A3667D">
            <w:pPr>
              <w:tabs>
                <w:tab w:val="decimal" w:pos="883"/>
              </w:tabs>
              <w:spacing w:after="0" w:line="240" w:lineRule="auto"/>
              <w:jc w:val="center"/>
              <w:rPr>
                <w:rFonts w:asciiTheme="majorBidi" w:hAnsiTheme="majorBidi" w:cstheme="majorBidi"/>
                <w:sz w:val="28"/>
              </w:rPr>
            </w:pPr>
          </w:p>
        </w:tc>
        <w:tc>
          <w:tcPr>
            <w:tcW w:w="3260" w:type="dxa"/>
            <w:tcBorders>
              <w:top w:val="single" w:sz="4" w:space="0" w:color="auto"/>
              <w:bottom w:val="single" w:sz="4" w:space="0" w:color="auto"/>
            </w:tcBorders>
            <w:shd w:val="clear" w:color="auto" w:fill="auto"/>
          </w:tcPr>
          <w:p w14:paraId="43AA0079" w14:textId="2A008E0F" w:rsidR="003D505A" w:rsidRPr="00A3667D" w:rsidRDefault="003D505A" w:rsidP="00A3667D">
            <w:pPr>
              <w:tabs>
                <w:tab w:val="decimal" w:pos="980"/>
              </w:tabs>
              <w:spacing w:after="0" w:line="240" w:lineRule="auto"/>
              <w:ind w:right="113" w:firstLine="147"/>
              <w:jc w:val="center"/>
              <w:rPr>
                <w:rFonts w:asciiTheme="majorBidi" w:hAnsiTheme="majorBidi" w:cstheme="majorBidi"/>
                <w:sz w:val="28"/>
                <w:cs/>
              </w:rPr>
            </w:pPr>
            <w:r w:rsidRPr="00A3667D">
              <w:rPr>
                <w:rFonts w:ascii="Angsana New" w:hAnsi="Angsana New"/>
                <w:color w:val="000000"/>
                <w:sz w:val="28"/>
              </w:rPr>
              <w:t>Consolidated/ Separate</w:t>
            </w:r>
          </w:p>
        </w:tc>
      </w:tr>
      <w:tr w:rsidR="003D505A" w:rsidRPr="00A3667D" w14:paraId="299D6A05" w14:textId="77777777" w:rsidTr="001B6CA1">
        <w:tc>
          <w:tcPr>
            <w:tcW w:w="4442" w:type="dxa"/>
            <w:shd w:val="clear" w:color="auto" w:fill="auto"/>
          </w:tcPr>
          <w:p w14:paraId="311193D1" w14:textId="54DAD2EF" w:rsidR="003D505A" w:rsidRPr="00A3667D" w:rsidRDefault="003D505A" w:rsidP="00A3667D">
            <w:pPr>
              <w:pStyle w:val="ab"/>
              <w:spacing w:after="0" w:line="240" w:lineRule="auto"/>
              <w:ind w:left="36"/>
              <w:jc w:val="both"/>
              <w:rPr>
                <w:rFonts w:asciiTheme="majorBidi" w:hAnsiTheme="majorBidi" w:cstheme="majorBidi"/>
                <w:sz w:val="28"/>
                <w:szCs w:val="28"/>
              </w:rPr>
            </w:pPr>
            <w:r w:rsidRPr="00A3667D">
              <w:rPr>
                <w:rFonts w:ascii="Angsana New" w:hAnsi="Angsana New"/>
                <w:sz w:val="28"/>
              </w:rPr>
              <w:t>As at January 1, 2022</w:t>
            </w:r>
          </w:p>
        </w:tc>
        <w:tc>
          <w:tcPr>
            <w:tcW w:w="992" w:type="dxa"/>
            <w:shd w:val="clear" w:color="auto" w:fill="auto"/>
          </w:tcPr>
          <w:p w14:paraId="0A608D13"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p>
        </w:tc>
        <w:tc>
          <w:tcPr>
            <w:tcW w:w="284" w:type="dxa"/>
            <w:shd w:val="clear" w:color="auto" w:fill="auto"/>
          </w:tcPr>
          <w:p w14:paraId="3510C4B4"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3260" w:type="dxa"/>
            <w:tcBorders>
              <w:top w:val="single" w:sz="4" w:space="0" w:color="auto"/>
            </w:tcBorders>
            <w:shd w:val="clear" w:color="auto" w:fill="auto"/>
          </w:tcPr>
          <w:p w14:paraId="5F570D13"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r w:rsidRPr="00A3667D">
              <w:rPr>
                <w:rFonts w:asciiTheme="majorBidi" w:hAnsiTheme="majorBidi" w:cstheme="majorBidi"/>
                <w:sz w:val="28"/>
              </w:rPr>
              <w:t>-</w:t>
            </w:r>
          </w:p>
        </w:tc>
      </w:tr>
      <w:tr w:rsidR="003D505A" w:rsidRPr="00A3667D" w14:paraId="772F18EC" w14:textId="77777777" w:rsidTr="00FD5DD7">
        <w:tc>
          <w:tcPr>
            <w:tcW w:w="4442" w:type="dxa"/>
            <w:shd w:val="clear" w:color="auto" w:fill="auto"/>
          </w:tcPr>
          <w:p w14:paraId="16F90CAC" w14:textId="77955CA4" w:rsidR="003D505A" w:rsidRPr="00A3667D" w:rsidRDefault="003D505A" w:rsidP="00A3667D">
            <w:pPr>
              <w:pStyle w:val="ab"/>
              <w:spacing w:after="0" w:line="240" w:lineRule="auto"/>
              <w:ind w:left="36"/>
              <w:jc w:val="both"/>
              <w:rPr>
                <w:rFonts w:asciiTheme="majorBidi" w:hAnsiTheme="majorBidi" w:cstheme="majorBidi"/>
                <w:sz w:val="28"/>
                <w:szCs w:val="28"/>
                <w:cs/>
              </w:rPr>
            </w:pPr>
            <w:r w:rsidRPr="00A3667D">
              <w:rPr>
                <w:rFonts w:ascii="Angsana New" w:hAnsi="Angsana New"/>
                <w:color w:val="000000"/>
                <w:sz w:val="28"/>
              </w:rPr>
              <w:t>Increases</w:t>
            </w:r>
          </w:p>
        </w:tc>
        <w:tc>
          <w:tcPr>
            <w:tcW w:w="992" w:type="dxa"/>
            <w:shd w:val="clear" w:color="auto" w:fill="auto"/>
          </w:tcPr>
          <w:p w14:paraId="6B67E791"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p>
        </w:tc>
        <w:tc>
          <w:tcPr>
            <w:tcW w:w="284" w:type="dxa"/>
            <w:shd w:val="clear" w:color="auto" w:fill="auto"/>
          </w:tcPr>
          <w:p w14:paraId="0C2B91A7"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3260" w:type="dxa"/>
            <w:shd w:val="clear" w:color="auto" w:fill="auto"/>
          </w:tcPr>
          <w:p w14:paraId="7E7F5D66"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r w:rsidRPr="00A3667D">
              <w:rPr>
                <w:rFonts w:asciiTheme="majorBidi" w:hAnsiTheme="majorBidi" w:cstheme="majorBidi"/>
                <w:sz w:val="28"/>
              </w:rPr>
              <w:t>691,700</w:t>
            </w:r>
          </w:p>
        </w:tc>
      </w:tr>
      <w:tr w:rsidR="003D505A" w:rsidRPr="00A3667D" w14:paraId="1F0DE6FC" w14:textId="77777777" w:rsidTr="00922F69">
        <w:tc>
          <w:tcPr>
            <w:tcW w:w="4442" w:type="dxa"/>
            <w:shd w:val="clear" w:color="auto" w:fill="auto"/>
          </w:tcPr>
          <w:p w14:paraId="64DC1423" w14:textId="73F44D8E" w:rsidR="003D505A" w:rsidRPr="00A3667D" w:rsidRDefault="003D505A" w:rsidP="00A3667D">
            <w:pPr>
              <w:pStyle w:val="ab"/>
              <w:spacing w:after="0" w:line="240" w:lineRule="auto"/>
              <w:ind w:left="36"/>
              <w:jc w:val="both"/>
              <w:rPr>
                <w:rFonts w:asciiTheme="majorBidi" w:hAnsiTheme="majorBidi" w:cstheme="majorBidi"/>
                <w:sz w:val="28"/>
                <w:szCs w:val="28"/>
                <w:cs/>
              </w:rPr>
            </w:pPr>
            <w:r w:rsidRPr="00A3667D">
              <w:rPr>
                <w:rFonts w:ascii="Angsana New" w:hAnsi="Angsana New"/>
                <w:color w:val="000000"/>
                <w:sz w:val="28"/>
              </w:rPr>
              <w:t>Cost of issuing debentures</w:t>
            </w:r>
          </w:p>
        </w:tc>
        <w:tc>
          <w:tcPr>
            <w:tcW w:w="992" w:type="dxa"/>
            <w:shd w:val="clear" w:color="auto" w:fill="auto"/>
          </w:tcPr>
          <w:p w14:paraId="69FD6D09"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p>
        </w:tc>
        <w:tc>
          <w:tcPr>
            <w:tcW w:w="284" w:type="dxa"/>
            <w:shd w:val="clear" w:color="auto" w:fill="auto"/>
          </w:tcPr>
          <w:p w14:paraId="3A4CE8CF"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3260" w:type="dxa"/>
            <w:shd w:val="clear" w:color="auto" w:fill="auto"/>
          </w:tcPr>
          <w:p w14:paraId="338C0E50"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r w:rsidRPr="00A3667D">
              <w:rPr>
                <w:rFonts w:asciiTheme="majorBidi" w:hAnsiTheme="majorBidi" w:cstheme="majorBidi"/>
                <w:sz w:val="28"/>
              </w:rPr>
              <w:t>(11,117)</w:t>
            </w:r>
          </w:p>
        </w:tc>
      </w:tr>
      <w:tr w:rsidR="003D505A" w:rsidRPr="00A3667D" w14:paraId="083A1909" w14:textId="77777777" w:rsidTr="00B07F5B">
        <w:tc>
          <w:tcPr>
            <w:tcW w:w="4442" w:type="dxa"/>
            <w:shd w:val="clear" w:color="auto" w:fill="auto"/>
            <w:vAlign w:val="bottom"/>
          </w:tcPr>
          <w:p w14:paraId="736315CE" w14:textId="18F4FF13" w:rsidR="003D505A" w:rsidRPr="00A3667D" w:rsidRDefault="00FD0041" w:rsidP="00A3667D">
            <w:pPr>
              <w:pStyle w:val="ab"/>
              <w:spacing w:after="0" w:line="240" w:lineRule="auto"/>
              <w:ind w:left="36"/>
              <w:jc w:val="both"/>
              <w:rPr>
                <w:rFonts w:asciiTheme="majorBidi" w:hAnsiTheme="majorBidi" w:cstheme="majorBidi"/>
                <w:sz w:val="28"/>
                <w:szCs w:val="28"/>
                <w:cs/>
              </w:rPr>
            </w:pPr>
            <w:r w:rsidRPr="00A3667D">
              <w:rPr>
                <w:rFonts w:asciiTheme="majorBidi" w:hAnsiTheme="majorBidi" w:cstheme="majorBidi"/>
                <w:sz w:val="28"/>
                <w:szCs w:val="28"/>
              </w:rPr>
              <w:t xml:space="preserve">Cost </w:t>
            </w:r>
            <w:r w:rsidR="0054455A">
              <w:rPr>
                <w:rFonts w:asciiTheme="majorBidi" w:hAnsiTheme="majorBidi" w:cstheme="majorBidi"/>
                <w:sz w:val="28"/>
                <w:szCs w:val="28"/>
                <w:lang w:val="en-US"/>
              </w:rPr>
              <w:t xml:space="preserve">of </w:t>
            </w:r>
            <w:r w:rsidRPr="00A3667D">
              <w:rPr>
                <w:rFonts w:asciiTheme="majorBidi" w:hAnsiTheme="majorBidi" w:cstheme="majorBidi"/>
                <w:sz w:val="28"/>
                <w:szCs w:val="28"/>
              </w:rPr>
              <w:t>issuing debentures - amortization</w:t>
            </w:r>
          </w:p>
        </w:tc>
        <w:tc>
          <w:tcPr>
            <w:tcW w:w="992" w:type="dxa"/>
            <w:shd w:val="clear" w:color="auto" w:fill="auto"/>
          </w:tcPr>
          <w:p w14:paraId="3B486BE2"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p>
        </w:tc>
        <w:tc>
          <w:tcPr>
            <w:tcW w:w="284" w:type="dxa"/>
            <w:shd w:val="clear" w:color="auto" w:fill="auto"/>
          </w:tcPr>
          <w:p w14:paraId="645F943E"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3260" w:type="dxa"/>
            <w:shd w:val="clear" w:color="auto" w:fill="auto"/>
          </w:tcPr>
          <w:p w14:paraId="41C6F1E1" w14:textId="35E10256" w:rsidR="003D505A" w:rsidRPr="00A3667D" w:rsidRDefault="003D505A" w:rsidP="00A3667D">
            <w:pPr>
              <w:tabs>
                <w:tab w:val="decimal" w:pos="980"/>
              </w:tabs>
              <w:spacing w:after="0" w:line="240" w:lineRule="auto"/>
              <w:ind w:right="113"/>
              <w:jc w:val="right"/>
              <w:rPr>
                <w:rFonts w:asciiTheme="majorBidi" w:hAnsiTheme="majorBidi" w:cstheme="majorBidi"/>
                <w:sz w:val="28"/>
                <w:cs/>
              </w:rPr>
            </w:pPr>
            <w:r w:rsidRPr="00A3667D">
              <w:rPr>
                <w:rFonts w:asciiTheme="majorBidi" w:hAnsiTheme="majorBidi" w:cstheme="majorBidi"/>
                <w:sz w:val="28"/>
              </w:rPr>
              <w:t>2,025</w:t>
            </w:r>
          </w:p>
        </w:tc>
      </w:tr>
      <w:tr w:rsidR="003D505A" w:rsidRPr="00A3667D" w14:paraId="18A79CF2" w14:textId="77777777" w:rsidTr="00B07F5B">
        <w:tc>
          <w:tcPr>
            <w:tcW w:w="4442" w:type="dxa"/>
            <w:shd w:val="clear" w:color="auto" w:fill="auto"/>
            <w:vAlign w:val="bottom"/>
          </w:tcPr>
          <w:p w14:paraId="37DF2F02" w14:textId="47623F63" w:rsidR="003D505A" w:rsidRPr="00A3667D" w:rsidRDefault="003D505A" w:rsidP="00A3667D">
            <w:pPr>
              <w:pStyle w:val="ab"/>
              <w:spacing w:after="0" w:line="240" w:lineRule="auto"/>
              <w:ind w:left="36"/>
              <w:jc w:val="both"/>
              <w:rPr>
                <w:rFonts w:asciiTheme="majorBidi" w:hAnsiTheme="majorBidi" w:cstheme="majorBidi"/>
                <w:sz w:val="28"/>
                <w:szCs w:val="28"/>
              </w:rPr>
            </w:pPr>
            <w:r w:rsidRPr="00A3667D">
              <w:rPr>
                <w:rFonts w:ascii="Angsana New" w:hAnsi="Angsana New"/>
                <w:color w:val="000000"/>
                <w:sz w:val="28"/>
              </w:rPr>
              <w:t xml:space="preserve">As at </w:t>
            </w:r>
            <w:r w:rsidRPr="00A3667D">
              <w:rPr>
                <w:rFonts w:asciiTheme="majorBidi" w:hAnsiTheme="majorBidi" w:cstheme="majorBidi"/>
                <w:sz w:val="28"/>
              </w:rPr>
              <w:t>December 31, 2022</w:t>
            </w:r>
          </w:p>
        </w:tc>
        <w:tc>
          <w:tcPr>
            <w:tcW w:w="992" w:type="dxa"/>
            <w:shd w:val="clear" w:color="auto" w:fill="auto"/>
          </w:tcPr>
          <w:p w14:paraId="081B372C"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cs/>
              </w:rPr>
            </w:pPr>
          </w:p>
        </w:tc>
        <w:tc>
          <w:tcPr>
            <w:tcW w:w="284" w:type="dxa"/>
            <w:shd w:val="clear" w:color="auto" w:fill="auto"/>
          </w:tcPr>
          <w:p w14:paraId="1720457D"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3260" w:type="dxa"/>
            <w:tcBorders>
              <w:top w:val="single" w:sz="4" w:space="0" w:color="auto"/>
              <w:bottom w:val="double" w:sz="4" w:space="0" w:color="auto"/>
            </w:tcBorders>
            <w:shd w:val="clear" w:color="auto" w:fill="auto"/>
          </w:tcPr>
          <w:p w14:paraId="4C169038"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cs/>
              </w:rPr>
            </w:pPr>
            <w:r w:rsidRPr="00A3667D">
              <w:rPr>
                <w:rFonts w:asciiTheme="majorBidi" w:hAnsiTheme="majorBidi" w:cstheme="majorBidi"/>
                <w:sz w:val="28"/>
              </w:rPr>
              <w:t>682,608</w:t>
            </w:r>
          </w:p>
        </w:tc>
      </w:tr>
    </w:tbl>
    <w:p w14:paraId="4F4F36D4" w14:textId="078AA3F4" w:rsidR="003D505A" w:rsidRPr="00A3667D" w:rsidRDefault="003D505A" w:rsidP="00A3667D">
      <w:pPr>
        <w:tabs>
          <w:tab w:val="left" w:pos="567"/>
        </w:tabs>
        <w:spacing w:after="120" w:line="240" w:lineRule="auto"/>
        <w:ind w:left="459" w:right="184"/>
        <w:jc w:val="thaiDistribute"/>
        <w:rPr>
          <w:rFonts w:asciiTheme="majorBidi" w:hAnsiTheme="majorBidi" w:cstheme="majorBidi"/>
          <w:sz w:val="28"/>
        </w:rPr>
      </w:pPr>
      <w:r w:rsidRPr="00A3667D">
        <w:rPr>
          <w:rFonts w:asciiTheme="majorBidi" w:hAnsiTheme="majorBidi" w:cs="Angsana New"/>
          <w:sz w:val="28"/>
        </w:rPr>
        <w:t>Such debentures There are certain important conditions that the company must comply with throughout the bond life, such as maintenance of the debt-to-equity ratio shareholders, etc.</w:t>
      </w:r>
    </w:p>
    <w:p w14:paraId="6CC072B9" w14:textId="2DFE0E0E" w:rsidR="003D505A" w:rsidRPr="00A3667D" w:rsidRDefault="003D505A" w:rsidP="00A3667D">
      <w:pPr>
        <w:tabs>
          <w:tab w:val="left" w:pos="567"/>
        </w:tabs>
        <w:spacing w:after="120" w:line="240" w:lineRule="auto"/>
        <w:ind w:left="459" w:right="184"/>
        <w:jc w:val="thaiDistribute"/>
        <w:rPr>
          <w:rFonts w:asciiTheme="majorBidi" w:hAnsiTheme="majorBidi" w:cstheme="majorBidi"/>
          <w:sz w:val="28"/>
        </w:rPr>
      </w:pPr>
    </w:p>
    <w:p w14:paraId="066E09D4" w14:textId="467BBC38" w:rsidR="003D505A" w:rsidRPr="00A3667D" w:rsidRDefault="003D505A" w:rsidP="00A3667D">
      <w:pPr>
        <w:tabs>
          <w:tab w:val="left" w:pos="567"/>
        </w:tabs>
        <w:spacing w:after="120" w:line="240" w:lineRule="auto"/>
        <w:ind w:left="459" w:right="184"/>
        <w:jc w:val="thaiDistribute"/>
        <w:rPr>
          <w:rFonts w:asciiTheme="majorBidi" w:hAnsiTheme="majorBidi" w:cstheme="majorBidi"/>
          <w:sz w:val="28"/>
        </w:rPr>
      </w:pPr>
    </w:p>
    <w:p w14:paraId="17E4C60C" w14:textId="330E5C8F"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EMPLOYEE BENEFITS OBLIGATION </w:t>
      </w:r>
    </w:p>
    <w:p w14:paraId="3E8E68E4" w14:textId="1AE95F8C" w:rsidR="00E231A2" w:rsidRPr="00A3667D" w:rsidRDefault="00E231A2" w:rsidP="00A3667D">
      <w:pPr>
        <w:tabs>
          <w:tab w:val="left" w:pos="567"/>
        </w:tabs>
        <w:spacing w:after="120" w:line="240" w:lineRule="auto"/>
        <w:ind w:left="459" w:right="184"/>
        <w:jc w:val="thaiDistribute"/>
        <w:rPr>
          <w:rFonts w:asciiTheme="majorBidi" w:hAnsiTheme="majorBidi" w:cstheme="majorBidi"/>
          <w:sz w:val="28"/>
        </w:rPr>
      </w:pPr>
      <w:r w:rsidRPr="00A3667D">
        <w:rPr>
          <w:rFonts w:asciiTheme="majorBidi" w:hAnsiTheme="majorBidi" w:cstheme="majorBidi"/>
          <w:sz w:val="28"/>
        </w:rPr>
        <w:t>Movements of the present value of employee benefits obligation and employee benefit expenses for the years ended December 31, 202</w:t>
      </w:r>
      <w:r w:rsidR="00A62770" w:rsidRPr="00A3667D">
        <w:rPr>
          <w:rFonts w:asciiTheme="majorBidi" w:hAnsiTheme="majorBidi" w:cstheme="majorBidi"/>
          <w:sz w:val="28"/>
        </w:rPr>
        <w:t>2</w:t>
      </w:r>
      <w:r w:rsidRPr="00A3667D">
        <w:rPr>
          <w:rFonts w:asciiTheme="majorBidi" w:hAnsiTheme="majorBidi" w:cstheme="majorBidi"/>
          <w:sz w:val="28"/>
        </w:rPr>
        <w:t xml:space="preserve"> and 20</w:t>
      </w:r>
      <w:r w:rsidR="00E4242F" w:rsidRPr="00A3667D">
        <w:rPr>
          <w:rFonts w:asciiTheme="majorBidi" w:hAnsiTheme="majorBidi" w:cstheme="majorBidi"/>
          <w:sz w:val="28"/>
        </w:rPr>
        <w:t>2</w:t>
      </w:r>
      <w:r w:rsidR="00A62770" w:rsidRPr="00A3667D">
        <w:rPr>
          <w:rFonts w:asciiTheme="majorBidi" w:hAnsiTheme="majorBidi" w:cstheme="majorBidi"/>
          <w:sz w:val="28"/>
        </w:rPr>
        <w:t>1</w:t>
      </w:r>
      <w:r w:rsidRPr="00A3667D">
        <w:rPr>
          <w:rFonts w:asciiTheme="majorBidi" w:hAnsiTheme="majorBidi" w:cstheme="majorBidi"/>
          <w:sz w:val="28"/>
        </w:rPr>
        <w:t xml:space="preserve"> included in the statement of profit or loss and other comprehensive income are as follows:</w:t>
      </w:r>
    </w:p>
    <w:tbl>
      <w:tblPr>
        <w:tblW w:w="11165" w:type="dxa"/>
        <w:tblInd w:w="-993" w:type="dxa"/>
        <w:tblLayout w:type="fixed"/>
        <w:tblLook w:val="0000" w:firstRow="0" w:lastRow="0" w:firstColumn="0" w:lastColumn="0" w:noHBand="0" w:noVBand="0"/>
      </w:tblPr>
      <w:tblGrid>
        <w:gridCol w:w="2694"/>
        <w:gridCol w:w="1304"/>
        <w:gridCol w:w="1377"/>
        <w:gridCol w:w="1288"/>
        <w:gridCol w:w="241"/>
        <w:gridCol w:w="1413"/>
        <w:gridCol w:w="1513"/>
        <w:gridCol w:w="1335"/>
      </w:tblGrid>
      <w:tr w:rsidR="00E231A2" w:rsidRPr="00A3667D" w14:paraId="0A79E37A" w14:textId="77777777" w:rsidTr="00740BE8">
        <w:trPr>
          <w:trHeight w:val="20"/>
        </w:trPr>
        <w:tc>
          <w:tcPr>
            <w:tcW w:w="2694" w:type="dxa"/>
            <w:vAlign w:val="bottom"/>
          </w:tcPr>
          <w:p w14:paraId="785AC4F2" w14:textId="77777777" w:rsidR="00E231A2" w:rsidRPr="00A3667D" w:rsidRDefault="00E231A2" w:rsidP="00A3667D">
            <w:pPr>
              <w:pStyle w:val="af"/>
              <w:spacing w:after="0" w:line="340" w:lineRule="exact"/>
              <w:jc w:val="center"/>
              <w:rPr>
                <w:rFonts w:asciiTheme="majorBidi" w:hAnsiTheme="majorBidi" w:cstheme="majorBidi"/>
                <w:color w:val="000000"/>
                <w:sz w:val="28"/>
                <w:szCs w:val="28"/>
                <w:cs/>
              </w:rPr>
            </w:pPr>
          </w:p>
        </w:tc>
        <w:tc>
          <w:tcPr>
            <w:tcW w:w="8471" w:type="dxa"/>
            <w:gridSpan w:val="7"/>
          </w:tcPr>
          <w:p w14:paraId="4D427B1D" w14:textId="10903D91" w:rsidR="00E231A2" w:rsidRPr="00A3667D" w:rsidRDefault="00223BE0" w:rsidP="00A3667D">
            <w:pPr>
              <w:pBdr>
                <w:bottom w:val="single" w:sz="4" w:space="1" w:color="auto"/>
              </w:pBdr>
              <w:tabs>
                <w:tab w:val="left" w:pos="3390"/>
              </w:tabs>
              <w:spacing w:after="0" w:line="340" w:lineRule="exact"/>
              <w:jc w:val="right"/>
              <w:rPr>
                <w:rFonts w:asciiTheme="majorBidi" w:hAnsiTheme="majorBidi" w:cstheme="majorBidi"/>
                <w:sz w:val="28"/>
                <w:lang w:val="en-GB"/>
              </w:rPr>
            </w:pPr>
            <w:r w:rsidRPr="00A3667D">
              <w:rPr>
                <w:rFonts w:asciiTheme="majorBidi" w:hAnsiTheme="majorBidi" w:cstheme="majorBidi"/>
                <w:sz w:val="28"/>
              </w:rPr>
              <w:t>(Unit: Thousand Baht)</w:t>
            </w:r>
          </w:p>
        </w:tc>
      </w:tr>
      <w:tr w:rsidR="00E231A2" w:rsidRPr="00A3667D" w14:paraId="611A6827" w14:textId="77777777" w:rsidTr="00740BE8">
        <w:trPr>
          <w:trHeight w:val="20"/>
        </w:trPr>
        <w:tc>
          <w:tcPr>
            <w:tcW w:w="2694" w:type="dxa"/>
            <w:vAlign w:val="bottom"/>
          </w:tcPr>
          <w:p w14:paraId="01186DEE" w14:textId="77777777" w:rsidR="00E231A2" w:rsidRPr="00A3667D" w:rsidRDefault="00E231A2" w:rsidP="00A3667D">
            <w:pPr>
              <w:pStyle w:val="af"/>
              <w:spacing w:after="0" w:line="340" w:lineRule="exact"/>
              <w:jc w:val="center"/>
              <w:rPr>
                <w:rFonts w:asciiTheme="majorBidi" w:hAnsiTheme="majorBidi" w:cstheme="majorBidi"/>
                <w:color w:val="000000"/>
                <w:sz w:val="28"/>
                <w:szCs w:val="28"/>
                <w:cs/>
              </w:rPr>
            </w:pPr>
          </w:p>
        </w:tc>
        <w:tc>
          <w:tcPr>
            <w:tcW w:w="8471" w:type="dxa"/>
            <w:gridSpan w:val="7"/>
          </w:tcPr>
          <w:p w14:paraId="213DF631" w14:textId="77777777" w:rsidR="00E231A2" w:rsidRPr="00A3667D" w:rsidRDefault="00E231A2" w:rsidP="00A3667D">
            <w:pPr>
              <w:pBdr>
                <w:bottom w:val="single" w:sz="4" w:space="1" w:color="auto"/>
              </w:pBdr>
              <w:tabs>
                <w:tab w:val="left" w:pos="3390"/>
              </w:tabs>
              <w:spacing w:after="0" w:line="340" w:lineRule="exact"/>
              <w:jc w:val="center"/>
              <w:rPr>
                <w:rFonts w:asciiTheme="majorBidi" w:hAnsiTheme="majorBidi" w:cstheme="majorBidi"/>
                <w:sz w:val="28"/>
              </w:rPr>
            </w:pPr>
            <w:r w:rsidRPr="00A3667D">
              <w:rPr>
                <w:rFonts w:asciiTheme="majorBidi" w:hAnsiTheme="majorBidi" w:cstheme="majorBidi"/>
                <w:sz w:val="28"/>
              </w:rPr>
              <w:t>Consolidated</w:t>
            </w:r>
          </w:p>
        </w:tc>
      </w:tr>
      <w:tr w:rsidR="00E231A2" w:rsidRPr="00A3667D" w14:paraId="6536FD18" w14:textId="77777777" w:rsidTr="00740BE8">
        <w:trPr>
          <w:trHeight w:val="20"/>
        </w:trPr>
        <w:tc>
          <w:tcPr>
            <w:tcW w:w="2694" w:type="dxa"/>
            <w:vAlign w:val="bottom"/>
          </w:tcPr>
          <w:p w14:paraId="4D1A87E8" w14:textId="77777777" w:rsidR="00E231A2" w:rsidRPr="00A3667D" w:rsidRDefault="00E231A2" w:rsidP="00A3667D">
            <w:pPr>
              <w:pStyle w:val="af"/>
              <w:spacing w:after="0" w:line="340" w:lineRule="exact"/>
              <w:jc w:val="center"/>
              <w:rPr>
                <w:rFonts w:asciiTheme="majorBidi" w:hAnsiTheme="majorBidi" w:cstheme="majorBidi"/>
                <w:color w:val="000000"/>
                <w:sz w:val="28"/>
                <w:szCs w:val="28"/>
                <w:cs/>
              </w:rPr>
            </w:pPr>
          </w:p>
        </w:tc>
        <w:tc>
          <w:tcPr>
            <w:tcW w:w="8471" w:type="dxa"/>
            <w:gridSpan w:val="7"/>
          </w:tcPr>
          <w:p w14:paraId="0DDCA873" w14:textId="77777777" w:rsidR="00E231A2" w:rsidRPr="00A3667D" w:rsidRDefault="00E231A2" w:rsidP="00A3667D">
            <w:pPr>
              <w:pBdr>
                <w:bottom w:val="single" w:sz="4" w:space="1" w:color="auto"/>
              </w:pBdr>
              <w:tabs>
                <w:tab w:val="left" w:pos="3390"/>
              </w:tabs>
              <w:spacing w:after="0" w:line="340" w:lineRule="exact"/>
              <w:jc w:val="center"/>
              <w:rPr>
                <w:rFonts w:asciiTheme="majorBidi" w:hAnsiTheme="majorBidi" w:cstheme="majorBidi"/>
                <w:sz w:val="28"/>
              </w:rPr>
            </w:pPr>
            <w:r w:rsidRPr="00A3667D">
              <w:rPr>
                <w:rFonts w:asciiTheme="majorBidi" w:hAnsiTheme="majorBidi" w:cstheme="majorBidi"/>
                <w:sz w:val="28"/>
              </w:rPr>
              <w:t>For the years ended</w:t>
            </w:r>
          </w:p>
        </w:tc>
      </w:tr>
      <w:tr w:rsidR="00E231A2" w:rsidRPr="00A3667D" w14:paraId="0D28FAE3" w14:textId="77777777" w:rsidTr="00740BE8">
        <w:trPr>
          <w:trHeight w:val="20"/>
        </w:trPr>
        <w:tc>
          <w:tcPr>
            <w:tcW w:w="2694" w:type="dxa"/>
            <w:vAlign w:val="bottom"/>
          </w:tcPr>
          <w:p w14:paraId="09988034" w14:textId="77777777" w:rsidR="00E231A2" w:rsidRPr="00A3667D" w:rsidRDefault="00E231A2" w:rsidP="00A3667D">
            <w:pPr>
              <w:pStyle w:val="af"/>
              <w:spacing w:after="0" w:line="340" w:lineRule="exact"/>
              <w:jc w:val="center"/>
              <w:rPr>
                <w:rFonts w:asciiTheme="majorBidi" w:hAnsiTheme="majorBidi" w:cstheme="majorBidi"/>
                <w:color w:val="000000"/>
                <w:sz w:val="28"/>
                <w:szCs w:val="28"/>
                <w:cs/>
              </w:rPr>
            </w:pPr>
          </w:p>
        </w:tc>
        <w:tc>
          <w:tcPr>
            <w:tcW w:w="3969" w:type="dxa"/>
            <w:gridSpan w:val="3"/>
          </w:tcPr>
          <w:p w14:paraId="3A7AEF62" w14:textId="46FDDA15" w:rsidR="00E231A2" w:rsidRPr="00A3667D" w:rsidRDefault="00E231A2" w:rsidP="00A3667D">
            <w:pPr>
              <w:pBdr>
                <w:bottom w:val="single" w:sz="4" w:space="1" w:color="auto"/>
              </w:pBdr>
              <w:tabs>
                <w:tab w:val="left" w:pos="3390"/>
              </w:tabs>
              <w:spacing w:after="0" w:line="340" w:lineRule="exact"/>
              <w:jc w:val="center"/>
              <w:rPr>
                <w:rFonts w:asciiTheme="majorBidi" w:hAnsiTheme="majorBidi" w:cstheme="majorBidi"/>
                <w:sz w:val="28"/>
                <w:lang w:val="en-GB"/>
              </w:rPr>
            </w:pPr>
            <w:r w:rsidRPr="00A3667D">
              <w:rPr>
                <w:rFonts w:asciiTheme="majorBidi" w:hAnsiTheme="majorBidi" w:cstheme="majorBidi"/>
                <w:sz w:val="28"/>
              </w:rPr>
              <w:t>December 31, 202</w:t>
            </w:r>
            <w:r w:rsidR="00A62770" w:rsidRPr="00A3667D">
              <w:rPr>
                <w:rFonts w:asciiTheme="majorBidi" w:hAnsiTheme="majorBidi" w:cstheme="majorBidi"/>
                <w:sz w:val="28"/>
              </w:rPr>
              <w:t>2</w:t>
            </w:r>
          </w:p>
        </w:tc>
        <w:tc>
          <w:tcPr>
            <w:tcW w:w="241" w:type="dxa"/>
          </w:tcPr>
          <w:p w14:paraId="193E47B0" w14:textId="77777777" w:rsidR="00E231A2" w:rsidRPr="00A3667D" w:rsidRDefault="00E231A2" w:rsidP="00A3667D">
            <w:pPr>
              <w:tabs>
                <w:tab w:val="left" w:pos="3390"/>
              </w:tabs>
              <w:spacing w:after="0" w:line="340" w:lineRule="exact"/>
              <w:ind w:left="-90" w:right="-108"/>
              <w:jc w:val="center"/>
              <w:rPr>
                <w:rFonts w:asciiTheme="majorBidi" w:hAnsiTheme="majorBidi" w:cstheme="majorBidi"/>
                <w:sz w:val="28"/>
                <w:lang w:val="en-GB"/>
              </w:rPr>
            </w:pPr>
          </w:p>
        </w:tc>
        <w:tc>
          <w:tcPr>
            <w:tcW w:w="4261" w:type="dxa"/>
            <w:gridSpan w:val="3"/>
          </w:tcPr>
          <w:p w14:paraId="0550F08D" w14:textId="1C7AE0BC" w:rsidR="00E231A2" w:rsidRPr="00A3667D" w:rsidRDefault="00E231A2" w:rsidP="00A3667D">
            <w:pPr>
              <w:pBdr>
                <w:bottom w:val="single" w:sz="4" w:space="1" w:color="auto"/>
              </w:pBdr>
              <w:tabs>
                <w:tab w:val="left" w:pos="3390"/>
              </w:tabs>
              <w:spacing w:after="0" w:line="340" w:lineRule="exact"/>
              <w:jc w:val="center"/>
              <w:rPr>
                <w:rFonts w:asciiTheme="majorBidi" w:hAnsiTheme="majorBidi" w:cstheme="majorBidi"/>
                <w:sz w:val="28"/>
              </w:rPr>
            </w:pPr>
            <w:r w:rsidRPr="00A3667D">
              <w:rPr>
                <w:rFonts w:asciiTheme="majorBidi" w:hAnsiTheme="majorBidi" w:cstheme="majorBidi"/>
                <w:sz w:val="28"/>
                <w:lang w:val="en-GB"/>
              </w:rPr>
              <w:t>December 31, 20</w:t>
            </w:r>
            <w:r w:rsidR="00E4242F" w:rsidRPr="00A3667D">
              <w:rPr>
                <w:rFonts w:asciiTheme="majorBidi" w:hAnsiTheme="majorBidi" w:cstheme="majorBidi"/>
                <w:sz w:val="28"/>
                <w:lang w:val="en-GB"/>
              </w:rPr>
              <w:t>2</w:t>
            </w:r>
            <w:r w:rsidR="00A62770" w:rsidRPr="00A3667D">
              <w:rPr>
                <w:rFonts w:asciiTheme="majorBidi" w:hAnsiTheme="majorBidi" w:cstheme="majorBidi"/>
                <w:sz w:val="28"/>
                <w:lang w:val="en-GB"/>
              </w:rPr>
              <w:t>1</w:t>
            </w:r>
          </w:p>
        </w:tc>
      </w:tr>
      <w:tr w:rsidR="00E231A2" w:rsidRPr="00A3667D" w14:paraId="4C308E5D" w14:textId="77777777" w:rsidTr="005E5C19">
        <w:trPr>
          <w:trHeight w:val="20"/>
        </w:trPr>
        <w:tc>
          <w:tcPr>
            <w:tcW w:w="2694" w:type="dxa"/>
            <w:vAlign w:val="bottom"/>
          </w:tcPr>
          <w:p w14:paraId="782D89A3" w14:textId="77777777" w:rsidR="00E231A2" w:rsidRPr="00A3667D" w:rsidRDefault="00E231A2" w:rsidP="00A3667D">
            <w:pPr>
              <w:pStyle w:val="af"/>
              <w:spacing w:after="0" w:line="340" w:lineRule="exact"/>
              <w:jc w:val="center"/>
              <w:rPr>
                <w:rFonts w:asciiTheme="majorBidi" w:hAnsiTheme="majorBidi" w:cstheme="majorBidi"/>
                <w:color w:val="000000"/>
                <w:sz w:val="28"/>
                <w:szCs w:val="28"/>
                <w:cs/>
              </w:rPr>
            </w:pPr>
          </w:p>
        </w:tc>
        <w:tc>
          <w:tcPr>
            <w:tcW w:w="1304" w:type="dxa"/>
            <w:vAlign w:val="bottom"/>
          </w:tcPr>
          <w:p w14:paraId="372220AF" w14:textId="77777777" w:rsidR="00E231A2" w:rsidRPr="00A3667D" w:rsidRDefault="00E231A2"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rPr>
              <w:t>Severance benefits</w:t>
            </w:r>
          </w:p>
        </w:tc>
        <w:tc>
          <w:tcPr>
            <w:tcW w:w="1377" w:type="dxa"/>
            <w:vAlign w:val="bottom"/>
          </w:tcPr>
          <w:p w14:paraId="334CB43D" w14:textId="125B16EF" w:rsidR="00E231A2" w:rsidRPr="00A3667D" w:rsidRDefault="00E231A2"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rPr>
              <w:t>Other long – term employee benefits</w:t>
            </w:r>
          </w:p>
        </w:tc>
        <w:tc>
          <w:tcPr>
            <w:tcW w:w="1288" w:type="dxa"/>
            <w:vAlign w:val="bottom"/>
          </w:tcPr>
          <w:p w14:paraId="3F7CFEE7" w14:textId="77777777" w:rsidR="00E231A2" w:rsidRPr="00A3667D" w:rsidRDefault="00E231A2"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lang w:val="en-GB"/>
              </w:rPr>
              <w:t>Total</w:t>
            </w:r>
          </w:p>
        </w:tc>
        <w:tc>
          <w:tcPr>
            <w:tcW w:w="241" w:type="dxa"/>
            <w:vAlign w:val="bottom"/>
          </w:tcPr>
          <w:p w14:paraId="394BAF4C" w14:textId="77777777" w:rsidR="00E231A2" w:rsidRPr="00A3667D" w:rsidRDefault="00E231A2" w:rsidP="00A3667D">
            <w:pPr>
              <w:tabs>
                <w:tab w:val="left" w:pos="3390"/>
              </w:tabs>
              <w:spacing w:after="0" w:line="340" w:lineRule="exact"/>
              <w:ind w:left="-90" w:right="-108"/>
              <w:jc w:val="center"/>
              <w:rPr>
                <w:rFonts w:asciiTheme="majorBidi" w:hAnsiTheme="majorBidi" w:cstheme="majorBidi"/>
                <w:sz w:val="28"/>
                <w:lang w:val="en-GB"/>
              </w:rPr>
            </w:pPr>
          </w:p>
        </w:tc>
        <w:tc>
          <w:tcPr>
            <w:tcW w:w="1413" w:type="dxa"/>
            <w:vAlign w:val="bottom"/>
          </w:tcPr>
          <w:p w14:paraId="780CEF4B" w14:textId="77777777" w:rsidR="00E231A2" w:rsidRPr="00A3667D" w:rsidRDefault="00E231A2"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rPr>
              <w:t>Severance benefits</w:t>
            </w:r>
          </w:p>
        </w:tc>
        <w:tc>
          <w:tcPr>
            <w:tcW w:w="1513" w:type="dxa"/>
            <w:vAlign w:val="bottom"/>
          </w:tcPr>
          <w:p w14:paraId="23450942" w14:textId="16377C9B" w:rsidR="00E231A2" w:rsidRPr="00A3667D" w:rsidRDefault="00E231A2" w:rsidP="00A3667D">
            <w:pPr>
              <w:pBdr>
                <w:bottom w:val="single" w:sz="4" w:space="1" w:color="auto"/>
              </w:pBdr>
              <w:spacing w:after="0" w:line="340" w:lineRule="exact"/>
              <w:jc w:val="center"/>
              <w:rPr>
                <w:rFonts w:asciiTheme="majorBidi" w:hAnsiTheme="majorBidi" w:cstheme="majorBidi"/>
                <w:sz w:val="28"/>
                <w:lang w:val="en-GB"/>
              </w:rPr>
            </w:pPr>
            <w:r w:rsidRPr="00A3667D">
              <w:rPr>
                <w:rFonts w:asciiTheme="majorBidi" w:hAnsiTheme="majorBidi" w:cstheme="majorBidi"/>
                <w:sz w:val="28"/>
              </w:rPr>
              <w:t>Other long – term employee</w:t>
            </w:r>
            <w:r w:rsidR="00F3063D" w:rsidRPr="00A3667D">
              <w:rPr>
                <w:rFonts w:asciiTheme="majorBidi" w:hAnsiTheme="majorBidi" w:cstheme="majorBidi"/>
                <w:sz w:val="28"/>
              </w:rPr>
              <w:t xml:space="preserve">  </w:t>
            </w:r>
            <w:r w:rsidRPr="00A3667D">
              <w:rPr>
                <w:rFonts w:asciiTheme="majorBidi" w:hAnsiTheme="majorBidi" w:cstheme="majorBidi"/>
                <w:sz w:val="28"/>
              </w:rPr>
              <w:t xml:space="preserve"> benefits</w:t>
            </w:r>
          </w:p>
        </w:tc>
        <w:tc>
          <w:tcPr>
            <w:tcW w:w="1335" w:type="dxa"/>
            <w:vAlign w:val="bottom"/>
          </w:tcPr>
          <w:p w14:paraId="1FD1BC46" w14:textId="77777777" w:rsidR="00E231A2" w:rsidRPr="00A3667D" w:rsidRDefault="00E231A2" w:rsidP="00A3667D">
            <w:pPr>
              <w:pBdr>
                <w:bottom w:val="single" w:sz="4" w:space="1" w:color="auto"/>
              </w:pBdr>
              <w:spacing w:after="0" w:line="340" w:lineRule="exact"/>
              <w:jc w:val="center"/>
              <w:rPr>
                <w:rFonts w:asciiTheme="majorBidi" w:hAnsiTheme="majorBidi" w:cstheme="majorBidi"/>
                <w:sz w:val="28"/>
              </w:rPr>
            </w:pPr>
            <w:r w:rsidRPr="00A3667D">
              <w:rPr>
                <w:rFonts w:asciiTheme="majorBidi" w:hAnsiTheme="majorBidi" w:cstheme="majorBidi"/>
                <w:sz w:val="28"/>
                <w:lang w:val="en-GB"/>
              </w:rPr>
              <w:t>Total</w:t>
            </w:r>
          </w:p>
        </w:tc>
      </w:tr>
      <w:tr w:rsidR="00680EB8" w:rsidRPr="00A3667D" w14:paraId="7923AD09" w14:textId="77777777" w:rsidTr="005113F6">
        <w:trPr>
          <w:trHeight w:val="20"/>
        </w:trPr>
        <w:tc>
          <w:tcPr>
            <w:tcW w:w="2694" w:type="dxa"/>
            <w:vAlign w:val="bottom"/>
          </w:tcPr>
          <w:p w14:paraId="7DD263D1" w14:textId="77777777" w:rsidR="00680EB8" w:rsidRPr="00A3667D" w:rsidRDefault="00680EB8" w:rsidP="00A3667D">
            <w:pPr>
              <w:tabs>
                <w:tab w:val="left" w:pos="3390"/>
              </w:tabs>
              <w:spacing w:after="0" w:line="340" w:lineRule="exact"/>
              <w:ind w:left="317" w:hanging="243"/>
              <w:rPr>
                <w:rFonts w:asciiTheme="majorBidi" w:hAnsiTheme="majorBidi" w:cstheme="majorBidi"/>
                <w:color w:val="000000"/>
                <w:sz w:val="28"/>
                <w:cs/>
              </w:rPr>
            </w:pPr>
            <w:r w:rsidRPr="00A3667D">
              <w:rPr>
                <w:rFonts w:asciiTheme="majorBidi" w:hAnsiTheme="majorBidi" w:cstheme="majorBidi"/>
                <w:color w:val="000000"/>
                <w:sz w:val="28"/>
              </w:rPr>
              <w:t>Beginning balance</w:t>
            </w:r>
          </w:p>
        </w:tc>
        <w:tc>
          <w:tcPr>
            <w:tcW w:w="1304" w:type="dxa"/>
            <w:vAlign w:val="bottom"/>
          </w:tcPr>
          <w:p w14:paraId="0B4C478F" w14:textId="3FD72E2F"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color w:val="000000"/>
                <w:sz w:val="28"/>
              </w:rPr>
              <w:t>31,943</w:t>
            </w:r>
          </w:p>
        </w:tc>
        <w:tc>
          <w:tcPr>
            <w:tcW w:w="1377" w:type="dxa"/>
            <w:shd w:val="clear" w:color="auto" w:fill="auto"/>
            <w:vAlign w:val="bottom"/>
          </w:tcPr>
          <w:p w14:paraId="0861EB88" w14:textId="3D139691"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color w:val="000000"/>
                <w:sz w:val="28"/>
              </w:rPr>
              <w:t>2,399</w:t>
            </w:r>
          </w:p>
        </w:tc>
        <w:tc>
          <w:tcPr>
            <w:tcW w:w="1288" w:type="dxa"/>
            <w:shd w:val="clear" w:color="auto" w:fill="auto"/>
            <w:vAlign w:val="bottom"/>
          </w:tcPr>
          <w:p w14:paraId="2F9564D3" w14:textId="33841C2E"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color w:val="000000"/>
                <w:sz w:val="28"/>
              </w:rPr>
              <w:t>34,342</w:t>
            </w:r>
          </w:p>
        </w:tc>
        <w:tc>
          <w:tcPr>
            <w:tcW w:w="241" w:type="dxa"/>
          </w:tcPr>
          <w:p w14:paraId="1149B0C5"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tcPr>
          <w:p w14:paraId="530F3F4C" w14:textId="2A808656"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sz w:val="28"/>
              </w:rPr>
              <w:t>22,587</w:t>
            </w:r>
          </w:p>
        </w:tc>
        <w:tc>
          <w:tcPr>
            <w:tcW w:w="1513" w:type="dxa"/>
            <w:shd w:val="clear" w:color="auto" w:fill="auto"/>
          </w:tcPr>
          <w:p w14:paraId="0AFC1643" w14:textId="00DBDB7A"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cs/>
              </w:rPr>
            </w:pPr>
            <w:r w:rsidRPr="00A3667D">
              <w:rPr>
                <w:rFonts w:asciiTheme="majorBidi" w:hAnsiTheme="majorBidi" w:cstheme="majorBidi"/>
                <w:sz w:val="28"/>
              </w:rPr>
              <w:t>2,384</w:t>
            </w:r>
          </w:p>
        </w:tc>
        <w:tc>
          <w:tcPr>
            <w:tcW w:w="1335" w:type="dxa"/>
            <w:shd w:val="clear" w:color="auto" w:fill="auto"/>
          </w:tcPr>
          <w:p w14:paraId="03EEBF0B" w14:textId="72A032E6"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24,971</w:t>
            </w:r>
          </w:p>
        </w:tc>
      </w:tr>
      <w:tr w:rsidR="00680EB8" w:rsidRPr="00A3667D" w14:paraId="5A26CA5F" w14:textId="77777777" w:rsidTr="00740BE8">
        <w:trPr>
          <w:trHeight w:val="20"/>
        </w:trPr>
        <w:tc>
          <w:tcPr>
            <w:tcW w:w="3998" w:type="dxa"/>
            <w:gridSpan w:val="2"/>
            <w:vAlign w:val="bottom"/>
          </w:tcPr>
          <w:p w14:paraId="68B21A45" w14:textId="77777777" w:rsidR="00680EB8" w:rsidRPr="00A3667D" w:rsidRDefault="00680EB8" w:rsidP="00A3667D">
            <w:pPr>
              <w:tabs>
                <w:tab w:val="left" w:pos="3390"/>
              </w:tabs>
              <w:spacing w:after="0" w:line="340" w:lineRule="exact"/>
              <w:ind w:left="74"/>
              <w:rPr>
                <w:rFonts w:asciiTheme="majorBidi" w:hAnsiTheme="majorBidi" w:cstheme="majorBidi"/>
                <w:i/>
                <w:iCs/>
                <w:color w:val="000000"/>
                <w:sz w:val="28"/>
              </w:rPr>
            </w:pPr>
            <w:r w:rsidRPr="00A3667D">
              <w:rPr>
                <w:rFonts w:asciiTheme="majorBidi" w:hAnsiTheme="majorBidi" w:cstheme="majorBidi"/>
                <w:i/>
                <w:iCs/>
                <w:color w:val="000000"/>
                <w:sz w:val="28"/>
              </w:rPr>
              <w:t>Amounts recognized in profit or loss:</w:t>
            </w:r>
          </w:p>
        </w:tc>
        <w:tc>
          <w:tcPr>
            <w:tcW w:w="1377" w:type="dxa"/>
            <w:shd w:val="clear" w:color="auto" w:fill="auto"/>
          </w:tcPr>
          <w:p w14:paraId="13A6A767"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288" w:type="dxa"/>
            <w:shd w:val="clear" w:color="auto" w:fill="auto"/>
          </w:tcPr>
          <w:p w14:paraId="7B70E831"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241" w:type="dxa"/>
          </w:tcPr>
          <w:p w14:paraId="35888E79"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tcPr>
          <w:p w14:paraId="52CE765F"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513" w:type="dxa"/>
          </w:tcPr>
          <w:p w14:paraId="55A0001D"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335" w:type="dxa"/>
          </w:tcPr>
          <w:p w14:paraId="76313E0F"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r>
      <w:tr w:rsidR="00680EB8" w:rsidRPr="00A3667D" w14:paraId="26A61CC4" w14:textId="77777777" w:rsidTr="005113F6">
        <w:trPr>
          <w:trHeight w:val="392"/>
        </w:trPr>
        <w:tc>
          <w:tcPr>
            <w:tcW w:w="2694" w:type="dxa"/>
            <w:vAlign w:val="bottom"/>
          </w:tcPr>
          <w:p w14:paraId="1D2E8158" w14:textId="193F45A5" w:rsidR="00680EB8" w:rsidRPr="00A3667D" w:rsidRDefault="00680EB8" w:rsidP="00A3667D">
            <w:pPr>
              <w:tabs>
                <w:tab w:val="left" w:pos="3390"/>
              </w:tabs>
              <w:spacing w:after="0" w:line="340" w:lineRule="exact"/>
              <w:ind w:left="312" w:firstLine="6"/>
              <w:rPr>
                <w:rFonts w:asciiTheme="majorBidi" w:hAnsiTheme="majorBidi" w:cstheme="majorBidi"/>
                <w:color w:val="000000"/>
                <w:sz w:val="28"/>
              </w:rPr>
            </w:pPr>
            <w:r w:rsidRPr="00A3667D">
              <w:rPr>
                <w:rFonts w:asciiTheme="majorBidi" w:hAnsiTheme="majorBidi" w:cstheme="majorBidi"/>
                <w:color w:val="000000"/>
                <w:sz w:val="28"/>
              </w:rPr>
              <w:t>Service cost – Compensation</w:t>
            </w:r>
          </w:p>
        </w:tc>
        <w:tc>
          <w:tcPr>
            <w:tcW w:w="1304" w:type="dxa"/>
            <w:shd w:val="clear" w:color="auto" w:fill="auto"/>
          </w:tcPr>
          <w:p w14:paraId="1C24D6DA" w14:textId="78BB38F1"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 1,250 </w:t>
            </w:r>
          </w:p>
        </w:tc>
        <w:tc>
          <w:tcPr>
            <w:tcW w:w="1377" w:type="dxa"/>
            <w:shd w:val="clear" w:color="auto" w:fill="auto"/>
          </w:tcPr>
          <w:p w14:paraId="4C53206B" w14:textId="41847A66"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 -   </w:t>
            </w:r>
          </w:p>
        </w:tc>
        <w:tc>
          <w:tcPr>
            <w:tcW w:w="1288" w:type="dxa"/>
            <w:shd w:val="clear" w:color="auto" w:fill="auto"/>
          </w:tcPr>
          <w:p w14:paraId="2C0F7DB1" w14:textId="125876D8"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 1,250 </w:t>
            </w:r>
          </w:p>
        </w:tc>
        <w:tc>
          <w:tcPr>
            <w:tcW w:w="241" w:type="dxa"/>
            <w:shd w:val="clear" w:color="auto" w:fill="auto"/>
            <w:vAlign w:val="bottom"/>
          </w:tcPr>
          <w:p w14:paraId="6955BA74"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shd w:val="clear" w:color="auto" w:fill="auto"/>
          </w:tcPr>
          <w:p w14:paraId="18DED51A" w14:textId="177D4B74"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sz w:val="28"/>
              </w:rPr>
              <w:t>-</w:t>
            </w:r>
          </w:p>
        </w:tc>
        <w:tc>
          <w:tcPr>
            <w:tcW w:w="1513" w:type="dxa"/>
            <w:shd w:val="clear" w:color="auto" w:fill="auto"/>
          </w:tcPr>
          <w:p w14:paraId="37A1FB92" w14:textId="5303222A"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sz w:val="28"/>
              </w:rPr>
              <w:t>-</w:t>
            </w:r>
          </w:p>
        </w:tc>
        <w:tc>
          <w:tcPr>
            <w:tcW w:w="1335" w:type="dxa"/>
            <w:shd w:val="clear" w:color="auto" w:fill="auto"/>
          </w:tcPr>
          <w:p w14:paraId="5C3CE18F" w14:textId="256E841B"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sz w:val="28"/>
              </w:rPr>
              <w:t>-</w:t>
            </w:r>
          </w:p>
        </w:tc>
      </w:tr>
      <w:tr w:rsidR="00680EB8" w:rsidRPr="00A3667D" w14:paraId="38F43371" w14:textId="77777777" w:rsidTr="005113F6">
        <w:trPr>
          <w:trHeight w:val="392"/>
        </w:trPr>
        <w:tc>
          <w:tcPr>
            <w:tcW w:w="2694" w:type="dxa"/>
            <w:vAlign w:val="bottom"/>
          </w:tcPr>
          <w:p w14:paraId="4DAA61AB" w14:textId="77777777" w:rsidR="00680EB8" w:rsidRPr="00A3667D" w:rsidRDefault="00680EB8" w:rsidP="00A3667D">
            <w:pPr>
              <w:tabs>
                <w:tab w:val="left" w:pos="3390"/>
              </w:tabs>
              <w:spacing w:after="0" w:line="340" w:lineRule="exact"/>
              <w:ind w:left="312" w:firstLine="6"/>
              <w:rPr>
                <w:rFonts w:asciiTheme="majorBidi" w:hAnsiTheme="majorBidi" w:cstheme="majorBidi"/>
                <w:color w:val="000000"/>
                <w:sz w:val="28"/>
              </w:rPr>
            </w:pPr>
            <w:r w:rsidRPr="00A3667D">
              <w:rPr>
                <w:rFonts w:asciiTheme="majorBidi" w:hAnsiTheme="majorBidi" w:cstheme="majorBidi"/>
                <w:color w:val="000000"/>
                <w:sz w:val="28"/>
              </w:rPr>
              <w:t>Current service cost</w:t>
            </w:r>
          </w:p>
        </w:tc>
        <w:tc>
          <w:tcPr>
            <w:tcW w:w="1304" w:type="dxa"/>
            <w:shd w:val="clear" w:color="auto" w:fill="auto"/>
          </w:tcPr>
          <w:p w14:paraId="1C71CE7D" w14:textId="66D40380"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 3,513 </w:t>
            </w:r>
          </w:p>
        </w:tc>
        <w:tc>
          <w:tcPr>
            <w:tcW w:w="1377" w:type="dxa"/>
            <w:shd w:val="clear" w:color="auto" w:fill="auto"/>
          </w:tcPr>
          <w:p w14:paraId="550B646E" w14:textId="6E9726D4"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 406 </w:t>
            </w:r>
          </w:p>
        </w:tc>
        <w:tc>
          <w:tcPr>
            <w:tcW w:w="1288" w:type="dxa"/>
            <w:shd w:val="clear" w:color="auto" w:fill="auto"/>
          </w:tcPr>
          <w:p w14:paraId="3118B3B1" w14:textId="37B99158"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 3,919 </w:t>
            </w:r>
          </w:p>
        </w:tc>
        <w:tc>
          <w:tcPr>
            <w:tcW w:w="241" w:type="dxa"/>
            <w:shd w:val="clear" w:color="auto" w:fill="auto"/>
            <w:vAlign w:val="bottom"/>
          </w:tcPr>
          <w:p w14:paraId="1BB25E13"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shd w:val="clear" w:color="auto" w:fill="auto"/>
          </w:tcPr>
          <w:p w14:paraId="24CFD166" w14:textId="6972279F"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sz w:val="28"/>
              </w:rPr>
              <w:t>3,712</w:t>
            </w:r>
          </w:p>
        </w:tc>
        <w:tc>
          <w:tcPr>
            <w:tcW w:w="1513" w:type="dxa"/>
            <w:shd w:val="clear" w:color="auto" w:fill="auto"/>
          </w:tcPr>
          <w:p w14:paraId="53A10F5E" w14:textId="16959AD5"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sz w:val="28"/>
              </w:rPr>
              <w:t>962</w:t>
            </w:r>
          </w:p>
        </w:tc>
        <w:tc>
          <w:tcPr>
            <w:tcW w:w="1335" w:type="dxa"/>
            <w:shd w:val="clear" w:color="auto" w:fill="auto"/>
          </w:tcPr>
          <w:p w14:paraId="64D776C4" w14:textId="2E860D27"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r w:rsidRPr="00A3667D">
              <w:rPr>
                <w:rFonts w:asciiTheme="majorBidi" w:hAnsiTheme="majorBidi" w:cstheme="majorBidi"/>
                <w:sz w:val="28"/>
              </w:rPr>
              <w:t>4,674</w:t>
            </w:r>
          </w:p>
        </w:tc>
      </w:tr>
      <w:tr w:rsidR="00680EB8" w:rsidRPr="00A3667D" w14:paraId="70CC61E5" w14:textId="77777777" w:rsidTr="005113F6">
        <w:trPr>
          <w:trHeight w:val="284"/>
        </w:trPr>
        <w:tc>
          <w:tcPr>
            <w:tcW w:w="2694" w:type="dxa"/>
            <w:vAlign w:val="bottom"/>
          </w:tcPr>
          <w:p w14:paraId="0B6641A8" w14:textId="77777777" w:rsidR="00680EB8" w:rsidRPr="00A3667D" w:rsidRDefault="00680EB8" w:rsidP="00A3667D">
            <w:pPr>
              <w:tabs>
                <w:tab w:val="left" w:pos="3390"/>
              </w:tabs>
              <w:spacing w:after="0" w:line="340" w:lineRule="exact"/>
              <w:ind w:left="314"/>
              <w:rPr>
                <w:rFonts w:asciiTheme="majorBidi" w:hAnsiTheme="majorBidi" w:cstheme="majorBidi"/>
                <w:color w:val="000000"/>
                <w:sz w:val="28"/>
                <w:cs/>
              </w:rPr>
            </w:pPr>
            <w:r w:rsidRPr="00A3667D">
              <w:rPr>
                <w:rFonts w:asciiTheme="majorBidi" w:hAnsiTheme="majorBidi" w:cstheme="majorBidi"/>
                <w:color w:val="000000"/>
                <w:sz w:val="28"/>
              </w:rPr>
              <w:t>Interest cost</w:t>
            </w:r>
          </w:p>
        </w:tc>
        <w:tc>
          <w:tcPr>
            <w:tcW w:w="1304" w:type="dxa"/>
            <w:shd w:val="clear" w:color="auto" w:fill="auto"/>
          </w:tcPr>
          <w:p w14:paraId="6CF18812" w14:textId="6509C066"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 xml:space="preserve"> 870 </w:t>
            </w:r>
          </w:p>
        </w:tc>
        <w:tc>
          <w:tcPr>
            <w:tcW w:w="1377" w:type="dxa"/>
            <w:shd w:val="clear" w:color="auto" w:fill="auto"/>
          </w:tcPr>
          <w:p w14:paraId="08FE03AB" w14:textId="4226E451"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 xml:space="preserve"> 31 </w:t>
            </w:r>
          </w:p>
        </w:tc>
        <w:tc>
          <w:tcPr>
            <w:tcW w:w="1288" w:type="dxa"/>
            <w:shd w:val="clear" w:color="auto" w:fill="auto"/>
          </w:tcPr>
          <w:p w14:paraId="13DF649B" w14:textId="6911DA67"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 xml:space="preserve"> 901 </w:t>
            </w:r>
          </w:p>
        </w:tc>
        <w:tc>
          <w:tcPr>
            <w:tcW w:w="241" w:type="dxa"/>
            <w:shd w:val="clear" w:color="auto" w:fill="auto"/>
            <w:vAlign w:val="bottom"/>
          </w:tcPr>
          <w:p w14:paraId="7C234B99"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shd w:val="clear" w:color="auto" w:fill="auto"/>
          </w:tcPr>
          <w:p w14:paraId="71181CBF" w14:textId="68C3E168"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455</w:t>
            </w:r>
          </w:p>
        </w:tc>
        <w:tc>
          <w:tcPr>
            <w:tcW w:w="1513" w:type="dxa"/>
            <w:shd w:val="clear" w:color="auto" w:fill="auto"/>
          </w:tcPr>
          <w:p w14:paraId="4513C871" w14:textId="6CB02C5A"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23</w:t>
            </w:r>
          </w:p>
        </w:tc>
        <w:tc>
          <w:tcPr>
            <w:tcW w:w="1335" w:type="dxa"/>
            <w:shd w:val="clear" w:color="auto" w:fill="auto"/>
          </w:tcPr>
          <w:p w14:paraId="22FD7709" w14:textId="1A0563C2"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478</w:t>
            </w:r>
          </w:p>
        </w:tc>
      </w:tr>
      <w:tr w:rsidR="00680EB8" w:rsidRPr="00A3667D" w14:paraId="4EA8B37E" w14:textId="77777777" w:rsidTr="005113F6">
        <w:trPr>
          <w:trHeight w:val="284"/>
        </w:trPr>
        <w:tc>
          <w:tcPr>
            <w:tcW w:w="2694" w:type="dxa"/>
            <w:vAlign w:val="bottom"/>
          </w:tcPr>
          <w:p w14:paraId="0180C607" w14:textId="19E7BF01" w:rsidR="00680EB8" w:rsidRPr="00A3667D" w:rsidRDefault="00680EB8" w:rsidP="0054455A">
            <w:pPr>
              <w:tabs>
                <w:tab w:val="left" w:pos="3390"/>
              </w:tabs>
              <w:spacing w:after="0" w:line="340" w:lineRule="exact"/>
              <w:ind w:left="325" w:hanging="251"/>
              <w:rPr>
                <w:rFonts w:asciiTheme="majorBidi" w:hAnsiTheme="majorBidi" w:cstheme="majorBidi"/>
                <w:color w:val="000000"/>
                <w:sz w:val="28"/>
              </w:rPr>
            </w:pPr>
            <w:r w:rsidRPr="00A3667D">
              <w:rPr>
                <w:rFonts w:asciiTheme="majorBidi" w:hAnsiTheme="majorBidi" w:cs="Angsana New"/>
                <w:color w:val="000000"/>
                <w:sz w:val="28"/>
              </w:rPr>
              <w:t>Current provisions for employee benefit</w:t>
            </w:r>
          </w:p>
        </w:tc>
        <w:tc>
          <w:tcPr>
            <w:tcW w:w="1304" w:type="dxa"/>
            <w:shd w:val="clear" w:color="auto" w:fill="auto"/>
            <w:vAlign w:val="bottom"/>
          </w:tcPr>
          <w:p w14:paraId="4439BDFA" w14:textId="42EE31BD" w:rsidR="00680EB8" w:rsidRPr="00A3667D" w:rsidRDefault="00680EB8" w:rsidP="00A3667D">
            <w:pPr>
              <w:tabs>
                <w:tab w:val="left" w:pos="3390"/>
              </w:tabs>
              <w:spacing w:after="0" w:line="340" w:lineRule="exact"/>
              <w:jc w:val="right"/>
              <w:rPr>
                <w:rFonts w:asciiTheme="majorBidi" w:hAnsiTheme="majorBidi" w:cstheme="majorBidi"/>
                <w:sz w:val="28"/>
              </w:rPr>
            </w:pPr>
            <w:r w:rsidRPr="00A3667D">
              <w:rPr>
                <w:rFonts w:ascii="Angsana New" w:hAnsi="Angsana New"/>
                <w:color w:val="000000"/>
                <w:sz w:val="28"/>
              </w:rPr>
              <w:t>(2,885)</w:t>
            </w:r>
          </w:p>
        </w:tc>
        <w:tc>
          <w:tcPr>
            <w:tcW w:w="1377" w:type="dxa"/>
            <w:shd w:val="clear" w:color="auto" w:fill="auto"/>
            <w:vAlign w:val="bottom"/>
          </w:tcPr>
          <w:p w14:paraId="763A0BF1" w14:textId="46F7081C" w:rsidR="00680EB8" w:rsidRPr="00A3667D" w:rsidRDefault="00680EB8" w:rsidP="00A3667D">
            <w:pPr>
              <w:tabs>
                <w:tab w:val="left" w:pos="3390"/>
              </w:tabs>
              <w:spacing w:after="0" w:line="340" w:lineRule="exact"/>
              <w:jc w:val="right"/>
              <w:rPr>
                <w:rFonts w:asciiTheme="majorBidi" w:hAnsiTheme="majorBidi" w:cstheme="majorBidi"/>
                <w:sz w:val="28"/>
              </w:rPr>
            </w:pPr>
            <w:r w:rsidRPr="00A3667D">
              <w:rPr>
                <w:rFonts w:ascii="Angsana New" w:hAnsi="Angsana New"/>
                <w:color w:val="000000"/>
                <w:sz w:val="28"/>
              </w:rPr>
              <w:t>-</w:t>
            </w:r>
          </w:p>
        </w:tc>
        <w:tc>
          <w:tcPr>
            <w:tcW w:w="1288" w:type="dxa"/>
            <w:shd w:val="clear" w:color="auto" w:fill="auto"/>
            <w:vAlign w:val="bottom"/>
          </w:tcPr>
          <w:p w14:paraId="2BE905FA" w14:textId="0DFEFBF5" w:rsidR="00680EB8" w:rsidRPr="00A3667D" w:rsidRDefault="00680EB8" w:rsidP="00A3667D">
            <w:pPr>
              <w:tabs>
                <w:tab w:val="left" w:pos="3390"/>
              </w:tabs>
              <w:spacing w:after="0" w:line="340" w:lineRule="exact"/>
              <w:jc w:val="right"/>
              <w:rPr>
                <w:rFonts w:asciiTheme="majorBidi" w:hAnsiTheme="majorBidi" w:cstheme="majorBidi"/>
                <w:sz w:val="28"/>
              </w:rPr>
            </w:pPr>
            <w:r w:rsidRPr="00A3667D">
              <w:rPr>
                <w:rFonts w:ascii="Angsana New" w:hAnsi="Angsana New"/>
                <w:color w:val="000000"/>
                <w:sz w:val="28"/>
              </w:rPr>
              <w:t>(2,885)</w:t>
            </w:r>
          </w:p>
        </w:tc>
        <w:tc>
          <w:tcPr>
            <w:tcW w:w="241" w:type="dxa"/>
            <w:shd w:val="clear" w:color="auto" w:fill="auto"/>
            <w:vAlign w:val="bottom"/>
          </w:tcPr>
          <w:p w14:paraId="2597112D"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shd w:val="clear" w:color="auto" w:fill="auto"/>
          </w:tcPr>
          <w:p w14:paraId="2F7ABE85" w14:textId="75C7A1F3"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c>
          <w:tcPr>
            <w:tcW w:w="1513" w:type="dxa"/>
            <w:shd w:val="clear" w:color="auto" w:fill="auto"/>
          </w:tcPr>
          <w:p w14:paraId="12EBBF9F" w14:textId="4D3B01EA"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c>
          <w:tcPr>
            <w:tcW w:w="1335" w:type="dxa"/>
            <w:shd w:val="clear" w:color="auto" w:fill="auto"/>
          </w:tcPr>
          <w:p w14:paraId="7922FF4A" w14:textId="0B39B7CF" w:rsidR="00680EB8" w:rsidRPr="00A3667D" w:rsidRDefault="00680EB8"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r>
      <w:tr w:rsidR="00680EB8" w:rsidRPr="00A3667D" w14:paraId="742E76DE" w14:textId="77777777" w:rsidTr="00740BE8">
        <w:trPr>
          <w:trHeight w:val="20"/>
        </w:trPr>
        <w:tc>
          <w:tcPr>
            <w:tcW w:w="3998" w:type="dxa"/>
            <w:gridSpan w:val="2"/>
            <w:vAlign w:val="bottom"/>
          </w:tcPr>
          <w:p w14:paraId="1D6169B8" w14:textId="77777777" w:rsidR="00680EB8" w:rsidRPr="00A3667D" w:rsidRDefault="00680EB8" w:rsidP="00A3667D">
            <w:pPr>
              <w:tabs>
                <w:tab w:val="left" w:pos="3390"/>
              </w:tabs>
              <w:spacing w:after="0" w:line="340" w:lineRule="exact"/>
              <w:ind w:left="74"/>
              <w:rPr>
                <w:rFonts w:asciiTheme="majorBidi" w:hAnsiTheme="majorBidi" w:cstheme="majorBidi"/>
                <w:color w:val="000000"/>
                <w:sz w:val="28"/>
              </w:rPr>
            </w:pPr>
            <w:r w:rsidRPr="00A3667D">
              <w:rPr>
                <w:rFonts w:asciiTheme="majorBidi" w:hAnsiTheme="majorBidi" w:cstheme="majorBidi"/>
                <w:i/>
                <w:iCs/>
                <w:color w:val="000000"/>
                <w:sz w:val="28"/>
              </w:rPr>
              <w:t>Recognized in other comprehensive income</w:t>
            </w:r>
            <w:r w:rsidRPr="00A3667D">
              <w:rPr>
                <w:rFonts w:asciiTheme="majorBidi" w:hAnsiTheme="majorBidi" w:cstheme="majorBidi"/>
                <w:color w:val="000000"/>
                <w:sz w:val="28"/>
              </w:rPr>
              <w:t>:</w:t>
            </w:r>
          </w:p>
        </w:tc>
        <w:tc>
          <w:tcPr>
            <w:tcW w:w="1377" w:type="dxa"/>
          </w:tcPr>
          <w:p w14:paraId="3D2174D6"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288" w:type="dxa"/>
          </w:tcPr>
          <w:p w14:paraId="478C0A09"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241" w:type="dxa"/>
          </w:tcPr>
          <w:p w14:paraId="6269E25E"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tcPr>
          <w:p w14:paraId="131E2DF5" w14:textId="77777777" w:rsidR="00680EB8" w:rsidRPr="00A3667D" w:rsidRDefault="00680EB8" w:rsidP="00A3667D">
            <w:pPr>
              <w:tabs>
                <w:tab w:val="left" w:pos="3390"/>
              </w:tabs>
              <w:spacing w:after="0" w:line="340" w:lineRule="exact"/>
              <w:ind w:left="-54" w:firstLine="87"/>
              <w:jc w:val="right"/>
              <w:rPr>
                <w:rFonts w:asciiTheme="majorBidi" w:hAnsiTheme="majorBidi" w:cstheme="majorBidi"/>
                <w:color w:val="000000"/>
                <w:sz w:val="28"/>
              </w:rPr>
            </w:pPr>
          </w:p>
        </w:tc>
        <w:tc>
          <w:tcPr>
            <w:tcW w:w="1513" w:type="dxa"/>
          </w:tcPr>
          <w:p w14:paraId="07D5C282"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335" w:type="dxa"/>
          </w:tcPr>
          <w:p w14:paraId="2E93B90A"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r>
      <w:tr w:rsidR="00680EB8" w:rsidRPr="00A3667D" w14:paraId="6785E210" w14:textId="77777777" w:rsidTr="005113F6">
        <w:trPr>
          <w:trHeight w:val="20"/>
        </w:trPr>
        <w:tc>
          <w:tcPr>
            <w:tcW w:w="2694" w:type="dxa"/>
            <w:vAlign w:val="bottom"/>
          </w:tcPr>
          <w:p w14:paraId="3593125E" w14:textId="77777777" w:rsidR="00680EB8" w:rsidRPr="00A3667D" w:rsidRDefault="00680EB8" w:rsidP="00A3667D">
            <w:pPr>
              <w:tabs>
                <w:tab w:val="left" w:pos="317"/>
                <w:tab w:val="left" w:pos="3390"/>
              </w:tabs>
              <w:spacing w:after="0" w:line="340" w:lineRule="exact"/>
              <w:ind w:left="317" w:hanging="243"/>
              <w:rPr>
                <w:rFonts w:asciiTheme="majorBidi" w:hAnsiTheme="majorBidi" w:cstheme="majorBidi"/>
                <w:color w:val="000000"/>
                <w:sz w:val="28"/>
              </w:rPr>
            </w:pPr>
            <w:r w:rsidRPr="00A3667D">
              <w:rPr>
                <w:rFonts w:asciiTheme="majorBidi" w:hAnsiTheme="majorBidi" w:cstheme="majorBidi"/>
                <w:color w:val="000000"/>
                <w:sz w:val="28"/>
              </w:rPr>
              <w:t>(Gain) loss from actuarial assumptions</w:t>
            </w:r>
          </w:p>
        </w:tc>
        <w:tc>
          <w:tcPr>
            <w:tcW w:w="1304" w:type="dxa"/>
            <w:shd w:val="clear" w:color="auto" w:fill="auto"/>
            <w:vAlign w:val="bottom"/>
          </w:tcPr>
          <w:p w14:paraId="66347364" w14:textId="6B8C637F"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color w:val="000000"/>
                <w:sz w:val="28"/>
              </w:rPr>
              <w:t>(650)</w:t>
            </w:r>
          </w:p>
        </w:tc>
        <w:tc>
          <w:tcPr>
            <w:tcW w:w="1377" w:type="dxa"/>
            <w:shd w:val="clear" w:color="auto" w:fill="auto"/>
            <w:vAlign w:val="bottom"/>
          </w:tcPr>
          <w:p w14:paraId="053BBBF7" w14:textId="03D1F2E8"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color w:val="000000"/>
                <w:sz w:val="28"/>
              </w:rPr>
              <w:t>-</w:t>
            </w:r>
          </w:p>
        </w:tc>
        <w:tc>
          <w:tcPr>
            <w:tcW w:w="1288" w:type="dxa"/>
            <w:shd w:val="clear" w:color="auto" w:fill="auto"/>
            <w:vAlign w:val="bottom"/>
          </w:tcPr>
          <w:p w14:paraId="5FA6B723" w14:textId="286053D2"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color w:val="000000"/>
                <w:sz w:val="28"/>
              </w:rPr>
              <w:t>(650)</w:t>
            </w:r>
          </w:p>
        </w:tc>
        <w:tc>
          <w:tcPr>
            <w:tcW w:w="241" w:type="dxa"/>
          </w:tcPr>
          <w:p w14:paraId="19CCB3B3"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shd w:val="clear" w:color="auto" w:fill="auto"/>
          </w:tcPr>
          <w:p w14:paraId="4955B076" w14:textId="6C6289EA"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5,687</w:t>
            </w:r>
          </w:p>
        </w:tc>
        <w:tc>
          <w:tcPr>
            <w:tcW w:w="1513" w:type="dxa"/>
            <w:shd w:val="clear" w:color="auto" w:fill="auto"/>
          </w:tcPr>
          <w:p w14:paraId="23FFD0EE" w14:textId="2B82BF29"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w:t>
            </w:r>
          </w:p>
        </w:tc>
        <w:tc>
          <w:tcPr>
            <w:tcW w:w="1335" w:type="dxa"/>
            <w:shd w:val="clear" w:color="auto" w:fill="auto"/>
          </w:tcPr>
          <w:p w14:paraId="7B3CD35F" w14:textId="740F5F3C"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5,687</w:t>
            </w:r>
          </w:p>
        </w:tc>
      </w:tr>
      <w:tr w:rsidR="00680EB8" w:rsidRPr="00A3667D" w14:paraId="5E12400D" w14:textId="77777777" w:rsidTr="005113F6">
        <w:trPr>
          <w:trHeight w:val="20"/>
        </w:trPr>
        <w:tc>
          <w:tcPr>
            <w:tcW w:w="2694" w:type="dxa"/>
            <w:vAlign w:val="bottom"/>
          </w:tcPr>
          <w:p w14:paraId="55040BB6" w14:textId="6D98B191" w:rsidR="00680EB8" w:rsidRPr="00A3667D" w:rsidRDefault="00680EB8" w:rsidP="00A3667D">
            <w:pPr>
              <w:tabs>
                <w:tab w:val="left" w:pos="317"/>
                <w:tab w:val="left" w:pos="3390"/>
              </w:tabs>
              <w:spacing w:after="0" w:line="340" w:lineRule="exact"/>
              <w:ind w:left="317" w:hanging="243"/>
              <w:rPr>
                <w:rFonts w:asciiTheme="majorBidi" w:hAnsiTheme="majorBidi" w:cstheme="majorBidi"/>
                <w:color w:val="000000"/>
                <w:sz w:val="28"/>
              </w:rPr>
            </w:pPr>
            <w:r w:rsidRPr="00A3667D">
              <w:rPr>
                <w:rFonts w:asciiTheme="majorBidi" w:hAnsiTheme="majorBidi" w:cstheme="majorBidi"/>
                <w:color w:val="000000"/>
                <w:sz w:val="28"/>
              </w:rPr>
              <w:t>Benefits paid during the years</w:t>
            </w:r>
          </w:p>
        </w:tc>
        <w:tc>
          <w:tcPr>
            <w:tcW w:w="1304" w:type="dxa"/>
            <w:shd w:val="clear" w:color="auto" w:fill="auto"/>
          </w:tcPr>
          <w:p w14:paraId="17423AAF" w14:textId="127C7935"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(287) </w:t>
            </w:r>
          </w:p>
        </w:tc>
        <w:tc>
          <w:tcPr>
            <w:tcW w:w="1377" w:type="dxa"/>
            <w:shd w:val="clear" w:color="auto" w:fill="auto"/>
          </w:tcPr>
          <w:p w14:paraId="62D1FED3" w14:textId="4C429888"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(875) </w:t>
            </w:r>
          </w:p>
        </w:tc>
        <w:tc>
          <w:tcPr>
            <w:tcW w:w="1288" w:type="dxa"/>
            <w:shd w:val="clear" w:color="auto" w:fill="auto"/>
          </w:tcPr>
          <w:p w14:paraId="2D29C7C9" w14:textId="31E26EAD"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 xml:space="preserve">(1,162) </w:t>
            </w:r>
          </w:p>
        </w:tc>
        <w:tc>
          <w:tcPr>
            <w:tcW w:w="241" w:type="dxa"/>
          </w:tcPr>
          <w:p w14:paraId="36E22969"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shd w:val="clear" w:color="auto" w:fill="auto"/>
          </w:tcPr>
          <w:p w14:paraId="1D5B6E40" w14:textId="0D43AD96"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(498)</w:t>
            </w:r>
          </w:p>
        </w:tc>
        <w:tc>
          <w:tcPr>
            <w:tcW w:w="1513" w:type="dxa"/>
            <w:shd w:val="clear" w:color="auto" w:fill="auto"/>
          </w:tcPr>
          <w:p w14:paraId="57A13D34" w14:textId="2191E024"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cs/>
              </w:rPr>
            </w:pPr>
            <w:r w:rsidRPr="00A3667D">
              <w:rPr>
                <w:rFonts w:asciiTheme="majorBidi" w:hAnsiTheme="majorBidi" w:cstheme="majorBidi"/>
                <w:sz w:val="28"/>
              </w:rPr>
              <w:t>(970)</w:t>
            </w:r>
          </w:p>
        </w:tc>
        <w:tc>
          <w:tcPr>
            <w:tcW w:w="1335" w:type="dxa"/>
            <w:shd w:val="clear" w:color="auto" w:fill="auto"/>
          </w:tcPr>
          <w:p w14:paraId="5FB5D752" w14:textId="517ACB3C"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(1,468)</w:t>
            </w:r>
          </w:p>
        </w:tc>
      </w:tr>
      <w:tr w:rsidR="00680EB8" w:rsidRPr="00A3667D" w14:paraId="5D4863AE" w14:textId="77777777" w:rsidTr="005113F6">
        <w:trPr>
          <w:trHeight w:val="20"/>
        </w:trPr>
        <w:tc>
          <w:tcPr>
            <w:tcW w:w="2694" w:type="dxa"/>
            <w:vAlign w:val="bottom"/>
          </w:tcPr>
          <w:p w14:paraId="163E7813" w14:textId="05AB165F" w:rsidR="00680EB8" w:rsidRPr="00A3667D" w:rsidRDefault="00680EB8" w:rsidP="0054455A">
            <w:pPr>
              <w:tabs>
                <w:tab w:val="left" w:pos="3390"/>
              </w:tabs>
              <w:spacing w:after="0" w:line="340" w:lineRule="exact"/>
              <w:ind w:left="318" w:hanging="244"/>
              <w:rPr>
                <w:rFonts w:asciiTheme="majorBidi" w:hAnsiTheme="majorBidi" w:cstheme="majorBidi"/>
                <w:color w:val="000000"/>
                <w:sz w:val="28"/>
              </w:rPr>
            </w:pPr>
            <w:r w:rsidRPr="00A3667D">
              <w:rPr>
                <w:rFonts w:asciiTheme="majorBidi" w:hAnsiTheme="majorBidi" w:cs="Angsana New"/>
                <w:color w:val="000000"/>
                <w:sz w:val="28"/>
              </w:rPr>
              <w:t xml:space="preserve">Transfer to assets classified </w:t>
            </w:r>
            <w:r w:rsidRPr="00A3667D">
              <w:rPr>
                <w:rFonts w:asciiTheme="majorBidi" w:hAnsiTheme="majorBidi" w:cs="Angsana New"/>
                <w:color w:val="000000"/>
                <w:sz w:val="28"/>
              </w:rPr>
              <w:br/>
              <w:t xml:space="preserve">as held for sale </w:t>
            </w:r>
            <w:r w:rsidRPr="00A3667D">
              <w:rPr>
                <w:rFonts w:asciiTheme="majorBidi" w:hAnsiTheme="majorBidi" w:cs="Angsana New"/>
                <w:color w:val="000000"/>
                <w:sz w:val="28"/>
                <w:cs/>
              </w:rPr>
              <w:t>(</w:t>
            </w:r>
            <w:r w:rsidRPr="00A3667D">
              <w:rPr>
                <w:rFonts w:asciiTheme="majorBidi" w:hAnsiTheme="majorBidi" w:cs="Angsana New"/>
                <w:color w:val="000000"/>
                <w:sz w:val="28"/>
              </w:rPr>
              <w:t>Note 11)</w:t>
            </w:r>
          </w:p>
        </w:tc>
        <w:tc>
          <w:tcPr>
            <w:tcW w:w="1304" w:type="dxa"/>
            <w:shd w:val="clear" w:color="auto" w:fill="auto"/>
            <w:vAlign w:val="bottom"/>
          </w:tcPr>
          <w:p w14:paraId="759138D5" w14:textId="56BCB172" w:rsidR="00680EB8" w:rsidRPr="00A3667D" w:rsidRDefault="00680EB8" w:rsidP="00A3667D">
            <w:pPr>
              <w:pBdr>
                <w:bottom w:val="single" w:sz="4" w:space="1" w:color="auto"/>
              </w:pBdr>
              <w:tabs>
                <w:tab w:val="left" w:pos="3390"/>
              </w:tabs>
              <w:spacing w:after="0" w:line="340" w:lineRule="exact"/>
              <w:ind w:left="74"/>
              <w:jc w:val="right"/>
              <w:rPr>
                <w:rFonts w:asciiTheme="majorBidi" w:hAnsiTheme="majorBidi" w:cstheme="majorBidi"/>
                <w:color w:val="000000"/>
                <w:spacing w:val="-6"/>
                <w:sz w:val="28"/>
              </w:rPr>
            </w:pPr>
            <w:r w:rsidRPr="00A3667D">
              <w:rPr>
                <w:rFonts w:asciiTheme="majorBidi" w:hAnsiTheme="majorBidi" w:cstheme="majorBidi"/>
                <w:sz w:val="28"/>
              </w:rPr>
              <w:t xml:space="preserve">(21,504) </w:t>
            </w:r>
          </w:p>
        </w:tc>
        <w:tc>
          <w:tcPr>
            <w:tcW w:w="1377" w:type="dxa"/>
            <w:shd w:val="clear" w:color="auto" w:fill="auto"/>
            <w:vAlign w:val="bottom"/>
          </w:tcPr>
          <w:p w14:paraId="5F3E2B9A" w14:textId="1FF05103" w:rsidR="00680EB8" w:rsidRPr="00A3667D" w:rsidRDefault="00680EB8" w:rsidP="00A3667D">
            <w:pPr>
              <w:pBdr>
                <w:bottom w:val="single" w:sz="4" w:space="1" w:color="auto"/>
              </w:pBd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 xml:space="preserve">(1,961) </w:t>
            </w:r>
          </w:p>
        </w:tc>
        <w:tc>
          <w:tcPr>
            <w:tcW w:w="1288" w:type="dxa"/>
            <w:shd w:val="clear" w:color="auto" w:fill="auto"/>
            <w:vAlign w:val="bottom"/>
          </w:tcPr>
          <w:p w14:paraId="6F1BA642" w14:textId="61609776" w:rsidR="00680EB8" w:rsidRPr="00A3667D" w:rsidRDefault="00680EB8" w:rsidP="00A3667D">
            <w:pPr>
              <w:pBdr>
                <w:bottom w:val="single" w:sz="4" w:space="1" w:color="auto"/>
              </w:pBdr>
              <w:tabs>
                <w:tab w:val="left" w:pos="3390"/>
              </w:tabs>
              <w:spacing w:after="0" w:line="340" w:lineRule="exact"/>
              <w:jc w:val="right"/>
              <w:rPr>
                <w:rFonts w:asciiTheme="majorBidi" w:hAnsiTheme="majorBidi" w:cstheme="majorBidi"/>
                <w:color w:val="000000"/>
                <w:spacing w:val="-6"/>
                <w:sz w:val="28"/>
              </w:rPr>
            </w:pPr>
            <w:r w:rsidRPr="00A3667D">
              <w:rPr>
                <w:rFonts w:asciiTheme="majorBidi" w:hAnsiTheme="majorBidi" w:cstheme="majorBidi"/>
                <w:sz w:val="28"/>
              </w:rPr>
              <w:t xml:space="preserve">(23,465) </w:t>
            </w:r>
          </w:p>
        </w:tc>
        <w:tc>
          <w:tcPr>
            <w:tcW w:w="241" w:type="dxa"/>
          </w:tcPr>
          <w:p w14:paraId="12C620B9"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rPr>
            </w:pPr>
          </w:p>
        </w:tc>
        <w:tc>
          <w:tcPr>
            <w:tcW w:w="1413" w:type="dxa"/>
            <w:shd w:val="clear" w:color="auto" w:fill="auto"/>
          </w:tcPr>
          <w:p w14:paraId="55E21EAA" w14:textId="489CA1FD" w:rsidR="00680EB8" w:rsidRPr="00A3667D" w:rsidRDefault="00680EB8" w:rsidP="00A3667D">
            <w:pPr>
              <w:pBdr>
                <w:bottom w:val="single" w:sz="4" w:space="1" w:color="auto"/>
              </w:pBd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w:t>
            </w:r>
          </w:p>
        </w:tc>
        <w:tc>
          <w:tcPr>
            <w:tcW w:w="1513" w:type="dxa"/>
            <w:shd w:val="clear" w:color="auto" w:fill="auto"/>
          </w:tcPr>
          <w:p w14:paraId="5EBF4835" w14:textId="485E6EB3" w:rsidR="00680EB8" w:rsidRPr="00A3667D" w:rsidRDefault="00680EB8" w:rsidP="00A3667D">
            <w:pPr>
              <w:pBdr>
                <w:bottom w:val="single" w:sz="4" w:space="1" w:color="auto"/>
              </w:pBd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c>
          <w:tcPr>
            <w:tcW w:w="1335" w:type="dxa"/>
            <w:shd w:val="clear" w:color="auto" w:fill="auto"/>
          </w:tcPr>
          <w:p w14:paraId="6B41FB08" w14:textId="79571AD9" w:rsidR="00680EB8" w:rsidRPr="00A3667D" w:rsidRDefault="00680EB8" w:rsidP="00A3667D">
            <w:pPr>
              <w:pBdr>
                <w:bottom w:val="single" w:sz="4" w:space="1" w:color="auto"/>
              </w:pBd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r>
      <w:tr w:rsidR="00680EB8" w:rsidRPr="00A3667D" w14:paraId="2DF58234" w14:textId="77777777" w:rsidTr="005113F6">
        <w:trPr>
          <w:trHeight w:val="20"/>
        </w:trPr>
        <w:tc>
          <w:tcPr>
            <w:tcW w:w="2694" w:type="dxa"/>
            <w:vAlign w:val="bottom"/>
          </w:tcPr>
          <w:p w14:paraId="3D24FB21" w14:textId="77777777" w:rsidR="00680EB8" w:rsidRPr="00A3667D" w:rsidRDefault="00680EB8" w:rsidP="00A3667D">
            <w:pPr>
              <w:tabs>
                <w:tab w:val="left" w:pos="3390"/>
              </w:tabs>
              <w:spacing w:after="0" w:line="340" w:lineRule="exact"/>
              <w:ind w:left="317" w:hanging="243"/>
              <w:rPr>
                <w:rFonts w:asciiTheme="majorBidi" w:hAnsiTheme="majorBidi" w:cstheme="majorBidi"/>
                <w:color w:val="000000"/>
                <w:sz w:val="28"/>
                <w:cs/>
              </w:rPr>
            </w:pPr>
            <w:r w:rsidRPr="00A3667D">
              <w:rPr>
                <w:rFonts w:asciiTheme="majorBidi" w:hAnsiTheme="majorBidi" w:cstheme="majorBidi"/>
                <w:color w:val="000000"/>
                <w:sz w:val="28"/>
              </w:rPr>
              <w:t>Ending balance</w:t>
            </w:r>
          </w:p>
        </w:tc>
        <w:tc>
          <w:tcPr>
            <w:tcW w:w="1304" w:type="dxa"/>
            <w:shd w:val="clear" w:color="auto" w:fill="auto"/>
            <w:vAlign w:val="bottom"/>
          </w:tcPr>
          <w:p w14:paraId="4EC2F090" w14:textId="519F6C9F" w:rsidR="00680EB8" w:rsidRPr="00A3667D" w:rsidRDefault="00680EB8" w:rsidP="00A3667D">
            <w:pPr>
              <w:pBdr>
                <w:bottom w:val="double" w:sz="4" w:space="1" w:color="auto"/>
              </w:pBdr>
              <w:tabs>
                <w:tab w:val="left" w:pos="3390"/>
              </w:tabs>
              <w:spacing w:after="0" w:line="340" w:lineRule="exact"/>
              <w:jc w:val="right"/>
              <w:rPr>
                <w:rFonts w:asciiTheme="majorBidi" w:hAnsiTheme="majorBidi" w:cstheme="majorBidi"/>
                <w:color w:val="000000"/>
                <w:sz w:val="28"/>
                <w:cs/>
              </w:rPr>
            </w:pPr>
            <w:r w:rsidRPr="00A3667D">
              <w:rPr>
                <w:rFonts w:asciiTheme="majorBidi" w:hAnsiTheme="majorBidi" w:cstheme="majorBidi"/>
                <w:color w:val="000000"/>
                <w:sz w:val="28"/>
              </w:rPr>
              <w:t>12,250</w:t>
            </w:r>
          </w:p>
        </w:tc>
        <w:tc>
          <w:tcPr>
            <w:tcW w:w="1377" w:type="dxa"/>
            <w:shd w:val="clear" w:color="auto" w:fill="auto"/>
            <w:vAlign w:val="bottom"/>
          </w:tcPr>
          <w:p w14:paraId="27939A68" w14:textId="6C16F909" w:rsidR="00680EB8" w:rsidRPr="00A3667D" w:rsidRDefault="00680EB8" w:rsidP="00A3667D">
            <w:pPr>
              <w:pBdr>
                <w:bottom w:val="double" w:sz="4" w:space="1" w:color="auto"/>
              </w:pBdr>
              <w:tabs>
                <w:tab w:val="left" w:pos="3390"/>
              </w:tabs>
              <w:spacing w:after="0" w:line="340" w:lineRule="exact"/>
              <w:ind w:left="74"/>
              <w:jc w:val="right"/>
              <w:rPr>
                <w:rFonts w:asciiTheme="majorBidi" w:hAnsiTheme="majorBidi" w:cstheme="majorBidi"/>
                <w:color w:val="000000"/>
                <w:sz w:val="28"/>
                <w:cs/>
              </w:rPr>
            </w:pPr>
            <w:r w:rsidRPr="00A3667D">
              <w:rPr>
                <w:rFonts w:asciiTheme="majorBidi" w:hAnsiTheme="majorBidi" w:cstheme="majorBidi"/>
                <w:color w:val="000000"/>
                <w:sz w:val="28"/>
              </w:rPr>
              <w:t>-</w:t>
            </w:r>
          </w:p>
        </w:tc>
        <w:tc>
          <w:tcPr>
            <w:tcW w:w="1288" w:type="dxa"/>
            <w:shd w:val="clear" w:color="auto" w:fill="auto"/>
            <w:vAlign w:val="bottom"/>
          </w:tcPr>
          <w:p w14:paraId="6497564E" w14:textId="485CAFFA" w:rsidR="00680EB8" w:rsidRPr="00A3667D" w:rsidRDefault="00680EB8" w:rsidP="00A3667D">
            <w:pPr>
              <w:pBdr>
                <w:bottom w:val="double" w:sz="4" w:space="1" w:color="auto"/>
              </w:pBd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color w:val="000000"/>
                <w:sz w:val="28"/>
              </w:rPr>
              <w:t>12,250</w:t>
            </w:r>
          </w:p>
        </w:tc>
        <w:tc>
          <w:tcPr>
            <w:tcW w:w="241" w:type="dxa"/>
          </w:tcPr>
          <w:p w14:paraId="1CD6D5F7" w14:textId="77777777" w:rsidR="00680EB8" w:rsidRPr="00A3667D" w:rsidRDefault="00680EB8" w:rsidP="00A3667D">
            <w:pPr>
              <w:tabs>
                <w:tab w:val="left" w:pos="3390"/>
              </w:tabs>
              <w:spacing w:after="0" w:line="340" w:lineRule="exact"/>
              <w:ind w:left="74"/>
              <w:jc w:val="right"/>
              <w:rPr>
                <w:rFonts w:asciiTheme="majorBidi" w:hAnsiTheme="majorBidi" w:cstheme="majorBidi"/>
                <w:color w:val="000000"/>
                <w:sz w:val="28"/>
                <w:cs/>
              </w:rPr>
            </w:pPr>
          </w:p>
        </w:tc>
        <w:tc>
          <w:tcPr>
            <w:tcW w:w="1413" w:type="dxa"/>
            <w:shd w:val="clear" w:color="auto" w:fill="auto"/>
          </w:tcPr>
          <w:p w14:paraId="78DB2038" w14:textId="36D0DBAC" w:rsidR="00680EB8" w:rsidRPr="00A3667D" w:rsidRDefault="00680EB8" w:rsidP="00A3667D">
            <w:pPr>
              <w:pBdr>
                <w:bottom w:val="double" w:sz="4" w:space="1" w:color="auto"/>
              </w:pBdr>
              <w:tabs>
                <w:tab w:val="left" w:pos="3390"/>
              </w:tabs>
              <w:spacing w:after="0" w:line="340" w:lineRule="exact"/>
              <w:jc w:val="right"/>
              <w:rPr>
                <w:rFonts w:asciiTheme="majorBidi" w:hAnsiTheme="majorBidi" w:cstheme="majorBidi"/>
                <w:color w:val="000000"/>
                <w:sz w:val="28"/>
                <w:cs/>
              </w:rPr>
            </w:pPr>
            <w:r w:rsidRPr="00A3667D">
              <w:rPr>
                <w:rFonts w:asciiTheme="majorBidi" w:hAnsiTheme="majorBidi" w:cstheme="majorBidi"/>
                <w:sz w:val="28"/>
              </w:rPr>
              <w:t>31,943</w:t>
            </w:r>
          </w:p>
        </w:tc>
        <w:tc>
          <w:tcPr>
            <w:tcW w:w="1513" w:type="dxa"/>
            <w:shd w:val="clear" w:color="auto" w:fill="auto"/>
          </w:tcPr>
          <w:p w14:paraId="09700D17" w14:textId="521C90E3" w:rsidR="00680EB8" w:rsidRPr="00A3667D" w:rsidRDefault="00680EB8" w:rsidP="00A3667D">
            <w:pPr>
              <w:pBdr>
                <w:bottom w:val="double" w:sz="4" w:space="1" w:color="auto"/>
              </w:pBdr>
              <w:tabs>
                <w:tab w:val="left" w:pos="3390"/>
              </w:tabs>
              <w:spacing w:after="0" w:line="340" w:lineRule="exact"/>
              <w:ind w:left="74"/>
              <w:jc w:val="right"/>
              <w:rPr>
                <w:rFonts w:asciiTheme="majorBidi" w:hAnsiTheme="majorBidi" w:cstheme="majorBidi"/>
                <w:color w:val="000000"/>
                <w:sz w:val="28"/>
                <w:cs/>
              </w:rPr>
            </w:pPr>
            <w:r w:rsidRPr="00A3667D">
              <w:rPr>
                <w:rFonts w:asciiTheme="majorBidi" w:hAnsiTheme="majorBidi" w:cstheme="majorBidi"/>
                <w:sz w:val="28"/>
              </w:rPr>
              <w:t>2,399</w:t>
            </w:r>
          </w:p>
        </w:tc>
        <w:tc>
          <w:tcPr>
            <w:tcW w:w="1335" w:type="dxa"/>
            <w:shd w:val="clear" w:color="auto" w:fill="auto"/>
          </w:tcPr>
          <w:p w14:paraId="2AB2F1DD" w14:textId="70880438" w:rsidR="00680EB8" w:rsidRPr="00A3667D" w:rsidRDefault="00680EB8" w:rsidP="00A3667D">
            <w:pPr>
              <w:pBdr>
                <w:bottom w:val="double" w:sz="4" w:space="1" w:color="auto"/>
              </w:pBdr>
              <w:tabs>
                <w:tab w:val="left" w:pos="3390"/>
              </w:tabs>
              <w:spacing w:after="0" w:line="340" w:lineRule="exact"/>
              <w:ind w:left="74"/>
              <w:jc w:val="right"/>
              <w:rPr>
                <w:rFonts w:asciiTheme="majorBidi" w:hAnsiTheme="majorBidi" w:cstheme="majorBidi"/>
                <w:color w:val="000000"/>
                <w:sz w:val="28"/>
              </w:rPr>
            </w:pPr>
            <w:r w:rsidRPr="00A3667D">
              <w:rPr>
                <w:rFonts w:asciiTheme="majorBidi" w:hAnsiTheme="majorBidi" w:cstheme="majorBidi"/>
                <w:sz w:val="28"/>
              </w:rPr>
              <w:t>34,342</w:t>
            </w:r>
          </w:p>
        </w:tc>
      </w:tr>
    </w:tbl>
    <w:p w14:paraId="3614AB32" w14:textId="2A0B2B80" w:rsidR="002310FD" w:rsidRPr="00A3667D" w:rsidRDefault="002310FD" w:rsidP="00A3667D">
      <w:pPr>
        <w:spacing w:line="240" w:lineRule="auto"/>
        <w:rPr>
          <w:rFonts w:asciiTheme="majorBidi" w:hAnsiTheme="majorBidi" w:cstheme="majorBidi"/>
          <w:sz w:val="16"/>
          <w:szCs w:val="20"/>
        </w:rPr>
      </w:pPr>
    </w:p>
    <w:p w14:paraId="09909762" w14:textId="77777777" w:rsidR="00D15D10" w:rsidRPr="00A3667D" w:rsidRDefault="00D15D10" w:rsidP="00A3667D">
      <w:pPr>
        <w:spacing w:line="240" w:lineRule="auto"/>
        <w:rPr>
          <w:rFonts w:asciiTheme="majorBidi" w:hAnsiTheme="majorBidi" w:cstheme="majorBidi"/>
          <w:sz w:val="16"/>
          <w:szCs w:val="20"/>
        </w:rPr>
      </w:pPr>
    </w:p>
    <w:p w14:paraId="4544C42A" w14:textId="7A264B15" w:rsidR="002310FD" w:rsidRPr="00A3667D" w:rsidRDefault="002310FD" w:rsidP="00A3667D">
      <w:pPr>
        <w:spacing w:line="240" w:lineRule="auto"/>
        <w:rPr>
          <w:rFonts w:asciiTheme="majorBidi" w:hAnsiTheme="majorBidi" w:cstheme="majorBidi"/>
          <w:sz w:val="16"/>
          <w:szCs w:val="20"/>
        </w:rPr>
      </w:pPr>
    </w:p>
    <w:p w14:paraId="2A1B5DF1" w14:textId="76EF9D05" w:rsidR="002310FD" w:rsidRPr="00A3667D" w:rsidRDefault="002310FD" w:rsidP="00A3667D">
      <w:pPr>
        <w:spacing w:line="240" w:lineRule="auto"/>
        <w:rPr>
          <w:rFonts w:asciiTheme="majorBidi" w:hAnsiTheme="majorBidi" w:cstheme="majorBidi"/>
          <w:sz w:val="16"/>
          <w:szCs w:val="20"/>
          <w:cs/>
        </w:rPr>
      </w:pPr>
    </w:p>
    <w:p w14:paraId="6167CB0A" w14:textId="65E53325" w:rsidR="002310FD" w:rsidRPr="00A3667D" w:rsidRDefault="002310FD" w:rsidP="00A3667D">
      <w:pPr>
        <w:spacing w:line="240" w:lineRule="auto"/>
        <w:rPr>
          <w:rFonts w:asciiTheme="majorBidi" w:hAnsiTheme="majorBidi" w:cstheme="majorBidi"/>
          <w:sz w:val="16"/>
          <w:szCs w:val="20"/>
        </w:rPr>
      </w:pPr>
    </w:p>
    <w:p w14:paraId="24E7FD97" w14:textId="72F859F3" w:rsidR="002310FD" w:rsidRPr="00A3667D" w:rsidRDefault="002310FD" w:rsidP="00A3667D">
      <w:pPr>
        <w:spacing w:line="240" w:lineRule="auto"/>
        <w:rPr>
          <w:rFonts w:asciiTheme="majorBidi" w:hAnsiTheme="majorBidi" w:cstheme="majorBidi"/>
          <w:sz w:val="16"/>
          <w:szCs w:val="20"/>
        </w:rPr>
      </w:pPr>
    </w:p>
    <w:p w14:paraId="79DF83B7" w14:textId="77777777" w:rsidR="002310FD" w:rsidRPr="00A3667D" w:rsidRDefault="002310FD" w:rsidP="00A3667D">
      <w:pPr>
        <w:spacing w:line="240" w:lineRule="auto"/>
        <w:rPr>
          <w:rFonts w:asciiTheme="majorBidi" w:hAnsiTheme="majorBidi" w:cstheme="majorBidi"/>
          <w:sz w:val="16"/>
          <w:szCs w:val="20"/>
          <w:cs/>
        </w:rPr>
      </w:pPr>
    </w:p>
    <w:tbl>
      <w:tblPr>
        <w:tblW w:w="11154" w:type="dxa"/>
        <w:tblInd w:w="-993" w:type="dxa"/>
        <w:tblLayout w:type="fixed"/>
        <w:tblLook w:val="0000" w:firstRow="0" w:lastRow="0" w:firstColumn="0" w:lastColumn="0" w:noHBand="0" w:noVBand="0"/>
      </w:tblPr>
      <w:tblGrid>
        <w:gridCol w:w="2660"/>
        <w:gridCol w:w="1310"/>
        <w:gridCol w:w="1417"/>
        <w:gridCol w:w="1417"/>
        <w:gridCol w:w="236"/>
        <w:gridCol w:w="1388"/>
        <w:gridCol w:w="1452"/>
        <w:gridCol w:w="1274"/>
      </w:tblGrid>
      <w:tr w:rsidR="00E231A2" w:rsidRPr="00A3667D" w14:paraId="6157D28C" w14:textId="77777777" w:rsidTr="00740BE8">
        <w:trPr>
          <w:trHeight w:val="374"/>
          <w:tblHeader/>
        </w:trPr>
        <w:tc>
          <w:tcPr>
            <w:tcW w:w="2660" w:type="dxa"/>
            <w:vAlign w:val="bottom"/>
          </w:tcPr>
          <w:p w14:paraId="202159D6" w14:textId="77777777" w:rsidR="00E231A2" w:rsidRPr="00A3667D" w:rsidRDefault="00E231A2" w:rsidP="00A3667D">
            <w:pPr>
              <w:pStyle w:val="af"/>
              <w:spacing w:after="0" w:line="240" w:lineRule="auto"/>
              <w:jc w:val="center"/>
              <w:rPr>
                <w:rFonts w:asciiTheme="majorBidi" w:hAnsiTheme="majorBidi" w:cstheme="majorBidi"/>
                <w:color w:val="000000"/>
                <w:sz w:val="26"/>
                <w:szCs w:val="26"/>
                <w:cs/>
              </w:rPr>
            </w:pPr>
          </w:p>
        </w:tc>
        <w:tc>
          <w:tcPr>
            <w:tcW w:w="8494" w:type="dxa"/>
            <w:gridSpan w:val="7"/>
          </w:tcPr>
          <w:p w14:paraId="3A8026A8" w14:textId="008E0544" w:rsidR="00E231A2" w:rsidRPr="00A3667D" w:rsidRDefault="00223BE0" w:rsidP="00A3667D">
            <w:pPr>
              <w:pBdr>
                <w:bottom w:val="single" w:sz="4" w:space="1" w:color="auto"/>
              </w:pBdr>
              <w:tabs>
                <w:tab w:val="left" w:pos="3390"/>
              </w:tabs>
              <w:spacing w:after="0" w:line="240" w:lineRule="auto"/>
              <w:ind w:right="39"/>
              <w:jc w:val="right"/>
              <w:rPr>
                <w:rFonts w:asciiTheme="majorBidi" w:hAnsiTheme="majorBidi" w:cstheme="majorBidi"/>
                <w:sz w:val="26"/>
                <w:szCs w:val="26"/>
                <w:lang w:val="en-GB"/>
              </w:rPr>
            </w:pPr>
            <w:r w:rsidRPr="00A3667D">
              <w:rPr>
                <w:rFonts w:asciiTheme="majorBidi" w:hAnsiTheme="majorBidi" w:cstheme="majorBidi"/>
                <w:sz w:val="26"/>
                <w:szCs w:val="26"/>
              </w:rPr>
              <w:t>(Unit: Thousand Baht)</w:t>
            </w:r>
          </w:p>
        </w:tc>
      </w:tr>
      <w:tr w:rsidR="00E231A2" w:rsidRPr="00A3667D" w14:paraId="5CC1E5AB" w14:textId="77777777" w:rsidTr="00740BE8">
        <w:trPr>
          <w:trHeight w:val="374"/>
          <w:tblHeader/>
        </w:trPr>
        <w:tc>
          <w:tcPr>
            <w:tcW w:w="2660" w:type="dxa"/>
            <w:vAlign w:val="bottom"/>
          </w:tcPr>
          <w:p w14:paraId="013524B2" w14:textId="77777777" w:rsidR="00E231A2" w:rsidRPr="00A3667D" w:rsidRDefault="00E231A2" w:rsidP="00A3667D">
            <w:pPr>
              <w:pStyle w:val="af"/>
              <w:spacing w:after="0" w:line="240" w:lineRule="auto"/>
              <w:jc w:val="center"/>
              <w:rPr>
                <w:rFonts w:asciiTheme="majorBidi" w:hAnsiTheme="majorBidi" w:cstheme="majorBidi"/>
                <w:color w:val="000000"/>
                <w:sz w:val="26"/>
                <w:szCs w:val="26"/>
                <w:cs/>
              </w:rPr>
            </w:pPr>
          </w:p>
        </w:tc>
        <w:tc>
          <w:tcPr>
            <w:tcW w:w="8494" w:type="dxa"/>
            <w:gridSpan w:val="7"/>
          </w:tcPr>
          <w:p w14:paraId="6ECD805A" w14:textId="77777777" w:rsidR="00E231A2" w:rsidRPr="00A3667D" w:rsidRDefault="00E231A2" w:rsidP="00A3667D">
            <w:pPr>
              <w:pBdr>
                <w:bottom w:val="single" w:sz="4" w:space="1" w:color="auto"/>
              </w:pBdr>
              <w:tabs>
                <w:tab w:val="left" w:pos="3390"/>
              </w:tabs>
              <w:spacing w:after="0" w:line="240" w:lineRule="auto"/>
              <w:jc w:val="center"/>
              <w:rPr>
                <w:rFonts w:asciiTheme="majorBidi" w:hAnsiTheme="majorBidi" w:cstheme="majorBidi"/>
                <w:sz w:val="26"/>
                <w:szCs w:val="26"/>
              </w:rPr>
            </w:pPr>
            <w:r w:rsidRPr="00A3667D">
              <w:rPr>
                <w:rFonts w:asciiTheme="majorBidi" w:hAnsiTheme="majorBidi" w:cstheme="majorBidi"/>
                <w:sz w:val="26"/>
                <w:szCs w:val="26"/>
              </w:rPr>
              <w:t>Separate</w:t>
            </w:r>
          </w:p>
        </w:tc>
      </w:tr>
      <w:tr w:rsidR="00E231A2" w:rsidRPr="00A3667D" w14:paraId="3355DA4A" w14:textId="77777777" w:rsidTr="00740BE8">
        <w:trPr>
          <w:trHeight w:val="374"/>
          <w:tblHeader/>
        </w:trPr>
        <w:tc>
          <w:tcPr>
            <w:tcW w:w="2660" w:type="dxa"/>
            <w:vAlign w:val="bottom"/>
          </w:tcPr>
          <w:p w14:paraId="1594C8EF" w14:textId="77777777" w:rsidR="00E231A2" w:rsidRPr="00A3667D" w:rsidRDefault="00E231A2" w:rsidP="00A3667D">
            <w:pPr>
              <w:pStyle w:val="af"/>
              <w:spacing w:after="0" w:line="240" w:lineRule="auto"/>
              <w:jc w:val="center"/>
              <w:rPr>
                <w:rFonts w:asciiTheme="majorBidi" w:hAnsiTheme="majorBidi" w:cstheme="majorBidi"/>
                <w:color w:val="000000"/>
                <w:sz w:val="26"/>
                <w:szCs w:val="26"/>
                <w:cs/>
              </w:rPr>
            </w:pPr>
          </w:p>
        </w:tc>
        <w:tc>
          <w:tcPr>
            <w:tcW w:w="8494" w:type="dxa"/>
            <w:gridSpan w:val="7"/>
          </w:tcPr>
          <w:p w14:paraId="07ED3D50" w14:textId="77777777" w:rsidR="00E231A2" w:rsidRPr="00A3667D" w:rsidRDefault="00E231A2" w:rsidP="00A3667D">
            <w:pPr>
              <w:pBdr>
                <w:bottom w:val="single" w:sz="4" w:space="1" w:color="auto"/>
              </w:pBdr>
              <w:tabs>
                <w:tab w:val="left" w:pos="3390"/>
              </w:tabs>
              <w:spacing w:after="0" w:line="240" w:lineRule="auto"/>
              <w:jc w:val="center"/>
              <w:rPr>
                <w:rFonts w:asciiTheme="majorBidi" w:hAnsiTheme="majorBidi" w:cstheme="majorBidi"/>
                <w:sz w:val="26"/>
                <w:szCs w:val="26"/>
                <w:cs/>
                <w:lang w:val="en-GB"/>
              </w:rPr>
            </w:pPr>
            <w:r w:rsidRPr="00A3667D">
              <w:rPr>
                <w:rFonts w:asciiTheme="majorBidi" w:hAnsiTheme="majorBidi" w:cstheme="majorBidi"/>
                <w:sz w:val="26"/>
                <w:szCs w:val="26"/>
              </w:rPr>
              <w:t>For the years ended</w:t>
            </w:r>
          </w:p>
        </w:tc>
      </w:tr>
      <w:tr w:rsidR="00E231A2" w:rsidRPr="00A3667D" w14:paraId="17A8B8B8" w14:textId="77777777" w:rsidTr="00740BE8">
        <w:trPr>
          <w:trHeight w:val="374"/>
          <w:tblHeader/>
        </w:trPr>
        <w:tc>
          <w:tcPr>
            <w:tcW w:w="2660" w:type="dxa"/>
            <w:vAlign w:val="bottom"/>
          </w:tcPr>
          <w:p w14:paraId="7FA41382" w14:textId="77777777" w:rsidR="00E231A2" w:rsidRPr="00A3667D" w:rsidRDefault="00E231A2" w:rsidP="00A3667D">
            <w:pPr>
              <w:pStyle w:val="af"/>
              <w:spacing w:after="0" w:line="240" w:lineRule="auto"/>
              <w:jc w:val="center"/>
              <w:rPr>
                <w:rFonts w:asciiTheme="majorBidi" w:hAnsiTheme="majorBidi" w:cstheme="majorBidi"/>
                <w:color w:val="000000"/>
                <w:sz w:val="26"/>
                <w:szCs w:val="26"/>
                <w:cs/>
              </w:rPr>
            </w:pPr>
          </w:p>
        </w:tc>
        <w:tc>
          <w:tcPr>
            <w:tcW w:w="4144" w:type="dxa"/>
            <w:gridSpan w:val="3"/>
          </w:tcPr>
          <w:p w14:paraId="548D5F22" w14:textId="205AD10E" w:rsidR="00E231A2" w:rsidRPr="00A3667D" w:rsidRDefault="00E231A2" w:rsidP="00A3667D">
            <w:pPr>
              <w:pBdr>
                <w:bottom w:val="single" w:sz="4" w:space="1" w:color="auto"/>
              </w:pBdr>
              <w:tabs>
                <w:tab w:val="left" w:pos="3390"/>
              </w:tabs>
              <w:spacing w:after="0" w:line="240" w:lineRule="auto"/>
              <w:jc w:val="center"/>
              <w:rPr>
                <w:rFonts w:asciiTheme="majorBidi" w:hAnsiTheme="majorBidi" w:cstheme="majorBidi"/>
                <w:sz w:val="26"/>
                <w:szCs w:val="26"/>
                <w:lang w:val="en-GB"/>
              </w:rPr>
            </w:pPr>
            <w:r w:rsidRPr="00A3667D">
              <w:rPr>
                <w:rFonts w:asciiTheme="majorBidi" w:hAnsiTheme="majorBidi" w:cstheme="majorBidi"/>
                <w:sz w:val="26"/>
                <w:szCs w:val="26"/>
              </w:rPr>
              <w:t>December 31, 202</w:t>
            </w:r>
            <w:r w:rsidR="00A62770" w:rsidRPr="00A3667D">
              <w:rPr>
                <w:rFonts w:asciiTheme="majorBidi" w:hAnsiTheme="majorBidi" w:cstheme="majorBidi"/>
                <w:sz w:val="26"/>
                <w:szCs w:val="26"/>
              </w:rPr>
              <w:t>2</w:t>
            </w:r>
          </w:p>
        </w:tc>
        <w:tc>
          <w:tcPr>
            <w:tcW w:w="236" w:type="dxa"/>
          </w:tcPr>
          <w:p w14:paraId="4E876D66" w14:textId="77777777" w:rsidR="00E231A2" w:rsidRPr="00A3667D" w:rsidRDefault="00E231A2" w:rsidP="00A3667D">
            <w:pPr>
              <w:tabs>
                <w:tab w:val="left" w:pos="3390"/>
              </w:tabs>
              <w:spacing w:after="0" w:line="240" w:lineRule="auto"/>
              <w:jc w:val="center"/>
              <w:rPr>
                <w:rFonts w:asciiTheme="majorBidi" w:hAnsiTheme="majorBidi" w:cstheme="majorBidi"/>
                <w:sz w:val="26"/>
                <w:szCs w:val="26"/>
                <w:lang w:val="en-GB"/>
              </w:rPr>
            </w:pPr>
          </w:p>
        </w:tc>
        <w:tc>
          <w:tcPr>
            <w:tcW w:w="4114" w:type="dxa"/>
            <w:gridSpan w:val="3"/>
          </w:tcPr>
          <w:p w14:paraId="3C7CB7EC" w14:textId="06DB1EAA" w:rsidR="00E231A2" w:rsidRPr="00A3667D" w:rsidRDefault="00E231A2" w:rsidP="00A3667D">
            <w:pPr>
              <w:pBdr>
                <w:bottom w:val="single" w:sz="4" w:space="1" w:color="auto"/>
              </w:pBdr>
              <w:tabs>
                <w:tab w:val="left" w:pos="3390"/>
              </w:tabs>
              <w:spacing w:after="0" w:line="240" w:lineRule="auto"/>
              <w:jc w:val="center"/>
              <w:rPr>
                <w:rFonts w:asciiTheme="majorBidi" w:hAnsiTheme="majorBidi" w:cstheme="majorBidi"/>
                <w:sz w:val="26"/>
                <w:szCs w:val="26"/>
                <w:lang w:val="en-GB"/>
              </w:rPr>
            </w:pPr>
            <w:r w:rsidRPr="00A3667D">
              <w:rPr>
                <w:rFonts w:asciiTheme="majorBidi" w:hAnsiTheme="majorBidi" w:cstheme="majorBidi"/>
                <w:sz w:val="26"/>
                <w:szCs w:val="26"/>
                <w:lang w:val="en-GB"/>
              </w:rPr>
              <w:t>December 31, 20</w:t>
            </w:r>
            <w:r w:rsidR="00E4242F" w:rsidRPr="00A3667D">
              <w:rPr>
                <w:rFonts w:asciiTheme="majorBidi" w:hAnsiTheme="majorBidi" w:cstheme="majorBidi"/>
                <w:sz w:val="26"/>
                <w:szCs w:val="26"/>
                <w:lang w:val="en-GB"/>
              </w:rPr>
              <w:t>2</w:t>
            </w:r>
            <w:r w:rsidR="00A62770" w:rsidRPr="00A3667D">
              <w:rPr>
                <w:rFonts w:asciiTheme="majorBidi" w:hAnsiTheme="majorBidi" w:cstheme="majorBidi"/>
                <w:sz w:val="26"/>
                <w:szCs w:val="26"/>
                <w:lang w:val="en-GB"/>
              </w:rPr>
              <w:t>1</w:t>
            </w:r>
          </w:p>
        </w:tc>
      </w:tr>
      <w:tr w:rsidR="00E231A2" w:rsidRPr="00A3667D" w14:paraId="2FF509AB" w14:textId="77777777" w:rsidTr="002310FD">
        <w:trPr>
          <w:trHeight w:val="374"/>
          <w:tblHeader/>
        </w:trPr>
        <w:tc>
          <w:tcPr>
            <w:tcW w:w="2660" w:type="dxa"/>
            <w:vAlign w:val="bottom"/>
          </w:tcPr>
          <w:p w14:paraId="3EC33878" w14:textId="77777777" w:rsidR="00E231A2" w:rsidRPr="00A3667D" w:rsidRDefault="00E231A2" w:rsidP="00A3667D">
            <w:pPr>
              <w:pStyle w:val="af"/>
              <w:spacing w:after="0" w:line="240" w:lineRule="auto"/>
              <w:jc w:val="center"/>
              <w:rPr>
                <w:rFonts w:asciiTheme="majorBidi" w:hAnsiTheme="majorBidi" w:cstheme="majorBidi"/>
                <w:color w:val="000000"/>
                <w:sz w:val="26"/>
                <w:szCs w:val="26"/>
                <w:cs/>
              </w:rPr>
            </w:pPr>
          </w:p>
        </w:tc>
        <w:tc>
          <w:tcPr>
            <w:tcW w:w="1310" w:type="dxa"/>
            <w:vAlign w:val="bottom"/>
          </w:tcPr>
          <w:p w14:paraId="39964119" w14:textId="77777777" w:rsidR="00E231A2" w:rsidRPr="00A3667D" w:rsidRDefault="00E231A2" w:rsidP="00A3667D">
            <w:pPr>
              <w:pBdr>
                <w:bottom w:val="single" w:sz="4" w:space="1" w:color="auto"/>
              </w:pBdr>
              <w:spacing w:after="0" w:line="240" w:lineRule="auto"/>
              <w:jc w:val="center"/>
              <w:rPr>
                <w:rFonts w:asciiTheme="majorBidi" w:hAnsiTheme="majorBidi" w:cstheme="majorBidi"/>
                <w:sz w:val="26"/>
                <w:szCs w:val="26"/>
              </w:rPr>
            </w:pPr>
            <w:r w:rsidRPr="00A3667D">
              <w:rPr>
                <w:rFonts w:asciiTheme="majorBidi" w:hAnsiTheme="majorBidi" w:cstheme="majorBidi"/>
                <w:sz w:val="26"/>
                <w:szCs w:val="26"/>
              </w:rPr>
              <w:t>Severance benefits</w:t>
            </w:r>
          </w:p>
        </w:tc>
        <w:tc>
          <w:tcPr>
            <w:tcW w:w="1417" w:type="dxa"/>
            <w:vAlign w:val="bottom"/>
          </w:tcPr>
          <w:p w14:paraId="544C39F7" w14:textId="0ECCF30D" w:rsidR="00E231A2" w:rsidRPr="00A3667D" w:rsidRDefault="00E231A2" w:rsidP="00A3667D">
            <w:pPr>
              <w:pBdr>
                <w:bottom w:val="single" w:sz="4" w:space="1" w:color="auto"/>
              </w:pBdr>
              <w:spacing w:after="0" w:line="240" w:lineRule="auto"/>
              <w:jc w:val="center"/>
              <w:rPr>
                <w:rFonts w:asciiTheme="majorBidi" w:hAnsiTheme="majorBidi" w:cstheme="majorBidi"/>
                <w:sz w:val="26"/>
                <w:szCs w:val="26"/>
                <w:lang w:val="en-GB"/>
              </w:rPr>
            </w:pPr>
            <w:r w:rsidRPr="00A3667D">
              <w:rPr>
                <w:rFonts w:asciiTheme="majorBidi" w:hAnsiTheme="majorBidi" w:cstheme="majorBidi"/>
                <w:sz w:val="26"/>
                <w:szCs w:val="26"/>
              </w:rPr>
              <w:t>Other long – term employee benefits</w:t>
            </w:r>
          </w:p>
        </w:tc>
        <w:tc>
          <w:tcPr>
            <w:tcW w:w="1417" w:type="dxa"/>
            <w:vAlign w:val="bottom"/>
          </w:tcPr>
          <w:p w14:paraId="39679429" w14:textId="77777777" w:rsidR="00E231A2" w:rsidRPr="00A3667D" w:rsidRDefault="00E231A2" w:rsidP="00A3667D">
            <w:pPr>
              <w:pBdr>
                <w:bottom w:val="single" w:sz="4" w:space="1" w:color="auto"/>
              </w:pBdr>
              <w:spacing w:after="0" w:line="240" w:lineRule="auto"/>
              <w:jc w:val="center"/>
              <w:rPr>
                <w:rFonts w:asciiTheme="majorBidi" w:hAnsiTheme="majorBidi" w:cstheme="majorBidi"/>
                <w:sz w:val="26"/>
                <w:szCs w:val="26"/>
              </w:rPr>
            </w:pPr>
            <w:r w:rsidRPr="00A3667D">
              <w:rPr>
                <w:rFonts w:asciiTheme="majorBidi" w:hAnsiTheme="majorBidi" w:cstheme="majorBidi"/>
                <w:sz w:val="26"/>
                <w:szCs w:val="26"/>
                <w:lang w:val="en-GB"/>
              </w:rPr>
              <w:t>Total</w:t>
            </w:r>
          </w:p>
        </w:tc>
        <w:tc>
          <w:tcPr>
            <w:tcW w:w="236" w:type="dxa"/>
            <w:vAlign w:val="bottom"/>
          </w:tcPr>
          <w:p w14:paraId="55ABB64B" w14:textId="77777777" w:rsidR="00E231A2" w:rsidRPr="00A3667D" w:rsidRDefault="00E231A2" w:rsidP="00A3667D">
            <w:pPr>
              <w:tabs>
                <w:tab w:val="left" w:pos="3390"/>
              </w:tabs>
              <w:spacing w:after="0" w:line="240" w:lineRule="auto"/>
              <w:ind w:left="-90"/>
              <w:jc w:val="center"/>
              <w:rPr>
                <w:rFonts w:asciiTheme="majorBidi" w:hAnsiTheme="majorBidi" w:cstheme="majorBidi"/>
                <w:sz w:val="26"/>
                <w:szCs w:val="26"/>
                <w:lang w:val="en-GB"/>
              </w:rPr>
            </w:pPr>
          </w:p>
        </w:tc>
        <w:tc>
          <w:tcPr>
            <w:tcW w:w="1388" w:type="dxa"/>
            <w:vAlign w:val="bottom"/>
          </w:tcPr>
          <w:p w14:paraId="5D1094A2" w14:textId="77777777" w:rsidR="00E231A2" w:rsidRPr="00A3667D" w:rsidRDefault="00E231A2" w:rsidP="00A3667D">
            <w:pPr>
              <w:pBdr>
                <w:bottom w:val="single" w:sz="4" w:space="1" w:color="auto"/>
              </w:pBdr>
              <w:spacing w:after="0" w:line="240" w:lineRule="auto"/>
              <w:jc w:val="center"/>
              <w:rPr>
                <w:rFonts w:asciiTheme="majorBidi" w:hAnsiTheme="majorBidi" w:cstheme="majorBidi"/>
                <w:sz w:val="26"/>
                <w:szCs w:val="26"/>
              </w:rPr>
            </w:pPr>
            <w:r w:rsidRPr="00A3667D">
              <w:rPr>
                <w:rFonts w:asciiTheme="majorBidi" w:hAnsiTheme="majorBidi" w:cstheme="majorBidi"/>
                <w:sz w:val="26"/>
                <w:szCs w:val="26"/>
              </w:rPr>
              <w:t>Severance benefits</w:t>
            </w:r>
          </w:p>
        </w:tc>
        <w:tc>
          <w:tcPr>
            <w:tcW w:w="1452" w:type="dxa"/>
            <w:vAlign w:val="bottom"/>
          </w:tcPr>
          <w:p w14:paraId="6022E79C" w14:textId="6794FF07" w:rsidR="00E231A2" w:rsidRPr="00A3667D" w:rsidRDefault="00E231A2" w:rsidP="00A3667D">
            <w:pPr>
              <w:pBdr>
                <w:bottom w:val="single" w:sz="4" w:space="1" w:color="auto"/>
              </w:pBdr>
              <w:spacing w:after="0" w:line="240" w:lineRule="auto"/>
              <w:jc w:val="center"/>
              <w:rPr>
                <w:rFonts w:asciiTheme="majorBidi" w:hAnsiTheme="majorBidi" w:cstheme="majorBidi"/>
                <w:sz w:val="26"/>
                <w:szCs w:val="26"/>
                <w:lang w:val="en-GB"/>
              </w:rPr>
            </w:pPr>
            <w:r w:rsidRPr="00A3667D">
              <w:rPr>
                <w:rFonts w:asciiTheme="majorBidi" w:hAnsiTheme="majorBidi" w:cstheme="majorBidi"/>
                <w:sz w:val="26"/>
                <w:szCs w:val="26"/>
              </w:rPr>
              <w:t>Other long – term employee benefits</w:t>
            </w:r>
          </w:p>
        </w:tc>
        <w:tc>
          <w:tcPr>
            <w:tcW w:w="1274" w:type="dxa"/>
            <w:vAlign w:val="bottom"/>
          </w:tcPr>
          <w:p w14:paraId="440932F7" w14:textId="77777777" w:rsidR="00E231A2" w:rsidRPr="00A3667D" w:rsidRDefault="00E231A2" w:rsidP="00A3667D">
            <w:pPr>
              <w:pBdr>
                <w:bottom w:val="single" w:sz="4" w:space="1" w:color="auto"/>
              </w:pBdr>
              <w:spacing w:after="0" w:line="240" w:lineRule="auto"/>
              <w:jc w:val="center"/>
              <w:rPr>
                <w:rFonts w:asciiTheme="majorBidi" w:hAnsiTheme="majorBidi" w:cstheme="majorBidi"/>
                <w:sz w:val="26"/>
                <w:szCs w:val="26"/>
              </w:rPr>
            </w:pPr>
            <w:r w:rsidRPr="00A3667D">
              <w:rPr>
                <w:rFonts w:asciiTheme="majorBidi" w:hAnsiTheme="majorBidi" w:cstheme="majorBidi"/>
                <w:sz w:val="26"/>
                <w:szCs w:val="26"/>
                <w:lang w:val="en-GB"/>
              </w:rPr>
              <w:t>Total</w:t>
            </w:r>
          </w:p>
        </w:tc>
      </w:tr>
      <w:tr w:rsidR="003D505A" w:rsidRPr="00A3667D" w14:paraId="428310B6" w14:textId="77777777" w:rsidTr="003E5CD6">
        <w:trPr>
          <w:trHeight w:val="378"/>
        </w:trPr>
        <w:tc>
          <w:tcPr>
            <w:tcW w:w="2660" w:type="dxa"/>
            <w:vAlign w:val="bottom"/>
          </w:tcPr>
          <w:p w14:paraId="6680BA16" w14:textId="77777777" w:rsidR="003D505A" w:rsidRPr="00A3667D" w:rsidRDefault="003D505A" w:rsidP="00A3667D">
            <w:pPr>
              <w:tabs>
                <w:tab w:val="left" w:pos="3390"/>
              </w:tabs>
              <w:spacing w:after="0" w:line="240" w:lineRule="auto"/>
              <w:ind w:left="317" w:hanging="243"/>
              <w:rPr>
                <w:rFonts w:asciiTheme="majorBidi" w:hAnsiTheme="majorBidi" w:cstheme="majorBidi"/>
                <w:color w:val="000000"/>
                <w:sz w:val="26"/>
                <w:szCs w:val="26"/>
              </w:rPr>
            </w:pPr>
            <w:r w:rsidRPr="00A3667D">
              <w:rPr>
                <w:rFonts w:asciiTheme="majorBidi" w:hAnsiTheme="majorBidi" w:cstheme="majorBidi"/>
                <w:color w:val="000000"/>
                <w:sz w:val="26"/>
                <w:szCs w:val="26"/>
              </w:rPr>
              <w:t>Beginning balance</w:t>
            </w:r>
          </w:p>
        </w:tc>
        <w:tc>
          <w:tcPr>
            <w:tcW w:w="1310" w:type="dxa"/>
            <w:vAlign w:val="bottom"/>
          </w:tcPr>
          <w:p w14:paraId="736FDD71" w14:textId="714F4D06"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r w:rsidRPr="00A3667D">
              <w:rPr>
                <w:rFonts w:ascii="Angsana New" w:hAnsi="Angsana New"/>
                <w:color w:val="000000"/>
                <w:sz w:val="26"/>
                <w:szCs w:val="26"/>
              </w:rPr>
              <w:t>7,101</w:t>
            </w:r>
          </w:p>
        </w:tc>
        <w:tc>
          <w:tcPr>
            <w:tcW w:w="1417" w:type="dxa"/>
            <w:vAlign w:val="bottom"/>
          </w:tcPr>
          <w:p w14:paraId="258F3722" w14:textId="73F2D528"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r w:rsidRPr="00A3667D">
              <w:rPr>
                <w:rFonts w:ascii="Angsana New" w:hAnsi="Angsana New"/>
                <w:color w:val="000000"/>
                <w:sz w:val="26"/>
                <w:szCs w:val="26"/>
              </w:rPr>
              <w:t>17</w:t>
            </w:r>
          </w:p>
        </w:tc>
        <w:tc>
          <w:tcPr>
            <w:tcW w:w="1417" w:type="dxa"/>
            <w:vAlign w:val="bottom"/>
          </w:tcPr>
          <w:p w14:paraId="0242C93B" w14:textId="7F73D80B"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r w:rsidRPr="00A3667D">
              <w:rPr>
                <w:rFonts w:ascii="Angsana New" w:hAnsi="Angsana New"/>
                <w:color w:val="000000"/>
                <w:sz w:val="26"/>
                <w:szCs w:val="26"/>
              </w:rPr>
              <w:t>7,118</w:t>
            </w:r>
          </w:p>
        </w:tc>
        <w:tc>
          <w:tcPr>
            <w:tcW w:w="236" w:type="dxa"/>
            <w:vAlign w:val="bottom"/>
          </w:tcPr>
          <w:p w14:paraId="572E808C"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p>
        </w:tc>
        <w:tc>
          <w:tcPr>
            <w:tcW w:w="1388" w:type="dxa"/>
            <w:vAlign w:val="bottom"/>
          </w:tcPr>
          <w:p w14:paraId="2E0669D5" w14:textId="5A079869"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r w:rsidRPr="00A3667D">
              <w:rPr>
                <w:rFonts w:ascii="Angsana New" w:hAnsi="Angsana New"/>
                <w:color w:val="000000"/>
                <w:sz w:val="26"/>
                <w:szCs w:val="26"/>
              </w:rPr>
              <w:t>5,135</w:t>
            </w:r>
          </w:p>
        </w:tc>
        <w:tc>
          <w:tcPr>
            <w:tcW w:w="1452" w:type="dxa"/>
            <w:vAlign w:val="bottom"/>
          </w:tcPr>
          <w:p w14:paraId="4716DB3B" w14:textId="69AF8260"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r w:rsidRPr="00A3667D">
              <w:rPr>
                <w:rFonts w:ascii="Angsana New" w:hAnsi="Angsana New"/>
                <w:color w:val="000000"/>
                <w:sz w:val="26"/>
                <w:szCs w:val="26"/>
              </w:rPr>
              <w:t>76</w:t>
            </w:r>
          </w:p>
        </w:tc>
        <w:tc>
          <w:tcPr>
            <w:tcW w:w="1274" w:type="dxa"/>
            <w:vAlign w:val="bottom"/>
          </w:tcPr>
          <w:p w14:paraId="52E551E1" w14:textId="0E093622" w:rsidR="003D505A" w:rsidRPr="00A3667D" w:rsidRDefault="003D505A" w:rsidP="00A3667D">
            <w:pPr>
              <w:tabs>
                <w:tab w:val="left" w:pos="3390"/>
              </w:tabs>
              <w:spacing w:after="0" w:line="240" w:lineRule="auto"/>
              <w:ind w:left="74" w:hanging="74"/>
              <w:jc w:val="right"/>
              <w:rPr>
                <w:rFonts w:asciiTheme="majorBidi" w:hAnsiTheme="majorBidi" w:cstheme="majorBidi"/>
                <w:color w:val="000000"/>
                <w:sz w:val="26"/>
                <w:szCs w:val="26"/>
              </w:rPr>
            </w:pPr>
            <w:r w:rsidRPr="00A3667D">
              <w:rPr>
                <w:rFonts w:ascii="Angsana New" w:hAnsi="Angsana New"/>
                <w:color w:val="000000"/>
                <w:sz w:val="26"/>
                <w:szCs w:val="26"/>
              </w:rPr>
              <w:t>5,211</w:t>
            </w:r>
          </w:p>
        </w:tc>
      </w:tr>
      <w:tr w:rsidR="003D505A" w:rsidRPr="00A3667D" w14:paraId="3E7EFA94" w14:textId="77777777" w:rsidTr="003E5CD6">
        <w:trPr>
          <w:trHeight w:val="374"/>
        </w:trPr>
        <w:tc>
          <w:tcPr>
            <w:tcW w:w="3970" w:type="dxa"/>
            <w:gridSpan w:val="2"/>
            <w:vAlign w:val="bottom"/>
          </w:tcPr>
          <w:p w14:paraId="3924E624" w14:textId="77777777" w:rsidR="003D505A" w:rsidRPr="00A3667D" w:rsidRDefault="003D505A" w:rsidP="00A3667D">
            <w:pPr>
              <w:tabs>
                <w:tab w:val="left" w:pos="3390"/>
              </w:tabs>
              <w:spacing w:after="0" w:line="240" w:lineRule="auto"/>
              <w:ind w:left="74"/>
              <w:rPr>
                <w:rFonts w:asciiTheme="majorBidi" w:hAnsiTheme="majorBidi" w:cstheme="majorBidi"/>
                <w:color w:val="000000"/>
                <w:sz w:val="26"/>
                <w:szCs w:val="26"/>
              </w:rPr>
            </w:pPr>
            <w:r w:rsidRPr="00A3667D">
              <w:rPr>
                <w:rFonts w:asciiTheme="majorBidi" w:hAnsiTheme="majorBidi" w:cstheme="majorBidi"/>
                <w:i/>
                <w:iCs/>
                <w:color w:val="000000"/>
                <w:sz w:val="26"/>
                <w:szCs w:val="26"/>
              </w:rPr>
              <w:t>Amounts recognized in profit or loss</w:t>
            </w:r>
            <w:r w:rsidRPr="00A3667D">
              <w:rPr>
                <w:rFonts w:asciiTheme="majorBidi" w:hAnsiTheme="majorBidi" w:cstheme="majorBidi"/>
                <w:color w:val="000000"/>
                <w:sz w:val="26"/>
                <w:szCs w:val="26"/>
              </w:rPr>
              <w:t>:</w:t>
            </w:r>
          </w:p>
        </w:tc>
        <w:tc>
          <w:tcPr>
            <w:tcW w:w="1417" w:type="dxa"/>
            <w:vAlign w:val="bottom"/>
          </w:tcPr>
          <w:p w14:paraId="579DCC9E"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p>
        </w:tc>
        <w:tc>
          <w:tcPr>
            <w:tcW w:w="1417" w:type="dxa"/>
            <w:vAlign w:val="bottom"/>
          </w:tcPr>
          <w:p w14:paraId="5BBFA58F"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p>
        </w:tc>
        <w:tc>
          <w:tcPr>
            <w:tcW w:w="236" w:type="dxa"/>
            <w:vAlign w:val="bottom"/>
          </w:tcPr>
          <w:p w14:paraId="623F48D2"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p>
        </w:tc>
        <w:tc>
          <w:tcPr>
            <w:tcW w:w="1388" w:type="dxa"/>
            <w:vAlign w:val="bottom"/>
          </w:tcPr>
          <w:p w14:paraId="30D99361"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p>
        </w:tc>
        <w:tc>
          <w:tcPr>
            <w:tcW w:w="1452" w:type="dxa"/>
            <w:vAlign w:val="bottom"/>
          </w:tcPr>
          <w:p w14:paraId="25F7CA14"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p>
        </w:tc>
        <w:tc>
          <w:tcPr>
            <w:tcW w:w="1274" w:type="dxa"/>
            <w:vAlign w:val="bottom"/>
          </w:tcPr>
          <w:p w14:paraId="2E1032F0"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6"/>
                <w:szCs w:val="26"/>
              </w:rPr>
            </w:pPr>
          </w:p>
        </w:tc>
      </w:tr>
      <w:tr w:rsidR="003D505A" w:rsidRPr="00A3667D" w14:paraId="6E5DCA0D" w14:textId="77777777" w:rsidTr="003E5CD6">
        <w:trPr>
          <w:trHeight w:val="374"/>
        </w:trPr>
        <w:tc>
          <w:tcPr>
            <w:tcW w:w="2660" w:type="dxa"/>
            <w:vAlign w:val="bottom"/>
          </w:tcPr>
          <w:p w14:paraId="285FCDFE" w14:textId="357574D5" w:rsidR="003D505A" w:rsidRPr="00A3667D" w:rsidRDefault="003D505A" w:rsidP="00A3667D">
            <w:pPr>
              <w:tabs>
                <w:tab w:val="left" w:pos="3390"/>
              </w:tabs>
              <w:spacing w:after="0" w:line="240" w:lineRule="auto"/>
              <w:ind w:left="324"/>
              <w:rPr>
                <w:rFonts w:asciiTheme="majorBidi" w:hAnsiTheme="majorBidi" w:cstheme="majorBidi"/>
                <w:color w:val="000000"/>
                <w:sz w:val="26"/>
                <w:szCs w:val="26"/>
                <w:cs/>
              </w:rPr>
            </w:pPr>
            <w:r w:rsidRPr="00A3667D">
              <w:rPr>
                <w:rFonts w:asciiTheme="majorBidi" w:hAnsiTheme="majorBidi" w:cstheme="majorBidi"/>
                <w:color w:val="000000"/>
                <w:sz w:val="26"/>
                <w:szCs w:val="26"/>
              </w:rPr>
              <w:t>Service cost – Compensation</w:t>
            </w:r>
          </w:p>
        </w:tc>
        <w:tc>
          <w:tcPr>
            <w:tcW w:w="1310" w:type="dxa"/>
            <w:vAlign w:val="bottom"/>
          </w:tcPr>
          <w:p w14:paraId="7E6E5506" w14:textId="3334A0CA"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1,250</w:t>
            </w:r>
          </w:p>
        </w:tc>
        <w:tc>
          <w:tcPr>
            <w:tcW w:w="1417" w:type="dxa"/>
            <w:vAlign w:val="bottom"/>
          </w:tcPr>
          <w:p w14:paraId="69C0B985" w14:textId="4CC016EA"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cs/>
              </w:rPr>
            </w:pPr>
            <w:r w:rsidRPr="00A3667D">
              <w:rPr>
                <w:rFonts w:ascii="Angsana New" w:hAnsi="Angsana New"/>
                <w:color w:val="000000"/>
                <w:sz w:val="26"/>
                <w:szCs w:val="26"/>
              </w:rPr>
              <w:t>-</w:t>
            </w:r>
          </w:p>
        </w:tc>
        <w:tc>
          <w:tcPr>
            <w:tcW w:w="1417" w:type="dxa"/>
            <w:vAlign w:val="bottom"/>
          </w:tcPr>
          <w:p w14:paraId="219A045A" w14:textId="1879FAD0"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1,250</w:t>
            </w:r>
          </w:p>
        </w:tc>
        <w:tc>
          <w:tcPr>
            <w:tcW w:w="236" w:type="dxa"/>
            <w:vAlign w:val="bottom"/>
          </w:tcPr>
          <w:p w14:paraId="2CA5ACCA" w14:textId="7777777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p>
        </w:tc>
        <w:tc>
          <w:tcPr>
            <w:tcW w:w="1388" w:type="dxa"/>
            <w:shd w:val="clear" w:color="auto" w:fill="auto"/>
            <w:vAlign w:val="bottom"/>
          </w:tcPr>
          <w:p w14:paraId="6AE28EC8" w14:textId="1A97BE14"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452" w:type="dxa"/>
            <w:shd w:val="clear" w:color="auto" w:fill="auto"/>
            <w:vAlign w:val="bottom"/>
          </w:tcPr>
          <w:p w14:paraId="108C80DA" w14:textId="4A63D62B"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cs/>
              </w:rPr>
            </w:pPr>
            <w:r w:rsidRPr="00A3667D">
              <w:rPr>
                <w:rFonts w:ascii="Angsana New" w:hAnsi="Angsana New"/>
                <w:color w:val="000000"/>
                <w:sz w:val="26"/>
                <w:szCs w:val="26"/>
              </w:rPr>
              <w:t>-</w:t>
            </w:r>
          </w:p>
        </w:tc>
        <w:tc>
          <w:tcPr>
            <w:tcW w:w="1274" w:type="dxa"/>
            <w:shd w:val="clear" w:color="auto" w:fill="auto"/>
            <w:vAlign w:val="bottom"/>
          </w:tcPr>
          <w:p w14:paraId="7937D7C6" w14:textId="731C17E6"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r>
      <w:tr w:rsidR="003D505A" w:rsidRPr="00A3667D" w14:paraId="4FC7835F" w14:textId="77777777" w:rsidTr="003E5CD6">
        <w:trPr>
          <w:trHeight w:val="374"/>
        </w:trPr>
        <w:tc>
          <w:tcPr>
            <w:tcW w:w="2660" w:type="dxa"/>
            <w:vAlign w:val="bottom"/>
          </w:tcPr>
          <w:p w14:paraId="46301CDA" w14:textId="50F77F42" w:rsidR="003D505A" w:rsidRPr="00A3667D" w:rsidRDefault="003D505A" w:rsidP="00A3667D">
            <w:pPr>
              <w:tabs>
                <w:tab w:val="left" w:pos="3390"/>
              </w:tabs>
              <w:spacing w:after="0" w:line="240" w:lineRule="auto"/>
              <w:ind w:left="324"/>
              <w:rPr>
                <w:rFonts w:asciiTheme="majorBidi" w:hAnsiTheme="majorBidi" w:cstheme="majorBidi"/>
                <w:color w:val="000000"/>
                <w:sz w:val="26"/>
                <w:szCs w:val="26"/>
              </w:rPr>
            </w:pPr>
            <w:r w:rsidRPr="00A3667D">
              <w:rPr>
                <w:rFonts w:asciiTheme="majorBidi" w:hAnsiTheme="majorBidi" w:cstheme="majorBidi"/>
                <w:color w:val="000000"/>
                <w:sz w:val="26"/>
                <w:szCs w:val="26"/>
              </w:rPr>
              <w:t>Current service cost</w:t>
            </w:r>
          </w:p>
        </w:tc>
        <w:tc>
          <w:tcPr>
            <w:tcW w:w="1310" w:type="dxa"/>
            <w:vAlign w:val="bottom"/>
          </w:tcPr>
          <w:p w14:paraId="3ECFA32C" w14:textId="4E630AEA"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271</w:t>
            </w:r>
          </w:p>
        </w:tc>
        <w:tc>
          <w:tcPr>
            <w:tcW w:w="1417" w:type="dxa"/>
            <w:vAlign w:val="bottom"/>
          </w:tcPr>
          <w:p w14:paraId="3EB3AFDE" w14:textId="3A33BE76"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cs/>
              </w:rPr>
            </w:pPr>
            <w:r w:rsidRPr="00A3667D">
              <w:rPr>
                <w:rFonts w:ascii="Angsana New" w:hAnsi="Angsana New"/>
                <w:color w:val="000000"/>
                <w:sz w:val="26"/>
                <w:szCs w:val="26"/>
              </w:rPr>
              <w:t>2</w:t>
            </w:r>
          </w:p>
        </w:tc>
        <w:tc>
          <w:tcPr>
            <w:tcW w:w="1417" w:type="dxa"/>
            <w:vAlign w:val="bottom"/>
          </w:tcPr>
          <w:p w14:paraId="0E6EAC2C" w14:textId="21871345"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273</w:t>
            </w:r>
          </w:p>
        </w:tc>
        <w:tc>
          <w:tcPr>
            <w:tcW w:w="236" w:type="dxa"/>
            <w:vAlign w:val="bottom"/>
          </w:tcPr>
          <w:p w14:paraId="46CFC344" w14:textId="7777777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p>
        </w:tc>
        <w:tc>
          <w:tcPr>
            <w:tcW w:w="1388" w:type="dxa"/>
            <w:shd w:val="clear" w:color="auto" w:fill="auto"/>
            <w:vAlign w:val="bottom"/>
          </w:tcPr>
          <w:p w14:paraId="2B82D2C8" w14:textId="19671845"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305</w:t>
            </w:r>
          </w:p>
        </w:tc>
        <w:tc>
          <w:tcPr>
            <w:tcW w:w="1452" w:type="dxa"/>
            <w:shd w:val="clear" w:color="auto" w:fill="auto"/>
            <w:vAlign w:val="bottom"/>
          </w:tcPr>
          <w:p w14:paraId="54DD1CA5" w14:textId="585AB57D"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(45)</w:t>
            </w:r>
          </w:p>
        </w:tc>
        <w:tc>
          <w:tcPr>
            <w:tcW w:w="1274" w:type="dxa"/>
            <w:shd w:val="clear" w:color="auto" w:fill="auto"/>
            <w:vAlign w:val="bottom"/>
          </w:tcPr>
          <w:p w14:paraId="41A0C58D" w14:textId="0AA0033B"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260</w:t>
            </w:r>
          </w:p>
        </w:tc>
      </w:tr>
      <w:tr w:rsidR="003D505A" w:rsidRPr="00A3667D" w14:paraId="1AA6C93B" w14:textId="77777777" w:rsidTr="003E5CD6">
        <w:trPr>
          <w:trHeight w:val="374"/>
        </w:trPr>
        <w:tc>
          <w:tcPr>
            <w:tcW w:w="2660" w:type="dxa"/>
            <w:vAlign w:val="bottom"/>
          </w:tcPr>
          <w:p w14:paraId="1F1D5022" w14:textId="77777777" w:rsidR="003D505A" w:rsidRPr="00A3667D" w:rsidRDefault="003D505A" w:rsidP="00A3667D">
            <w:pPr>
              <w:tabs>
                <w:tab w:val="left" w:pos="3390"/>
              </w:tabs>
              <w:spacing w:after="0" w:line="240" w:lineRule="auto"/>
              <w:ind w:left="74" w:firstLine="250"/>
              <w:rPr>
                <w:rFonts w:asciiTheme="majorBidi" w:hAnsiTheme="majorBidi" w:cstheme="majorBidi"/>
                <w:color w:val="000000"/>
                <w:sz w:val="26"/>
                <w:szCs w:val="26"/>
                <w:cs/>
              </w:rPr>
            </w:pPr>
            <w:r w:rsidRPr="00A3667D">
              <w:rPr>
                <w:rFonts w:asciiTheme="majorBidi" w:hAnsiTheme="majorBidi" w:cstheme="majorBidi"/>
                <w:color w:val="000000"/>
                <w:sz w:val="26"/>
                <w:szCs w:val="26"/>
              </w:rPr>
              <w:t>Interest cost</w:t>
            </w:r>
          </w:p>
        </w:tc>
        <w:tc>
          <w:tcPr>
            <w:tcW w:w="1310" w:type="dxa"/>
            <w:shd w:val="clear" w:color="auto" w:fill="auto"/>
            <w:vAlign w:val="bottom"/>
          </w:tcPr>
          <w:p w14:paraId="4297E21F" w14:textId="5D4C62D0"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69</w:t>
            </w:r>
          </w:p>
        </w:tc>
        <w:tc>
          <w:tcPr>
            <w:tcW w:w="1417" w:type="dxa"/>
            <w:shd w:val="clear" w:color="auto" w:fill="auto"/>
            <w:vAlign w:val="bottom"/>
          </w:tcPr>
          <w:p w14:paraId="57CA9AD3" w14:textId="47DFF06F"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417" w:type="dxa"/>
            <w:shd w:val="clear" w:color="auto" w:fill="auto"/>
            <w:vAlign w:val="bottom"/>
          </w:tcPr>
          <w:p w14:paraId="12A26925" w14:textId="26406F6F"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69</w:t>
            </w:r>
          </w:p>
        </w:tc>
        <w:tc>
          <w:tcPr>
            <w:tcW w:w="236" w:type="dxa"/>
            <w:vAlign w:val="bottom"/>
          </w:tcPr>
          <w:p w14:paraId="7BA877C5" w14:textId="7777777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p>
        </w:tc>
        <w:tc>
          <w:tcPr>
            <w:tcW w:w="1388" w:type="dxa"/>
            <w:shd w:val="clear" w:color="auto" w:fill="auto"/>
            <w:vAlign w:val="bottom"/>
          </w:tcPr>
          <w:p w14:paraId="0907BDC6" w14:textId="3EE3E524"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69</w:t>
            </w:r>
          </w:p>
        </w:tc>
        <w:tc>
          <w:tcPr>
            <w:tcW w:w="1452" w:type="dxa"/>
            <w:shd w:val="clear" w:color="auto" w:fill="auto"/>
            <w:vAlign w:val="bottom"/>
          </w:tcPr>
          <w:p w14:paraId="09081C7D" w14:textId="1FBFB62B"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1</w:t>
            </w:r>
          </w:p>
        </w:tc>
        <w:tc>
          <w:tcPr>
            <w:tcW w:w="1274" w:type="dxa"/>
            <w:shd w:val="clear" w:color="auto" w:fill="auto"/>
            <w:vAlign w:val="bottom"/>
          </w:tcPr>
          <w:p w14:paraId="1739ACCC" w14:textId="0D5ABA3C"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70</w:t>
            </w:r>
          </w:p>
        </w:tc>
      </w:tr>
      <w:tr w:rsidR="003D505A" w:rsidRPr="00A3667D" w14:paraId="19DAA78D" w14:textId="77777777" w:rsidTr="003E5CD6">
        <w:trPr>
          <w:trHeight w:val="374"/>
        </w:trPr>
        <w:tc>
          <w:tcPr>
            <w:tcW w:w="2660" w:type="dxa"/>
            <w:vAlign w:val="bottom"/>
          </w:tcPr>
          <w:p w14:paraId="1FB89554" w14:textId="6FA440A4" w:rsidR="003D505A" w:rsidRPr="00A3667D" w:rsidRDefault="002E08D6" w:rsidP="0054455A">
            <w:pPr>
              <w:tabs>
                <w:tab w:val="left" w:pos="3390"/>
              </w:tabs>
              <w:spacing w:after="0" w:line="340" w:lineRule="exact"/>
              <w:ind w:left="311" w:hanging="237"/>
              <w:rPr>
                <w:rFonts w:asciiTheme="majorBidi" w:hAnsiTheme="majorBidi" w:cstheme="majorBidi"/>
                <w:color w:val="000000"/>
                <w:sz w:val="26"/>
                <w:szCs w:val="26"/>
              </w:rPr>
            </w:pPr>
            <w:r w:rsidRPr="00A3667D">
              <w:rPr>
                <w:rFonts w:asciiTheme="majorBidi" w:hAnsiTheme="majorBidi" w:cs="Angsana New"/>
                <w:color w:val="000000"/>
                <w:sz w:val="26"/>
                <w:szCs w:val="26"/>
              </w:rPr>
              <w:t xml:space="preserve">Current provisions for </w:t>
            </w:r>
            <w:r w:rsidR="00FD0041" w:rsidRPr="00A3667D">
              <w:rPr>
                <w:rFonts w:asciiTheme="majorBidi" w:hAnsiTheme="majorBidi" w:cs="Angsana New"/>
                <w:color w:val="000000"/>
                <w:sz w:val="26"/>
                <w:szCs w:val="26"/>
              </w:rPr>
              <w:br/>
            </w:r>
            <w:r w:rsidRPr="00A3667D">
              <w:rPr>
                <w:rFonts w:asciiTheme="majorBidi" w:hAnsiTheme="majorBidi" w:cs="Angsana New"/>
                <w:color w:val="000000"/>
                <w:sz w:val="26"/>
                <w:szCs w:val="26"/>
              </w:rPr>
              <w:t>employee benefit</w:t>
            </w:r>
          </w:p>
        </w:tc>
        <w:tc>
          <w:tcPr>
            <w:tcW w:w="1310" w:type="dxa"/>
            <w:shd w:val="clear" w:color="auto" w:fill="auto"/>
            <w:vAlign w:val="bottom"/>
          </w:tcPr>
          <w:p w14:paraId="07456DB1" w14:textId="6CA74A04" w:rsidR="003D505A" w:rsidRPr="00A3667D" w:rsidRDefault="003D505A" w:rsidP="00A3667D">
            <w:pPr>
              <w:tabs>
                <w:tab w:val="left" w:pos="3390"/>
              </w:tabs>
              <w:spacing w:after="0" w:line="240" w:lineRule="auto"/>
              <w:jc w:val="right"/>
              <w:rPr>
                <w:rFonts w:ascii="Angsana New" w:hAnsi="Angsana New"/>
                <w:color w:val="000000"/>
                <w:sz w:val="26"/>
                <w:szCs w:val="26"/>
              </w:rPr>
            </w:pPr>
            <w:r w:rsidRPr="00A3667D">
              <w:rPr>
                <w:rFonts w:ascii="Angsana New" w:hAnsi="Angsana New"/>
                <w:color w:val="000000"/>
                <w:sz w:val="26"/>
                <w:szCs w:val="26"/>
              </w:rPr>
              <w:t>(2,885)</w:t>
            </w:r>
          </w:p>
        </w:tc>
        <w:tc>
          <w:tcPr>
            <w:tcW w:w="1417" w:type="dxa"/>
            <w:shd w:val="clear" w:color="auto" w:fill="auto"/>
            <w:vAlign w:val="bottom"/>
          </w:tcPr>
          <w:p w14:paraId="0D8DDF4B" w14:textId="68CF5A76" w:rsidR="003D505A" w:rsidRPr="00A3667D" w:rsidRDefault="003D505A" w:rsidP="00A3667D">
            <w:pPr>
              <w:tabs>
                <w:tab w:val="left" w:pos="3390"/>
              </w:tabs>
              <w:spacing w:after="0" w:line="240" w:lineRule="auto"/>
              <w:jc w:val="right"/>
              <w:rPr>
                <w:rFonts w:ascii="Angsana New" w:hAnsi="Angsana New"/>
                <w:color w:val="000000"/>
                <w:sz w:val="26"/>
                <w:szCs w:val="26"/>
              </w:rPr>
            </w:pPr>
            <w:r w:rsidRPr="00A3667D">
              <w:rPr>
                <w:rFonts w:ascii="Angsana New" w:hAnsi="Angsana New"/>
                <w:color w:val="000000"/>
                <w:sz w:val="26"/>
                <w:szCs w:val="26"/>
              </w:rPr>
              <w:t>-</w:t>
            </w:r>
          </w:p>
        </w:tc>
        <w:tc>
          <w:tcPr>
            <w:tcW w:w="1417" w:type="dxa"/>
            <w:shd w:val="clear" w:color="auto" w:fill="auto"/>
            <w:vAlign w:val="bottom"/>
          </w:tcPr>
          <w:p w14:paraId="16BBF85F" w14:textId="75CE46FE" w:rsidR="003D505A" w:rsidRPr="00A3667D" w:rsidRDefault="003D505A" w:rsidP="00A3667D">
            <w:pPr>
              <w:tabs>
                <w:tab w:val="left" w:pos="3390"/>
              </w:tabs>
              <w:spacing w:after="0" w:line="240" w:lineRule="auto"/>
              <w:jc w:val="right"/>
              <w:rPr>
                <w:rFonts w:ascii="Angsana New" w:hAnsi="Angsana New"/>
                <w:color w:val="000000"/>
                <w:sz w:val="26"/>
                <w:szCs w:val="26"/>
              </w:rPr>
            </w:pPr>
            <w:r w:rsidRPr="00A3667D">
              <w:rPr>
                <w:rFonts w:ascii="Angsana New" w:hAnsi="Angsana New"/>
                <w:color w:val="000000"/>
                <w:sz w:val="26"/>
                <w:szCs w:val="26"/>
              </w:rPr>
              <w:t>(2,885)</w:t>
            </w:r>
          </w:p>
        </w:tc>
        <w:tc>
          <w:tcPr>
            <w:tcW w:w="236" w:type="dxa"/>
            <w:vAlign w:val="bottom"/>
          </w:tcPr>
          <w:p w14:paraId="443409DC" w14:textId="7777777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p>
        </w:tc>
        <w:tc>
          <w:tcPr>
            <w:tcW w:w="1388" w:type="dxa"/>
            <w:shd w:val="clear" w:color="auto" w:fill="auto"/>
            <w:vAlign w:val="bottom"/>
          </w:tcPr>
          <w:p w14:paraId="1B6B235A" w14:textId="05866E38"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452" w:type="dxa"/>
            <w:shd w:val="clear" w:color="auto" w:fill="auto"/>
            <w:vAlign w:val="bottom"/>
          </w:tcPr>
          <w:p w14:paraId="7837F2C8" w14:textId="113F1C35"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cs/>
              </w:rPr>
            </w:pPr>
            <w:r w:rsidRPr="00A3667D">
              <w:rPr>
                <w:rFonts w:ascii="Angsana New" w:hAnsi="Angsana New"/>
                <w:color w:val="000000"/>
                <w:sz w:val="26"/>
                <w:szCs w:val="26"/>
              </w:rPr>
              <w:t>-</w:t>
            </w:r>
          </w:p>
        </w:tc>
        <w:tc>
          <w:tcPr>
            <w:tcW w:w="1274" w:type="dxa"/>
            <w:shd w:val="clear" w:color="auto" w:fill="auto"/>
            <w:vAlign w:val="bottom"/>
          </w:tcPr>
          <w:p w14:paraId="1569E09D" w14:textId="3D29EA21"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r>
      <w:tr w:rsidR="004E75ED" w:rsidRPr="00A3667D" w14:paraId="093EBC32" w14:textId="77777777" w:rsidTr="00740BE8">
        <w:trPr>
          <w:trHeight w:val="374"/>
        </w:trPr>
        <w:tc>
          <w:tcPr>
            <w:tcW w:w="3970" w:type="dxa"/>
            <w:gridSpan w:val="2"/>
            <w:vAlign w:val="bottom"/>
          </w:tcPr>
          <w:p w14:paraId="70E1C029" w14:textId="77777777" w:rsidR="004E75ED" w:rsidRPr="00A3667D" w:rsidRDefault="004E75ED" w:rsidP="00A3667D">
            <w:pPr>
              <w:tabs>
                <w:tab w:val="left" w:pos="3390"/>
              </w:tabs>
              <w:spacing w:after="0" w:line="240" w:lineRule="auto"/>
              <w:ind w:left="74"/>
              <w:rPr>
                <w:rFonts w:asciiTheme="majorBidi" w:hAnsiTheme="majorBidi" w:cstheme="majorBidi"/>
                <w:color w:val="000000"/>
                <w:sz w:val="26"/>
                <w:szCs w:val="26"/>
              </w:rPr>
            </w:pPr>
            <w:r w:rsidRPr="00A3667D">
              <w:rPr>
                <w:rFonts w:asciiTheme="majorBidi" w:hAnsiTheme="majorBidi" w:cstheme="majorBidi"/>
                <w:i/>
                <w:iCs/>
                <w:color w:val="000000"/>
                <w:sz w:val="26"/>
                <w:szCs w:val="26"/>
              </w:rPr>
              <w:t>Recognized in other comprehensive income</w:t>
            </w:r>
            <w:r w:rsidRPr="00A3667D">
              <w:rPr>
                <w:rFonts w:asciiTheme="majorBidi" w:hAnsiTheme="majorBidi" w:cstheme="majorBidi"/>
                <w:color w:val="000000"/>
                <w:sz w:val="26"/>
                <w:szCs w:val="26"/>
              </w:rPr>
              <w:t>:</w:t>
            </w:r>
          </w:p>
        </w:tc>
        <w:tc>
          <w:tcPr>
            <w:tcW w:w="1417" w:type="dxa"/>
          </w:tcPr>
          <w:p w14:paraId="1F95C6D4" w14:textId="77777777" w:rsidR="004E75ED" w:rsidRPr="00A3667D" w:rsidRDefault="004E75ED" w:rsidP="00A3667D">
            <w:pPr>
              <w:tabs>
                <w:tab w:val="left" w:pos="3390"/>
              </w:tabs>
              <w:spacing w:after="0" w:line="240" w:lineRule="auto"/>
              <w:ind w:left="74"/>
              <w:jc w:val="right"/>
              <w:rPr>
                <w:rFonts w:asciiTheme="majorBidi" w:hAnsiTheme="majorBidi" w:cstheme="majorBidi"/>
                <w:color w:val="000000"/>
                <w:sz w:val="26"/>
                <w:szCs w:val="26"/>
              </w:rPr>
            </w:pPr>
          </w:p>
        </w:tc>
        <w:tc>
          <w:tcPr>
            <w:tcW w:w="1417" w:type="dxa"/>
          </w:tcPr>
          <w:p w14:paraId="4FF97613" w14:textId="77777777" w:rsidR="004E75ED" w:rsidRPr="00A3667D" w:rsidRDefault="004E75ED" w:rsidP="00A3667D">
            <w:pPr>
              <w:tabs>
                <w:tab w:val="left" w:pos="3390"/>
              </w:tabs>
              <w:spacing w:after="0" w:line="240" w:lineRule="auto"/>
              <w:ind w:left="74"/>
              <w:jc w:val="right"/>
              <w:rPr>
                <w:rFonts w:asciiTheme="majorBidi" w:hAnsiTheme="majorBidi" w:cstheme="majorBidi"/>
                <w:color w:val="000000"/>
                <w:sz w:val="26"/>
                <w:szCs w:val="26"/>
              </w:rPr>
            </w:pPr>
          </w:p>
        </w:tc>
        <w:tc>
          <w:tcPr>
            <w:tcW w:w="236" w:type="dxa"/>
          </w:tcPr>
          <w:p w14:paraId="3033A68C" w14:textId="77777777" w:rsidR="004E75ED" w:rsidRPr="00A3667D" w:rsidRDefault="004E75ED" w:rsidP="00A3667D">
            <w:pPr>
              <w:tabs>
                <w:tab w:val="left" w:pos="3390"/>
              </w:tabs>
              <w:spacing w:after="0" w:line="240" w:lineRule="auto"/>
              <w:ind w:left="74"/>
              <w:jc w:val="right"/>
              <w:rPr>
                <w:rFonts w:asciiTheme="majorBidi" w:hAnsiTheme="majorBidi" w:cstheme="majorBidi"/>
                <w:color w:val="000000"/>
                <w:sz w:val="26"/>
                <w:szCs w:val="26"/>
              </w:rPr>
            </w:pPr>
          </w:p>
        </w:tc>
        <w:tc>
          <w:tcPr>
            <w:tcW w:w="1388" w:type="dxa"/>
          </w:tcPr>
          <w:p w14:paraId="48891510" w14:textId="77777777" w:rsidR="004E75ED" w:rsidRPr="00A3667D" w:rsidRDefault="004E75ED" w:rsidP="00A3667D">
            <w:pPr>
              <w:tabs>
                <w:tab w:val="left" w:pos="3390"/>
              </w:tabs>
              <w:spacing w:after="0" w:line="240" w:lineRule="auto"/>
              <w:ind w:left="74"/>
              <w:jc w:val="right"/>
              <w:rPr>
                <w:rFonts w:asciiTheme="majorBidi" w:hAnsiTheme="majorBidi" w:cstheme="majorBidi"/>
                <w:color w:val="000000"/>
                <w:sz w:val="26"/>
                <w:szCs w:val="26"/>
              </w:rPr>
            </w:pPr>
          </w:p>
        </w:tc>
        <w:tc>
          <w:tcPr>
            <w:tcW w:w="1452" w:type="dxa"/>
          </w:tcPr>
          <w:p w14:paraId="4DF9D63C" w14:textId="77777777" w:rsidR="004E75ED" w:rsidRPr="00A3667D" w:rsidRDefault="004E75ED" w:rsidP="00A3667D">
            <w:pPr>
              <w:tabs>
                <w:tab w:val="left" w:pos="3390"/>
              </w:tabs>
              <w:spacing w:after="0" w:line="240" w:lineRule="auto"/>
              <w:ind w:left="74"/>
              <w:jc w:val="right"/>
              <w:rPr>
                <w:rFonts w:asciiTheme="majorBidi" w:hAnsiTheme="majorBidi" w:cstheme="majorBidi"/>
                <w:color w:val="000000"/>
                <w:sz w:val="26"/>
                <w:szCs w:val="26"/>
              </w:rPr>
            </w:pPr>
          </w:p>
        </w:tc>
        <w:tc>
          <w:tcPr>
            <w:tcW w:w="1274" w:type="dxa"/>
          </w:tcPr>
          <w:p w14:paraId="049CAA52" w14:textId="77777777" w:rsidR="004E75ED" w:rsidRPr="00A3667D" w:rsidRDefault="004E75ED" w:rsidP="00A3667D">
            <w:pPr>
              <w:tabs>
                <w:tab w:val="left" w:pos="3390"/>
              </w:tabs>
              <w:spacing w:after="0" w:line="240" w:lineRule="auto"/>
              <w:ind w:left="74"/>
              <w:jc w:val="right"/>
              <w:rPr>
                <w:rFonts w:asciiTheme="majorBidi" w:hAnsiTheme="majorBidi" w:cstheme="majorBidi"/>
                <w:color w:val="000000"/>
                <w:sz w:val="26"/>
                <w:szCs w:val="26"/>
              </w:rPr>
            </w:pPr>
          </w:p>
        </w:tc>
      </w:tr>
      <w:tr w:rsidR="003D505A" w:rsidRPr="00A3667D" w14:paraId="040A598A" w14:textId="77777777" w:rsidTr="002F51CB">
        <w:trPr>
          <w:trHeight w:val="374"/>
        </w:trPr>
        <w:tc>
          <w:tcPr>
            <w:tcW w:w="2660" w:type="dxa"/>
            <w:vAlign w:val="bottom"/>
          </w:tcPr>
          <w:p w14:paraId="46C68AAD" w14:textId="77777777" w:rsidR="003D505A" w:rsidRPr="00A3667D" w:rsidRDefault="003D505A" w:rsidP="00A3667D">
            <w:pPr>
              <w:tabs>
                <w:tab w:val="left" w:pos="3390"/>
              </w:tabs>
              <w:spacing w:after="0" w:line="240" w:lineRule="auto"/>
              <w:ind w:left="317" w:hanging="243"/>
              <w:rPr>
                <w:rFonts w:asciiTheme="majorBidi" w:hAnsiTheme="majorBidi" w:cstheme="majorBidi"/>
                <w:color w:val="000000"/>
                <w:sz w:val="26"/>
                <w:szCs w:val="26"/>
              </w:rPr>
            </w:pPr>
            <w:r w:rsidRPr="00A3667D">
              <w:rPr>
                <w:rFonts w:asciiTheme="majorBidi" w:hAnsiTheme="majorBidi" w:cstheme="majorBidi"/>
                <w:color w:val="000000"/>
                <w:sz w:val="26"/>
                <w:szCs w:val="26"/>
              </w:rPr>
              <w:t>(Gain) loss from actuarial assumptions</w:t>
            </w:r>
          </w:p>
        </w:tc>
        <w:tc>
          <w:tcPr>
            <w:tcW w:w="1310" w:type="dxa"/>
            <w:shd w:val="clear" w:color="auto" w:fill="auto"/>
            <w:vAlign w:val="bottom"/>
          </w:tcPr>
          <w:p w14:paraId="49C2F7BF" w14:textId="10D90684"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417" w:type="dxa"/>
            <w:shd w:val="clear" w:color="auto" w:fill="auto"/>
            <w:vAlign w:val="bottom"/>
          </w:tcPr>
          <w:p w14:paraId="57A73F9D" w14:textId="70DBB783"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417" w:type="dxa"/>
            <w:shd w:val="clear" w:color="auto" w:fill="auto"/>
            <w:vAlign w:val="bottom"/>
          </w:tcPr>
          <w:p w14:paraId="46405316" w14:textId="381C1A52"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236" w:type="dxa"/>
            <w:vAlign w:val="bottom"/>
          </w:tcPr>
          <w:p w14:paraId="2CC03FCC" w14:textId="7777777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665C2F8D" w14:textId="6090209C"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1,592</w:t>
            </w:r>
          </w:p>
        </w:tc>
        <w:tc>
          <w:tcPr>
            <w:tcW w:w="1452" w:type="dxa"/>
            <w:vAlign w:val="bottom"/>
          </w:tcPr>
          <w:p w14:paraId="79992822" w14:textId="719A5AA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274" w:type="dxa"/>
            <w:vAlign w:val="bottom"/>
          </w:tcPr>
          <w:p w14:paraId="03A5A07C" w14:textId="6A8D88DC"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1,592</w:t>
            </w:r>
          </w:p>
        </w:tc>
      </w:tr>
      <w:tr w:rsidR="003D505A" w:rsidRPr="00A3667D" w14:paraId="4593374A" w14:textId="77777777" w:rsidTr="002F51CB">
        <w:trPr>
          <w:trHeight w:val="374"/>
        </w:trPr>
        <w:tc>
          <w:tcPr>
            <w:tcW w:w="2660" w:type="dxa"/>
            <w:vAlign w:val="bottom"/>
          </w:tcPr>
          <w:p w14:paraId="7FEEF75B" w14:textId="1D435C91" w:rsidR="003D505A" w:rsidRPr="003D4235" w:rsidRDefault="003A5C45" w:rsidP="003D4235">
            <w:pPr>
              <w:tabs>
                <w:tab w:val="left" w:pos="3390"/>
              </w:tabs>
              <w:spacing w:after="0" w:line="340" w:lineRule="exact"/>
              <w:ind w:left="318" w:hanging="244"/>
              <w:rPr>
                <w:rFonts w:asciiTheme="majorBidi" w:hAnsiTheme="majorBidi" w:cs="Angsana New"/>
                <w:color w:val="000000"/>
                <w:sz w:val="26"/>
                <w:szCs w:val="26"/>
              </w:rPr>
            </w:pPr>
            <w:r w:rsidRPr="00A3667D">
              <w:rPr>
                <w:rFonts w:asciiTheme="majorBidi" w:hAnsiTheme="majorBidi" w:cs="Angsana New"/>
                <w:color w:val="000000"/>
                <w:sz w:val="26"/>
                <w:szCs w:val="26"/>
              </w:rPr>
              <w:t>Cash paid to transfer</w:t>
            </w:r>
            <w:r w:rsidR="003D4235">
              <w:rPr>
                <w:rFonts w:asciiTheme="majorBidi" w:hAnsiTheme="majorBidi" w:cs="Angsana New"/>
                <w:color w:val="000000"/>
                <w:sz w:val="26"/>
                <w:szCs w:val="26"/>
              </w:rPr>
              <w:br/>
            </w:r>
            <w:r w:rsidRPr="00A3667D">
              <w:rPr>
                <w:rFonts w:asciiTheme="majorBidi" w:hAnsiTheme="majorBidi" w:cs="Angsana New"/>
                <w:color w:val="000000"/>
                <w:sz w:val="26"/>
                <w:szCs w:val="26"/>
              </w:rPr>
              <w:t>employee benefits</w:t>
            </w:r>
          </w:p>
        </w:tc>
        <w:tc>
          <w:tcPr>
            <w:tcW w:w="1310" w:type="dxa"/>
            <w:shd w:val="clear" w:color="auto" w:fill="auto"/>
            <w:vAlign w:val="bottom"/>
          </w:tcPr>
          <w:p w14:paraId="0D9462E9" w14:textId="52C844C6"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cs/>
              </w:rPr>
              <w:t>(</w:t>
            </w:r>
            <w:r w:rsidRPr="00A3667D">
              <w:rPr>
                <w:rFonts w:ascii="Angsana New" w:hAnsi="Angsana New"/>
                <w:color w:val="000000"/>
                <w:sz w:val="26"/>
                <w:szCs w:val="26"/>
              </w:rPr>
              <w:t>2,340</w:t>
            </w:r>
            <w:r w:rsidRPr="00A3667D">
              <w:rPr>
                <w:rFonts w:ascii="Angsana New" w:hAnsi="Angsana New"/>
                <w:color w:val="000000"/>
                <w:sz w:val="26"/>
                <w:szCs w:val="26"/>
                <w:cs/>
              </w:rPr>
              <w:t>)</w:t>
            </w:r>
          </w:p>
        </w:tc>
        <w:tc>
          <w:tcPr>
            <w:tcW w:w="1417" w:type="dxa"/>
            <w:shd w:val="clear" w:color="auto" w:fill="auto"/>
            <w:vAlign w:val="bottom"/>
          </w:tcPr>
          <w:p w14:paraId="10A33A12" w14:textId="68034C80"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cs/>
              </w:rPr>
              <w:t>(</w:t>
            </w:r>
            <w:r w:rsidRPr="00A3667D">
              <w:rPr>
                <w:rFonts w:ascii="Angsana New" w:hAnsi="Angsana New"/>
                <w:color w:val="000000"/>
                <w:sz w:val="26"/>
                <w:szCs w:val="26"/>
              </w:rPr>
              <w:t>19</w:t>
            </w:r>
            <w:r w:rsidRPr="00A3667D">
              <w:rPr>
                <w:rFonts w:ascii="Angsana New" w:hAnsi="Angsana New"/>
                <w:color w:val="000000"/>
                <w:sz w:val="26"/>
                <w:szCs w:val="26"/>
                <w:cs/>
              </w:rPr>
              <w:t>)</w:t>
            </w:r>
          </w:p>
        </w:tc>
        <w:tc>
          <w:tcPr>
            <w:tcW w:w="1417" w:type="dxa"/>
            <w:shd w:val="clear" w:color="auto" w:fill="auto"/>
            <w:vAlign w:val="bottom"/>
          </w:tcPr>
          <w:p w14:paraId="60F78B92" w14:textId="619AABE8"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hint="cs"/>
                <w:color w:val="000000"/>
                <w:sz w:val="26"/>
                <w:szCs w:val="26"/>
                <w:cs/>
              </w:rPr>
              <w:t>(</w:t>
            </w:r>
            <w:r w:rsidRPr="00A3667D">
              <w:rPr>
                <w:rFonts w:ascii="Angsana New" w:hAnsi="Angsana New"/>
                <w:color w:val="000000"/>
                <w:sz w:val="26"/>
                <w:szCs w:val="26"/>
              </w:rPr>
              <w:t>2,359</w:t>
            </w:r>
            <w:r w:rsidRPr="00A3667D">
              <w:rPr>
                <w:rFonts w:ascii="Angsana New" w:hAnsi="Angsana New" w:hint="cs"/>
                <w:color w:val="000000"/>
                <w:sz w:val="26"/>
                <w:szCs w:val="26"/>
                <w:cs/>
              </w:rPr>
              <w:t>)</w:t>
            </w:r>
          </w:p>
        </w:tc>
        <w:tc>
          <w:tcPr>
            <w:tcW w:w="236" w:type="dxa"/>
            <w:vAlign w:val="bottom"/>
          </w:tcPr>
          <w:p w14:paraId="13B24160" w14:textId="7777777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3882B17A" w14:textId="05C1C238" w:rsidR="003D505A" w:rsidRPr="00A3667D" w:rsidRDefault="003D505A" w:rsidP="00A3667D">
            <w:pPr>
              <w:tabs>
                <w:tab w:val="left" w:pos="3390"/>
              </w:tabs>
              <w:spacing w:after="0" w:line="240" w:lineRule="auto"/>
              <w:jc w:val="right"/>
              <w:rPr>
                <w:rFonts w:ascii="Angsana New" w:hAnsi="Angsana New"/>
                <w:color w:val="000000"/>
                <w:sz w:val="26"/>
                <w:szCs w:val="26"/>
              </w:rPr>
            </w:pPr>
            <w:r w:rsidRPr="00A3667D">
              <w:rPr>
                <w:rFonts w:ascii="Angsana New" w:hAnsi="Angsana New"/>
                <w:color w:val="000000"/>
                <w:sz w:val="26"/>
                <w:szCs w:val="26"/>
              </w:rPr>
              <w:t>-</w:t>
            </w:r>
          </w:p>
        </w:tc>
        <w:tc>
          <w:tcPr>
            <w:tcW w:w="1452" w:type="dxa"/>
            <w:vAlign w:val="bottom"/>
          </w:tcPr>
          <w:p w14:paraId="08DF789B" w14:textId="75449723" w:rsidR="003D505A" w:rsidRPr="00A3667D" w:rsidRDefault="003D505A" w:rsidP="00A3667D">
            <w:pPr>
              <w:tabs>
                <w:tab w:val="left" w:pos="3390"/>
              </w:tabs>
              <w:spacing w:after="0" w:line="240" w:lineRule="auto"/>
              <w:jc w:val="right"/>
              <w:rPr>
                <w:rFonts w:ascii="Angsana New" w:hAnsi="Angsana New"/>
                <w:color w:val="000000"/>
                <w:sz w:val="26"/>
                <w:szCs w:val="26"/>
              </w:rPr>
            </w:pPr>
            <w:r w:rsidRPr="00A3667D">
              <w:rPr>
                <w:rFonts w:ascii="Angsana New" w:hAnsi="Angsana New"/>
                <w:color w:val="000000"/>
                <w:sz w:val="26"/>
                <w:szCs w:val="26"/>
              </w:rPr>
              <w:t>-</w:t>
            </w:r>
          </w:p>
        </w:tc>
        <w:tc>
          <w:tcPr>
            <w:tcW w:w="1274" w:type="dxa"/>
            <w:vAlign w:val="bottom"/>
          </w:tcPr>
          <w:p w14:paraId="00227947" w14:textId="63670DC7" w:rsidR="003D505A" w:rsidRPr="00A3667D" w:rsidRDefault="003D505A" w:rsidP="00A3667D">
            <w:pPr>
              <w:tabs>
                <w:tab w:val="left" w:pos="3390"/>
              </w:tabs>
              <w:spacing w:after="0" w:line="240" w:lineRule="auto"/>
              <w:jc w:val="right"/>
              <w:rPr>
                <w:rFonts w:ascii="Angsana New" w:hAnsi="Angsana New"/>
                <w:color w:val="000000"/>
                <w:sz w:val="26"/>
                <w:szCs w:val="26"/>
              </w:rPr>
            </w:pPr>
            <w:r w:rsidRPr="00A3667D">
              <w:rPr>
                <w:rFonts w:ascii="Angsana New" w:hAnsi="Angsana New"/>
                <w:color w:val="000000"/>
                <w:sz w:val="26"/>
                <w:szCs w:val="26"/>
              </w:rPr>
              <w:t>-</w:t>
            </w:r>
          </w:p>
        </w:tc>
      </w:tr>
      <w:tr w:rsidR="003D505A" w:rsidRPr="00A3667D" w14:paraId="62D0BCA9" w14:textId="77777777" w:rsidTr="002F51CB">
        <w:trPr>
          <w:trHeight w:val="374"/>
        </w:trPr>
        <w:tc>
          <w:tcPr>
            <w:tcW w:w="2660" w:type="dxa"/>
            <w:vAlign w:val="bottom"/>
          </w:tcPr>
          <w:p w14:paraId="1F94B271" w14:textId="77777777" w:rsidR="003D505A" w:rsidRPr="00A3667D" w:rsidRDefault="003D505A" w:rsidP="00A3667D">
            <w:pPr>
              <w:tabs>
                <w:tab w:val="left" w:pos="3390"/>
              </w:tabs>
              <w:spacing w:after="0" w:line="240" w:lineRule="auto"/>
              <w:ind w:left="74"/>
              <w:rPr>
                <w:rFonts w:asciiTheme="majorBidi" w:hAnsiTheme="majorBidi" w:cstheme="majorBidi"/>
                <w:color w:val="000000"/>
                <w:sz w:val="26"/>
                <w:szCs w:val="26"/>
              </w:rPr>
            </w:pPr>
            <w:r w:rsidRPr="00A3667D">
              <w:rPr>
                <w:rFonts w:asciiTheme="majorBidi" w:hAnsiTheme="majorBidi" w:cstheme="majorBidi"/>
                <w:color w:val="000000"/>
                <w:sz w:val="26"/>
                <w:szCs w:val="26"/>
              </w:rPr>
              <w:t>Benefits paid during the years</w:t>
            </w:r>
          </w:p>
        </w:tc>
        <w:tc>
          <w:tcPr>
            <w:tcW w:w="1310" w:type="dxa"/>
            <w:shd w:val="clear" w:color="auto" w:fill="auto"/>
            <w:vAlign w:val="bottom"/>
          </w:tcPr>
          <w:p w14:paraId="268E6328" w14:textId="03887313" w:rsidR="003D505A" w:rsidRPr="00A3667D" w:rsidRDefault="003D505A" w:rsidP="00A3667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417" w:type="dxa"/>
            <w:shd w:val="clear" w:color="auto" w:fill="auto"/>
            <w:vAlign w:val="bottom"/>
          </w:tcPr>
          <w:p w14:paraId="3F7EC1A9" w14:textId="24B342F9" w:rsidR="003D505A" w:rsidRPr="00A3667D" w:rsidRDefault="003D505A" w:rsidP="00A3667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417" w:type="dxa"/>
            <w:shd w:val="clear" w:color="auto" w:fill="auto"/>
            <w:vAlign w:val="bottom"/>
          </w:tcPr>
          <w:p w14:paraId="7CD838D9" w14:textId="0C1CFE3C" w:rsidR="003D505A" w:rsidRPr="00A3667D" w:rsidRDefault="003D505A" w:rsidP="00A3667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236" w:type="dxa"/>
            <w:vAlign w:val="bottom"/>
          </w:tcPr>
          <w:p w14:paraId="0E09CF7A" w14:textId="7777777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rPr>
            </w:pPr>
          </w:p>
        </w:tc>
        <w:tc>
          <w:tcPr>
            <w:tcW w:w="1388" w:type="dxa"/>
            <w:shd w:val="clear" w:color="auto" w:fill="auto"/>
            <w:vAlign w:val="bottom"/>
          </w:tcPr>
          <w:p w14:paraId="29692B80" w14:textId="197C0817" w:rsidR="003D505A" w:rsidRPr="00A3667D" w:rsidRDefault="003D505A" w:rsidP="00A3667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w:t>
            </w:r>
          </w:p>
        </w:tc>
        <w:tc>
          <w:tcPr>
            <w:tcW w:w="1452" w:type="dxa"/>
            <w:shd w:val="clear" w:color="auto" w:fill="auto"/>
            <w:vAlign w:val="bottom"/>
          </w:tcPr>
          <w:p w14:paraId="42B69F79" w14:textId="660E254B" w:rsidR="003D505A" w:rsidRPr="00A3667D" w:rsidRDefault="003D505A" w:rsidP="00A3667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(15)</w:t>
            </w:r>
          </w:p>
        </w:tc>
        <w:tc>
          <w:tcPr>
            <w:tcW w:w="1274" w:type="dxa"/>
            <w:shd w:val="clear" w:color="auto" w:fill="auto"/>
            <w:vAlign w:val="bottom"/>
          </w:tcPr>
          <w:p w14:paraId="7310B3DB" w14:textId="36780534" w:rsidR="003D505A" w:rsidRPr="00A3667D" w:rsidRDefault="003D505A" w:rsidP="00A3667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(15)</w:t>
            </w:r>
          </w:p>
        </w:tc>
      </w:tr>
      <w:tr w:rsidR="003D505A" w:rsidRPr="00A3667D" w14:paraId="2B9DEDEC" w14:textId="77777777" w:rsidTr="002F51CB">
        <w:trPr>
          <w:trHeight w:val="374"/>
        </w:trPr>
        <w:tc>
          <w:tcPr>
            <w:tcW w:w="2660" w:type="dxa"/>
            <w:vAlign w:val="bottom"/>
          </w:tcPr>
          <w:p w14:paraId="7CE29301" w14:textId="77777777" w:rsidR="003D505A" w:rsidRPr="00A3667D" w:rsidRDefault="003D505A" w:rsidP="00A3667D">
            <w:pPr>
              <w:tabs>
                <w:tab w:val="left" w:pos="3390"/>
              </w:tabs>
              <w:spacing w:after="0" w:line="240" w:lineRule="auto"/>
              <w:ind w:left="317" w:hanging="243"/>
              <w:rPr>
                <w:rFonts w:asciiTheme="majorBidi" w:hAnsiTheme="majorBidi" w:cstheme="majorBidi"/>
                <w:color w:val="000000"/>
                <w:sz w:val="26"/>
                <w:szCs w:val="26"/>
                <w:cs/>
              </w:rPr>
            </w:pPr>
            <w:r w:rsidRPr="00A3667D">
              <w:rPr>
                <w:rFonts w:asciiTheme="majorBidi" w:hAnsiTheme="majorBidi" w:cstheme="majorBidi"/>
                <w:color w:val="000000"/>
                <w:sz w:val="26"/>
                <w:szCs w:val="26"/>
              </w:rPr>
              <w:t>Ending balance</w:t>
            </w:r>
          </w:p>
        </w:tc>
        <w:tc>
          <w:tcPr>
            <w:tcW w:w="1310" w:type="dxa"/>
            <w:vAlign w:val="bottom"/>
          </w:tcPr>
          <w:p w14:paraId="1B2E97FC" w14:textId="356C76B4" w:rsidR="003D505A" w:rsidRPr="00A3667D" w:rsidRDefault="003D505A" w:rsidP="00A3667D">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A3667D">
              <w:rPr>
                <w:rFonts w:ascii="Angsana New" w:hAnsi="Angsana New"/>
                <w:color w:val="000000"/>
                <w:sz w:val="26"/>
                <w:szCs w:val="26"/>
              </w:rPr>
              <w:t>3,466</w:t>
            </w:r>
          </w:p>
        </w:tc>
        <w:tc>
          <w:tcPr>
            <w:tcW w:w="1417" w:type="dxa"/>
            <w:vAlign w:val="bottom"/>
          </w:tcPr>
          <w:p w14:paraId="65895385" w14:textId="1D12B6ED" w:rsidR="003D505A" w:rsidRPr="00A3667D" w:rsidRDefault="003D505A" w:rsidP="00A3667D">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A3667D">
              <w:rPr>
                <w:rFonts w:ascii="Angsana New" w:hAnsi="Angsana New"/>
                <w:color w:val="000000"/>
                <w:sz w:val="26"/>
                <w:szCs w:val="26"/>
              </w:rPr>
              <w:t>-</w:t>
            </w:r>
          </w:p>
        </w:tc>
        <w:tc>
          <w:tcPr>
            <w:tcW w:w="1417" w:type="dxa"/>
            <w:shd w:val="clear" w:color="auto" w:fill="auto"/>
            <w:vAlign w:val="bottom"/>
          </w:tcPr>
          <w:p w14:paraId="6055FF43" w14:textId="72006C46" w:rsidR="003D505A" w:rsidRPr="00A3667D" w:rsidRDefault="003D505A" w:rsidP="00A3667D">
            <w:pPr>
              <w:pBdr>
                <w:bottom w:val="double" w:sz="4" w:space="1" w:color="auto"/>
              </w:pBd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3,466</w:t>
            </w:r>
          </w:p>
        </w:tc>
        <w:tc>
          <w:tcPr>
            <w:tcW w:w="236" w:type="dxa"/>
            <w:vAlign w:val="bottom"/>
          </w:tcPr>
          <w:p w14:paraId="5E2EA766" w14:textId="77777777" w:rsidR="003D505A" w:rsidRPr="00A3667D" w:rsidRDefault="003D505A" w:rsidP="00A3667D">
            <w:pPr>
              <w:tabs>
                <w:tab w:val="left" w:pos="3390"/>
              </w:tabs>
              <w:spacing w:after="0" w:line="240" w:lineRule="auto"/>
              <w:jc w:val="right"/>
              <w:rPr>
                <w:rFonts w:asciiTheme="majorBidi" w:hAnsiTheme="majorBidi" w:cstheme="majorBidi"/>
                <w:color w:val="000000"/>
                <w:sz w:val="26"/>
                <w:szCs w:val="26"/>
                <w:cs/>
              </w:rPr>
            </w:pPr>
          </w:p>
        </w:tc>
        <w:tc>
          <w:tcPr>
            <w:tcW w:w="1388" w:type="dxa"/>
            <w:shd w:val="clear" w:color="auto" w:fill="auto"/>
            <w:vAlign w:val="bottom"/>
          </w:tcPr>
          <w:p w14:paraId="3ED8C9C6" w14:textId="5449993D" w:rsidR="003D505A" w:rsidRPr="00A3667D" w:rsidRDefault="003D505A" w:rsidP="00A3667D">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A3667D">
              <w:rPr>
                <w:rFonts w:ascii="Angsana New" w:hAnsi="Angsana New"/>
                <w:color w:val="000000"/>
                <w:sz w:val="26"/>
                <w:szCs w:val="26"/>
              </w:rPr>
              <w:t>7,101</w:t>
            </w:r>
          </w:p>
        </w:tc>
        <w:tc>
          <w:tcPr>
            <w:tcW w:w="1452" w:type="dxa"/>
            <w:shd w:val="clear" w:color="auto" w:fill="auto"/>
            <w:vAlign w:val="bottom"/>
          </w:tcPr>
          <w:p w14:paraId="1DC182FB" w14:textId="5F8DA367" w:rsidR="003D505A" w:rsidRPr="00A3667D" w:rsidRDefault="003D505A" w:rsidP="00A3667D">
            <w:pPr>
              <w:pBdr>
                <w:bottom w:val="double" w:sz="4" w:space="1" w:color="auto"/>
              </w:pBdr>
              <w:tabs>
                <w:tab w:val="left" w:pos="3390"/>
              </w:tabs>
              <w:spacing w:after="0" w:line="240" w:lineRule="auto"/>
              <w:jc w:val="right"/>
              <w:rPr>
                <w:rFonts w:asciiTheme="majorBidi" w:hAnsiTheme="majorBidi" w:cstheme="majorBidi"/>
                <w:color w:val="000000"/>
                <w:sz w:val="26"/>
                <w:szCs w:val="26"/>
              </w:rPr>
            </w:pPr>
            <w:r w:rsidRPr="00A3667D">
              <w:rPr>
                <w:rFonts w:ascii="Angsana New" w:hAnsi="Angsana New"/>
                <w:color w:val="000000"/>
                <w:sz w:val="26"/>
                <w:szCs w:val="26"/>
              </w:rPr>
              <w:t>17</w:t>
            </w:r>
          </w:p>
        </w:tc>
        <w:tc>
          <w:tcPr>
            <w:tcW w:w="1274" w:type="dxa"/>
            <w:shd w:val="clear" w:color="auto" w:fill="auto"/>
            <w:vAlign w:val="bottom"/>
          </w:tcPr>
          <w:p w14:paraId="23CA86B1" w14:textId="60F219C5" w:rsidR="003D505A" w:rsidRPr="00A3667D" w:rsidRDefault="003D505A" w:rsidP="00A3667D">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A3667D">
              <w:rPr>
                <w:rFonts w:ascii="Angsana New" w:hAnsi="Angsana New"/>
                <w:color w:val="000000"/>
                <w:sz w:val="26"/>
                <w:szCs w:val="26"/>
              </w:rPr>
              <w:t>7,118</w:t>
            </w:r>
          </w:p>
        </w:tc>
      </w:tr>
    </w:tbl>
    <w:p w14:paraId="1DE7D682"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0D6C07A4"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03769C64"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3F60C9E9"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413F285B"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1674304C"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404E585F"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728B9F94"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53B01704"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4F384EAC" w14:textId="77777777" w:rsidR="00FD0041" w:rsidRPr="00A3667D" w:rsidRDefault="00FD0041" w:rsidP="00A3667D">
      <w:pPr>
        <w:spacing w:before="120" w:after="120" w:line="240" w:lineRule="auto"/>
        <w:ind w:left="357" w:right="181"/>
        <w:jc w:val="thaiDistribute"/>
        <w:rPr>
          <w:rFonts w:asciiTheme="majorBidi" w:hAnsiTheme="majorBidi" w:cstheme="majorBidi"/>
          <w:spacing w:val="-6"/>
          <w:sz w:val="28"/>
        </w:rPr>
      </w:pPr>
    </w:p>
    <w:p w14:paraId="16265C34" w14:textId="256FDB2F" w:rsidR="00E231A2" w:rsidRPr="00A3667D" w:rsidRDefault="00E231A2" w:rsidP="00A3667D">
      <w:pPr>
        <w:spacing w:before="120" w:after="120" w:line="240" w:lineRule="auto"/>
        <w:ind w:left="357" w:right="181"/>
        <w:jc w:val="thaiDistribute"/>
        <w:rPr>
          <w:rFonts w:asciiTheme="majorBidi" w:hAnsiTheme="majorBidi" w:cstheme="majorBidi"/>
          <w:spacing w:val="-6"/>
          <w:sz w:val="28"/>
        </w:rPr>
      </w:pPr>
      <w:r w:rsidRPr="00A3667D">
        <w:rPr>
          <w:rFonts w:asciiTheme="majorBidi" w:hAnsiTheme="majorBidi" w:cstheme="majorBidi"/>
          <w:spacing w:val="-6"/>
          <w:sz w:val="28"/>
        </w:rPr>
        <w:lastRenderedPageBreak/>
        <w:t>Long – term employee benefit expenses included in the statement of profit or loss and other comprehensive income are as follows:</w:t>
      </w:r>
    </w:p>
    <w:tbl>
      <w:tblPr>
        <w:tblW w:w="9270" w:type="dxa"/>
        <w:tblInd w:w="468" w:type="dxa"/>
        <w:tblLayout w:type="fixed"/>
        <w:tblLook w:val="01E0" w:firstRow="1" w:lastRow="1" w:firstColumn="1" w:lastColumn="1" w:noHBand="0" w:noVBand="0"/>
      </w:tblPr>
      <w:tblGrid>
        <w:gridCol w:w="4819"/>
        <w:gridCol w:w="401"/>
        <w:gridCol w:w="1489"/>
        <w:gridCol w:w="252"/>
        <w:gridCol w:w="149"/>
        <w:gridCol w:w="252"/>
        <w:gridCol w:w="1507"/>
        <w:gridCol w:w="401"/>
      </w:tblGrid>
      <w:tr w:rsidR="00E231A2" w:rsidRPr="00A3667D" w14:paraId="536FF448" w14:textId="77777777" w:rsidTr="003D505A">
        <w:trPr>
          <w:gridAfter w:val="1"/>
          <w:wAfter w:w="401" w:type="dxa"/>
          <w:trHeight w:val="389"/>
        </w:trPr>
        <w:tc>
          <w:tcPr>
            <w:tcW w:w="4819" w:type="dxa"/>
          </w:tcPr>
          <w:p w14:paraId="58ABFF32" w14:textId="77777777" w:rsidR="00E231A2" w:rsidRPr="00A3667D" w:rsidRDefault="00E231A2" w:rsidP="00A3667D">
            <w:pPr>
              <w:spacing w:after="0" w:line="240" w:lineRule="auto"/>
              <w:ind w:left="34"/>
              <w:jc w:val="thaiDistribute"/>
              <w:rPr>
                <w:rFonts w:asciiTheme="majorBidi" w:hAnsiTheme="majorBidi" w:cstheme="majorBidi"/>
                <w:color w:val="000000"/>
                <w:sz w:val="28"/>
                <w:u w:val="single"/>
                <w:cs/>
              </w:rPr>
            </w:pPr>
          </w:p>
        </w:tc>
        <w:tc>
          <w:tcPr>
            <w:tcW w:w="4050" w:type="dxa"/>
            <w:gridSpan w:val="6"/>
            <w:tcBorders>
              <w:bottom w:val="single" w:sz="4" w:space="0" w:color="auto"/>
            </w:tcBorders>
          </w:tcPr>
          <w:p w14:paraId="596A05DE" w14:textId="4B0AA5EC" w:rsidR="00E231A2" w:rsidRPr="00A3667D" w:rsidRDefault="00223BE0" w:rsidP="00A3667D">
            <w:pPr>
              <w:pStyle w:val="ab"/>
              <w:tabs>
                <w:tab w:val="clear" w:pos="227"/>
                <w:tab w:val="clear" w:pos="1644"/>
              </w:tabs>
              <w:spacing w:after="0" w:line="240" w:lineRule="auto"/>
              <w:ind w:left="-42"/>
              <w:jc w:val="right"/>
              <w:rPr>
                <w:rFonts w:asciiTheme="majorBidi" w:hAnsiTheme="majorBidi" w:cstheme="majorBidi"/>
                <w:color w:val="000000"/>
                <w:sz w:val="28"/>
                <w:szCs w:val="28"/>
                <w:cs/>
              </w:rPr>
            </w:pPr>
            <w:r w:rsidRPr="00A3667D">
              <w:rPr>
                <w:rFonts w:asciiTheme="majorBidi" w:hAnsiTheme="majorBidi" w:cstheme="majorBidi"/>
                <w:sz w:val="28"/>
                <w:szCs w:val="28"/>
              </w:rPr>
              <w:t>(Unit: Thousand Baht)</w:t>
            </w:r>
          </w:p>
        </w:tc>
      </w:tr>
      <w:tr w:rsidR="00E231A2" w:rsidRPr="00A3667D" w14:paraId="7D919E04" w14:textId="77777777" w:rsidTr="003D505A">
        <w:trPr>
          <w:gridAfter w:val="1"/>
          <w:wAfter w:w="401" w:type="dxa"/>
          <w:trHeight w:val="389"/>
        </w:trPr>
        <w:tc>
          <w:tcPr>
            <w:tcW w:w="4819" w:type="dxa"/>
          </w:tcPr>
          <w:p w14:paraId="08FB57CF" w14:textId="77777777" w:rsidR="00E231A2" w:rsidRPr="00A3667D" w:rsidRDefault="00E231A2" w:rsidP="00A3667D">
            <w:pPr>
              <w:spacing w:after="0" w:line="240" w:lineRule="auto"/>
              <w:ind w:left="34"/>
              <w:jc w:val="thaiDistribute"/>
              <w:rPr>
                <w:rFonts w:asciiTheme="majorBidi" w:hAnsiTheme="majorBidi" w:cstheme="majorBidi"/>
                <w:color w:val="000000"/>
                <w:sz w:val="28"/>
                <w:u w:val="single"/>
                <w:cs/>
              </w:rPr>
            </w:pPr>
          </w:p>
        </w:tc>
        <w:tc>
          <w:tcPr>
            <w:tcW w:w="4050" w:type="dxa"/>
            <w:gridSpan w:val="6"/>
            <w:tcBorders>
              <w:bottom w:val="single" w:sz="4" w:space="0" w:color="auto"/>
            </w:tcBorders>
          </w:tcPr>
          <w:p w14:paraId="2D645806" w14:textId="77777777" w:rsidR="00E231A2" w:rsidRPr="00A3667D" w:rsidRDefault="00E231A2" w:rsidP="00A3667D">
            <w:pPr>
              <w:spacing w:after="0" w:line="240" w:lineRule="auto"/>
              <w:ind w:right="-108"/>
              <w:jc w:val="center"/>
              <w:rPr>
                <w:rFonts w:asciiTheme="majorBidi" w:hAnsiTheme="majorBidi" w:cstheme="majorBidi"/>
                <w:color w:val="000000"/>
                <w:sz w:val="28"/>
                <w:cs/>
              </w:rPr>
            </w:pPr>
            <w:r w:rsidRPr="00A3667D">
              <w:rPr>
                <w:rFonts w:asciiTheme="majorBidi" w:hAnsiTheme="majorBidi" w:cstheme="majorBidi"/>
                <w:sz w:val="28"/>
              </w:rPr>
              <w:t>Consolidated</w:t>
            </w:r>
          </w:p>
        </w:tc>
      </w:tr>
      <w:tr w:rsidR="00E231A2" w:rsidRPr="00A3667D" w14:paraId="117AE536" w14:textId="77777777" w:rsidTr="003D505A">
        <w:trPr>
          <w:gridAfter w:val="1"/>
          <w:wAfter w:w="401" w:type="dxa"/>
          <w:trHeight w:val="389"/>
        </w:trPr>
        <w:tc>
          <w:tcPr>
            <w:tcW w:w="4819" w:type="dxa"/>
          </w:tcPr>
          <w:p w14:paraId="5667F65D" w14:textId="77777777" w:rsidR="00E231A2" w:rsidRPr="00A3667D" w:rsidRDefault="00E231A2" w:rsidP="00A3667D">
            <w:pPr>
              <w:spacing w:after="0" w:line="240" w:lineRule="auto"/>
              <w:ind w:left="34"/>
              <w:jc w:val="thaiDistribute"/>
              <w:rPr>
                <w:rFonts w:asciiTheme="majorBidi" w:hAnsiTheme="majorBidi" w:cstheme="majorBidi"/>
                <w:color w:val="000000"/>
                <w:sz w:val="28"/>
                <w:u w:val="single"/>
                <w:cs/>
              </w:rPr>
            </w:pPr>
          </w:p>
        </w:tc>
        <w:tc>
          <w:tcPr>
            <w:tcW w:w="4050" w:type="dxa"/>
            <w:gridSpan w:val="6"/>
            <w:tcBorders>
              <w:bottom w:val="single" w:sz="4" w:space="0" w:color="auto"/>
            </w:tcBorders>
          </w:tcPr>
          <w:p w14:paraId="6D6331D0" w14:textId="306F768C" w:rsidR="00E231A2" w:rsidRPr="00A3667D" w:rsidRDefault="00E231A2" w:rsidP="00A3667D">
            <w:pPr>
              <w:spacing w:after="0" w:line="240" w:lineRule="auto"/>
              <w:ind w:right="-108"/>
              <w:jc w:val="center"/>
              <w:rPr>
                <w:rFonts w:asciiTheme="majorBidi" w:hAnsiTheme="majorBidi" w:cstheme="majorBidi"/>
                <w:color w:val="000000"/>
                <w:sz w:val="28"/>
              </w:rPr>
            </w:pPr>
            <w:r w:rsidRPr="00A3667D">
              <w:rPr>
                <w:rFonts w:asciiTheme="majorBidi" w:hAnsiTheme="majorBidi" w:cstheme="majorBidi"/>
                <w:sz w:val="28"/>
              </w:rPr>
              <w:t>For the years ended</w:t>
            </w:r>
          </w:p>
        </w:tc>
      </w:tr>
      <w:tr w:rsidR="00E4242F" w:rsidRPr="00A3667D" w14:paraId="711BAA9D" w14:textId="77777777" w:rsidTr="003D505A">
        <w:tblPrEx>
          <w:tblLook w:val="0000" w:firstRow="0" w:lastRow="0" w:firstColumn="0" w:lastColumn="0" w:noHBand="0" w:noVBand="0"/>
        </w:tblPrEx>
        <w:trPr>
          <w:gridAfter w:val="1"/>
          <w:wAfter w:w="401" w:type="dxa"/>
          <w:trHeight w:val="374"/>
        </w:trPr>
        <w:tc>
          <w:tcPr>
            <w:tcW w:w="4819" w:type="dxa"/>
            <w:vAlign w:val="bottom"/>
          </w:tcPr>
          <w:p w14:paraId="32B80AC8" w14:textId="77777777" w:rsidR="00E4242F" w:rsidRPr="00A3667D" w:rsidRDefault="00E4242F" w:rsidP="00A3667D">
            <w:pPr>
              <w:pStyle w:val="af"/>
              <w:spacing w:after="0" w:line="240" w:lineRule="auto"/>
              <w:jc w:val="center"/>
              <w:rPr>
                <w:rFonts w:asciiTheme="majorBidi" w:hAnsiTheme="majorBidi" w:cstheme="majorBidi"/>
                <w:color w:val="000000"/>
                <w:szCs w:val="22"/>
                <w:cs/>
              </w:rPr>
            </w:pPr>
          </w:p>
        </w:tc>
        <w:tc>
          <w:tcPr>
            <w:tcW w:w="1890" w:type="dxa"/>
            <w:gridSpan w:val="2"/>
            <w:tcBorders>
              <w:bottom w:val="single" w:sz="4" w:space="0" w:color="auto"/>
            </w:tcBorders>
            <w:vAlign w:val="bottom"/>
          </w:tcPr>
          <w:p w14:paraId="59825D0B" w14:textId="594507C8" w:rsidR="00E4242F" w:rsidRPr="00A3667D" w:rsidRDefault="00F9070A" w:rsidP="00A3667D">
            <w:pPr>
              <w:tabs>
                <w:tab w:val="left" w:pos="3390"/>
              </w:tabs>
              <w:spacing w:after="0" w:line="240" w:lineRule="auto"/>
              <w:ind w:left="74"/>
              <w:jc w:val="center"/>
              <w:rPr>
                <w:rFonts w:asciiTheme="majorBidi" w:hAnsiTheme="majorBidi" w:cstheme="majorBidi"/>
                <w:color w:val="000000"/>
                <w:sz w:val="28"/>
              </w:rPr>
            </w:pPr>
            <w:r w:rsidRPr="00A3667D">
              <w:rPr>
                <w:rFonts w:asciiTheme="majorBidi" w:hAnsiTheme="majorBidi" w:cstheme="majorBidi"/>
                <w:color w:val="000000"/>
                <w:sz w:val="28"/>
              </w:rPr>
              <w:t xml:space="preserve">December 31, </w:t>
            </w:r>
            <w:r w:rsidR="00E4242F" w:rsidRPr="00A3667D">
              <w:rPr>
                <w:rFonts w:asciiTheme="majorBidi" w:hAnsiTheme="majorBidi" w:cstheme="majorBidi"/>
                <w:color w:val="000000"/>
                <w:sz w:val="28"/>
              </w:rPr>
              <w:t>202</w:t>
            </w:r>
            <w:r w:rsidR="00A62770" w:rsidRPr="00A3667D">
              <w:rPr>
                <w:rFonts w:asciiTheme="majorBidi" w:hAnsiTheme="majorBidi" w:cstheme="majorBidi"/>
                <w:color w:val="000000"/>
                <w:sz w:val="28"/>
              </w:rPr>
              <w:t>2</w:t>
            </w:r>
          </w:p>
        </w:tc>
        <w:tc>
          <w:tcPr>
            <w:tcW w:w="252" w:type="dxa"/>
            <w:vAlign w:val="bottom"/>
          </w:tcPr>
          <w:p w14:paraId="79384649" w14:textId="77777777" w:rsidR="00E4242F" w:rsidRPr="00A3667D" w:rsidRDefault="00E4242F" w:rsidP="00A3667D">
            <w:pPr>
              <w:tabs>
                <w:tab w:val="left" w:pos="3390"/>
              </w:tabs>
              <w:spacing w:after="0" w:line="240" w:lineRule="auto"/>
              <w:ind w:left="74"/>
              <w:jc w:val="center"/>
              <w:rPr>
                <w:rFonts w:asciiTheme="majorBidi" w:hAnsiTheme="majorBidi" w:cstheme="majorBidi"/>
                <w:color w:val="000000"/>
                <w:sz w:val="28"/>
              </w:rPr>
            </w:pPr>
          </w:p>
        </w:tc>
        <w:tc>
          <w:tcPr>
            <w:tcW w:w="1908" w:type="dxa"/>
            <w:gridSpan w:val="3"/>
            <w:tcBorders>
              <w:bottom w:val="single" w:sz="4" w:space="0" w:color="auto"/>
            </w:tcBorders>
            <w:vAlign w:val="bottom"/>
          </w:tcPr>
          <w:p w14:paraId="7EED4FCF" w14:textId="1D3D0B88" w:rsidR="00E4242F" w:rsidRPr="00A3667D" w:rsidRDefault="00F9070A" w:rsidP="00A3667D">
            <w:pPr>
              <w:tabs>
                <w:tab w:val="left" w:pos="3390"/>
              </w:tabs>
              <w:spacing w:after="0" w:line="240" w:lineRule="auto"/>
              <w:ind w:left="74"/>
              <w:jc w:val="center"/>
              <w:rPr>
                <w:rFonts w:asciiTheme="majorBidi" w:hAnsiTheme="majorBidi" w:cstheme="majorBidi"/>
                <w:color w:val="000000"/>
                <w:sz w:val="28"/>
              </w:rPr>
            </w:pPr>
            <w:r w:rsidRPr="00A3667D">
              <w:rPr>
                <w:rFonts w:asciiTheme="majorBidi" w:hAnsiTheme="majorBidi" w:cstheme="majorBidi"/>
                <w:color w:val="000000"/>
                <w:sz w:val="28"/>
              </w:rPr>
              <w:t xml:space="preserve">December 31, </w:t>
            </w:r>
            <w:r w:rsidR="00E4242F" w:rsidRPr="00A3667D">
              <w:rPr>
                <w:rFonts w:asciiTheme="majorBidi" w:hAnsiTheme="majorBidi" w:cstheme="majorBidi"/>
                <w:color w:val="000000"/>
                <w:sz w:val="28"/>
              </w:rPr>
              <w:t>202</w:t>
            </w:r>
            <w:r w:rsidR="00A62770" w:rsidRPr="00A3667D">
              <w:rPr>
                <w:rFonts w:asciiTheme="majorBidi" w:hAnsiTheme="majorBidi" w:cstheme="majorBidi"/>
                <w:color w:val="000000"/>
                <w:sz w:val="28"/>
              </w:rPr>
              <w:t>1</w:t>
            </w:r>
          </w:p>
        </w:tc>
      </w:tr>
      <w:tr w:rsidR="00E4242F" w:rsidRPr="00A3667D" w14:paraId="6CE620E3" w14:textId="77777777" w:rsidTr="003D505A">
        <w:tblPrEx>
          <w:tblLook w:val="0000" w:firstRow="0" w:lastRow="0" w:firstColumn="0" w:lastColumn="0" w:noHBand="0" w:noVBand="0"/>
        </w:tblPrEx>
        <w:trPr>
          <w:gridAfter w:val="1"/>
          <w:wAfter w:w="401" w:type="dxa"/>
          <w:trHeight w:val="378"/>
        </w:trPr>
        <w:tc>
          <w:tcPr>
            <w:tcW w:w="4819" w:type="dxa"/>
            <w:vAlign w:val="bottom"/>
          </w:tcPr>
          <w:p w14:paraId="4D6D30F6" w14:textId="77777777" w:rsidR="00E4242F" w:rsidRPr="00A3667D" w:rsidRDefault="00E4242F" w:rsidP="00A3667D">
            <w:pPr>
              <w:tabs>
                <w:tab w:val="left" w:pos="3390"/>
              </w:tabs>
              <w:spacing w:after="0" w:line="240" w:lineRule="auto"/>
              <w:ind w:left="74"/>
              <w:rPr>
                <w:rFonts w:asciiTheme="majorBidi" w:hAnsiTheme="majorBidi" w:cstheme="majorBidi"/>
                <w:b/>
                <w:bCs/>
                <w:color w:val="000000"/>
                <w:sz w:val="28"/>
                <w:cs/>
              </w:rPr>
            </w:pPr>
            <w:r w:rsidRPr="00A3667D">
              <w:rPr>
                <w:rFonts w:asciiTheme="majorBidi" w:hAnsiTheme="majorBidi" w:cstheme="majorBidi"/>
                <w:b/>
                <w:bCs/>
                <w:color w:val="000000"/>
                <w:sz w:val="28"/>
              </w:rPr>
              <w:t>Recognized in profit or loss:</w:t>
            </w:r>
          </w:p>
        </w:tc>
        <w:tc>
          <w:tcPr>
            <w:tcW w:w="1890" w:type="dxa"/>
            <w:gridSpan w:val="2"/>
            <w:tcBorders>
              <w:top w:val="single" w:sz="4" w:space="0" w:color="auto"/>
            </w:tcBorders>
            <w:shd w:val="clear" w:color="auto" w:fill="auto"/>
            <w:vAlign w:val="bottom"/>
          </w:tcPr>
          <w:p w14:paraId="70FC24CE" w14:textId="77777777" w:rsidR="00E4242F" w:rsidRPr="00A3667D" w:rsidRDefault="00E4242F" w:rsidP="00A3667D">
            <w:pPr>
              <w:tabs>
                <w:tab w:val="left" w:pos="3390"/>
              </w:tabs>
              <w:spacing w:after="0" w:line="240" w:lineRule="auto"/>
              <w:ind w:left="74"/>
              <w:jc w:val="right"/>
              <w:rPr>
                <w:rFonts w:asciiTheme="majorBidi" w:hAnsiTheme="majorBidi" w:cstheme="majorBidi"/>
                <w:color w:val="000000"/>
                <w:sz w:val="28"/>
              </w:rPr>
            </w:pPr>
          </w:p>
        </w:tc>
        <w:tc>
          <w:tcPr>
            <w:tcW w:w="252" w:type="dxa"/>
            <w:vAlign w:val="bottom"/>
          </w:tcPr>
          <w:p w14:paraId="141CF211" w14:textId="77777777" w:rsidR="00E4242F" w:rsidRPr="00A3667D" w:rsidRDefault="00E4242F" w:rsidP="00A3667D">
            <w:pPr>
              <w:tabs>
                <w:tab w:val="left" w:pos="3390"/>
              </w:tabs>
              <w:spacing w:after="0" w:line="240" w:lineRule="auto"/>
              <w:ind w:left="74"/>
              <w:jc w:val="right"/>
              <w:rPr>
                <w:rFonts w:asciiTheme="majorBidi" w:hAnsiTheme="majorBidi" w:cstheme="majorBidi"/>
                <w:color w:val="000000"/>
                <w:sz w:val="28"/>
              </w:rPr>
            </w:pPr>
          </w:p>
        </w:tc>
        <w:tc>
          <w:tcPr>
            <w:tcW w:w="1908" w:type="dxa"/>
            <w:gridSpan w:val="3"/>
            <w:tcBorders>
              <w:top w:val="single" w:sz="4" w:space="0" w:color="auto"/>
            </w:tcBorders>
            <w:shd w:val="clear" w:color="auto" w:fill="auto"/>
            <w:vAlign w:val="bottom"/>
          </w:tcPr>
          <w:p w14:paraId="357F3A23" w14:textId="77777777" w:rsidR="00E4242F" w:rsidRPr="00A3667D" w:rsidRDefault="00E4242F" w:rsidP="00A3667D">
            <w:pPr>
              <w:tabs>
                <w:tab w:val="left" w:pos="3390"/>
              </w:tabs>
              <w:spacing w:after="0" w:line="240" w:lineRule="auto"/>
              <w:ind w:left="74"/>
              <w:jc w:val="right"/>
              <w:rPr>
                <w:rFonts w:asciiTheme="majorBidi" w:hAnsiTheme="majorBidi" w:cstheme="majorBidi"/>
                <w:color w:val="000000"/>
                <w:sz w:val="28"/>
              </w:rPr>
            </w:pPr>
          </w:p>
        </w:tc>
      </w:tr>
      <w:tr w:rsidR="003D505A" w:rsidRPr="00A3667D" w14:paraId="37FA3BBD" w14:textId="77777777" w:rsidTr="003D505A">
        <w:tblPrEx>
          <w:tblLook w:val="0000" w:firstRow="0" w:lastRow="0" w:firstColumn="0" w:lastColumn="0" w:noHBand="0" w:noVBand="0"/>
        </w:tblPrEx>
        <w:trPr>
          <w:gridAfter w:val="1"/>
          <w:wAfter w:w="401" w:type="dxa"/>
          <w:trHeight w:val="374"/>
        </w:trPr>
        <w:tc>
          <w:tcPr>
            <w:tcW w:w="4819" w:type="dxa"/>
            <w:vAlign w:val="bottom"/>
          </w:tcPr>
          <w:p w14:paraId="53888BF1" w14:textId="77777777" w:rsidR="003D505A" w:rsidRPr="00A3667D" w:rsidRDefault="003D505A" w:rsidP="00A3667D">
            <w:pPr>
              <w:tabs>
                <w:tab w:val="left" w:pos="3390"/>
              </w:tabs>
              <w:spacing w:after="0" w:line="240" w:lineRule="auto"/>
              <w:ind w:left="74"/>
              <w:rPr>
                <w:rFonts w:asciiTheme="majorBidi" w:hAnsiTheme="majorBidi" w:cstheme="majorBidi"/>
                <w:color w:val="000000"/>
                <w:sz w:val="28"/>
                <w:cs/>
              </w:rPr>
            </w:pP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Costs of sales</w:t>
            </w:r>
          </w:p>
        </w:tc>
        <w:tc>
          <w:tcPr>
            <w:tcW w:w="1890" w:type="dxa"/>
            <w:gridSpan w:val="2"/>
            <w:shd w:val="clear" w:color="auto" w:fill="auto"/>
            <w:vAlign w:val="bottom"/>
          </w:tcPr>
          <w:p w14:paraId="386D708C" w14:textId="7B5EF985"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910</w:t>
            </w:r>
          </w:p>
        </w:tc>
        <w:tc>
          <w:tcPr>
            <w:tcW w:w="252" w:type="dxa"/>
          </w:tcPr>
          <w:p w14:paraId="59837616" w14:textId="77777777" w:rsidR="003D505A" w:rsidRPr="00A3667D" w:rsidRDefault="003D505A" w:rsidP="00A3667D">
            <w:pPr>
              <w:tabs>
                <w:tab w:val="left" w:pos="3390"/>
              </w:tabs>
              <w:spacing w:after="0" w:line="240" w:lineRule="auto"/>
              <w:ind w:left="74"/>
              <w:jc w:val="center"/>
              <w:rPr>
                <w:rFonts w:asciiTheme="majorBidi" w:hAnsiTheme="majorBidi" w:cstheme="majorBidi"/>
                <w:color w:val="000000"/>
                <w:sz w:val="28"/>
              </w:rPr>
            </w:pPr>
          </w:p>
        </w:tc>
        <w:tc>
          <w:tcPr>
            <w:tcW w:w="1908" w:type="dxa"/>
            <w:gridSpan w:val="3"/>
            <w:vAlign w:val="bottom"/>
          </w:tcPr>
          <w:p w14:paraId="235611EB" w14:textId="696B56CE"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1,190</w:t>
            </w:r>
          </w:p>
        </w:tc>
      </w:tr>
      <w:tr w:rsidR="003D505A" w:rsidRPr="00A3667D" w14:paraId="1F3C9516" w14:textId="77777777" w:rsidTr="003D505A">
        <w:tblPrEx>
          <w:tblLook w:val="0000" w:firstRow="0" w:lastRow="0" w:firstColumn="0" w:lastColumn="0" w:noHBand="0" w:noVBand="0"/>
        </w:tblPrEx>
        <w:trPr>
          <w:gridAfter w:val="1"/>
          <w:wAfter w:w="401" w:type="dxa"/>
          <w:trHeight w:val="374"/>
        </w:trPr>
        <w:tc>
          <w:tcPr>
            <w:tcW w:w="4819" w:type="dxa"/>
            <w:vAlign w:val="bottom"/>
          </w:tcPr>
          <w:p w14:paraId="15D2938F" w14:textId="77777777" w:rsidR="003D505A" w:rsidRPr="00A3667D" w:rsidRDefault="003D505A" w:rsidP="00A3667D">
            <w:pPr>
              <w:tabs>
                <w:tab w:val="left" w:pos="3390"/>
              </w:tabs>
              <w:spacing w:after="0" w:line="240" w:lineRule="auto"/>
              <w:ind w:left="74"/>
              <w:rPr>
                <w:rFonts w:asciiTheme="majorBidi" w:hAnsiTheme="majorBidi" w:cstheme="majorBidi"/>
                <w:color w:val="000000"/>
                <w:sz w:val="28"/>
                <w:cs/>
              </w:rPr>
            </w:pPr>
            <w:r w:rsidRPr="00A3667D">
              <w:rPr>
                <w:rFonts w:asciiTheme="majorBidi" w:hAnsiTheme="majorBidi" w:cstheme="majorBidi"/>
                <w:color w:val="000000"/>
                <w:sz w:val="28"/>
              </w:rPr>
              <w:t xml:space="preserve">  Selling expenses</w:t>
            </w:r>
          </w:p>
        </w:tc>
        <w:tc>
          <w:tcPr>
            <w:tcW w:w="1890" w:type="dxa"/>
            <w:gridSpan w:val="2"/>
            <w:shd w:val="clear" w:color="auto" w:fill="auto"/>
            <w:vAlign w:val="bottom"/>
          </w:tcPr>
          <w:p w14:paraId="4A739CE1" w14:textId="059750CA"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81</w:t>
            </w:r>
          </w:p>
        </w:tc>
        <w:tc>
          <w:tcPr>
            <w:tcW w:w="252" w:type="dxa"/>
          </w:tcPr>
          <w:p w14:paraId="50564BF6" w14:textId="77777777" w:rsidR="003D505A" w:rsidRPr="00A3667D" w:rsidRDefault="003D505A" w:rsidP="00A3667D">
            <w:pPr>
              <w:tabs>
                <w:tab w:val="left" w:pos="3390"/>
              </w:tabs>
              <w:spacing w:after="0" w:line="240" w:lineRule="auto"/>
              <w:ind w:left="74"/>
              <w:jc w:val="center"/>
              <w:rPr>
                <w:rFonts w:asciiTheme="majorBidi" w:hAnsiTheme="majorBidi" w:cstheme="majorBidi"/>
                <w:color w:val="000000"/>
                <w:sz w:val="28"/>
              </w:rPr>
            </w:pPr>
          </w:p>
        </w:tc>
        <w:tc>
          <w:tcPr>
            <w:tcW w:w="1908" w:type="dxa"/>
            <w:gridSpan w:val="3"/>
            <w:vAlign w:val="bottom"/>
          </w:tcPr>
          <w:p w14:paraId="19AD0F9C" w14:textId="27CC1D9D"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63</w:t>
            </w:r>
          </w:p>
        </w:tc>
      </w:tr>
      <w:tr w:rsidR="003D505A" w:rsidRPr="00A3667D" w14:paraId="460C01AC" w14:textId="77777777" w:rsidTr="003D505A">
        <w:tblPrEx>
          <w:tblLook w:val="0000" w:firstRow="0" w:lastRow="0" w:firstColumn="0" w:lastColumn="0" w:noHBand="0" w:noVBand="0"/>
        </w:tblPrEx>
        <w:trPr>
          <w:gridAfter w:val="1"/>
          <w:wAfter w:w="401" w:type="dxa"/>
          <w:trHeight w:val="374"/>
        </w:trPr>
        <w:tc>
          <w:tcPr>
            <w:tcW w:w="4819" w:type="dxa"/>
            <w:vAlign w:val="bottom"/>
          </w:tcPr>
          <w:p w14:paraId="7230366B" w14:textId="77777777" w:rsidR="003D505A" w:rsidRPr="00A3667D" w:rsidRDefault="003D505A" w:rsidP="00A3667D">
            <w:pPr>
              <w:tabs>
                <w:tab w:val="left" w:pos="3390"/>
              </w:tabs>
              <w:spacing w:after="0" w:line="240" w:lineRule="auto"/>
              <w:ind w:left="74"/>
              <w:rPr>
                <w:rFonts w:asciiTheme="majorBidi" w:hAnsiTheme="majorBidi" w:cstheme="majorBidi"/>
                <w:color w:val="000000"/>
                <w:sz w:val="28"/>
              </w:rPr>
            </w:pP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Administrative expenses</w:t>
            </w:r>
          </w:p>
        </w:tc>
        <w:tc>
          <w:tcPr>
            <w:tcW w:w="1890" w:type="dxa"/>
            <w:gridSpan w:val="2"/>
            <w:shd w:val="clear" w:color="auto" w:fill="auto"/>
            <w:vAlign w:val="bottom"/>
          </w:tcPr>
          <w:p w14:paraId="3EA4A760" w14:textId="19031766"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3,288</w:t>
            </w:r>
          </w:p>
        </w:tc>
        <w:tc>
          <w:tcPr>
            <w:tcW w:w="252" w:type="dxa"/>
          </w:tcPr>
          <w:p w14:paraId="4DB5D522" w14:textId="77777777" w:rsidR="003D505A" w:rsidRPr="00A3667D" w:rsidRDefault="003D505A" w:rsidP="00A3667D">
            <w:pPr>
              <w:tabs>
                <w:tab w:val="left" w:pos="3390"/>
              </w:tabs>
              <w:spacing w:after="0" w:line="240" w:lineRule="auto"/>
              <w:ind w:left="74"/>
              <w:jc w:val="center"/>
              <w:rPr>
                <w:rFonts w:asciiTheme="majorBidi" w:hAnsiTheme="majorBidi" w:cstheme="majorBidi"/>
                <w:color w:val="000000"/>
                <w:sz w:val="28"/>
              </w:rPr>
            </w:pPr>
          </w:p>
        </w:tc>
        <w:tc>
          <w:tcPr>
            <w:tcW w:w="1908" w:type="dxa"/>
            <w:gridSpan w:val="3"/>
            <w:vAlign w:val="bottom"/>
          </w:tcPr>
          <w:p w14:paraId="53BE4939" w14:textId="6D601570"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3,53</w:t>
            </w:r>
            <w:r w:rsidRPr="00A3667D">
              <w:rPr>
                <w:rFonts w:ascii="Angsana New" w:hAnsi="Angsana New" w:hint="cs"/>
                <w:color w:val="000000"/>
                <w:sz w:val="28"/>
              </w:rPr>
              <w:t>4</w:t>
            </w:r>
          </w:p>
        </w:tc>
      </w:tr>
      <w:tr w:rsidR="003D505A" w:rsidRPr="00A3667D" w14:paraId="4FAE237D" w14:textId="77777777" w:rsidTr="003D505A">
        <w:tblPrEx>
          <w:tblLook w:val="0000" w:firstRow="0" w:lastRow="0" w:firstColumn="0" w:lastColumn="0" w:noHBand="0" w:noVBand="0"/>
        </w:tblPrEx>
        <w:trPr>
          <w:gridAfter w:val="1"/>
          <w:wAfter w:w="401" w:type="dxa"/>
          <w:trHeight w:val="374"/>
        </w:trPr>
        <w:tc>
          <w:tcPr>
            <w:tcW w:w="4819" w:type="dxa"/>
            <w:vAlign w:val="bottom"/>
          </w:tcPr>
          <w:p w14:paraId="55A907E3" w14:textId="77777777" w:rsidR="003D505A" w:rsidRPr="00A3667D" w:rsidRDefault="003D505A" w:rsidP="00A3667D">
            <w:pPr>
              <w:tabs>
                <w:tab w:val="left" w:pos="3390"/>
              </w:tabs>
              <w:spacing w:after="0" w:line="240" w:lineRule="auto"/>
              <w:ind w:left="74"/>
              <w:rPr>
                <w:rFonts w:asciiTheme="majorBidi" w:hAnsiTheme="majorBidi" w:cstheme="majorBidi"/>
                <w:color w:val="000000"/>
                <w:sz w:val="28"/>
                <w:cs/>
              </w:rPr>
            </w:pP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Executive compensation</w:t>
            </w:r>
          </w:p>
        </w:tc>
        <w:tc>
          <w:tcPr>
            <w:tcW w:w="1890" w:type="dxa"/>
            <w:gridSpan w:val="2"/>
            <w:tcBorders>
              <w:bottom w:val="single" w:sz="4" w:space="0" w:color="auto"/>
            </w:tcBorders>
            <w:shd w:val="clear" w:color="auto" w:fill="auto"/>
            <w:vAlign w:val="bottom"/>
          </w:tcPr>
          <w:p w14:paraId="50A07897" w14:textId="26A55882"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1,791</w:t>
            </w:r>
          </w:p>
        </w:tc>
        <w:tc>
          <w:tcPr>
            <w:tcW w:w="252" w:type="dxa"/>
          </w:tcPr>
          <w:p w14:paraId="373F0CA0" w14:textId="77777777" w:rsidR="003D505A" w:rsidRPr="00A3667D" w:rsidRDefault="003D505A" w:rsidP="00A3667D">
            <w:pPr>
              <w:tabs>
                <w:tab w:val="left" w:pos="3390"/>
              </w:tabs>
              <w:spacing w:after="0" w:line="240" w:lineRule="auto"/>
              <w:ind w:left="74"/>
              <w:jc w:val="center"/>
              <w:rPr>
                <w:rFonts w:asciiTheme="majorBidi" w:hAnsiTheme="majorBidi" w:cstheme="majorBidi"/>
                <w:color w:val="000000"/>
                <w:sz w:val="28"/>
              </w:rPr>
            </w:pPr>
          </w:p>
        </w:tc>
        <w:tc>
          <w:tcPr>
            <w:tcW w:w="1908" w:type="dxa"/>
            <w:gridSpan w:val="3"/>
            <w:tcBorders>
              <w:bottom w:val="single" w:sz="4" w:space="0" w:color="auto"/>
            </w:tcBorders>
            <w:vAlign w:val="bottom"/>
          </w:tcPr>
          <w:p w14:paraId="08D432D1" w14:textId="59DED5F4"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365</w:t>
            </w:r>
          </w:p>
        </w:tc>
      </w:tr>
      <w:tr w:rsidR="003D505A" w:rsidRPr="00A3667D" w14:paraId="73EBED3C" w14:textId="77777777" w:rsidTr="003D505A">
        <w:tblPrEx>
          <w:tblLook w:val="0000" w:firstRow="0" w:lastRow="0" w:firstColumn="0" w:lastColumn="0" w:noHBand="0" w:noVBand="0"/>
        </w:tblPrEx>
        <w:trPr>
          <w:gridAfter w:val="1"/>
          <w:wAfter w:w="401" w:type="dxa"/>
          <w:trHeight w:val="374"/>
        </w:trPr>
        <w:tc>
          <w:tcPr>
            <w:tcW w:w="4819" w:type="dxa"/>
            <w:vAlign w:val="bottom"/>
          </w:tcPr>
          <w:p w14:paraId="669448A7" w14:textId="77777777" w:rsidR="003D505A" w:rsidRPr="00A3667D" w:rsidRDefault="003D505A" w:rsidP="00A3667D">
            <w:pPr>
              <w:tabs>
                <w:tab w:val="left" w:pos="3390"/>
              </w:tabs>
              <w:spacing w:after="0" w:line="240" w:lineRule="auto"/>
              <w:ind w:left="74"/>
              <w:rPr>
                <w:rFonts w:asciiTheme="majorBidi" w:hAnsiTheme="majorBidi" w:cstheme="majorBidi"/>
                <w:color w:val="000000"/>
                <w:sz w:val="28"/>
                <w:cs/>
              </w:rPr>
            </w:pPr>
            <w:r w:rsidRPr="00A3667D">
              <w:rPr>
                <w:rFonts w:asciiTheme="majorBidi" w:hAnsiTheme="majorBidi" w:cstheme="majorBidi"/>
                <w:color w:val="000000"/>
                <w:sz w:val="28"/>
              </w:rPr>
              <w:t>Total</w:t>
            </w:r>
          </w:p>
        </w:tc>
        <w:tc>
          <w:tcPr>
            <w:tcW w:w="1890" w:type="dxa"/>
            <w:gridSpan w:val="2"/>
            <w:tcBorders>
              <w:top w:val="single" w:sz="4" w:space="0" w:color="auto"/>
              <w:bottom w:val="double" w:sz="4" w:space="0" w:color="auto"/>
            </w:tcBorders>
            <w:shd w:val="clear" w:color="auto" w:fill="auto"/>
            <w:vAlign w:val="bottom"/>
          </w:tcPr>
          <w:p w14:paraId="61B40B21" w14:textId="30412C66"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6,070</w:t>
            </w:r>
          </w:p>
        </w:tc>
        <w:tc>
          <w:tcPr>
            <w:tcW w:w="252" w:type="dxa"/>
          </w:tcPr>
          <w:p w14:paraId="531BD05F" w14:textId="77777777" w:rsidR="003D505A" w:rsidRPr="00A3667D" w:rsidRDefault="003D505A" w:rsidP="00A3667D">
            <w:pPr>
              <w:tabs>
                <w:tab w:val="left" w:pos="3390"/>
              </w:tabs>
              <w:spacing w:after="0" w:line="240" w:lineRule="auto"/>
              <w:ind w:left="74"/>
              <w:jc w:val="center"/>
              <w:rPr>
                <w:rFonts w:asciiTheme="majorBidi" w:hAnsiTheme="majorBidi" w:cstheme="majorBidi"/>
                <w:color w:val="000000"/>
                <w:sz w:val="28"/>
              </w:rPr>
            </w:pPr>
          </w:p>
        </w:tc>
        <w:tc>
          <w:tcPr>
            <w:tcW w:w="1908" w:type="dxa"/>
            <w:gridSpan w:val="3"/>
            <w:tcBorders>
              <w:top w:val="single" w:sz="4" w:space="0" w:color="auto"/>
              <w:bottom w:val="double" w:sz="4" w:space="0" w:color="auto"/>
            </w:tcBorders>
            <w:vAlign w:val="bottom"/>
          </w:tcPr>
          <w:p w14:paraId="6D15AF1D" w14:textId="51441100"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5,152</w:t>
            </w:r>
          </w:p>
        </w:tc>
      </w:tr>
      <w:tr w:rsidR="003D505A" w:rsidRPr="00A3667D" w14:paraId="594460AD" w14:textId="77777777" w:rsidTr="003D505A">
        <w:tblPrEx>
          <w:tblLook w:val="0000" w:firstRow="0" w:lastRow="0" w:firstColumn="0" w:lastColumn="0" w:noHBand="0" w:noVBand="0"/>
        </w:tblPrEx>
        <w:trPr>
          <w:gridAfter w:val="1"/>
          <w:wAfter w:w="401" w:type="dxa"/>
          <w:trHeight w:val="374"/>
        </w:trPr>
        <w:tc>
          <w:tcPr>
            <w:tcW w:w="4819" w:type="dxa"/>
            <w:vAlign w:val="bottom"/>
          </w:tcPr>
          <w:p w14:paraId="3CF900D2" w14:textId="77777777" w:rsidR="003D505A" w:rsidRPr="00A3667D" w:rsidRDefault="003D505A" w:rsidP="00A3667D">
            <w:pPr>
              <w:tabs>
                <w:tab w:val="left" w:pos="3390"/>
              </w:tabs>
              <w:spacing w:after="0" w:line="240" w:lineRule="auto"/>
              <w:ind w:left="74"/>
              <w:rPr>
                <w:rFonts w:asciiTheme="majorBidi" w:hAnsiTheme="majorBidi" w:cstheme="majorBidi"/>
                <w:b/>
                <w:bCs/>
                <w:color w:val="000000"/>
                <w:sz w:val="28"/>
                <w:cs/>
              </w:rPr>
            </w:pPr>
            <w:r w:rsidRPr="00A3667D">
              <w:rPr>
                <w:rFonts w:asciiTheme="majorBidi" w:hAnsiTheme="majorBidi" w:cstheme="majorBidi"/>
                <w:b/>
                <w:bCs/>
                <w:color w:val="000000"/>
                <w:sz w:val="28"/>
              </w:rPr>
              <w:t>Recognized in other comprehensive income:</w:t>
            </w:r>
          </w:p>
        </w:tc>
        <w:tc>
          <w:tcPr>
            <w:tcW w:w="1890" w:type="dxa"/>
            <w:gridSpan w:val="2"/>
            <w:tcBorders>
              <w:top w:val="double" w:sz="4" w:space="0" w:color="auto"/>
            </w:tcBorders>
            <w:shd w:val="clear" w:color="auto" w:fill="auto"/>
          </w:tcPr>
          <w:p w14:paraId="37A15307"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p>
        </w:tc>
        <w:tc>
          <w:tcPr>
            <w:tcW w:w="252" w:type="dxa"/>
          </w:tcPr>
          <w:p w14:paraId="42FB0C1C" w14:textId="77777777" w:rsidR="003D505A" w:rsidRPr="00A3667D" w:rsidRDefault="003D505A" w:rsidP="00A3667D">
            <w:pPr>
              <w:tabs>
                <w:tab w:val="left" w:pos="3390"/>
              </w:tabs>
              <w:spacing w:after="0" w:line="240" w:lineRule="auto"/>
              <w:ind w:left="74"/>
              <w:jc w:val="center"/>
              <w:rPr>
                <w:rFonts w:asciiTheme="majorBidi" w:hAnsiTheme="majorBidi" w:cstheme="majorBidi"/>
                <w:color w:val="000000"/>
                <w:sz w:val="28"/>
              </w:rPr>
            </w:pPr>
          </w:p>
        </w:tc>
        <w:tc>
          <w:tcPr>
            <w:tcW w:w="1908" w:type="dxa"/>
            <w:gridSpan w:val="3"/>
            <w:tcBorders>
              <w:top w:val="double" w:sz="4" w:space="0" w:color="auto"/>
            </w:tcBorders>
            <w:shd w:val="clear" w:color="auto" w:fill="auto"/>
          </w:tcPr>
          <w:p w14:paraId="340C5C79" w14:textId="77777777"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p>
        </w:tc>
      </w:tr>
      <w:tr w:rsidR="003D505A" w:rsidRPr="00A3667D" w14:paraId="38A1E8A0" w14:textId="77777777" w:rsidTr="003D505A">
        <w:tblPrEx>
          <w:tblLook w:val="0000" w:firstRow="0" w:lastRow="0" w:firstColumn="0" w:lastColumn="0" w:noHBand="0" w:noVBand="0"/>
        </w:tblPrEx>
        <w:trPr>
          <w:gridAfter w:val="1"/>
          <w:wAfter w:w="401" w:type="dxa"/>
          <w:trHeight w:val="374"/>
        </w:trPr>
        <w:tc>
          <w:tcPr>
            <w:tcW w:w="4819" w:type="dxa"/>
            <w:vAlign w:val="bottom"/>
          </w:tcPr>
          <w:p w14:paraId="2F3DBB12" w14:textId="349BF362" w:rsidR="003D505A" w:rsidRPr="00A3667D" w:rsidRDefault="003D505A" w:rsidP="00A3667D">
            <w:pPr>
              <w:tabs>
                <w:tab w:val="left" w:pos="3390"/>
              </w:tabs>
              <w:spacing w:after="0" w:line="240" w:lineRule="auto"/>
              <w:ind w:left="74"/>
              <w:rPr>
                <w:rFonts w:asciiTheme="majorBidi" w:hAnsiTheme="majorBidi" w:cstheme="majorBidi"/>
                <w:color w:val="000000"/>
                <w:sz w:val="28"/>
              </w:rPr>
            </w:pPr>
            <w:r w:rsidRPr="00162C99">
              <w:rPr>
                <w:rFonts w:asciiTheme="majorBidi" w:hAnsiTheme="majorBidi" w:cstheme="majorBidi"/>
                <w:color w:val="000000"/>
                <w:sz w:val="28"/>
              </w:rPr>
              <w:t>Actuarial (profit</w:t>
            </w:r>
            <w:r w:rsidRPr="00A3667D">
              <w:rPr>
                <w:rFonts w:asciiTheme="majorBidi" w:hAnsiTheme="majorBidi" w:cstheme="majorBidi"/>
                <w:color w:val="000000"/>
                <w:sz w:val="28"/>
              </w:rPr>
              <w:t>) loss arising from defined benefit plan</w:t>
            </w:r>
          </w:p>
        </w:tc>
        <w:tc>
          <w:tcPr>
            <w:tcW w:w="1890" w:type="dxa"/>
            <w:gridSpan w:val="2"/>
            <w:shd w:val="clear" w:color="auto" w:fill="auto"/>
          </w:tcPr>
          <w:p w14:paraId="6E3E5C6E" w14:textId="4F510F3C"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(650)</w:t>
            </w:r>
          </w:p>
        </w:tc>
        <w:tc>
          <w:tcPr>
            <w:tcW w:w="252" w:type="dxa"/>
          </w:tcPr>
          <w:p w14:paraId="696CDF52" w14:textId="77777777" w:rsidR="003D505A" w:rsidRPr="00A3667D" w:rsidRDefault="003D505A" w:rsidP="00A3667D">
            <w:pPr>
              <w:tabs>
                <w:tab w:val="left" w:pos="3390"/>
              </w:tabs>
              <w:spacing w:after="0" w:line="240" w:lineRule="auto"/>
              <w:ind w:left="74"/>
              <w:jc w:val="center"/>
              <w:rPr>
                <w:rFonts w:asciiTheme="majorBidi" w:hAnsiTheme="majorBidi" w:cstheme="majorBidi"/>
                <w:color w:val="000000"/>
                <w:sz w:val="28"/>
                <w:cs/>
              </w:rPr>
            </w:pPr>
          </w:p>
        </w:tc>
        <w:tc>
          <w:tcPr>
            <w:tcW w:w="1908" w:type="dxa"/>
            <w:gridSpan w:val="3"/>
          </w:tcPr>
          <w:p w14:paraId="10C03445" w14:textId="156B1383" w:rsidR="003D505A" w:rsidRPr="00A3667D" w:rsidRDefault="003D505A" w:rsidP="00A3667D">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5,687</w:t>
            </w:r>
          </w:p>
        </w:tc>
      </w:tr>
      <w:tr w:rsidR="00E231A2" w:rsidRPr="00A3667D" w14:paraId="16BF8508" w14:textId="77777777" w:rsidTr="003D505A">
        <w:trPr>
          <w:trHeight w:val="389"/>
        </w:trPr>
        <w:tc>
          <w:tcPr>
            <w:tcW w:w="5220" w:type="dxa"/>
            <w:gridSpan w:val="2"/>
          </w:tcPr>
          <w:p w14:paraId="030FC9A7" w14:textId="77777777" w:rsidR="00E231A2" w:rsidRPr="00A3667D" w:rsidRDefault="00E231A2" w:rsidP="00A3667D">
            <w:pPr>
              <w:spacing w:after="0" w:line="360" w:lineRule="exact"/>
              <w:ind w:left="34"/>
              <w:jc w:val="thaiDistribute"/>
              <w:rPr>
                <w:rFonts w:asciiTheme="majorBidi" w:hAnsiTheme="majorBidi" w:cstheme="majorBidi"/>
                <w:color w:val="000000"/>
                <w:sz w:val="28"/>
                <w:u w:val="single"/>
                <w:cs/>
              </w:rPr>
            </w:pPr>
          </w:p>
        </w:tc>
        <w:tc>
          <w:tcPr>
            <w:tcW w:w="4050" w:type="dxa"/>
            <w:gridSpan w:val="6"/>
            <w:tcBorders>
              <w:bottom w:val="single" w:sz="4" w:space="0" w:color="auto"/>
            </w:tcBorders>
          </w:tcPr>
          <w:p w14:paraId="0FB7BC4D" w14:textId="693CC621" w:rsidR="00E231A2" w:rsidRPr="00A3667D" w:rsidRDefault="00223BE0" w:rsidP="00A3667D">
            <w:pPr>
              <w:pStyle w:val="ab"/>
              <w:tabs>
                <w:tab w:val="clear" w:pos="227"/>
                <w:tab w:val="clear" w:pos="1644"/>
              </w:tabs>
              <w:spacing w:after="0" w:line="360" w:lineRule="exact"/>
              <w:ind w:left="-42"/>
              <w:jc w:val="right"/>
              <w:rPr>
                <w:rFonts w:asciiTheme="majorBidi" w:hAnsiTheme="majorBidi" w:cstheme="majorBidi"/>
                <w:color w:val="000000"/>
                <w:sz w:val="28"/>
                <w:szCs w:val="28"/>
                <w:cs/>
              </w:rPr>
            </w:pPr>
            <w:r w:rsidRPr="00A3667D">
              <w:rPr>
                <w:rFonts w:asciiTheme="majorBidi" w:hAnsiTheme="majorBidi" w:cstheme="majorBidi"/>
                <w:sz w:val="28"/>
                <w:szCs w:val="28"/>
              </w:rPr>
              <w:t>(Unit: Thousand Baht)</w:t>
            </w:r>
          </w:p>
        </w:tc>
      </w:tr>
      <w:tr w:rsidR="00E231A2" w:rsidRPr="00A3667D" w14:paraId="14F04352" w14:textId="77777777" w:rsidTr="003D505A">
        <w:trPr>
          <w:trHeight w:val="389"/>
        </w:trPr>
        <w:tc>
          <w:tcPr>
            <w:tcW w:w="5220" w:type="dxa"/>
            <w:gridSpan w:val="2"/>
          </w:tcPr>
          <w:p w14:paraId="4C5F5115" w14:textId="77777777" w:rsidR="00E231A2" w:rsidRPr="00A3667D" w:rsidRDefault="00E231A2" w:rsidP="00A3667D">
            <w:pPr>
              <w:spacing w:after="0" w:line="360" w:lineRule="exact"/>
              <w:ind w:left="34"/>
              <w:jc w:val="thaiDistribute"/>
              <w:rPr>
                <w:rFonts w:asciiTheme="majorBidi" w:hAnsiTheme="majorBidi" w:cstheme="majorBidi"/>
                <w:color w:val="000000"/>
                <w:sz w:val="28"/>
                <w:u w:val="single"/>
                <w:cs/>
              </w:rPr>
            </w:pPr>
          </w:p>
        </w:tc>
        <w:tc>
          <w:tcPr>
            <w:tcW w:w="4050" w:type="dxa"/>
            <w:gridSpan w:val="6"/>
            <w:tcBorders>
              <w:bottom w:val="single" w:sz="4" w:space="0" w:color="auto"/>
            </w:tcBorders>
          </w:tcPr>
          <w:p w14:paraId="7FB66FE9" w14:textId="77777777" w:rsidR="00E231A2" w:rsidRPr="00A3667D" w:rsidRDefault="00E231A2" w:rsidP="00A3667D">
            <w:pPr>
              <w:spacing w:after="0" w:line="360" w:lineRule="exact"/>
              <w:ind w:right="-108"/>
              <w:jc w:val="center"/>
              <w:rPr>
                <w:rFonts w:asciiTheme="majorBidi" w:hAnsiTheme="majorBidi" w:cstheme="majorBidi"/>
                <w:color w:val="000000"/>
                <w:sz w:val="28"/>
                <w:cs/>
              </w:rPr>
            </w:pPr>
            <w:r w:rsidRPr="00A3667D">
              <w:rPr>
                <w:rFonts w:asciiTheme="majorBidi" w:hAnsiTheme="majorBidi" w:cstheme="majorBidi"/>
                <w:sz w:val="28"/>
              </w:rPr>
              <w:t>Separate</w:t>
            </w:r>
          </w:p>
        </w:tc>
      </w:tr>
      <w:tr w:rsidR="00E231A2" w:rsidRPr="00A3667D" w14:paraId="05CDD7A5" w14:textId="77777777" w:rsidTr="003D505A">
        <w:trPr>
          <w:trHeight w:val="389"/>
        </w:trPr>
        <w:tc>
          <w:tcPr>
            <w:tcW w:w="5220" w:type="dxa"/>
            <w:gridSpan w:val="2"/>
          </w:tcPr>
          <w:p w14:paraId="60535610" w14:textId="77777777" w:rsidR="00E231A2" w:rsidRPr="00A3667D" w:rsidRDefault="00E231A2" w:rsidP="00A3667D">
            <w:pPr>
              <w:spacing w:after="0" w:line="360" w:lineRule="exact"/>
              <w:ind w:left="34"/>
              <w:jc w:val="thaiDistribute"/>
              <w:rPr>
                <w:rFonts w:asciiTheme="majorBidi" w:hAnsiTheme="majorBidi" w:cstheme="majorBidi"/>
                <w:color w:val="000000"/>
                <w:sz w:val="28"/>
                <w:u w:val="single"/>
                <w:cs/>
              </w:rPr>
            </w:pPr>
          </w:p>
        </w:tc>
        <w:tc>
          <w:tcPr>
            <w:tcW w:w="4050" w:type="dxa"/>
            <w:gridSpan w:val="6"/>
            <w:tcBorders>
              <w:bottom w:val="single" w:sz="4" w:space="0" w:color="auto"/>
            </w:tcBorders>
          </w:tcPr>
          <w:p w14:paraId="78198345" w14:textId="77777777" w:rsidR="00E231A2" w:rsidRPr="00A3667D" w:rsidRDefault="00E231A2" w:rsidP="00A3667D">
            <w:pPr>
              <w:spacing w:after="0" w:line="360" w:lineRule="exact"/>
              <w:ind w:right="-108"/>
              <w:jc w:val="center"/>
              <w:rPr>
                <w:rFonts w:asciiTheme="majorBidi" w:hAnsiTheme="majorBidi" w:cstheme="majorBidi"/>
                <w:color w:val="000000"/>
                <w:sz w:val="28"/>
              </w:rPr>
            </w:pPr>
            <w:r w:rsidRPr="00A3667D">
              <w:rPr>
                <w:rFonts w:asciiTheme="majorBidi" w:hAnsiTheme="majorBidi" w:cstheme="majorBidi"/>
                <w:sz w:val="28"/>
              </w:rPr>
              <w:t>For the years ended</w:t>
            </w:r>
          </w:p>
        </w:tc>
      </w:tr>
      <w:tr w:rsidR="00E4242F" w:rsidRPr="00A3667D" w14:paraId="0DE30075" w14:textId="77777777" w:rsidTr="003D505A">
        <w:tblPrEx>
          <w:tblLook w:val="0000" w:firstRow="0" w:lastRow="0" w:firstColumn="0" w:lastColumn="0" w:noHBand="0" w:noVBand="0"/>
        </w:tblPrEx>
        <w:trPr>
          <w:trHeight w:val="374"/>
        </w:trPr>
        <w:tc>
          <w:tcPr>
            <w:tcW w:w="5220" w:type="dxa"/>
            <w:gridSpan w:val="2"/>
            <w:vAlign w:val="bottom"/>
          </w:tcPr>
          <w:p w14:paraId="44D685DF" w14:textId="77777777" w:rsidR="00E4242F" w:rsidRPr="00A3667D" w:rsidRDefault="00E4242F" w:rsidP="00A3667D">
            <w:pPr>
              <w:pStyle w:val="af"/>
              <w:spacing w:after="0" w:line="360" w:lineRule="exact"/>
              <w:jc w:val="center"/>
              <w:rPr>
                <w:rFonts w:asciiTheme="majorBidi" w:hAnsiTheme="majorBidi" w:cstheme="majorBidi"/>
                <w:color w:val="000000"/>
                <w:szCs w:val="22"/>
                <w:cs/>
              </w:rPr>
            </w:pPr>
          </w:p>
        </w:tc>
        <w:tc>
          <w:tcPr>
            <w:tcW w:w="1890" w:type="dxa"/>
            <w:gridSpan w:val="3"/>
            <w:tcBorders>
              <w:bottom w:val="single" w:sz="4" w:space="0" w:color="auto"/>
            </w:tcBorders>
            <w:vAlign w:val="bottom"/>
          </w:tcPr>
          <w:p w14:paraId="74DA86F0" w14:textId="75FDC218"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December 31, 202</w:t>
            </w:r>
            <w:r w:rsidR="00A62770" w:rsidRPr="00A3667D">
              <w:rPr>
                <w:rFonts w:asciiTheme="majorBidi" w:hAnsiTheme="majorBidi" w:cstheme="majorBidi"/>
                <w:color w:val="000000"/>
                <w:sz w:val="28"/>
              </w:rPr>
              <w:t>2</w:t>
            </w:r>
          </w:p>
        </w:tc>
        <w:tc>
          <w:tcPr>
            <w:tcW w:w="252" w:type="dxa"/>
            <w:vAlign w:val="bottom"/>
          </w:tcPr>
          <w:p w14:paraId="7E779799" w14:textId="77777777"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rPr>
            </w:pPr>
          </w:p>
        </w:tc>
        <w:tc>
          <w:tcPr>
            <w:tcW w:w="1908" w:type="dxa"/>
            <w:gridSpan w:val="2"/>
            <w:tcBorders>
              <w:bottom w:val="single" w:sz="4" w:space="0" w:color="auto"/>
            </w:tcBorders>
            <w:vAlign w:val="bottom"/>
          </w:tcPr>
          <w:p w14:paraId="4CFFD6DF" w14:textId="2092413E"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December 31, 202</w:t>
            </w:r>
            <w:r w:rsidR="00A62770" w:rsidRPr="00A3667D">
              <w:rPr>
                <w:rFonts w:asciiTheme="majorBidi" w:hAnsiTheme="majorBidi" w:cstheme="majorBidi"/>
                <w:color w:val="000000"/>
                <w:sz w:val="28"/>
              </w:rPr>
              <w:t>1</w:t>
            </w:r>
          </w:p>
        </w:tc>
      </w:tr>
      <w:tr w:rsidR="00E4242F" w:rsidRPr="00A3667D" w14:paraId="2C0153D2" w14:textId="77777777" w:rsidTr="003D505A">
        <w:tblPrEx>
          <w:tblLook w:val="0000" w:firstRow="0" w:lastRow="0" w:firstColumn="0" w:lastColumn="0" w:noHBand="0" w:noVBand="0"/>
        </w:tblPrEx>
        <w:trPr>
          <w:trHeight w:val="378"/>
        </w:trPr>
        <w:tc>
          <w:tcPr>
            <w:tcW w:w="5220" w:type="dxa"/>
            <w:gridSpan w:val="2"/>
            <w:vAlign w:val="bottom"/>
          </w:tcPr>
          <w:p w14:paraId="58953B01" w14:textId="77777777" w:rsidR="00E4242F" w:rsidRPr="00A3667D" w:rsidRDefault="00E4242F" w:rsidP="00A3667D">
            <w:pPr>
              <w:tabs>
                <w:tab w:val="left" w:pos="3390"/>
              </w:tabs>
              <w:spacing w:after="0" w:line="360" w:lineRule="exact"/>
              <w:ind w:left="74"/>
              <w:rPr>
                <w:rFonts w:asciiTheme="majorBidi" w:hAnsiTheme="majorBidi" w:cstheme="majorBidi"/>
                <w:b/>
                <w:bCs/>
                <w:color w:val="000000"/>
                <w:sz w:val="28"/>
                <w:cs/>
              </w:rPr>
            </w:pPr>
            <w:r w:rsidRPr="00A3667D">
              <w:rPr>
                <w:rFonts w:asciiTheme="majorBidi" w:hAnsiTheme="majorBidi" w:cstheme="majorBidi"/>
                <w:b/>
                <w:bCs/>
                <w:color w:val="000000"/>
                <w:sz w:val="28"/>
              </w:rPr>
              <w:t>Recognized in profit or loss:</w:t>
            </w:r>
          </w:p>
        </w:tc>
        <w:tc>
          <w:tcPr>
            <w:tcW w:w="1890" w:type="dxa"/>
            <w:gridSpan w:val="3"/>
            <w:tcBorders>
              <w:top w:val="single" w:sz="4" w:space="0" w:color="auto"/>
            </w:tcBorders>
            <w:vAlign w:val="bottom"/>
          </w:tcPr>
          <w:p w14:paraId="70057F89" w14:textId="77777777" w:rsidR="00E4242F" w:rsidRPr="00A3667D" w:rsidRDefault="00E4242F" w:rsidP="00A3667D">
            <w:pPr>
              <w:tabs>
                <w:tab w:val="left" w:pos="3390"/>
              </w:tabs>
              <w:spacing w:after="0" w:line="360" w:lineRule="exact"/>
              <w:ind w:left="74"/>
              <w:jc w:val="right"/>
              <w:rPr>
                <w:rFonts w:asciiTheme="majorBidi" w:hAnsiTheme="majorBidi" w:cstheme="majorBidi"/>
                <w:color w:val="000000"/>
                <w:sz w:val="28"/>
              </w:rPr>
            </w:pPr>
          </w:p>
        </w:tc>
        <w:tc>
          <w:tcPr>
            <w:tcW w:w="252" w:type="dxa"/>
            <w:vAlign w:val="bottom"/>
          </w:tcPr>
          <w:p w14:paraId="1DFA935F" w14:textId="77777777" w:rsidR="00E4242F" w:rsidRPr="00A3667D" w:rsidRDefault="00E4242F" w:rsidP="00A3667D">
            <w:pPr>
              <w:tabs>
                <w:tab w:val="left" w:pos="3390"/>
              </w:tabs>
              <w:spacing w:after="0" w:line="360" w:lineRule="exact"/>
              <w:ind w:left="74"/>
              <w:jc w:val="right"/>
              <w:rPr>
                <w:rFonts w:asciiTheme="majorBidi" w:hAnsiTheme="majorBidi" w:cstheme="majorBidi"/>
                <w:color w:val="000000"/>
                <w:sz w:val="28"/>
              </w:rPr>
            </w:pPr>
          </w:p>
        </w:tc>
        <w:tc>
          <w:tcPr>
            <w:tcW w:w="1908" w:type="dxa"/>
            <w:gridSpan w:val="2"/>
            <w:tcBorders>
              <w:top w:val="single" w:sz="4" w:space="0" w:color="auto"/>
            </w:tcBorders>
            <w:vAlign w:val="bottom"/>
          </w:tcPr>
          <w:p w14:paraId="30F46CDE" w14:textId="77777777" w:rsidR="00E4242F" w:rsidRPr="00A3667D" w:rsidRDefault="00E4242F" w:rsidP="00A3667D">
            <w:pPr>
              <w:tabs>
                <w:tab w:val="left" w:pos="3390"/>
              </w:tabs>
              <w:spacing w:after="0" w:line="360" w:lineRule="exact"/>
              <w:ind w:left="74"/>
              <w:jc w:val="right"/>
              <w:rPr>
                <w:rFonts w:asciiTheme="majorBidi" w:hAnsiTheme="majorBidi" w:cstheme="majorBidi"/>
                <w:color w:val="000000"/>
                <w:sz w:val="28"/>
              </w:rPr>
            </w:pPr>
          </w:p>
        </w:tc>
      </w:tr>
      <w:tr w:rsidR="003D505A" w:rsidRPr="00A3667D" w14:paraId="426DF7D8" w14:textId="77777777" w:rsidTr="003D505A">
        <w:tblPrEx>
          <w:tblLook w:val="0000" w:firstRow="0" w:lastRow="0" w:firstColumn="0" w:lastColumn="0" w:noHBand="0" w:noVBand="0"/>
        </w:tblPrEx>
        <w:trPr>
          <w:trHeight w:val="374"/>
        </w:trPr>
        <w:tc>
          <w:tcPr>
            <w:tcW w:w="5220" w:type="dxa"/>
            <w:gridSpan w:val="2"/>
            <w:vAlign w:val="bottom"/>
          </w:tcPr>
          <w:p w14:paraId="5E3638FD" w14:textId="77777777" w:rsidR="003D505A" w:rsidRPr="00A3667D" w:rsidRDefault="003D505A" w:rsidP="00A3667D">
            <w:pPr>
              <w:tabs>
                <w:tab w:val="left" w:pos="3390"/>
              </w:tabs>
              <w:spacing w:after="0" w:line="360" w:lineRule="exact"/>
              <w:ind w:left="74"/>
              <w:rPr>
                <w:rFonts w:asciiTheme="majorBidi" w:hAnsiTheme="majorBidi" w:cstheme="majorBidi"/>
                <w:color w:val="000000"/>
                <w:sz w:val="28"/>
              </w:rPr>
            </w:pP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Administrative expenses</w:t>
            </w:r>
          </w:p>
        </w:tc>
        <w:tc>
          <w:tcPr>
            <w:tcW w:w="1890" w:type="dxa"/>
            <w:gridSpan w:val="3"/>
            <w:shd w:val="clear" w:color="auto" w:fill="auto"/>
          </w:tcPr>
          <w:p w14:paraId="613533F3" w14:textId="33C9BF2B" w:rsidR="003D505A" w:rsidRPr="00A3667D" w:rsidRDefault="003D505A" w:rsidP="00A3667D">
            <w:pPr>
              <w:tabs>
                <w:tab w:val="left" w:pos="3390"/>
              </w:tabs>
              <w:spacing w:after="0" w:line="360" w:lineRule="exact"/>
              <w:ind w:left="74"/>
              <w:jc w:val="right"/>
              <w:rPr>
                <w:rFonts w:asciiTheme="majorBidi" w:hAnsiTheme="majorBidi" w:cstheme="majorBidi"/>
                <w:color w:val="000000"/>
                <w:sz w:val="28"/>
              </w:rPr>
            </w:pPr>
            <w:r w:rsidRPr="00A3667D">
              <w:rPr>
                <w:rFonts w:ascii="Angsana New" w:hAnsi="Angsana New"/>
                <w:color w:val="000000"/>
                <w:sz w:val="28"/>
              </w:rPr>
              <w:t>4</w:t>
            </w:r>
            <w:r w:rsidRPr="00A3667D">
              <w:rPr>
                <w:rFonts w:ascii="Angsana New" w:hAnsi="Angsana New" w:hint="cs"/>
                <w:color w:val="000000"/>
                <w:sz w:val="28"/>
              </w:rPr>
              <w:t>3</w:t>
            </w:r>
          </w:p>
        </w:tc>
        <w:tc>
          <w:tcPr>
            <w:tcW w:w="252" w:type="dxa"/>
          </w:tcPr>
          <w:p w14:paraId="5116DCA6" w14:textId="77777777"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p>
        </w:tc>
        <w:tc>
          <w:tcPr>
            <w:tcW w:w="1908" w:type="dxa"/>
            <w:gridSpan w:val="2"/>
            <w:shd w:val="clear" w:color="auto" w:fill="auto"/>
          </w:tcPr>
          <w:p w14:paraId="751BB14E" w14:textId="75BEF86A" w:rsidR="003D505A" w:rsidRPr="00A3667D" w:rsidRDefault="003D505A" w:rsidP="00A3667D">
            <w:pPr>
              <w:tabs>
                <w:tab w:val="left" w:pos="3390"/>
              </w:tabs>
              <w:spacing w:after="0" w:line="360" w:lineRule="exact"/>
              <w:ind w:left="74"/>
              <w:jc w:val="right"/>
              <w:rPr>
                <w:rFonts w:asciiTheme="majorBidi" w:hAnsiTheme="majorBidi" w:cstheme="majorBidi"/>
                <w:color w:val="000000"/>
                <w:sz w:val="28"/>
              </w:rPr>
            </w:pPr>
            <w:r w:rsidRPr="00A3667D">
              <w:rPr>
                <w:rFonts w:ascii="Angsana New" w:hAnsi="Angsana New"/>
                <w:color w:val="000000"/>
                <w:sz w:val="28"/>
              </w:rPr>
              <w:t>81</w:t>
            </w:r>
          </w:p>
        </w:tc>
      </w:tr>
      <w:tr w:rsidR="003D505A" w:rsidRPr="00A3667D" w14:paraId="0972003F" w14:textId="77777777" w:rsidTr="003D505A">
        <w:tblPrEx>
          <w:tblLook w:val="0000" w:firstRow="0" w:lastRow="0" w:firstColumn="0" w:lastColumn="0" w:noHBand="0" w:noVBand="0"/>
        </w:tblPrEx>
        <w:trPr>
          <w:trHeight w:val="374"/>
        </w:trPr>
        <w:tc>
          <w:tcPr>
            <w:tcW w:w="5220" w:type="dxa"/>
            <w:gridSpan w:val="2"/>
            <w:vAlign w:val="bottom"/>
          </w:tcPr>
          <w:p w14:paraId="0FC9F2B6" w14:textId="77777777" w:rsidR="003D505A" w:rsidRPr="00A3667D" w:rsidRDefault="003D505A" w:rsidP="00A3667D">
            <w:pPr>
              <w:tabs>
                <w:tab w:val="left" w:pos="3390"/>
              </w:tabs>
              <w:spacing w:after="0" w:line="360" w:lineRule="exact"/>
              <w:ind w:left="74"/>
              <w:rPr>
                <w:rFonts w:asciiTheme="majorBidi" w:hAnsiTheme="majorBidi" w:cstheme="majorBidi"/>
                <w:color w:val="000000"/>
                <w:sz w:val="28"/>
                <w:cs/>
              </w:rPr>
            </w:pP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Executive compensation</w:t>
            </w:r>
          </w:p>
        </w:tc>
        <w:tc>
          <w:tcPr>
            <w:tcW w:w="1890" w:type="dxa"/>
            <w:gridSpan w:val="3"/>
            <w:tcBorders>
              <w:bottom w:val="single" w:sz="4" w:space="0" w:color="auto"/>
            </w:tcBorders>
            <w:shd w:val="clear" w:color="auto" w:fill="auto"/>
          </w:tcPr>
          <w:p w14:paraId="5170F068" w14:textId="5DB7AA30" w:rsidR="003D505A" w:rsidRPr="00A3667D" w:rsidRDefault="003D505A" w:rsidP="00A3667D">
            <w:pPr>
              <w:tabs>
                <w:tab w:val="left" w:pos="3390"/>
              </w:tabs>
              <w:spacing w:after="0" w:line="360" w:lineRule="exact"/>
              <w:ind w:left="74"/>
              <w:jc w:val="right"/>
              <w:rPr>
                <w:rFonts w:asciiTheme="majorBidi" w:hAnsiTheme="majorBidi" w:cstheme="majorBidi"/>
                <w:color w:val="000000"/>
                <w:sz w:val="28"/>
              </w:rPr>
            </w:pPr>
            <w:r w:rsidRPr="00A3667D">
              <w:rPr>
                <w:rFonts w:ascii="Angsana New" w:hAnsi="Angsana New"/>
                <w:color w:val="000000"/>
                <w:sz w:val="28"/>
              </w:rPr>
              <w:t>1,54</w:t>
            </w:r>
            <w:r w:rsidRPr="00A3667D">
              <w:rPr>
                <w:rFonts w:ascii="Angsana New" w:hAnsi="Angsana New" w:hint="cs"/>
                <w:color w:val="000000"/>
                <w:sz w:val="28"/>
              </w:rPr>
              <w:t>7</w:t>
            </w:r>
          </w:p>
        </w:tc>
        <w:tc>
          <w:tcPr>
            <w:tcW w:w="252" w:type="dxa"/>
          </w:tcPr>
          <w:p w14:paraId="74C399C6" w14:textId="77777777"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p>
        </w:tc>
        <w:tc>
          <w:tcPr>
            <w:tcW w:w="1908" w:type="dxa"/>
            <w:gridSpan w:val="2"/>
            <w:tcBorders>
              <w:bottom w:val="single" w:sz="4" w:space="0" w:color="auto"/>
            </w:tcBorders>
            <w:shd w:val="clear" w:color="auto" w:fill="auto"/>
          </w:tcPr>
          <w:p w14:paraId="0EEF3286" w14:textId="327AD50F" w:rsidR="003D505A" w:rsidRPr="00A3667D" w:rsidRDefault="003D505A" w:rsidP="00A3667D">
            <w:pPr>
              <w:tabs>
                <w:tab w:val="left" w:pos="3390"/>
              </w:tabs>
              <w:spacing w:after="0" w:line="360" w:lineRule="exact"/>
              <w:ind w:left="74"/>
              <w:jc w:val="right"/>
              <w:rPr>
                <w:rFonts w:asciiTheme="majorBidi" w:hAnsiTheme="majorBidi" w:cstheme="majorBidi"/>
                <w:color w:val="000000"/>
                <w:sz w:val="28"/>
              </w:rPr>
            </w:pPr>
            <w:r w:rsidRPr="00A3667D">
              <w:rPr>
                <w:rFonts w:ascii="Angsana New" w:hAnsi="Angsana New"/>
                <w:color w:val="000000"/>
                <w:sz w:val="28"/>
              </w:rPr>
              <w:t>250</w:t>
            </w:r>
          </w:p>
        </w:tc>
      </w:tr>
      <w:tr w:rsidR="003D505A" w:rsidRPr="00A3667D" w14:paraId="223E1057" w14:textId="77777777" w:rsidTr="003D505A">
        <w:tblPrEx>
          <w:tblLook w:val="0000" w:firstRow="0" w:lastRow="0" w:firstColumn="0" w:lastColumn="0" w:noHBand="0" w:noVBand="0"/>
        </w:tblPrEx>
        <w:trPr>
          <w:trHeight w:val="374"/>
        </w:trPr>
        <w:tc>
          <w:tcPr>
            <w:tcW w:w="5220" w:type="dxa"/>
            <w:gridSpan w:val="2"/>
            <w:vAlign w:val="bottom"/>
          </w:tcPr>
          <w:p w14:paraId="758021E3" w14:textId="77777777" w:rsidR="003D505A" w:rsidRPr="00A3667D" w:rsidRDefault="003D505A" w:rsidP="00A3667D">
            <w:pPr>
              <w:tabs>
                <w:tab w:val="left" w:pos="3390"/>
              </w:tabs>
              <w:spacing w:after="0" w:line="360" w:lineRule="exact"/>
              <w:ind w:left="74"/>
              <w:rPr>
                <w:rFonts w:asciiTheme="majorBidi" w:hAnsiTheme="majorBidi" w:cstheme="majorBidi"/>
                <w:color w:val="000000"/>
                <w:sz w:val="28"/>
                <w:cs/>
              </w:rPr>
            </w:pPr>
            <w:r w:rsidRPr="00A3667D">
              <w:rPr>
                <w:rFonts w:asciiTheme="majorBidi" w:hAnsiTheme="majorBidi" w:cstheme="majorBidi"/>
                <w:color w:val="000000"/>
                <w:sz w:val="28"/>
              </w:rPr>
              <w:t>Total</w:t>
            </w:r>
          </w:p>
        </w:tc>
        <w:tc>
          <w:tcPr>
            <w:tcW w:w="1890" w:type="dxa"/>
            <w:gridSpan w:val="3"/>
            <w:tcBorders>
              <w:top w:val="single" w:sz="4" w:space="0" w:color="auto"/>
              <w:bottom w:val="double" w:sz="4" w:space="0" w:color="auto"/>
            </w:tcBorders>
            <w:shd w:val="clear" w:color="auto" w:fill="auto"/>
          </w:tcPr>
          <w:p w14:paraId="4FA0F9B9" w14:textId="6A08DDE9" w:rsidR="003D505A" w:rsidRPr="00A3667D" w:rsidRDefault="003D505A" w:rsidP="00A3667D">
            <w:pPr>
              <w:tabs>
                <w:tab w:val="left" w:pos="3390"/>
              </w:tabs>
              <w:spacing w:after="0" w:line="360" w:lineRule="exact"/>
              <w:ind w:left="74"/>
              <w:jc w:val="right"/>
              <w:rPr>
                <w:rFonts w:asciiTheme="majorBidi" w:hAnsiTheme="majorBidi" w:cstheme="majorBidi"/>
                <w:color w:val="000000"/>
                <w:sz w:val="28"/>
              </w:rPr>
            </w:pPr>
            <w:r w:rsidRPr="00A3667D">
              <w:rPr>
                <w:rFonts w:ascii="Angsana New" w:hAnsi="Angsana New" w:hint="cs"/>
                <w:color w:val="000000"/>
                <w:sz w:val="28"/>
              </w:rPr>
              <w:t>1</w:t>
            </w:r>
            <w:r w:rsidRPr="00A3667D">
              <w:rPr>
                <w:rFonts w:ascii="Angsana New" w:hAnsi="Angsana New"/>
                <w:color w:val="000000"/>
                <w:sz w:val="28"/>
              </w:rPr>
              <w:t>,590</w:t>
            </w:r>
          </w:p>
        </w:tc>
        <w:tc>
          <w:tcPr>
            <w:tcW w:w="252" w:type="dxa"/>
          </w:tcPr>
          <w:p w14:paraId="6D991C93" w14:textId="77777777"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p>
        </w:tc>
        <w:tc>
          <w:tcPr>
            <w:tcW w:w="1908" w:type="dxa"/>
            <w:gridSpan w:val="2"/>
            <w:tcBorders>
              <w:top w:val="single" w:sz="4" w:space="0" w:color="auto"/>
              <w:bottom w:val="double" w:sz="4" w:space="0" w:color="auto"/>
            </w:tcBorders>
            <w:shd w:val="clear" w:color="auto" w:fill="auto"/>
          </w:tcPr>
          <w:p w14:paraId="25EA2299" w14:textId="6A441752" w:rsidR="003D505A" w:rsidRPr="00A3667D" w:rsidRDefault="003D505A" w:rsidP="00A3667D">
            <w:pPr>
              <w:tabs>
                <w:tab w:val="left" w:pos="3390"/>
              </w:tabs>
              <w:spacing w:after="0" w:line="360" w:lineRule="exact"/>
              <w:ind w:left="74"/>
              <w:jc w:val="right"/>
              <w:rPr>
                <w:rFonts w:asciiTheme="majorBidi" w:hAnsiTheme="majorBidi" w:cstheme="majorBidi"/>
                <w:color w:val="000000"/>
                <w:sz w:val="28"/>
              </w:rPr>
            </w:pPr>
            <w:r w:rsidRPr="00A3667D">
              <w:rPr>
                <w:rFonts w:ascii="Angsana New" w:hAnsi="Angsana New"/>
                <w:color w:val="000000"/>
                <w:sz w:val="28"/>
              </w:rPr>
              <w:t>331</w:t>
            </w:r>
          </w:p>
        </w:tc>
      </w:tr>
      <w:tr w:rsidR="00A62770" w:rsidRPr="00A3667D" w14:paraId="59C09F52" w14:textId="77777777" w:rsidTr="003D505A">
        <w:tblPrEx>
          <w:tblLook w:val="0000" w:firstRow="0" w:lastRow="0" w:firstColumn="0" w:lastColumn="0" w:noHBand="0" w:noVBand="0"/>
        </w:tblPrEx>
        <w:trPr>
          <w:trHeight w:val="374"/>
        </w:trPr>
        <w:tc>
          <w:tcPr>
            <w:tcW w:w="5220" w:type="dxa"/>
            <w:gridSpan w:val="2"/>
            <w:vAlign w:val="bottom"/>
          </w:tcPr>
          <w:p w14:paraId="42059B65" w14:textId="77777777" w:rsidR="00A62770" w:rsidRPr="00A3667D" w:rsidRDefault="00A62770" w:rsidP="00A3667D">
            <w:pPr>
              <w:tabs>
                <w:tab w:val="left" w:pos="3390"/>
              </w:tabs>
              <w:spacing w:after="0" w:line="360" w:lineRule="exact"/>
              <w:ind w:left="74"/>
              <w:rPr>
                <w:rFonts w:asciiTheme="majorBidi" w:hAnsiTheme="majorBidi" w:cstheme="majorBidi"/>
                <w:b/>
                <w:bCs/>
                <w:color w:val="000000"/>
                <w:sz w:val="28"/>
                <w:cs/>
              </w:rPr>
            </w:pPr>
            <w:r w:rsidRPr="00A3667D">
              <w:rPr>
                <w:rFonts w:asciiTheme="majorBidi" w:hAnsiTheme="majorBidi" w:cstheme="majorBidi"/>
                <w:b/>
                <w:bCs/>
                <w:color w:val="000000"/>
                <w:sz w:val="28"/>
              </w:rPr>
              <w:t>Recognized in other comprehensive income:</w:t>
            </w:r>
          </w:p>
        </w:tc>
        <w:tc>
          <w:tcPr>
            <w:tcW w:w="1890" w:type="dxa"/>
            <w:gridSpan w:val="3"/>
            <w:tcBorders>
              <w:top w:val="double" w:sz="4" w:space="0" w:color="auto"/>
            </w:tcBorders>
          </w:tcPr>
          <w:p w14:paraId="6C273799" w14:textId="77777777" w:rsidR="00A62770" w:rsidRPr="00A3667D" w:rsidRDefault="00A62770" w:rsidP="00A3667D">
            <w:pPr>
              <w:tabs>
                <w:tab w:val="left" w:pos="3390"/>
              </w:tabs>
              <w:spacing w:after="0" w:line="360" w:lineRule="exact"/>
              <w:ind w:left="74"/>
              <w:jc w:val="right"/>
              <w:rPr>
                <w:rFonts w:asciiTheme="majorBidi" w:hAnsiTheme="majorBidi" w:cstheme="majorBidi"/>
                <w:color w:val="000000"/>
                <w:sz w:val="28"/>
              </w:rPr>
            </w:pPr>
          </w:p>
        </w:tc>
        <w:tc>
          <w:tcPr>
            <w:tcW w:w="252" w:type="dxa"/>
          </w:tcPr>
          <w:p w14:paraId="378CD47B" w14:textId="77777777"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p>
        </w:tc>
        <w:tc>
          <w:tcPr>
            <w:tcW w:w="1908" w:type="dxa"/>
            <w:gridSpan w:val="2"/>
            <w:tcBorders>
              <w:top w:val="double" w:sz="4" w:space="0" w:color="auto"/>
            </w:tcBorders>
          </w:tcPr>
          <w:p w14:paraId="30C03BBD" w14:textId="77777777" w:rsidR="00A62770" w:rsidRPr="00A3667D" w:rsidRDefault="00A62770" w:rsidP="00A3667D">
            <w:pPr>
              <w:tabs>
                <w:tab w:val="left" w:pos="3390"/>
              </w:tabs>
              <w:spacing w:after="0" w:line="360" w:lineRule="exact"/>
              <w:ind w:left="74"/>
              <w:jc w:val="right"/>
              <w:rPr>
                <w:rFonts w:asciiTheme="majorBidi" w:hAnsiTheme="majorBidi" w:cstheme="majorBidi"/>
                <w:color w:val="000000"/>
                <w:sz w:val="28"/>
              </w:rPr>
            </w:pPr>
          </w:p>
        </w:tc>
      </w:tr>
      <w:tr w:rsidR="003D505A" w:rsidRPr="00A3667D" w14:paraId="04401E9C" w14:textId="77777777" w:rsidTr="00B25B95">
        <w:tblPrEx>
          <w:tblLook w:val="0000" w:firstRow="0" w:lastRow="0" w:firstColumn="0" w:lastColumn="0" w:noHBand="0" w:noVBand="0"/>
        </w:tblPrEx>
        <w:trPr>
          <w:trHeight w:val="374"/>
        </w:trPr>
        <w:tc>
          <w:tcPr>
            <w:tcW w:w="5220" w:type="dxa"/>
            <w:gridSpan w:val="2"/>
            <w:vAlign w:val="bottom"/>
          </w:tcPr>
          <w:p w14:paraId="4DACE893" w14:textId="5DD4D396" w:rsidR="003D505A" w:rsidRPr="00A3667D" w:rsidRDefault="003D505A" w:rsidP="00A3667D">
            <w:pPr>
              <w:tabs>
                <w:tab w:val="left" w:pos="3390"/>
              </w:tabs>
              <w:spacing w:after="0" w:line="360" w:lineRule="exact"/>
              <w:ind w:left="74"/>
              <w:rPr>
                <w:rFonts w:asciiTheme="majorBidi" w:hAnsiTheme="majorBidi" w:cstheme="majorBidi"/>
                <w:color w:val="000000"/>
                <w:sz w:val="28"/>
              </w:rPr>
            </w:pPr>
            <w:r w:rsidRPr="00A3667D">
              <w:rPr>
                <w:rFonts w:asciiTheme="majorBidi" w:hAnsiTheme="majorBidi" w:cstheme="majorBidi"/>
                <w:color w:val="000000"/>
                <w:sz w:val="28"/>
              </w:rPr>
              <w:t xml:space="preserve">Actuarial (profit) </w:t>
            </w:r>
            <w:r w:rsidRPr="00A3667D">
              <w:rPr>
                <w:rFonts w:asciiTheme="majorBidi" w:hAnsiTheme="majorBidi" w:cstheme="majorBidi"/>
                <w:color w:val="000000"/>
                <w:sz w:val="26"/>
                <w:szCs w:val="26"/>
              </w:rPr>
              <w:t>loss</w:t>
            </w:r>
            <w:r w:rsidRPr="00A3667D">
              <w:rPr>
                <w:rFonts w:asciiTheme="majorBidi" w:hAnsiTheme="majorBidi" w:cstheme="majorBidi"/>
                <w:color w:val="000000"/>
                <w:sz w:val="28"/>
              </w:rPr>
              <w:t xml:space="preserve"> arising from defined benefit plan</w:t>
            </w:r>
          </w:p>
        </w:tc>
        <w:tc>
          <w:tcPr>
            <w:tcW w:w="1890" w:type="dxa"/>
            <w:gridSpan w:val="3"/>
            <w:shd w:val="clear" w:color="auto" w:fill="auto"/>
            <w:vAlign w:val="center"/>
          </w:tcPr>
          <w:p w14:paraId="7D633CCB" w14:textId="2879959D" w:rsidR="003D505A" w:rsidRPr="00A3667D" w:rsidRDefault="003D505A" w:rsidP="00A3667D">
            <w:pPr>
              <w:tabs>
                <w:tab w:val="left" w:pos="3390"/>
              </w:tabs>
              <w:spacing w:after="0" w:line="360" w:lineRule="exact"/>
              <w:ind w:left="74"/>
              <w:jc w:val="right"/>
              <w:rPr>
                <w:rFonts w:asciiTheme="majorBidi" w:hAnsiTheme="majorBidi" w:cstheme="majorBidi"/>
                <w:color w:val="000000"/>
                <w:sz w:val="28"/>
              </w:rPr>
            </w:pPr>
            <w:r w:rsidRPr="00A3667D">
              <w:rPr>
                <w:rFonts w:ascii="Angsana New" w:hAnsi="Angsana New"/>
                <w:color w:val="000000"/>
                <w:sz w:val="28"/>
              </w:rPr>
              <w:t>-</w:t>
            </w:r>
          </w:p>
        </w:tc>
        <w:tc>
          <w:tcPr>
            <w:tcW w:w="252" w:type="dxa"/>
            <w:vAlign w:val="center"/>
          </w:tcPr>
          <w:p w14:paraId="63203F70" w14:textId="77777777"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cs/>
              </w:rPr>
            </w:pPr>
          </w:p>
        </w:tc>
        <w:tc>
          <w:tcPr>
            <w:tcW w:w="1908" w:type="dxa"/>
            <w:gridSpan w:val="2"/>
            <w:shd w:val="clear" w:color="auto" w:fill="auto"/>
            <w:vAlign w:val="center"/>
          </w:tcPr>
          <w:p w14:paraId="672EAA17" w14:textId="12F121FD" w:rsidR="003D505A" w:rsidRPr="00A3667D" w:rsidRDefault="003D505A" w:rsidP="00A3667D">
            <w:pPr>
              <w:tabs>
                <w:tab w:val="left" w:pos="3390"/>
              </w:tabs>
              <w:spacing w:after="0" w:line="360" w:lineRule="exact"/>
              <w:ind w:left="74"/>
              <w:jc w:val="right"/>
              <w:rPr>
                <w:rFonts w:asciiTheme="majorBidi" w:hAnsiTheme="majorBidi" w:cstheme="majorBidi"/>
                <w:color w:val="000000"/>
                <w:sz w:val="28"/>
              </w:rPr>
            </w:pPr>
            <w:r w:rsidRPr="00A3667D">
              <w:rPr>
                <w:rFonts w:ascii="Angsana New" w:hAnsi="Angsana New"/>
                <w:color w:val="000000"/>
                <w:sz w:val="28"/>
              </w:rPr>
              <w:t>1,592</w:t>
            </w:r>
          </w:p>
        </w:tc>
      </w:tr>
    </w:tbl>
    <w:p w14:paraId="5E25322F" w14:textId="338995BD" w:rsidR="00E231A2" w:rsidRPr="00A3667D" w:rsidRDefault="00E231A2" w:rsidP="00A3667D">
      <w:pPr>
        <w:tabs>
          <w:tab w:val="left" w:pos="709"/>
        </w:tabs>
        <w:spacing w:before="120" w:after="120" w:line="360" w:lineRule="exact"/>
        <w:ind w:left="567" w:right="181" w:hanging="51"/>
        <w:jc w:val="thaiDistribute"/>
        <w:rPr>
          <w:rFonts w:asciiTheme="majorBidi" w:hAnsiTheme="majorBidi" w:cstheme="majorBidi"/>
          <w:spacing w:val="4"/>
          <w:sz w:val="28"/>
        </w:rPr>
      </w:pPr>
      <w:r w:rsidRPr="00A3667D">
        <w:rPr>
          <w:rFonts w:asciiTheme="majorBidi" w:hAnsiTheme="majorBidi" w:cstheme="majorBidi"/>
          <w:spacing w:val="4"/>
          <w:sz w:val="28"/>
        </w:rPr>
        <w:tab/>
      </w:r>
      <w:r w:rsidR="003D4235">
        <w:rPr>
          <w:rFonts w:asciiTheme="majorBidi" w:hAnsiTheme="majorBidi" w:cstheme="majorBidi"/>
          <w:spacing w:val="4"/>
          <w:sz w:val="28"/>
        </w:rPr>
        <w:t>Significant actuarial assumptions</w:t>
      </w:r>
      <w:r w:rsidR="00162C99">
        <w:rPr>
          <w:rFonts w:asciiTheme="majorBidi" w:hAnsiTheme="majorBidi" w:cstheme="majorBidi"/>
          <w:spacing w:val="4"/>
          <w:sz w:val="28"/>
        </w:rPr>
        <w:t xml:space="preserve"> are</w:t>
      </w:r>
      <w:r w:rsidR="003D4235">
        <w:rPr>
          <w:rFonts w:asciiTheme="majorBidi" w:hAnsiTheme="majorBidi" w:cstheme="majorBidi"/>
          <w:spacing w:val="4"/>
          <w:sz w:val="28"/>
        </w:rPr>
        <w:t xml:space="preserve"> </w:t>
      </w:r>
      <w:proofErr w:type="spellStart"/>
      <w:r w:rsidR="003D4235">
        <w:rPr>
          <w:rFonts w:asciiTheme="majorBidi" w:hAnsiTheme="majorBidi" w:cstheme="majorBidi"/>
          <w:spacing w:val="4"/>
          <w:sz w:val="28"/>
        </w:rPr>
        <w:t>summari</w:t>
      </w:r>
      <w:r w:rsidR="00162C99">
        <w:rPr>
          <w:rFonts w:asciiTheme="majorBidi" w:hAnsiTheme="majorBidi" w:cstheme="majorBidi"/>
          <w:spacing w:val="4"/>
          <w:sz w:val="28"/>
        </w:rPr>
        <w:t>s</w:t>
      </w:r>
      <w:r w:rsidR="003D4235">
        <w:rPr>
          <w:rFonts w:asciiTheme="majorBidi" w:hAnsiTheme="majorBidi" w:cstheme="majorBidi"/>
          <w:spacing w:val="4"/>
          <w:sz w:val="28"/>
        </w:rPr>
        <w:t>ed</w:t>
      </w:r>
      <w:proofErr w:type="spellEnd"/>
      <w:r w:rsidR="003D4235">
        <w:rPr>
          <w:rFonts w:asciiTheme="majorBidi" w:hAnsiTheme="majorBidi" w:cstheme="majorBidi"/>
          <w:spacing w:val="4"/>
          <w:sz w:val="28"/>
        </w:rPr>
        <w:t xml:space="preserve"> </w:t>
      </w:r>
      <w:proofErr w:type="gramStart"/>
      <w:r w:rsidR="003D4235">
        <w:rPr>
          <w:rFonts w:asciiTheme="majorBidi" w:hAnsiTheme="majorBidi" w:cstheme="majorBidi"/>
          <w:spacing w:val="4"/>
          <w:sz w:val="28"/>
        </w:rPr>
        <w:t>below :</w:t>
      </w:r>
      <w:proofErr w:type="gramEnd"/>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A3667D" w14:paraId="1E8D0DCE" w14:textId="77777777" w:rsidTr="00E231A2">
        <w:trPr>
          <w:trHeight w:val="389"/>
        </w:trPr>
        <w:tc>
          <w:tcPr>
            <w:tcW w:w="4460" w:type="dxa"/>
          </w:tcPr>
          <w:p w14:paraId="54032EFB" w14:textId="77777777" w:rsidR="00E231A2" w:rsidRPr="00A3667D" w:rsidRDefault="00E231A2" w:rsidP="00A3667D">
            <w:pPr>
              <w:spacing w:after="0" w:line="360" w:lineRule="exact"/>
              <w:ind w:left="34"/>
              <w:jc w:val="thaiDistribute"/>
              <w:rPr>
                <w:rFonts w:asciiTheme="majorBidi" w:hAnsiTheme="majorBidi" w:cstheme="majorBidi"/>
                <w:color w:val="000000"/>
                <w:sz w:val="28"/>
                <w:u w:val="single"/>
                <w:cs/>
              </w:rPr>
            </w:pPr>
          </w:p>
        </w:tc>
        <w:tc>
          <w:tcPr>
            <w:tcW w:w="4774" w:type="dxa"/>
            <w:gridSpan w:val="3"/>
            <w:tcBorders>
              <w:bottom w:val="single" w:sz="4" w:space="0" w:color="auto"/>
            </w:tcBorders>
          </w:tcPr>
          <w:p w14:paraId="192E4155" w14:textId="77777777" w:rsidR="00E231A2" w:rsidRPr="00A3667D" w:rsidRDefault="00E231A2" w:rsidP="00A3667D">
            <w:pPr>
              <w:spacing w:after="0" w:line="360" w:lineRule="exact"/>
              <w:ind w:right="-108"/>
              <w:jc w:val="center"/>
              <w:rPr>
                <w:rFonts w:asciiTheme="majorBidi" w:hAnsiTheme="majorBidi" w:cstheme="majorBidi"/>
                <w:color w:val="000000"/>
                <w:sz w:val="28"/>
                <w:cs/>
              </w:rPr>
            </w:pPr>
            <w:r w:rsidRPr="00A3667D">
              <w:rPr>
                <w:rFonts w:asciiTheme="majorBidi" w:hAnsiTheme="majorBidi" w:cstheme="majorBidi"/>
                <w:sz w:val="28"/>
              </w:rPr>
              <w:t>Consolidated</w:t>
            </w:r>
          </w:p>
        </w:tc>
      </w:tr>
      <w:tr w:rsidR="00E4242F" w:rsidRPr="00A3667D" w14:paraId="1CFFB7C4" w14:textId="77777777" w:rsidTr="00E231A2">
        <w:tblPrEx>
          <w:tblLook w:val="0000" w:firstRow="0" w:lastRow="0" w:firstColumn="0" w:lastColumn="0" w:noHBand="0" w:noVBand="0"/>
        </w:tblPrEx>
        <w:trPr>
          <w:trHeight w:val="374"/>
        </w:trPr>
        <w:tc>
          <w:tcPr>
            <w:tcW w:w="4460" w:type="dxa"/>
            <w:vAlign w:val="bottom"/>
          </w:tcPr>
          <w:p w14:paraId="24576CF5" w14:textId="77777777" w:rsidR="00E4242F" w:rsidRPr="00A3667D" w:rsidRDefault="00E4242F" w:rsidP="00A3667D">
            <w:pPr>
              <w:pStyle w:val="af"/>
              <w:spacing w:after="0" w:line="360" w:lineRule="exact"/>
              <w:jc w:val="center"/>
              <w:rPr>
                <w:rFonts w:asciiTheme="majorBidi" w:hAnsiTheme="majorBidi" w:cstheme="majorBidi"/>
                <w:color w:val="000000"/>
                <w:szCs w:val="22"/>
                <w:cs/>
              </w:rPr>
            </w:pPr>
          </w:p>
        </w:tc>
        <w:tc>
          <w:tcPr>
            <w:tcW w:w="2268" w:type="dxa"/>
            <w:tcBorders>
              <w:bottom w:val="single" w:sz="4" w:space="0" w:color="auto"/>
            </w:tcBorders>
            <w:vAlign w:val="bottom"/>
          </w:tcPr>
          <w:p w14:paraId="48FBB3AB" w14:textId="55DCA5A0"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December 31, 202</w:t>
            </w:r>
            <w:r w:rsidR="00A62770" w:rsidRPr="00A3667D">
              <w:rPr>
                <w:rFonts w:asciiTheme="majorBidi" w:hAnsiTheme="majorBidi" w:cstheme="majorBidi"/>
                <w:color w:val="000000"/>
                <w:sz w:val="28"/>
              </w:rPr>
              <w:t>2</w:t>
            </w:r>
          </w:p>
        </w:tc>
        <w:tc>
          <w:tcPr>
            <w:tcW w:w="236" w:type="dxa"/>
            <w:vAlign w:val="bottom"/>
          </w:tcPr>
          <w:p w14:paraId="7B287797" w14:textId="77777777"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rPr>
            </w:pPr>
          </w:p>
        </w:tc>
        <w:tc>
          <w:tcPr>
            <w:tcW w:w="2270" w:type="dxa"/>
            <w:tcBorders>
              <w:bottom w:val="single" w:sz="4" w:space="0" w:color="auto"/>
            </w:tcBorders>
            <w:vAlign w:val="bottom"/>
          </w:tcPr>
          <w:p w14:paraId="5A80DF34" w14:textId="58A87846"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December 31, 202</w:t>
            </w:r>
            <w:r w:rsidR="00A62770" w:rsidRPr="00A3667D">
              <w:rPr>
                <w:rFonts w:asciiTheme="majorBidi" w:hAnsiTheme="majorBidi" w:cstheme="majorBidi"/>
                <w:color w:val="000000"/>
                <w:sz w:val="28"/>
              </w:rPr>
              <w:t>1</w:t>
            </w:r>
          </w:p>
        </w:tc>
      </w:tr>
      <w:tr w:rsidR="003D505A" w:rsidRPr="00A3667D" w14:paraId="76CD7F1A" w14:textId="77777777" w:rsidTr="00963AB6">
        <w:tblPrEx>
          <w:tblLook w:val="0000" w:firstRow="0" w:lastRow="0" w:firstColumn="0" w:lastColumn="0" w:noHBand="0" w:noVBand="0"/>
        </w:tblPrEx>
        <w:trPr>
          <w:trHeight w:val="374"/>
        </w:trPr>
        <w:tc>
          <w:tcPr>
            <w:tcW w:w="4460" w:type="dxa"/>
            <w:vAlign w:val="bottom"/>
          </w:tcPr>
          <w:p w14:paraId="1939A6EF" w14:textId="77777777" w:rsidR="003D505A" w:rsidRPr="00A3667D" w:rsidRDefault="003D505A" w:rsidP="00A3667D">
            <w:pPr>
              <w:tabs>
                <w:tab w:val="left" w:pos="3390"/>
              </w:tabs>
              <w:spacing w:after="0" w:line="360" w:lineRule="exact"/>
              <w:ind w:left="74"/>
              <w:rPr>
                <w:rFonts w:asciiTheme="majorBidi" w:hAnsiTheme="majorBidi" w:cstheme="majorBidi"/>
                <w:color w:val="000000"/>
                <w:sz w:val="28"/>
                <w:cs/>
              </w:rPr>
            </w:pPr>
            <w:r w:rsidRPr="00A3667D">
              <w:rPr>
                <w:rFonts w:asciiTheme="majorBidi" w:hAnsiTheme="majorBidi" w:cstheme="majorBidi"/>
                <w:color w:val="000000"/>
                <w:sz w:val="28"/>
              </w:rPr>
              <w:t>Discount rate</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 per annum)</w:t>
            </w:r>
          </w:p>
        </w:tc>
        <w:tc>
          <w:tcPr>
            <w:tcW w:w="2268" w:type="dxa"/>
            <w:vAlign w:val="bottom"/>
          </w:tcPr>
          <w:p w14:paraId="53C5D24D" w14:textId="4C635354"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r w:rsidRPr="00A3667D">
              <w:rPr>
                <w:rFonts w:ascii="Angsana New" w:hAnsi="Angsana New"/>
                <w:color w:val="000000"/>
                <w:sz w:val="28"/>
              </w:rPr>
              <w:t>1.20 – 3.46</w:t>
            </w:r>
          </w:p>
        </w:tc>
        <w:tc>
          <w:tcPr>
            <w:tcW w:w="236" w:type="dxa"/>
          </w:tcPr>
          <w:p w14:paraId="6721A5A4" w14:textId="77777777"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p>
        </w:tc>
        <w:tc>
          <w:tcPr>
            <w:tcW w:w="2270" w:type="dxa"/>
            <w:shd w:val="clear" w:color="auto" w:fill="auto"/>
            <w:vAlign w:val="bottom"/>
          </w:tcPr>
          <w:p w14:paraId="10DC8456" w14:textId="66978BD9"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r w:rsidRPr="00A3667D">
              <w:rPr>
                <w:rFonts w:ascii="Angsana New" w:hAnsi="Angsana New"/>
                <w:color w:val="000000"/>
                <w:sz w:val="28"/>
              </w:rPr>
              <w:t>1.20 – 3.03</w:t>
            </w:r>
          </w:p>
        </w:tc>
      </w:tr>
      <w:tr w:rsidR="003D505A" w:rsidRPr="00A3667D" w14:paraId="79F64F0D" w14:textId="77777777" w:rsidTr="00963AB6">
        <w:tblPrEx>
          <w:tblLook w:val="0000" w:firstRow="0" w:lastRow="0" w:firstColumn="0" w:lastColumn="0" w:noHBand="0" w:noVBand="0"/>
        </w:tblPrEx>
        <w:trPr>
          <w:trHeight w:val="374"/>
        </w:trPr>
        <w:tc>
          <w:tcPr>
            <w:tcW w:w="4460" w:type="dxa"/>
            <w:vAlign w:val="bottom"/>
          </w:tcPr>
          <w:p w14:paraId="4491FA90" w14:textId="75E26C14" w:rsidR="003D505A" w:rsidRPr="00A3667D" w:rsidRDefault="003D505A" w:rsidP="00A3667D">
            <w:pPr>
              <w:tabs>
                <w:tab w:val="left" w:pos="3390"/>
              </w:tabs>
              <w:spacing w:after="0" w:line="360" w:lineRule="exact"/>
              <w:ind w:left="74"/>
              <w:rPr>
                <w:rFonts w:asciiTheme="majorBidi" w:hAnsiTheme="majorBidi" w:cstheme="majorBidi"/>
                <w:color w:val="000000"/>
                <w:sz w:val="28"/>
                <w:cs/>
              </w:rPr>
            </w:pPr>
            <w:r w:rsidRPr="00A3667D">
              <w:rPr>
                <w:rFonts w:asciiTheme="majorBidi" w:hAnsiTheme="majorBidi" w:cstheme="majorBidi"/>
                <w:color w:val="000000"/>
                <w:sz w:val="28"/>
              </w:rPr>
              <w:t>Average salary increases rate</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 per annum)</w:t>
            </w:r>
          </w:p>
        </w:tc>
        <w:tc>
          <w:tcPr>
            <w:tcW w:w="2268" w:type="dxa"/>
          </w:tcPr>
          <w:p w14:paraId="2F46325E" w14:textId="19809110"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r w:rsidRPr="00A3667D">
              <w:rPr>
                <w:rFonts w:ascii="Angsana New" w:hAnsi="Angsana New"/>
                <w:color w:val="000000"/>
                <w:sz w:val="28"/>
              </w:rPr>
              <w:t>3.65 – 6.19</w:t>
            </w:r>
          </w:p>
        </w:tc>
        <w:tc>
          <w:tcPr>
            <w:tcW w:w="236" w:type="dxa"/>
          </w:tcPr>
          <w:p w14:paraId="330701A3" w14:textId="77777777"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p>
        </w:tc>
        <w:tc>
          <w:tcPr>
            <w:tcW w:w="2270" w:type="dxa"/>
            <w:shd w:val="clear" w:color="auto" w:fill="auto"/>
          </w:tcPr>
          <w:p w14:paraId="2ED69A9D" w14:textId="5A985C80"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r w:rsidRPr="00A3667D">
              <w:rPr>
                <w:rFonts w:ascii="Angsana New" w:hAnsi="Angsana New"/>
                <w:color w:val="000000"/>
                <w:sz w:val="28"/>
              </w:rPr>
              <w:t>3.65 – 6.69</w:t>
            </w:r>
          </w:p>
        </w:tc>
      </w:tr>
      <w:tr w:rsidR="00A62770" w:rsidRPr="00A3667D" w14:paraId="64B6943E" w14:textId="77777777" w:rsidTr="00E231A2">
        <w:tblPrEx>
          <w:tblLook w:val="0000" w:firstRow="0" w:lastRow="0" w:firstColumn="0" w:lastColumn="0" w:noHBand="0" w:noVBand="0"/>
        </w:tblPrEx>
        <w:trPr>
          <w:trHeight w:val="374"/>
        </w:trPr>
        <w:tc>
          <w:tcPr>
            <w:tcW w:w="4460" w:type="dxa"/>
            <w:vAlign w:val="bottom"/>
          </w:tcPr>
          <w:p w14:paraId="794393A4" w14:textId="77777777" w:rsidR="00A62770" w:rsidRPr="00A3667D" w:rsidRDefault="00A62770" w:rsidP="00A3667D">
            <w:pPr>
              <w:tabs>
                <w:tab w:val="left" w:pos="3390"/>
              </w:tabs>
              <w:spacing w:after="0" w:line="360" w:lineRule="exact"/>
              <w:ind w:left="74"/>
              <w:rPr>
                <w:rFonts w:asciiTheme="majorBidi" w:hAnsiTheme="majorBidi" w:cstheme="majorBidi"/>
                <w:color w:val="000000"/>
                <w:sz w:val="28"/>
              </w:rPr>
            </w:pPr>
            <w:r w:rsidRPr="00A3667D">
              <w:rPr>
                <w:rFonts w:asciiTheme="majorBidi" w:hAnsiTheme="majorBidi" w:cstheme="majorBidi"/>
                <w:color w:val="000000"/>
                <w:sz w:val="28"/>
              </w:rPr>
              <w:t>Turnover Rate</w:t>
            </w:r>
          </w:p>
        </w:tc>
        <w:tc>
          <w:tcPr>
            <w:tcW w:w="2268" w:type="dxa"/>
          </w:tcPr>
          <w:p w14:paraId="3083E667" w14:textId="78D3A999" w:rsidR="00A62770" w:rsidRPr="00A3667D" w:rsidRDefault="00A62770" w:rsidP="00A3667D">
            <w:pPr>
              <w:tabs>
                <w:tab w:val="left" w:pos="3390"/>
              </w:tabs>
              <w:spacing w:after="0" w:line="360" w:lineRule="exact"/>
              <w:jc w:val="center"/>
              <w:rPr>
                <w:rFonts w:asciiTheme="majorBidi" w:hAnsiTheme="majorBidi" w:cstheme="majorBidi"/>
                <w:color w:val="000000"/>
                <w:sz w:val="28"/>
              </w:rPr>
            </w:pPr>
            <w:r w:rsidRPr="00A3667D">
              <w:rPr>
                <w:rFonts w:asciiTheme="majorBidi" w:hAnsiTheme="majorBidi" w:cstheme="majorBidi"/>
                <w:color w:val="000000"/>
                <w:sz w:val="28"/>
              </w:rPr>
              <w:t>Age band</w:t>
            </w:r>
          </w:p>
        </w:tc>
        <w:tc>
          <w:tcPr>
            <w:tcW w:w="236" w:type="dxa"/>
          </w:tcPr>
          <w:p w14:paraId="4F2ABF94" w14:textId="77777777"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p>
        </w:tc>
        <w:tc>
          <w:tcPr>
            <w:tcW w:w="2270" w:type="dxa"/>
          </w:tcPr>
          <w:p w14:paraId="36047984" w14:textId="792B3742" w:rsidR="00A62770" w:rsidRPr="00A3667D" w:rsidRDefault="00A62770" w:rsidP="00A3667D">
            <w:pPr>
              <w:tabs>
                <w:tab w:val="left" w:pos="3390"/>
              </w:tabs>
              <w:spacing w:after="0" w:line="360" w:lineRule="exact"/>
              <w:jc w:val="center"/>
              <w:rPr>
                <w:rFonts w:asciiTheme="majorBidi" w:hAnsiTheme="majorBidi" w:cstheme="majorBidi"/>
                <w:color w:val="000000"/>
                <w:sz w:val="28"/>
              </w:rPr>
            </w:pPr>
            <w:r w:rsidRPr="00A3667D">
              <w:rPr>
                <w:rFonts w:asciiTheme="majorBidi" w:hAnsiTheme="majorBidi" w:cstheme="majorBidi"/>
                <w:color w:val="000000"/>
                <w:sz w:val="28"/>
              </w:rPr>
              <w:t>Age band</w:t>
            </w:r>
          </w:p>
        </w:tc>
      </w:tr>
      <w:tr w:rsidR="00A62770" w:rsidRPr="00A3667D" w14:paraId="1C87C01F" w14:textId="77777777" w:rsidTr="00E231A2">
        <w:tblPrEx>
          <w:tblLook w:val="0000" w:firstRow="0" w:lastRow="0" w:firstColumn="0" w:lastColumn="0" w:noHBand="0" w:noVBand="0"/>
        </w:tblPrEx>
        <w:trPr>
          <w:trHeight w:val="374"/>
        </w:trPr>
        <w:tc>
          <w:tcPr>
            <w:tcW w:w="4460" w:type="dxa"/>
            <w:vAlign w:val="bottom"/>
          </w:tcPr>
          <w:p w14:paraId="4B61FFD1" w14:textId="77777777" w:rsidR="00A62770" w:rsidRPr="00A3667D" w:rsidRDefault="00A62770" w:rsidP="00A3667D">
            <w:pPr>
              <w:tabs>
                <w:tab w:val="left" w:pos="3390"/>
              </w:tabs>
              <w:spacing w:after="0" w:line="360" w:lineRule="exact"/>
              <w:ind w:left="74"/>
              <w:rPr>
                <w:rFonts w:asciiTheme="majorBidi" w:hAnsiTheme="majorBidi" w:cstheme="majorBidi"/>
                <w:color w:val="000000"/>
                <w:sz w:val="28"/>
                <w:cs/>
              </w:rPr>
            </w:pPr>
            <w:r w:rsidRPr="00A3667D">
              <w:rPr>
                <w:rFonts w:asciiTheme="majorBidi" w:hAnsiTheme="majorBidi" w:cstheme="majorBidi"/>
                <w:color w:val="000000"/>
                <w:sz w:val="28"/>
              </w:rPr>
              <w:t>Retirement age</w:t>
            </w:r>
          </w:p>
        </w:tc>
        <w:tc>
          <w:tcPr>
            <w:tcW w:w="2268" w:type="dxa"/>
          </w:tcPr>
          <w:p w14:paraId="099FC0FB" w14:textId="6B1E3BEE"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60</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years old</w:t>
            </w:r>
          </w:p>
        </w:tc>
        <w:tc>
          <w:tcPr>
            <w:tcW w:w="236" w:type="dxa"/>
          </w:tcPr>
          <w:p w14:paraId="50BB1EAC" w14:textId="77777777"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p>
        </w:tc>
        <w:tc>
          <w:tcPr>
            <w:tcW w:w="2270" w:type="dxa"/>
          </w:tcPr>
          <w:p w14:paraId="35947CE2" w14:textId="67E8E5F2"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60</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years old</w:t>
            </w:r>
          </w:p>
        </w:tc>
      </w:tr>
    </w:tbl>
    <w:p w14:paraId="1EE22CD2" w14:textId="3E2F09F4" w:rsidR="00E231A2" w:rsidRPr="00A3667D" w:rsidRDefault="00E231A2" w:rsidP="00A3667D">
      <w:pPr>
        <w:spacing w:after="0" w:line="360" w:lineRule="exact"/>
        <w:ind w:left="454"/>
        <w:rPr>
          <w:rFonts w:asciiTheme="majorBidi" w:hAnsiTheme="majorBidi" w:cstheme="majorBidi"/>
          <w:sz w:val="28"/>
        </w:rPr>
      </w:pPr>
    </w:p>
    <w:p w14:paraId="2D9DBDF1" w14:textId="178C9A66" w:rsidR="00FD0041" w:rsidRPr="00A3667D" w:rsidRDefault="00FD0041" w:rsidP="00A3667D">
      <w:pPr>
        <w:spacing w:after="0" w:line="360" w:lineRule="exact"/>
        <w:ind w:left="454"/>
        <w:rPr>
          <w:rFonts w:asciiTheme="majorBidi" w:hAnsiTheme="majorBidi" w:cstheme="majorBidi"/>
          <w:sz w:val="28"/>
        </w:rPr>
      </w:pPr>
    </w:p>
    <w:p w14:paraId="080BF85A" w14:textId="77777777" w:rsidR="00FD0041" w:rsidRPr="00A3667D" w:rsidRDefault="00FD0041" w:rsidP="00A3667D">
      <w:pPr>
        <w:spacing w:after="0" w:line="360" w:lineRule="exact"/>
        <w:ind w:left="454"/>
        <w:rPr>
          <w:rFonts w:asciiTheme="majorBidi" w:hAnsiTheme="majorBidi" w:cstheme="majorBidi"/>
          <w:sz w:val="28"/>
        </w:rPr>
      </w:pPr>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A3667D" w14:paraId="479655A2" w14:textId="77777777" w:rsidTr="00E231A2">
        <w:trPr>
          <w:trHeight w:val="389"/>
        </w:trPr>
        <w:tc>
          <w:tcPr>
            <w:tcW w:w="4460" w:type="dxa"/>
          </w:tcPr>
          <w:p w14:paraId="65DE39AC" w14:textId="77777777" w:rsidR="00E231A2" w:rsidRPr="00A3667D" w:rsidRDefault="00E231A2" w:rsidP="00A3667D">
            <w:pPr>
              <w:spacing w:after="0" w:line="360" w:lineRule="exact"/>
              <w:ind w:left="34"/>
              <w:jc w:val="thaiDistribute"/>
              <w:rPr>
                <w:rFonts w:asciiTheme="majorBidi" w:hAnsiTheme="majorBidi" w:cstheme="majorBidi"/>
                <w:color w:val="000000"/>
                <w:sz w:val="28"/>
                <w:u w:val="single"/>
                <w:cs/>
              </w:rPr>
            </w:pPr>
          </w:p>
        </w:tc>
        <w:tc>
          <w:tcPr>
            <w:tcW w:w="4774" w:type="dxa"/>
            <w:gridSpan w:val="3"/>
            <w:tcBorders>
              <w:bottom w:val="single" w:sz="4" w:space="0" w:color="auto"/>
            </w:tcBorders>
          </w:tcPr>
          <w:p w14:paraId="19575CF8" w14:textId="77777777" w:rsidR="00E231A2" w:rsidRPr="00A3667D" w:rsidRDefault="00E231A2" w:rsidP="00A3667D">
            <w:pPr>
              <w:spacing w:after="0" w:line="360" w:lineRule="exact"/>
              <w:ind w:right="-108"/>
              <w:jc w:val="center"/>
              <w:rPr>
                <w:rFonts w:asciiTheme="majorBidi" w:hAnsiTheme="majorBidi" w:cstheme="majorBidi"/>
                <w:color w:val="000000"/>
                <w:sz w:val="28"/>
                <w:cs/>
              </w:rPr>
            </w:pPr>
            <w:r w:rsidRPr="00A3667D">
              <w:rPr>
                <w:rFonts w:asciiTheme="majorBidi" w:hAnsiTheme="majorBidi" w:cstheme="majorBidi"/>
                <w:sz w:val="28"/>
              </w:rPr>
              <w:t>Separate</w:t>
            </w:r>
          </w:p>
        </w:tc>
      </w:tr>
      <w:tr w:rsidR="00E4242F" w:rsidRPr="00A3667D" w14:paraId="799E30E2" w14:textId="77777777" w:rsidTr="00E231A2">
        <w:tblPrEx>
          <w:tblLook w:val="0000" w:firstRow="0" w:lastRow="0" w:firstColumn="0" w:lastColumn="0" w:noHBand="0" w:noVBand="0"/>
        </w:tblPrEx>
        <w:trPr>
          <w:trHeight w:val="374"/>
        </w:trPr>
        <w:tc>
          <w:tcPr>
            <w:tcW w:w="4460" w:type="dxa"/>
            <w:vAlign w:val="bottom"/>
          </w:tcPr>
          <w:p w14:paraId="6D6002E3" w14:textId="77777777" w:rsidR="00E4242F" w:rsidRPr="00A3667D" w:rsidRDefault="00E4242F" w:rsidP="00A3667D">
            <w:pPr>
              <w:pStyle w:val="af"/>
              <w:spacing w:after="0" w:line="360" w:lineRule="exact"/>
              <w:jc w:val="center"/>
              <w:rPr>
                <w:rFonts w:asciiTheme="majorBidi" w:hAnsiTheme="majorBidi" w:cstheme="majorBidi"/>
                <w:color w:val="000000"/>
                <w:szCs w:val="22"/>
                <w:cs/>
              </w:rPr>
            </w:pPr>
          </w:p>
        </w:tc>
        <w:tc>
          <w:tcPr>
            <w:tcW w:w="2268" w:type="dxa"/>
            <w:tcBorders>
              <w:bottom w:val="single" w:sz="4" w:space="0" w:color="auto"/>
            </w:tcBorders>
            <w:vAlign w:val="bottom"/>
          </w:tcPr>
          <w:p w14:paraId="175BB2E8" w14:textId="48852A04"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cs/>
              </w:rPr>
            </w:pPr>
            <w:r w:rsidRPr="00A3667D">
              <w:rPr>
                <w:rFonts w:asciiTheme="majorBidi" w:hAnsiTheme="majorBidi" w:cstheme="majorBidi"/>
                <w:color w:val="000000"/>
                <w:sz w:val="28"/>
              </w:rPr>
              <w:t>December 31, 202</w:t>
            </w:r>
            <w:r w:rsidR="00A62770" w:rsidRPr="00A3667D">
              <w:rPr>
                <w:rFonts w:asciiTheme="majorBidi" w:hAnsiTheme="majorBidi" w:cstheme="majorBidi"/>
                <w:color w:val="000000"/>
                <w:sz w:val="28"/>
              </w:rPr>
              <w:t>2</w:t>
            </w:r>
          </w:p>
        </w:tc>
        <w:tc>
          <w:tcPr>
            <w:tcW w:w="236" w:type="dxa"/>
            <w:vAlign w:val="bottom"/>
          </w:tcPr>
          <w:p w14:paraId="33EB2C3F" w14:textId="77777777"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rPr>
            </w:pPr>
          </w:p>
        </w:tc>
        <w:tc>
          <w:tcPr>
            <w:tcW w:w="2270" w:type="dxa"/>
            <w:tcBorders>
              <w:bottom w:val="single" w:sz="4" w:space="0" w:color="auto"/>
            </w:tcBorders>
            <w:vAlign w:val="bottom"/>
          </w:tcPr>
          <w:p w14:paraId="600D4F0B" w14:textId="032160FE" w:rsidR="00E4242F" w:rsidRPr="00A3667D" w:rsidRDefault="00E4242F"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December 31, 202</w:t>
            </w:r>
            <w:r w:rsidR="00A62770" w:rsidRPr="00A3667D">
              <w:rPr>
                <w:rFonts w:asciiTheme="majorBidi" w:hAnsiTheme="majorBidi" w:cstheme="majorBidi"/>
                <w:color w:val="000000"/>
                <w:sz w:val="28"/>
              </w:rPr>
              <w:t>1</w:t>
            </w:r>
          </w:p>
        </w:tc>
      </w:tr>
      <w:tr w:rsidR="003D505A" w:rsidRPr="00A3667D" w14:paraId="2B37618E" w14:textId="77777777" w:rsidTr="00E80176">
        <w:tblPrEx>
          <w:tblLook w:val="0000" w:firstRow="0" w:lastRow="0" w:firstColumn="0" w:lastColumn="0" w:noHBand="0" w:noVBand="0"/>
        </w:tblPrEx>
        <w:trPr>
          <w:trHeight w:val="374"/>
        </w:trPr>
        <w:tc>
          <w:tcPr>
            <w:tcW w:w="4460" w:type="dxa"/>
            <w:vAlign w:val="bottom"/>
          </w:tcPr>
          <w:p w14:paraId="44C650C7" w14:textId="77777777" w:rsidR="003D505A" w:rsidRPr="00A3667D" w:rsidRDefault="003D505A" w:rsidP="00A3667D">
            <w:pPr>
              <w:tabs>
                <w:tab w:val="left" w:pos="3390"/>
              </w:tabs>
              <w:spacing w:after="0" w:line="360" w:lineRule="exact"/>
              <w:ind w:left="74"/>
              <w:rPr>
                <w:rFonts w:asciiTheme="majorBidi" w:hAnsiTheme="majorBidi" w:cstheme="majorBidi"/>
                <w:color w:val="000000"/>
                <w:sz w:val="28"/>
                <w:cs/>
              </w:rPr>
            </w:pPr>
            <w:r w:rsidRPr="00A3667D">
              <w:rPr>
                <w:rFonts w:asciiTheme="majorBidi" w:hAnsiTheme="majorBidi" w:cstheme="majorBidi"/>
                <w:color w:val="000000"/>
                <w:sz w:val="28"/>
              </w:rPr>
              <w:t>Discount rate</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 per annum)</w:t>
            </w:r>
          </w:p>
        </w:tc>
        <w:tc>
          <w:tcPr>
            <w:tcW w:w="2268" w:type="dxa"/>
            <w:shd w:val="clear" w:color="auto" w:fill="auto"/>
            <w:vAlign w:val="bottom"/>
          </w:tcPr>
          <w:p w14:paraId="0715B3BE" w14:textId="5007F4A2"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r w:rsidRPr="00A3667D">
              <w:rPr>
                <w:rFonts w:ascii="Angsana New" w:hAnsi="Angsana New"/>
                <w:color w:val="000000"/>
                <w:sz w:val="28"/>
              </w:rPr>
              <w:t>1.20</w:t>
            </w:r>
          </w:p>
        </w:tc>
        <w:tc>
          <w:tcPr>
            <w:tcW w:w="236" w:type="dxa"/>
          </w:tcPr>
          <w:p w14:paraId="669D4482" w14:textId="77777777"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p>
        </w:tc>
        <w:tc>
          <w:tcPr>
            <w:tcW w:w="2270" w:type="dxa"/>
            <w:shd w:val="clear" w:color="auto" w:fill="auto"/>
            <w:vAlign w:val="bottom"/>
          </w:tcPr>
          <w:p w14:paraId="3A5A09D1" w14:textId="1BCAD440" w:rsidR="003D505A" w:rsidRPr="00A3667D" w:rsidRDefault="003D505A" w:rsidP="00A3667D">
            <w:pPr>
              <w:tabs>
                <w:tab w:val="left" w:pos="3390"/>
              </w:tabs>
              <w:spacing w:after="0" w:line="360" w:lineRule="exact"/>
              <w:jc w:val="center"/>
              <w:rPr>
                <w:rFonts w:asciiTheme="majorBidi" w:hAnsiTheme="majorBidi" w:cstheme="majorBidi"/>
                <w:color w:val="000000"/>
                <w:sz w:val="28"/>
              </w:rPr>
            </w:pPr>
            <w:r w:rsidRPr="00A3667D">
              <w:rPr>
                <w:rFonts w:ascii="Angsana New" w:hAnsi="Angsana New"/>
                <w:color w:val="000000"/>
                <w:sz w:val="28"/>
              </w:rPr>
              <w:t>1.20</w:t>
            </w:r>
          </w:p>
        </w:tc>
      </w:tr>
      <w:tr w:rsidR="003D505A" w:rsidRPr="00A3667D" w14:paraId="16A03C75" w14:textId="77777777" w:rsidTr="0027158D">
        <w:tblPrEx>
          <w:tblLook w:val="0000" w:firstRow="0" w:lastRow="0" w:firstColumn="0" w:lastColumn="0" w:noHBand="0" w:noVBand="0"/>
        </w:tblPrEx>
        <w:trPr>
          <w:trHeight w:val="374"/>
        </w:trPr>
        <w:tc>
          <w:tcPr>
            <w:tcW w:w="4460" w:type="dxa"/>
            <w:vAlign w:val="bottom"/>
          </w:tcPr>
          <w:p w14:paraId="06A65B22" w14:textId="7B9A3FFB" w:rsidR="003D505A" w:rsidRPr="00A3667D" w:rsidRDefault="003D505A" w:rsidP="00A3667D">
            <w:pPr>
              <w:tabs>
                <w:tab w:val="left" w:pos="3390"/>
              </w:tabs>
              <w:spacing w:after="0" w:line="360" w:lineRule="exact"/>
              <w:ind w:left="74"/>
              <w:rPr>
                <w:rFonts w:asciiTheme="majorBidi" w:hAnsiTheme="majorBidi" w:cstheme="majorBidi"/>
                <w:color w:val="000000"/>
                <w:sz w:val="28"/>
                <w:cs/>
              </w:rPr>
            </w:pPr>
            <w:r w:rsidRPr="00A3667D">
              <w:rPr>
                <w:rFonts w:asciiTheme="majorBidi" w:hAnsiTheme="majorBidi" w:cstheme="majorBidi"/>
                <w:color w:val="000000"/>
                <w:sz w:val="28"/>
              </w:rPr>
              <w:t>Average salary increases rate</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 per annum)</w:t>
            </w:r>
          </w:p>
        </w:tc>
        <w:tc>
          <w:tcPr>
            <w:tcW w:w="2268" w:type="dxa"/>
            <w:shd w:val="clear" w:color="auto" w:fill="auto"/>
          </w:tcPr>
          <w:p w14:paraId="3702D2F6" w14:textId="5C40CE21"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r w:rsidRPr="00A3667D">
              <w:rPr>
                <w:rFonts w:ascii="Angsana New" w:hAnsi="Angsana New"/>
                <w:color w:val="000000"/>
                <w:sz w:val="28"/>
              </w:rPr>
              <w:t>6.04</w:t>
            </w:r>
          </w:p>
        </w:tc>
        <w:tc>
          <w:tcPr>
            <w:tcW w:w="236" w:type="dxa"/>
          </w:tcPr>
          <w:p w14:paraId="0263F645" w14:textId="77777777"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p>
        </w:tc>
        <w:tc>
          <w:tcPr>
            <w:tcW w:w="2270" w:type="dxa"/>
          </w:tcPr>
          <w:p w14:paraId="4FEB72CF" w14:textId="7E04E71C" w:rsidR="003D505A" w:rsidRPr="00A3667D" w:rsidRDefault="003D505A" w:rsidP="00A3667D">
            <w:pPr>
              <w:tabs>
                <w:tab w:val="left" w:pos="3390"/>
              </w:tabs>
              <w:spacing w:after="0" w:line="360" w:lineRule="exact"/>
              <w:ind w:left="74"/>
              <w:jc w:val="center"/>
              <w:rPr>
                <w:rFonts w:asciiTheme="majorBidi" w:hAnsiTheme="majorBidi" w:cstheme="majorBidi"/>
                <w:color w:val="000000"/>
                <w:sz w:val="28"/>
              </w:rPr>
            </w:pPr>
            <w:r w:rsidRPr="00A3667D">
              <w:rPr>
                <w:rFonts w:ascii="Angsana New" w:hAnsi="Angsana New"/>
                <w:color w:val="000000"/>
                <w:sz w:val="28"/>
              </w:rPr>
              <w:t>6.04</w:t>
            </w:r>
          </w:p>
        </w:tc>
      </w:tr>
      <w:tr w:rsidR="00A62770" w:rsidRPr="00A3667D" w14:paraId="23F54944" w14:textId="77777777" w:rsidTr="00E231A2">
        <w:tblPrEx>
          <w:tblLook w:val="0000" w:firstRow="0" w:lastRow="0" w:firstColumn="0" w:lastColumn="0" w:noHBand="0" w:noVBand="0"/>
        </w:tblPrEx>
        <w:trPr>
          <w:trHeight w:val="374"/>
        </w:trPr>
        <w:tc>
          <w:tcPr>
            <w:tcW w:w="4460" w:type="dxa"/>
            <w:vAlign w:val="bottom"/>
          </w:tcPr>
          <w:p w14:paraId="1C3C0309" w14:textId="77777777" w:rsidR="00A62770" w:rsidRPr="00A3667D" w:rsidRDefault="00A62770" w:rsidP="00A3667D">
            <w:pPr>
              <w:tabs>
                <w:tab w:val="left" w:pos="3390"/>
              </w:tabs>
              <w:spacing w:after="0" w:line="360" w:lineRule="exact"/>
              <w:ind w:left="74"/>
              <w:rPr>
                <w:rFonts w:asciiTheme="majorBidi" w:hAnsiTheme="majorBidi" w:cstheme="majorBidi"/>
                <w:color w:val="000000"/>
                <w:sz w:val="28"/>
              </w:rPr>
            </w:pPr>
            <w:r w:rsidRPr="00A3667D">
              <w:rPr>
                <w:rFonts w:asciiTheme="majorBidi" w:hAnsiTheme="majorBidi" w:cstheme="majorBidi"/>
                <w:color w:val="000000"/>
                <w:sz w:val="28"/>
              </w:rPr>
              <w:t>Turnover Rate</w:t>
            </w:r>
          </w:p>
        </w:tc>
        <w:tc>
          <w:tcPr>
            <w:tcW w:w="2268" w:type="dxa"/>
          </w:tcPr>
          <w:p w14:paraId="454D4264" w14:textId="4078C641"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Age band</w:t>
            </w:r>
          </w:p>
        </w:tc>
        <w:tc>
          <w:tcPr>
            <w:tcW w:w="236" w:type="dxa"/>
          </w:tcPr>
          <w:p w14:paraId="3FF8D32A" w14:textId="77777777"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p>
        </w:tc>
        <w:tc>
          <w:tcPr>
            <w:tcW w:w="2270" w:type="dxa"/>
          </w:tcPr>
          <w:p w14:paraId="47C9CE1F" w14:textId="667B6595" w:rsidR="00A62770" w:rsidRPr="00A3667D" w:rsidRDefault="00A62770" w:rsidP="00A3667D">
            <w:pPr>
              <w:tabs>
                <w:tab w:val="left" w:pos="3390"/>
              </w:tabs>
              <w:spacing w:after="0" w:line="360" w:lineRule="exact"/>
              <w:jc w:val="center"/>
              <w:rPr>
                <w:rFonts w:asciiTheme="majorBidi" w:hAnsiTheme="majorBidi" w:cstheme="majorBidi"/>
                <w:color w:val="000000"/>
                <w:sz w:val="28"/>
              </w:rPr>
            </w:pPr>
            <w:r w:rsidRPr="00A3667D">
              <w:rPr>
                <w:rFonts w:asciiTheme="majorBidi" w:hAnsiTheme="majorBidi" w:cstheme="majorBidi"/>
                <w:color w:val="000000"/>
                <w:sz w:val="28"/>
              </w:rPr>
              <w:t>Age band</w:t>
            </w:r>
          </w:p>
        </w:tc>
      </w:tr>
      <w:tr w:rsidR="00A62770" w:rsidRPr="00A3667D" w14:paraId="14898ADC" w14:textId="77777777" w:rsidTr="00E231A2">
        <w:tblPrEx>
          <w:tblLook w:val="0000" w:firstRow="0" w:lastRow="0" w:firstColumn="0" w:lastColumn="0" w:noHBand="0" w:noVBand="0"/>
        </w:tblPrEx>
        <w:trPr>
          <w:trHeight w:val="374"/>
        </w:trPr>
        <w:tc>
          <w:tcPr>
            <w:tcW w:w="4460" w:type="dxa"/>
            <w:vAlign w:val="bottom"/>
          </w:tcPr>
          <w:p w14:paraId="14086C8E" w14:textId="77777777" w:rsidR="00A62770" w:rsidRPr="00A3667D" w:rsidRDefault="00A62770" w:rsidP="00A3667D">
            <w:pPr>
              <w:tabs>
                <w:tab w:val="left" w:pos="3390"/>
              </w:tabs>
              <w:spacing w:after="0" w:line="360" w:lineRule="exact"/>
              <w:ind w:left="74"/>
              <w:rPr>
                <w:rFonts w:asciiTheme="majorBidi" w:hAnsiTheme="majorBidi" w:cstheme="majorBidi"/>
                <w:color w:val="000000"/>
                <w:sz w:val="28"/>
                <w:cs/>
              </w:rPr>
            </w:pPr>
            <w:r w:rsidRPr="00A3667D">
              <w:rPr>
                <w:rFonts w:asciiTheme="majorBidi" w:hAnsiTheme="majorBidi" w:cstheme="majorBidi"/>
                <w:color w:val="000000"/>
                <w:sz w:val="28"/>
              </w:rPr>
              <w:t>Retirement age</w:t>
            </w:r>
          </w:p>
        </w:tc>
        <w:tc>
          <w:tcPr>
            <w:tcW w:w="2268" w:type="dxa"/>
          </w:tcPr>
          <w:p w14:paraId="22393591" w14:textId="745A7A0F"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60</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years old</w:t>
            </w:r>
          </w:p>
        </w:tc>
        <w:tc>
          <w:tcPr>
            <w:tcW w:w="236" w:type="dxa"/>
          </w:tcPr>
          <w:p w14:paraId="07C8B513" w14:textId="77777777"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p>
        </w:tc>
        <w:tc>
          <w:tcPr>
            <w:tcW w:w="2270" w:type="dxa"/>
          </w:tcPr>
          <w:p w14:paraId="39D752A0" w14:textId="204D85E4" w:rsidR="00A62770" w:rsidRPr="00A3667D" w:rsidRDefault="00A62770" w:rsidP="00A3667D">
            <w:pPr>
              <w:tabs>
                <w:tab w:val="left" w:pos="3390"/>
              </w:tabs>
              <w:spacing w:after="0" w:line="360" w:lineRule="exact"/>
              <w:ind w:left="74"/>
              <w:jc w:val="center"/>
              <w:rPr>
                <w:rFonts w:asciiTheme="majorBidi" w:hAnsiTheme="majorBidi" w:cstheme="majorBidi"/>
                <w:color w:val="000000"/>
                <w:sz w:val="28"/>
              </w:rPr>
            </w:pPr>
            <w:r w:rsidRPr="00A3667D">
              <w:rPr>
                <w:rFonts w:asciiTheme="majorBidi" w:hAnsiTheme="majorBidi" w:cstheme="majorBidi"/>
                <w:color w:val="000000"/>
                <w:sz w:val="28"/>
              </w:rPr>
              <w:t>60</w:t>
            </w: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years old</w:t>
            </w:r>
          </w:p>
        </w:tc>
      </w:tr>
    </w:tbl>
    <w:p w14:paraId="7BA0DF61" w14:textId="374F8248" w:rsidR="00E231A2" w:rsidRPr="00A3667D" w:rsidRDefault="00E231A2" w:rsidP="00A3667D">
      <w:pPr>
        <w:spacing w:before="120" w:after="120" w:line="360" w:lineRule="exact"/>
        <w:ind w:left="454" w:right="184"/>
        <w:jc w:val="thaiDistribute"/>
        <w:rPr>
          <w:rFonts w:asciiTheme="majorBidi" w:hAnsiTheme="majorBidi" w:cstheme="majorBidi"/>
          <w:spacing w:val="4"/>
          <w:sz w:val="28"/>
        </w:rPr>
      </w:pPr>
      <w:r w:rsidRPr="00A3667D">
        <w:rPr>
          <w:rFonts w:asciiTheme="majorBidi" w:hAnsiTheme="majorBidi" w:cstheme="majorBidi"/>
          <w:sz w:val="28"/>
        </w:rPr>
        <w:t>The result of sensitivity analysis for significant assumptions</w:t>
      </w:r>
      <w:r w:rsidRPr="00A3667D">
        <w:rPr>
          <w:rFonts w:asciiTheme="majorBidi" w:hAnsiTheme="majorBidi" w:cstheme="majorBidi"/>
          <w:sz w:val="28"/>
          <w:cs/>
        </w:rPr>
        <w:t xml:space="preserve"> </w:t>
      </w:r>
      <w:r w:rsidRPr="00A3667D">
        <w:rPr>
          <w:rFonts w:asciiTheme="majorBidi" w:hAnsiTheme="majorBidi" w:cstheme="majorBidi"/>
          <w:sz w:val="28"/>
        </w:rPr>
        <w:t>that affect the present value of the long – term employee benefit obligations as at December 31, 202</w:t>
      </w:r>
      <w:r w:rsidR="00A62770" w:rsidRPr="00A3667D">
        <w:rPr>
          <w:rFonts w:asciiTheme="majorBidi" w:hAnsiTheme="majorBidi" w:cstheme="majorBidi"/>
          <w:sz w:val="28"/>
        </w:rPr>
        <w:t>2</w:t>
      </w:r>
      <w:r w:rsidRPr="00A3667D">
        <w:rPr>
          <w:rFonts w:asciiTheme="majorBidi" w:hAnsiTheme="majorBidi" w:cstheme="majorBidi"/>
          <w:sz w:val="28"/>
        </w:rPr>
        <w:t xml:space="preserve"> are summarized below:</w:t>
      </w:r>
    </w:p>
    <w:tbl>
      <w:tblPr>
        <w:tblW w:w="9615" w:type="dxa"/>
        <w:tblInd w:w="386" w:type="dxa"/>
        <w:tblLayout w:type="fixed"/>
        <w:tblCellMar>
          <w:left w:w="62" w:type="dxa"/>
          <w:right w:w="62" w:type="dxa"/>
        </w:tblCellMar>
        <w:tblLook w:val="0000" w:firstRow="0" w:lastRow="0" w:firstColumn="0" w:lastColumn="0" w:noHBand="0" w:noVBand="0"/>
      </w:tblPr>
      <w:tblGrid>
        <w:gridCol w:w="2834"/>
        <w:gridCol w:w="1587"/>
        <w:gridCol w:w="144"/>
        <w:gridCol w:w="1587"/>
        <w:gridCol w:w="144"/>
        <w:gridCol w:w="1587"/>
        <w:gridCol w:w="144"/>
        <w:gridCol w:w="1582"/>
        <w:gridCol w:w="6"/>
      </w:tblGrid>
      <w:tr w:rsidR="00E231A2" w:rsidRPr="00A3667D" w14:paraId="0B6BDF00" w14:textId="77777777" w:rsidTr="00E231A2">
        <w:trPr>
          <w:gridAfter w:val="1"/>
          <w:wAfter w:w="6" w:type="dxa"/>
          <w:cantSplit/>
          <w:trHeight w:val="351"/>
          <w:tblHeader/>
        </w:trPr>
        <w:tc>
          <w:tcPr>
            <w:tcW w:w="2834" w:type="dxa"/>
          </w:tcPr>
          <w:p w14:paraId="65A674B0"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6775" w:type="dxa"/>
            <w:gridSpan w:val="7"/>
            <w:tcBorders>
              <w:bottom w:val="single" w:sz="4" w:space="0" w:color="auto"/>
            </w:tcBorders>
          </w:tcPr>
          <w:p w14:paraId="3DD765DF" w14:textId="4DEA37D9" w:rsidR="00E231A2" w:rsidRPr="00A3667D" w:rsidRDefault="00223BE0" w:rsidP="00A3667D">
            <w:pPr>
              <w:spacing w:after="0" w:line="360" w:lineRule="exact"/>
              <w:jc w:val="right"/>
              <w:rPr>
                <w:rFonts w:ascii="Angsana New" w:hAnsi="Angsana New" w:cs="Angsana New"/>
                <w:sz w:val="26"/>
                <w:szCs w:val="26"/>
                <w:u w:val="single"/>
              </w:rPr>
            </w:pPr>
            <w:r w:rsidRPr="00A3667D">
              <w:rPr>
                <w:rFonts w:ascii="Angsana New" w:hAnsi="Angsana New" w:cs="Angsana New"/>
                <w:sz w:val="28"/>
              </w:rPr>
              <w:t xml:space="preserve">(Unit: </w:t>
            </w:r>
            <w:r w:rsidR="003D505A" w:rsidRPr="00A3667D">
              <w:rPr>
                <w:rFonts w:ascii="Angsana New" w:hAnsi="Angsana New" w:cs="Angsana New"/>
                <w:sz w:val="28"/>
              </w:rPr>
              <w:t>Million</w:t>
            </w:r>
            <w:r w:rsidRPr="00A3667D">
              <w:rPr>
                <w:rFonts w:ascii="Angsana New" w:hAnsi="Angsana New" w:cs="Angsana New"/>
                <w:sz w:val="28"/>
              </w:rPr>
              <w:t xml:space="preserve"> Baht)</w:t>
            </w:r>
          </w:p>
        </w:tc>
      </w:tr>
      <w:tr w:rsidR="00E231A2" w:rsidRPr="00A3667D" w14:paraId="541DCB03" w14:textId="77777777" w:rsidTr="00E231A2">
        <w:trPr>
          <w:gridAfter w:val="1"/>
          <w:wAfter w:w="6" w:type="dxa"/>
          <w:cantSplit/>
          <w:trHeight w:val="351"/>
          <w:tblHeader/>
        </w:trPr>
        <w:tc>
          <w:tcPr>
            <w:tcW w:w="2834" w:type="dxa"/>
          </w:tcPr>
          <w:p w14:paraId="4456C550"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6775" w:type="dxa"/>
            <w:gridSpan w:val="7"/>
            <w:tcBorders>
              <w:bottom w:val="single" w:sz="4" w:space="0" w:color="auto"/>
            </w:tcBorders>
          </w:tcPr>
          <w:p w14:paraId="4FDC5E63" w14:textId="77777777" w:rsidR="00E231A2" w:rsidRPr="00A3667D" w:rsidRDefault="00E231A2" w:rsidP="00A3667D">
            <w:pPr>
              <w:spacing w:after="0" w:line="360" w:lineRule="exact"/>
              <w:ind w:right="-78"/>
              <w:jc w:val="center"/>
              <w:rPr>
                <w:rFonts w:ascii="Angsana New" w:hAnsi="Angsana New" w:cs="Angsana New"/>
                <w:snapToGrid w:val="0"/>
                <w:sz w:val="28"/>
                <w:lang w:eastAsia="th-TH"/>
              </w:rPr>
            </w:pPr>
            <w:r w:rsidRPr="00A3667D">
              <w:rPr>
                <w:rFonts w:ascii="Angsana New" w:hAnsi="Angsana New" w:cs="Angsana New"/>
                <w:snapToGrid w:val="0"/>
                <w:sz w:val="28"/>
                <w:lang w:eastAsia="th-TH"/>
              </w:rPr>
              <w:t>Change of the present value of the employee benefit obligations increase (decrease)</w:t>
            </w:r>
          </w:p>
        </w:tc>
      </w:tr>
      <w:tr w:rsidR="00E231A2" w:rsidRPr="00A3667D" w14:paraId="0C7C8A31" w14:textId="77777777" w:rsidTr="00E231A2">
        <w:trPr>
          <w:cantSplit/>
          <w:trHeight w:val="351"/>
          <w:tblHeader/>
        </w:trPr>
        <w:tc>
          <w:tcPr>
            <w:tcW w:w="2834" w:type="dxa"/>
          </w:tcPr>
          <w:p w14:paraId="16022422"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3318" w:type="dxa"/>
            <w:gridSpan w:val="3"/>
            <w:tcBorders>
              <w:top w:val="single" w:sz="4" w:space="0" w:color="auto"/>
              <w:bottom w:val="single" w:sz="4" w:space="0" w:color="auto"/>
            </w:tcBorders>
          </w:tcPr>
          <w:p w14:paraId="6B30F15C"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Consolidated</w:t>
            </w:r>
          </w:p>
        </w:tc>
        <w:tc>
          <w:tcPr>
            <w:tcW w:w="144" w:type="dxa"/>
            <w:tcBorders>
              <w:top w:val="single" w:sz="4" w:space="0" w:color="auto"/>
            </w:tcBorders>
          </w:tcPr>
          <w:p w14:paraId="4FA83B6D" w14:textId="77777777" w:rsidR="00E231A2" w:rsidRPr="00A3667D" w:rsidRDefault="00E231A2" w:rsidP="00A3667D">
            <w:pPr>
              <w:spacing w:after="0" w:line="360" w:lineRule="exact"/>
              <w:jc w:val="center"/>
              <w:rPr>
                <w:rFonts w:ascii="Angsana New" w:hAnsi="Angsana New" w:cs="Angsana New"/>
                <w:sz w:val="28"/>
              </w:rPr>
            </w:pPr>
          </w:p>
        </w:tc>
        <w:tc>
          <w:tcPr>
            <w:tcW w:w="3319" w:type="dxa"/>
            <w:gridSpan w:val="4"/>
            <w:tcBorders>
              <w:top w:val="single" w:sz="4" w:space="0" w:color="auto"/>
              <w:bottom w:val="single" w:sz="4" w:space="0" w:color="auto"/>
            </w:tcBorders>
          </w:tcPr>
          <w:p w14:paraId="03FC98BF"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Separate</w:t>
            </w:r>
          </w:p>
        </w:tc>
      </w:tr>
      <w:tr w:rsidR="00E231A2" w:rsidRPr="00A3667D" w14:paraId="48E64163" w14:textId="77777777" w:rsidTr="00E231A2">
        <w:trPr>
          <w:cantSplit/>
          <w:trHeight w:val="351"/>
          <w:tblHeader/>
        </w:trPr>
        <w:tc>
          <w:tcPr>
            <w:tcW w:w="2834" w:type="dxa"/>
          </w:tcPr>
          <w:p w14:paraId="20CE3320"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1587" w:type="dxa"/>
            <w:tcBorders>
              <w:top w:val="single" w:sz="4" w:space="0" w:color="auto"/>
              <w:bottom w:val="single" w:sz="4" w:space="0" w:color="auto"/>
            </w:tcBorders>
          </w:tcPr>
          <w:p w14:paraId="218C0461"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Increase</w:t>
            </w:r>
            <w:r w:rsidRPr="00A3667D">
              <w:rPr>
                <w:rFonts w:ascii="Angsana New" w:hAnsi="Angsana New" w:cs="Angsana New"/>
                <w:sz w:val="28"/>
                <w:cs/>
              </w:rPr>
              <w:t xml:space="preserve"> </w:t>
            </w:r>
            <w:r w:rsidRPr="00A3667D">
              <w:rPr>
                <w:rFonts w:ascii="Angsana New" w:hAnsi="Angsana New" w:cs="Angsana New"/>
                <w:sz w:val="28"/>
              </w:rPr>
              <w:t>0.5%</w:t>
            </w:r>
          </w:p>
        </w:tc>
        <w:tc>
          <w:tcPr>
            <w:tcW w:w="144" w:type="dxa"/>
            <w:tcBorders>
              <w:top w:val="single" w:sz="4" w:space="0" w:color="auto"/>
            </w:tcBorders>
          </w:tcPr>
          <w:p w14:paraId="1390C818" w14:textId="77777777" w:rsidR="00E231A2" w:rsidRPr="00A3667D" w:rsidRDefault="00E231A2" w:rsidP="00A3667D">
            <w:pPr>
              <w:spacing w:after="0" w:line="360" w:lineRule="exact"/>
              <w:jc w:val="center"/>
              <w:rPr>
                <w:rFonts w:ascii="Angsana New" w:hAnsi="Angsana New" w:cs="Angsana New"/>
                <w:sz w:val="28"/>
              </w:rPr>
            </w:pPr>
          </w:p>
        </w:tc>
        <w:tc>
          <w:tcPr>
            <w:tcW w:w="1587" w:type="dxa"/>
            <w:tcBorders>
              <w:top w:val="single" w:sz="4" w:space="0" w:color="auto"/>
              <w:left w:val="nil"/>
              <w:bottom w:val="single" w:sz="4" w:space="0" w:color="auto"/>
            </w:tcBorders>
          </w:tcPr>
          <w:p w14:paraId="345905CE"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Decrease</w:t>
            </w:r>
            <w:r w:rsidRPr="00A3667D">
              <w:rPr>
                <w:rFonts w:ascii="Angsana New" w:hAnsi="Angsana New" w:cs="Angsana New"/>
                <w:sz w:val="28"/>
                <w:cs/>
              </w:rPr>
              <w:t xml:space="preserve"> </w:t>
            </w:r>
            <w:r w:rsidRPr="00A3667D">
              <w:rPr>
                <w:rFonts w:ascii="Angsana New" w:hAnsi="Angsana New" w:cs="Angsana New"/>
                <w:sz w:val="28"/>
              </w:rPr>
              <w:t>0.5%</w:t>
            </w:r>
          </w:p>
        </w:tc>
        <w:tc>
          <w:tcPr>
            <w:tcW w:w="144" w:type="dxa"/>
          </w:tcPr>
          <w:p w14:paraId="56407571" w14:textId="77777777" w:rsidR="00E231A2" w:rsidRPr="00A3667D" w:rsidRDefault="00E231A2" w:rsidP="00A3667D">
            <w:pPr>
              <w:spacing w:after="0" w:line="360" w:lineRule="exact"/>
              <w:ind w:left="-62" w:right="-66"/>
              <w:jc w:val="center"/>
              <w:rPr>
                <w:rFonts w:ascii="Angsana New" w:hAnsi="Angsana New" w:cs="Angsana New"/>
                <w:sz w:val="28"/>
              </w:rPr>
            </w:pPr>
          </w:p>
        </w:tc>
        <w:tc>
          <w:tcPr>
            <w:tcW w:w="1587" w:type="dxa"/>
            <w:tcBorders>
              <w:bottom w:val="single" w:sz="4" w:space="0" w:color="auto"/>
            </w:tcBorders>
          </w:tcPr>
          <w:p w14:paraId="01E66671"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Increase</w:t>
            </w:r>
            <w:r w:rsidRPr="00A3667D">
              <w:rPr>
                <w:rFonts w:ascii="Angsana New" w:hAnsi="Angsana New" w:cs="Angsana New"/>
                <w:sz w:val="28"/>
                <w:cs/>
              </w:rPr>
              <w:t xml:space="preserve"> </w:t>
            </w:r>
            <w:r w:rsidRPr="00A3667D">
              <w:rPr>
                <w:rFonts w:ascii="Angsana New" w:hAnsi="Angsana New" w:cs="Angsana New"/>
                <w:sz w:val="28"/>
              </w:rPr>
              <w:t>0.5%</w:t>
            </w:r>
          </w:p>
        </w:tc>
        <w:tc>
          <w:tcPr>
            <w:tcW w:w="144" w:type="dxa"/>
          </w:tcPr>
          <w:p w14:paraId="7EF4B039" w14:textId="77777777" w:rsidR="00E231A2" w:rsidRPr="00A3667D" w:rsidRDefault="00E231A2" w:rsidP="00A3667D">
            <w:pPr>
              <w:spacing w:after="0" w:line="360" w:lineRule="exact"/>
              <w:jc w:val="center"/>
              <w:rPr>
                <w:rFonts w:ascii="Angsana New" w:hAnsi="Angsana New" w:cs="Angsana New"/>
                <w:sz w:val="28"/>
              </w:rPr>
            </w:pPr>
          </w:p>
        </w:tc>
        <w:tc>
          <w:tcPr>
            <w:tcW w:w="1588" w:type="dxa"/>
            <w:gridSpan w:val="2"/>
            <w:tcBorders>
              <w:left w:val="nil"/>
              <w:bottom w:val="single" w:sz="4" w:space="0" w:color="auto"/>
            </w:tcBorders>
          </w:tcPr>
          <w:p w14:paraId="0C197D3D"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Decrease</w:t>
            </w:r>
            <w:r w:rsidRPr="00A3667D">
              <w:rPr>
                <w:rFonts w:ascii="Angsana New" w:hAnsi="Angsana New" w:cs="Angsana New"/>
                <w:sz w:val="28"/>
                <w:cs/>
              </w:rPr>
              <w:t xml:space="preserve"> </w:t>
            </w:r>
            <w:r w:rsidRPr="00A3667D">
              <w:rPr>
                <w:rFonts w:ascii="Angsana New" w:hAnsi="Angsana New" w:cs="Angsana New"/>
                <w:sz w:val="28"/>
              </w:rPr>
              <w:t>0.5%</w:t>
            </w:r>
          </w:p>
        </w:tc>
      </w:tr>
      <w:tr w:rsidR="003D505A" w:rsidRPr="00A3667D" w14:paraId="6FC3A904" w14:textId="77777777" w:rsidTr="00FE71FD">
        <w:trPr>
          <w:cantSplit/>
        </w:trPr>
        <w:tc>
          <w:tcPr>
            <w:tcW w:w="2834" w:type="dxa"/>
            <w:vAlign w:val="bottom"/>
          </w:tcPr>
          <w:p w14:paraId="44673D98" w14:textId="77777777" w:rsidR="003D505A" w:rsidRPr="00A3667D" w:rsidRDefault="003D505A" w:rsidP="00A3667D">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Discount rate</w:t>
            </w:r>
          </w:p>
        </w:tc>
        <w:tc>
          <w:tcPr>
            <w:tcW w:w="1587" w:type="dxa"/>
            <w:tcBorders>
              <w:top w:val="single" w:sz="4" w:space="0" w:color="auto"/>
            </w:tcBorders>
            <w:shd w:val="clear" w:color="auto" w:fill="auto"/>
            <w:vAlign w:val="bottom"/>
          </w:tcPr>
          <w:p w14:paraId="47B2C6C3" w14:textId="0F6BAA19" w:rsidR="003D505A" w:rsidRPr="00A3667D" w:rsidRDefault="003D505A" w:rsidP="00A3667D">
            <w:pPr>
              <w:spacing w:after="0" w:line="360" w:lineRule="exact"/>
              <w:ind w:left="-108" w:right="38"/>
              <w:jc w:val="right"/>
              <w:rPr>
                <w:rFonts w:ascii="Angsana New" w:hAnsi="Angsana New" w:cs="Angsana New"/>
                <w:sz w:val="28"/>
              </w:rPr>
            </w:pPr>
            <w:r w:rsidRPr="00A3667D">
              <w:rPr>
                <w:rFonts w:ascii="Angsana New" w:hAnsi="Angsana New"/>
                <w:sz w:val="28"/>
              </w:rPr>
              <w:t>(0.9)</w:t>
            </w:r>
          </w:p>
        </w:tc>
        <w:tc>
          <w:tcPr>
            <w:tcW w:w="144" w:type="dxa"/>
            <w:shd w:val="clear" w:color="auto" w:fill="auto"/>
            <w:vAlign w:val="bottom"/>
          </w:tcPr>
          <w:p w14:paraId="307FF8D0"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tcBorders>
              <w:top w:val="single" w:sz="4" w:space="0" w:color="auto"/>
              <w:left w:val="nil"/>
            </w:tcBorders>
            <w:shd w:val="clear" w:color="auto" w:fill="auto"/>
            <w:vAlign w:val="bottom"/>
          </w:tcPr>
          <w:p w14:paraId="38791276" w14:textId="500C385E"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1.7</w:t>
            </w:r>
          </w:p>
        </w:tc>
        <w:tc>
          <w:tcPr>
            <w:tcW w:w="144" w:type="dxa"/>
            <w:vAlign w:val="bottom"/>
          </w:tcPr>
          <w:p w14:paraId="17C61CF9"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tcBorders>
              <w:top w:val="single" w:sz="4" w:space="0" w:color="auto"/>
            </w:tcBorders>
            <w:shd w:val="clear" w:color="auto" w:fill="auto"/>
          </w:tcPr>
          <w:p w14:paraId="265249B6" w14:textId="1E173C09"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 xml:space="preserve"> (0.1)</w:t>
            </w:r>
          </w:p>
        </w:tc>
        <w:tc>
          <w:tcPr>
            <w:tcW w:w="144" w:type="dxa"/>
            <w:shd w:val="clear" w:color="auto" w:fill="auto"/>
            <w:vAlign w:val="bottom"/>
          </w:tcPr>
          <w:p w14:paraId="3DE28902" w14:textId="77777777" w:rsidR="003D505A" w:rsidRPr="00A3667D" w:rsidRDefault="003D505A" w:rsidP="00A3667D">
            <w:pPr>
              <w:spacing w:after="0" w:line="360" w:lineRule="exact"/>
              <w:ind w:left="-108" w:right="327"/>
              <w:jc w:val="right"/>
              <w:rPr>
                <w:rFonts w:ascii="Angsana New" w:hAnsi="Angsana New" w:cs="Angsana New"/>
                <w:sz w:val="28"/>
              </w:rPr>
            </w:pPr>
          </w:p>
        </w:tc>
        <w:tc>
          <w:tcPr>
            <w:tcW w:w="1588" w:type="dxa"/>
            <w:gridSpan w:val="2"/>
            <w:tcBorders>
              <w:left w:val="nil"/>
            </w:tcBorders>
            <w:shd w:val="clear" w:color="auto" w:fill="auto"/>
          </w:tcPr>
          <w:p w14:paraId="36AEECEA" w14:textId="14503E20" w:rsidR="003D505A" w:rsidRPr="00A3667D" w:rsidRDefault="003D505A" w:rsidP="00A3667D">
            <w:pPr>
              <w:spacing w:after="0" w:line="360" w:lineRule="exact"/>
              <w:ind w:left="-108" w:right="38"/>
              <w:jc w:val="right"/>
              <w:rPr>
                <w:rFonts w:ascii="Angsana New" w:hAnsi="Angsana New"/>
                <w:sz w:val="28"/>
                <w:cs/>
              </w:rPr>
            </w:pPr>
            <w:r w:rsidRPr="00A3667D">
              <w:rPr>
                <w:rFonts w:ascii="Angsana New" w:hAnsi="Angsana New"/>
                <w:sz w:val="28"/>
              </w:rPr>
              <w:t xml:space="preserve"> 0.1 </w:t>
            </w:r>
          </w:p>
        </w:tc>
      </w:tr>
      <w:tr w:rsidR="003D505A" w:rsidRPr="00A3667D" w14:paraId="6C6152B6" w14:textId="77777777" w:rsidTr="00FE71FD">
        <w:trPr>
          <w:cantSplit/>
        </w:trPr>
        <w:tc>
          <w:tcPr>
            <w:tcW w:w="2834" w:type="dxa"/>
            <w:vAlign w:val="bottom"/>
          </w:tcPr>
          <w:p w14:paraId="403800C1" w14:textId="77777777" w:rsidR="003D505A" w:rsidRPr="00A3667D" w:rsidRDefault="003D505A" w:rsidP="00A3667D">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 xml:space="preserve">Salary </w:t>
            </w:r>
            <w:proofErr w:type="gramStart"/>
            <w:r w:rsidRPr="00A3667D">
              <w:rPr>
                <w:rFonts w:ascii="Angsana New" w:hAnsi="Angsana New" w:cs="Angsana New"/>
                <w:color w:val="000000"/>
                <w:sz w:val="28"/>
              </w:rPr>
              <w:t>increase</w:t>
            </w:r>
            <w:proofErr w:type="gramEnd"/>
            <w:r w:rsidRPr="00A3667D">
              <w:rPr>
                <w:rFonts w:ascii="Angsana New" w:hAnsi="Angsana New" w:cs="Angsana New"/>
                <w:color w:val="000000"/>
                <w:sz w:val="28"/>
              </w:rPr>
              <w:t xml:space="preserve"> rate</w:t>
            </w:r>
          </w:p>
        </w:tc>
        <w:tc>
          <w:tcPr>
            <w:tcW w:w="1587" w:type="dxa"/>
            <w:shd w:val="clear" w:color="auto" w:fill="auto"/>
            <w:vAlign w:val="bottom"/>
          </w:tcPr>
          <w:p w14:paraId="3F81C128" w14:textId="7DEF7263"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1.6</w:t>
            </w:r>
          </w:p>
        </w:tc>
        <w:tc>
          <w:tcPr>
            <w:tcW w:w="144" w:type="dxa"/>
            <w:shd w:val="clear" w:color="auto" w:fill="auto"/>
            <w:vAlign w:val="bottom"/>
          </w:tcPr>
          <w:p w14:paraId="6FDBFB96"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654FA473" w14:textId="4BC8473F"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(0.9)</w:t>
            </w:r>
          </w:p>
        </w:tc>
        <w:tc>
          <w:tcPr>
            <w:tcW w:w="144" w:type="dxa"/>
            <w:vAlign w:val="bottom"/>
          </w:tcPr>
          <w:p w14:paraId="3B64AC77"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shd w:val="clear" w:color="auto" w:fill="auto"/>
          </w:tcPr>
          <w:p w14:paraId="20391F28" w14:textId="192A1840"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 xml:space="preserve"> 0.2 </w:t>
            </w:r>
          </w:p>
        </w:tc>
        <w:tc>
          <w:tcPr>
            <w:tcW w:w="144" w:type="dxa"/>
            <w:shd w:val="clear" w:color="auto" w:fill="auto"/>
            <w:vAlign w:val="bottom"/>
          </w:tcPr>
          <w:p w14:paraId="4A6D17C6" w14:textId="77777777" w:rsidR="003D505A" w:rsidRPr="00A3667D" w:rsidRDefault="003D505A" w:rsidP="00A3667D">
            <w:pPr>
              <w:spacing w:after="0" w:line="360" w:lineRule="exact"/>
              <w:ind w:left="-108" w:right="327"/>
              <w:jc w:val="right"/>
              <w:rPr>
                <w:rFonts w:ascii="Angsana New" w:hAnsi="Angsana New" w:cs="Angsana New"/>
                <w:sz w:val="28"/>
              </w:rPr>
            </w:pPr>
          </w:p>
        </w:tc>
        <w:tc>
          <w:tcPr>
            <w:tcW w:w="1588" w:type="dxa"/>
            <w:gridSpan w:val="2"/>
            <w:tcBorders>
              <w:left w:val="nil"/>
            </w:tcBorders>
            <w:shd w:val="clear" w:color="auto" w:fill="auto"/>
          </w:tcPr>
          <w:p w14:paraId="5635E364" w14:textId="0149F0FE"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 xml:space="preserve"> (0.2)</w:t>
            </w:r>
          </w:p>
        </w:tc>
      </w:tr>
    </w:tbl>
    <w:p w14:paraId="61DEE12A" w14:textId="77777777" w:rsidR="00E231A2" w:rsidRPr="00A3667D" w:rsidRDefault="00E231A2" w:rsidP="00A3667D">
      <w:pPr>
        <w:spacing w:before="120" w:after="120" w:line="360" w:lineRule="exact"/>
        <w:ind w:left="454" w:right="181"/>
        <w:jc w:val="thaiDistribute"/>
        <w:rPr>
          <w:rFonts w:asciiTheme="majorBidi" w:hAnsiTheme="majorBidi" w:cstheme="majorBidi"/>
          <w:spacing w:val="-4"/>
          <w:sz w:val="28"/>
        </w:rPr>
      </w:pPr>
      <w:r w:rsidRPr="00A3667D">
        <w:rPr>
          <w:rFonts w:asciiTheme="majorBidi" w:hAnsiTheme="majorBidi" w:cstheme="majorBidi"/>
          <w:spacing w:val="-4"/>
          <w:sz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E70EF96" w14:textId="122EBF26" w:rsidR="00E231A2" w:rsidRPr="00A3667D" w:rsidRDefault="00E231A2" w:rsidP="00A3667D">
      <w:pPr>
        <w:spacing w:after="120" w:line="240" w:lineRule="auto"/>
        <w:ind w:left="426" w:right="181"/>
        <w:jc w:val="thaiDistribute"/>
        <w:rPr>
          <w:rFonts w:asciiTheme="majorBidi" w:hAnsiTheme="majorBidi" w:cstheme="majorBidi"/>
          <w:spacing w:val="4"/>
          <w:sz w:val="28"/>
        </w:rPr>
      </w:pPr>
      <w:r w:rsidRPr="00A3667D">
        <w:rPr>
          <w:rFonts w:asciiTheme="majorBidi" w:hAnsiTheme="majorBidi" w:cstheme="majorBidi"/>
          <w:spacing w:val="4"/>
          <w:sz w:val="28"/>
        </w:rPr>
        <w:t>As at December 31, 202</w:t>
      </w:r>
      <w:r w:rsidR="00A62770" w:rsidRPr="00A3667D">
        <w:rPr>
          <w:rFonts w:asciiTheme="majorBidi" w:hAnsiTheme="majorBidi" w:cstheme="majorBidi"/>
          <w:spacing w:val="4"/>
          <w:sz w:val="28"/>
        </w:rPr>
        <w:t>2</w:t>
      </w:r>
      <w:r w:rsidRPr="00A3667D">
        <w:rPr>
          <w:rFonts w:asciiTheme="majorBidi" w:hAnsiTheme="majorBidi" w:cstheme="majorBidi"/>
          <w:spacing w:val="4"/>
          <w:sz w:val="28"/>
        </w:rPr>
        <w:t>, the maturity analyses of undiscounted cash flows of benefit payments are as follows:</w:t>
      </w:r>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A3667D" w14:paraId="17489297" w14:textId="77777777" w:rsidTr="00E231A2">
        <w:trPr>
          <w:trHeight w:val="389"/>
        </w:trPr>
        <w:tc>
          <w:tcPr>
            <w:tcW w:w="4460" w:type="dxa"/>
          </w:tcPr>
          <w:p w14:paraId="0DA4137B" w14:textId="77777777" w:rsidR="00E231A2" w:rsidRPr="00A3667D" w:rsidRDefault="00E231A2" w:rsidP="00A3667D">
            <w:pPr>
              <w:spacing w:after="0" w:line="240" w:lineRule="auto"/>
              <w:ind w:left="34"/>
              <w:jc w:val="thaiDistribute"/>
              <w:rPr>
                <w:rFonts w:ascii="Angsana New" w:hAnsi="Angsana New" w:cs="Angsana New"/>
                <w:color w:val="000000"/>
                <w:sz w:val="28"/>
                <w:u w:val="single"/>
                <w:cs/>
              </w:rPr>
            </w:pPr>
          </w:p>
        </w:tc>
        <w:tc>
          <w:tcPr>
            <w:tcW w:w="4774" w:type="dxa"/>
            <w:gridSpan w:val="3"/>
            <w:tcBorders>
              <w:bottom w:val="single" w:sz="4" w:space="0" w:color="auto"/>
            </w:tcBorders>
          </w:tcPr>
          <w:p w14:paraId="6A8BFBD2" w14:textId="1CC9301E" w:rsidR="00E231A2" w:rsidRPr="00A3667D" w:rsidRDefault="00223BE0" w:rsidP="00A3667D">
            <w:pPr>
              <w:tabs>
                <w:tab w:val="left" w:pos="4427"/>
              </w:tabs>
              <w:spacing w:after="0" w:line="240" w:lineRule="auto"/>
              <w:jc w:val="right"/>
              <w:rPr>
                <w:rFonts w:ascii="Angsana New" w:hAnsi="Angsana New" w:cs="Angsana New"/>
                <w:color w:val="000000"/>
                <w:sz w:val="28"/>
                <w:cs/>
              </w:rPr>
            </w:pPr>
            <w:r w:rsidRPr="00A3667D">
              <w:rPr>
                <w:rFonts w:ascii="Angsana New" w:hAnsi="Angsana New" w:cs="Angsana New"/>
                <w:sz w:val="28"/>
              </w:rPr>
              <w:t xml:space="preserve">(Unit: </w:t>
            </w:r>
            <w:r w:rsidR="003D505A" w:rsidRPr="00A3667D">
              <w:rPr>
                <w:rFonts w:ascii="Angsana New" w:hAnsi="Angsana New" w:cs="Angsana New"/>
                <w:sz w:val="28"/>
              </w:rPr>
              <w:t>Million</w:t>
            </w:r>
            <w:r w:rsidRPr="00A3667D">
              <w:rPr>
                <w:rFonts w:ascii="Angsana New" w:hAnsi="Angsana New" w:cs="Angsana New"/>
                <w:sz w:val="28"/>
              </w:rPr>
              <w:t xml:space="preserve"> Baht)</w:t>
            </w:r>
          </w:p>
        </w:tc>
      </w:tr>
      <w:tr w:rsidR="00E231A2" w:rsidRPr="00A3667D" w14:paraId="34D381A1" w14:textId="77777777" w:rsidTr="00E231A2">
        <w:tblPrEx>
          <w:tblLook w:val="0000" w:firstRow="0" w:lastRow="0" w:firstColumn="0" w:lastColumn="0" w:noHBand="0" w:noVBand="0"/>
        </w:tblPrEx>
        <w:trPr>
          <w:trHeight w:val="374"/>
        </w:trPr>
        <w:tc>
          <w:tcPr>
            <w:tcW w:w="4460" w:type="dxa"/>
            <w:vAlign w:val="bottom"/>
          </w:tcPr>
          <w:p w14:paraId="562C6287" w14:textId="77777777" w:rsidR="00E231A2" w:rsidRPr="00A3667D" w:rsidRDefault="00E231A2" w:rsidP="00A3667D">
            <w:pPr>
              <w:pStyle w:val="af"/>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7FCCAD4E" w14:textId="77777777" w:rsidR="00E231A2" w:rsidRPr="00A3667D" w:rsidRDefault="00E231A2" w:rsidP="00A3667D">
            <w:pPr>
              <w:tabs>
                <w:tab w:val="left" w:pos="3390"/>
              </w:tabs>
              <w:spacing w:after="0" w:line="240" w:lineRule="auto"/>
              <w:ind w:left="74"/>
              <w:jc w:val="center"/>
              <w:rPr>
                <w:rFonts w:ascii="Angsana New" w:hAnsi="Angsana New" w:cs="Angsana New"/>
                <w:color w:val="000000"/>
                <w:sz w:val="28"/>
              </w:rPr>
            </w:pPr>
            <w:r w:rsidRPr="00A3667D">
              <w:rPr>
                <w:rFonts w:ascii="Angsana New" w:hAnsi="Angsana New" w:cs="Angsana New"/>
                <w:sz w:val="28"/>
              </w:rPr>
              <w:t>Consolidated</w:t>
            </w:r>
          </w:p>
        </w:tc>
        <w:tc>
          <w:tcPr>
            <w:tcW w:w="236" w:type="dxa"/>
            <w:vAlign w:val="bottom"/>
          </w:tcPr>
          <w:p w14:paraId="6A21887D" w14:textId="77777777" w:rsidR="00E231A2" w:rsidRPr="00A3667D" w:rsidRDefault="00E231A2" w:rsidP="00A3667D">
            <w:pPr>
              <w:tabs>
                <w:tab w:val="left" w:pos="3390"/>
              </w:tabs>
              <w:spacing w:after="0" w:line="240" w:lineRule="auto"/>
              <w:ind w:left="74"/>
              <w:jc w:val="center"/>
              <w:rPr>
                <w:rFonts w:ascii="Angsana New" w:hAnsi="Angsana New" w:cs="Angsana New"/>
                <w:color w:val="000000"/>
                <w:sz w:val="28"/>
              </w:rPr>
            </w:pPr>
          </w:p>
        </w:tc>
        <w:tc>
          <w:tcPr>
            <w:tcW w:w="2270" w:type="dxa"/>
            <w:tcBorders>
              <w:bottom w:val="single" w:sz="4" w:space="0" w:color="auto"/>
            </w:tcBorders>
            <w:vAlign w:val="bottom"/>
          </w:tcPr>
          <w:p w14:paraId="237E06B1" w14:textId="77777777" w:rsidR="00E231A2" w:rsidRPr="00A3667D" w:rsidRDefault="00E231A2" w:rsidP="00A3667D">
            <w:pPr>
              <w:tabs>
                <w:tab w:val="left" w:pos="3390"/>
              </w:tabs>
              <w:spacing w:after="0" w:line="240" w:lineRule="auto"/>
              <w:ind w:left="-90" w:right="-108"/>
              <w:jc w:val="center"/>
              <w:rPr>
                <w:rFonts w:ascii="Angsana New" w:hAnsi="Angsana New" w:cs="Angsana New"/>
                <w:color w:val="000000"/>
                <w:sz w:val="28"/>
              </w:rPr>
            </w:pPr>
            <w:r w:rsidRPr="00A3667D">
              <w:rPr>
                <w:rFonts w:ascii="Angsana New" w:hAnsi="Angsana New" w:cs="Angsana New"/>
                <w:sz w:val="28"/>
              </w:rPr>
              <w:t>Separate</w:t>
            </w:r>
          </w:p>
        </w:tc>
      </w:tr>
      <w:tr w:rsidR="003D505A" w:rsidRPr="00A3667D" w14:paraId="275B56F6" w14:textId="77777777" w:rsidTr="0016122A">
        <w:tblPrEx>
          <w:tblLook w:val="0000" w:firstRow="0" w:lastRow="0" w:firstColumn="0" w:lastColumn="0" w:noHBand="0" w:noVBand="0"/>
        </w:tblPrEx>
        <w:trPr>
          <w:trHeight w:val="374"/>
        </w:trPr>
        <w:tc>
          <w:tcPr>
            <w:tcW w:w="4460" w:type="dxa"/>
            <w:vAlign w:val="bottom"/>
          </w:tcPr>
          <w:p w14:paraId="3120C259" w14:textId="77777777" w:rsidR="003D505A" w:rsidRPr="00A3667D" w:rsidRDefault="003D505A" w:rsidP="00A3667D">
            <w:pPr>
              <w:tabs>
                <w:tab w:val="left" w:pos="3390"/>
              </w:tabs>
              <w:spacing w:after="0" w:line="240" w:lineRule="auto"/>
              <w:ind w:left="74"/>
              <w:rPr>
                <w:rFonts w:ascii="Angsana New" w:hAnsi="Angsana New" w:cs="Angsana New"/>
                <w:color w:val="000000"/>
                <w:sz w:val="28"/>
              </w:rPr>
            </w:pPr>
            <w:r w:rsidRPr="00A3667D">
              <w:rPr>
                <w:rFonts w:ascii="Angsana New" w:hAnsi="Angsana New" w:cs="Angsana New"/>
                <w:color w:val="000000"/>
                <w:sz w:val="28"/>
              </w:rPr>
              <w:t>Within 1 year</w:t>
            </w:r>
          </w:p>
        </w:tc>
        <w:tc>
          <w:tcPr>
            <w:tcW w:w="2268" w:type="dxa"/>
            <w:shd w:val="clear" w:color="auto" w:fill="auto"/>
          </w:tcPr>
          <w:p w14:paraId="50CCA766" w14:textId="6EED2C03" w:rsidR="003D505A" w:rsidRPr="00A3667D" w:rsidRDefault="003D505A" w:rsidP="00A3667D">
            <w:pPr>
              <w:tabs>
                <w:tab w:val="left" w:pos="3390"/>
              </w:tabs>
              <w:spacing w:after="0" w:line="240" w:lineRule="auto"/>
              <w:ind w:left="74"/>
              <w:jc w:val="right"/>
              <w:rPr>
                <w:rFonts w:ascii="Angsana New" w:hAnsi="Angsana New" w:cs="Angsana New"/>
                <w:color w:val="000000"/>
                <w:sz w:val="28"/>
              </w:rPr>
            </w:pPr>
            <w:r w:rsidRPr="00A3667D">
              <w:rPr>
                <w:rFonts w:asciiTheme="majorBidi" w:hAnsiTheme="majorBidi" w:cstheme="majorBidi"/>
                <w:sz w:val="28"/>
              </w:rPr>
              <w:t xml:space="preserve"> 6.00 </w:t>
            </w:r>
          </w:p>
        </w:tc>
        <w:tc>
          <w:tcPr>
            <w:tcW w:w="236" w:type="dxa"/>
            <w:shd w:val="clear" w:color="auto" w:fill="auto"/>
          </w:tcPr>
          <w:p w14:paraId="563ED071" w14:textId="77777777" w:rsidR="003D505A" w:rsidRPr="00A3667D" w:rsidRDefault="003D505A" w:rsidP="00A3667D">
            <w:pPr>
              <w:tabs>
                <w:tab w:val="left" w:pos="3390"/>
              </w:tabs>
              <w:spacing w:after="0" w:line="240" w:lineRule="auto"/>
              <w:ind w:left="74"/>
              <w:jc w:val="center"/>
              <w:rPr>
                <w:rFonts w:ascii="Angsana New" w:hAnsi="Angsana New" w:cs="Angsana New"/>
                <w:color w:val="000000"/>
                <w:sz w:val="28"/>
              </w:rPr>
            </w:pPr>
          </w:p>
        </w:tc>
        <w:tc>
          <w:tcPr>
            <w:tcW w:w="2270" w:type="dxa"/>
            <w:shd w:val="clear" w:color="auto" w:fill="auto"/>
          </w:tcPr>
          <w:p w14:paraId="42CF5777" w14:textId="74786541" w:rsidR="003D505A" w:rsidRPr="00A3667D" w:rsidRDefault="003D505A" w:rsidP="00A3667D">
            <w:pPr>
              <w:tabs>
                <w:tab w:val="left" w:pos="3390"/>
              </w:tabs>
              <w:spacing w:after="0" w:line="240" w:lineRule="auto"/>
              <w:ind w:left="74"/>
              <w:jc w:val="right"/>
              <w:rPr>
                <w:rFonts w:ascii="Angsana New" w:hAnsi="Angsana New" w:cs="Angsana New"/>
                <w:color w:val="000000"/>
                <w:sz w:val="28"/>
              </w:rPr>
            </w:pPr>
            <w:r w:rsidRPr="00A3667D">
              <w:rPr>
                <w:rFonts w:asciiTheme="majorBidi" w:hAnsiTheme="majorBidi" w:cstheme="majorBidi"/>
                <w:sz w:val="28"/>
              </w:rPr>
              <w:t xml:space="preserve"> 3.60 </w:t>
            </w:r>
          </w:p>
        </w:tc>
      </w:tr>
      <w:tr w:rsidR="003D505A" w:rsidRPr="00A3667D" w14:paraId="547C1D77" w14:textId="77777777" w:rsidTr="00E231A2">
        <w:tblPrEx>
          <w:tblLook w:val="0000" w:firstRow="0" w:lastRow="0" w:firstColumn="0" w:lastColumn="0" w:noHBand="0" w:noVBand="0"/>
        </w:tblPrEx>
        <w:trPr>
          <w:trHeight w:val="374"/>
        </w:trPr>
        <w:tc>
          <w:tcPr>
            <w:tcW w:w="4460" w:type="dxa"/>
            <w:vAlign w:val="bottom"/>
          </w:tcPr>
          <w:p w14:paraId="7623CFF7" w14:textId="77777777" w:rsidR="003D505A" w:rsidRPr="00A3667D" w:rsidRDefault="003D505A" w:rsidP="00A3667D">
            <w:pPr>
              <w:tabs>
                <w:tab w:val="left" w:pos="3390"/>
              </w:tabs>
              <w:spacing w:after="0" w:line="240" w:lineRule="auto"/>
              <w:ind w:left="74"/>
              <w:rPr>
                <w:rFonts w:ascii="Angsana New" w:hAnsi="Angsana New" w:cs="Angsana New"/>
                <w:color w:val="000000"/>
                <w:sz w:val="28"/>
              </w:rPr>
            </w:pPr>
            <w:r w:rsidRPr="00A3667D">
              <w:rPr>
                <w:rFonts w:ascii="Angsana New" w:hAnsi="Angsana New" w:cs="Angsana New"/>
                <w:color w:val="000000"/>
                <w:sz w:val="28"/>
              </w:rPr>
              <w:t>Over 1 and up to 5 years</w:t>
            </w:r>
          </w:p>
        </w:tc>
        <w:tc>
          <w:tcPr>
            <w:tcW w:w="2268" w:type="dxa"/>
            <w:shd w:val="clear" w:color="auto" w:fill="auto"/>
          </w:tcPr>
          <w:p w14:paraId="56EE2433" w14:textId="7E5F2A17" w:rsidR="003D505A" w:rsidRPr="00A3667D" w:rsidRDefault="003D505A" w:rsidP="00A3667D">
            <w:pPr>
              <w:tabs>
                <w:tab w:val="left" w:pos="3390"/>
              </w:tabs>
              <w:spacing w:after="0" w:line="240" w:lineRule="auto"/>
              <w:ind w:left="74"/>
              <w:jc w:val="right"/>
              <w:rPr>
                <w:rFonts w:ascii="Angsana New" w:hAnsi="Angsana New" w:cs="Angsana New"/>
                <w:color w:val="000000"/>
                <w:sz w:val="28"/>
              </w:rPr>
            </w:pPr>
            <w:r w:rsidRPr="00A3667D">
              <w:rPr>
                <w:rFonts w:asciiTheme="majorBidi" w:hAnsiTheme="majorBidi" w:cstheme="majorBidi"/>
                <w:sz w:val="28"/>
              </w:rPr>
              <w:t xml:space="preserve"> 21.40 </w:t>
            </w:r>
          </w:p>
        </w:tc>
        <w:tc>
          <w:tcPr>
            <w:tcW w:w="236" w:type="dxa"/>
            <w:shd w:val="clear" w:color="auto" w:fill="auto"/>
          </w:tcPr>
          <w:p w14:paraId="08EFA0E8" w14:textId="77777777" w:rsidR="003D505A" w:rsidRPr="00A3667D" w:rsidRDefault="003D505A" w:rsidP="00A3667D">
            <w:pPr>
              <w:tabs>
                <w:tab w:val="left" w:pos="3390"/>
              </w:tabs>
              <w:spacing w:after="0" w:line="240" w:lineRule="auto"/>
              <w:ind w:left="74"/>
              <w:jc w:val="center"/>
              <w:rPr>
                <w:rFonts w:ascii="Angsana New" w:hAnsi="Angsana New" w:cs="Angsana New"/>
                <w:color w:val="000000"/>
                <w:sz w:val="28"/>
              </w:rPr>
            </w:pPr>
          </w:p>
        </w:tc>
        <w:tc>
          <w:tcPr>
            <w:tcW w:w="2270" w:type="dxa"/>
            <w:shd w:val="clear" w:color="auto" w:fill="auto"/>
          </w:tcPr>
          <w:p w14:paraId="6BFC98BB" w14:textId="335131CC" w:rsidR="003D505A" w:rsidRPr="00A3667D" w:rsidRDefault="003D505A" w:rsidP="00A3667D">
            <w:pPr>
              <w:tabs>
                <w:tab w:val="left" w:pos="3390"/>
              </w:tabs>
              <w:spacing w:after="0" w:line="240" w:lineRule="auto"/>
              <w:ind w:left="74"/>
              <w:jc w:val="right"/>
              <w:rPr>
                <w:rFonts w:ascii="Angsana New" w:hAnsi="Angsana New" w:cs="Angsana New"/>
                <w:color w:val="000000"/>
                <w:sz w:val="28"/>
              </w:rPr>
            </w:pPr>
            <w:r w:rsidRPr="00A3667D">
              <w:rPr>
                <w:rFonts w:asciiTheme="majorBidi" w:hAnsiTheme="majorBidi" w:cstheme="majorBidi"/>
                <w:sz w:val="28"/>
              </w:rPr>
              <w:t xml:space="preserve"> 4.60 </w:t>
            </w:r>
          </w:p>
        </w:tc>
      </w:tr>
      <w:tr w:rsidR="003D505A" w:rsidRPr="00A3667D" w14:paraId="29441392" w14:textId="77777777" w:rsidTr="00E231A2">
        <w:tblPrEx>
          <w:tblLook w:val="0000" w:firstRow="0" w:lastRow="0" w:firstColumn="0" w:lastColumn="0" w:noHBand="0" w:noVBand="0"/>
        </w:tblPrEx>
        <w:trPr>
          <w:trHeight w:val="374"/>
        </w:trPr>
        <w:tc>
          <w:tcPr>
            <w:tcW w:w="4460" w:type="dxa"/>
            <w:vAlign w:val="bottom"/>
          </w:tcPr>
          <w:p w14:paraId="38834ED9" w14:textId="77777777" w:rsidR="003D505A" w:rsidRPr="00A3667D" w:rsidRDefault="003D505A" w:rsidP="00A3667D">
            <w:pPr>
              <w:tabs>
                <w:tab w:val="left" w:pos="3390"/>
              </w:tabs>
              <w:spacing w:after="0" w:line="240" w:lineRule="auto"/>
              <w:ind w:left="74"/>
              <w:rPr>
                <w:rFonts w:ascii="Angsana New" w:hAnsi="Angsana New" w:cs="Angsana New"/>
                <w:color w:val="000000"/>
                <w:sz w:val="28"/>
              </w:rPr>
            </w:pPr>
            <w:r w:rsidRPr="00A3667D">
              <w:rPr>
                <w:rFonts w:ascii="Angsana New" w:hAnsi="Angsana New" w:cs="Angsana New"/>
                <w:color w:val="000000"/>
                <w:sz w:val="28"/>
              </w:rPr>
              <w:t>Over 5 years</w:t>
            </w:r>
          </w:p>
        </w:tc>
        <w:tc>
          <w:tcPr>
            <w:tcW w:w="2268" w:type="dxa"/>
            <w:shd w:val="clear" w:color="auto" w:fill="auto"/>
          </w:tcPr>
          <w:p w14:paraId="2074B4E6" w14:textId="336FDA5C" w:rsidR="003D505A" w:rsidRPr="00A3667D" w:rsidRDefault="003D505A" w:rsidP="00A3667D">
            <w:pPr>
              <w:tabs>
                <w:tab w:val="left" w:pos="3390"/>
              </w:tabs>
              <w:spacing w:after="0" w:line="240" w:lineRule="auto"/>
              <w:ind w:left="74"/>
              <w:jc w:val="right"/>
              <w:rPr>
                <w:rFonts w:ascii="Angsana New" w:hAnsi="Angsana New" w:cs="Angsana New"/>
                <w:color w:val="000000"/>
                <w:sz w:val="28"/>
              </w:rPr>
            </w:pPr>
            <w:r w:rsidRPr="00A3667D">
              <w:rPr>
                <w:rFonts w:asciiTheme="majorBidi" w:hAnsiTheme="majorBidi" w:cstheme="majorBidi"/>
                <w:sz w:val="28"/>
              </w:rPr>
              <w:t xml:space="preserve"> 22.80 </w:t>
            </w:r>
          </w:p>
        </w:tc>
        <w:tc>
          <w:tcPr>
            <w:tcW w:w="236" w:type="dxa"/>
            <w:shd w:val="clear" w:color="auto" w:fill="auto"/>
          </w:tcPr>
          <w:p w14:paraId="384C9BC5" w14:textId="77777777" w:rsidR="003D505A" w:rsidRPr="00A3667D" w:rsidRDefault="003D505A" w:rsidP="00A3667D">
            <w:pPr>
              <w:tabs>
                <w:tab w:val="left" w:pos="3390"/>
              </w:tabs>
              <w:spacing w:after="0" w:line="240" w:lineRule="auto"/>
              <w:ind w:left="74"/>
              <w:jc w:val="center"/>
              <w:rPr>
                <w:rFonts w:ascii="Angsana New" w:hAnsi="Angsana New" w:cs="Angsana New"/>
                <w:color w:val="000000"/>
                <w:sz w:val="28"/>
              </w:rPr>
            </w:pPr>
          </w:p>
        </w:tc>
        <w:tc>
          <w:tcPr>
            <w:tcW w:w="2270" w:type="dxa"/>
            <w:shd w:val="clear" w:color="auto" w:fill="auto"/>
          </w:tcPr>
          <w:p w14:paraId="6E00A197" w14:textId="041C2421" w:rsidR="003D505A" w:rsidRPr="00A3667D" w:rsidRDefault="003D505A" w:rsidP="00A3667D">
            <w:pPr>
              <w:tabs>
                <w:tab w:val="left" w:pos="3390"/>
              </w:tabs>
              <w:spacing w:after="0" w:line="240" w:lineRule="auto"/>
              <w:jc w:val="right"/>
              <w:rPr>
                <w:rFonts w:ascii="Angsana New" w:hAnsi="Angsana New" w:cs="Angsana New"/>
                <w:color w:val="000000"/>
                <w:sz w:val="28"/>
                <w:cs/>
              </w:rPr>
            </w:pPr>
            <w:r w:rsidRPr="00A3667D">
              <w:rPr>
                <w:rFonts w:asciiTheme="majorBidi" w:hAnsiTheme="majorBidi" w:cstheme="majorBidi"/>
                <w:sz w:val="28"/>
              </w:rPr>
              <w:t xml:space="preserve"> 0.40 </w:t>
            </w:r>
          </w:p>
        </w:tc>
      </w:tr>
    </w:tbl>
    <w:p w14:paraId="33AF894D"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LEGAL RESERVE</w:t>
      </w:r>
    </w:p>
    <w:p w14:paraId="703330D4" w14:textId="77777777" w:rsidR="00E231A2" w:rsidRPr="00A3667D" w:rsidRDefault="00E231A2" w:rsidP="00A3667D">
      <w:pPr>
        <w:tabs>
          <w:tab w:val="left" w:pos="490"/>
          <w:tab w:val="left" w:pos="1806"/>
        </w:tabs>
        <w:spacing w:line="240" w:lineRule="auto"/>
        <w:ind w:left="462" w:right="261" w:hanging="14"/>
        <w:jc w:val="thaiDistribute"/>
        <w:rPr>
          <w:rFonts w:asciiTheme="majorBidi" w:eastAsia="Cordia New" w:hAnsiTheme="majorBidi" w:cstheme="majorBidi"/>
          <w:spacing w:val="4"/>
          <w:sz w:val="28"/>
        </w:rPr>
      </w:pPr>
      <w:r w:rsidRPr="00A3667D">
        <w:rPr>
          <w:rFonts w:asciiTheme="majorBidi" w:eastAsia="Cordia New" w:hAnsiTheme="majorBidi" w:cstheme="majorBidi"/>
          <w:spacing w:val="4"/>
          <w:sz w:val="28"/>
        </w:rPr>
        <w:t>Under the provisions of the Public Company Limited Act B.E. 2535, the Company is required to set aside as legal reserve at least 5% of its net income at each dividend declaration until the reserve reaches an amount not less than 10% of the authorized common share capital. The legal reserve is not available for dividend distribution.</w:t>
      </w:r>
    </w:p>
    <w:p w14:paraId="76E51765" w14:textId="77777777" w:rsidR="00E231A2" w:rsidRPr="00A3667D" w:rsidRDefault="00E231A2" w:rsidP="00A3667D">
      <w:pPr>
        <w:numPr>
          <w:ilvl w:val="0"/>
          <w:numId w:val="16"/>
        </w:numPr>
        <w:spacing w:before="240" w:after="120" w:line="240" w:lineRule="auto"/>
        <w:ind w:left="425" w:right="261" w:hanging="425"/>
        <w:rPr>
          <w:rFonts w:asciiTheme="majorBidi" w:hAnsiTheme="majorBidi" w:cstheme="majorBidi"/>
          <w:b/>
          <w:bCs/>
          <w:caps/>
          <w:sz w:val="28"/>
          <w:lang w:val="en-GB"/>
        </w:rPr>
      </w:pPr>
      <w:r w:rsidRPr="00A3667D">
        <w:rPr>
          <w:rFonts w:asciiTheme="majorBidi" w:hAnsiTheme="majorBidi" w:cstheme="majorBidi"/>
          <w:b/>
          <w:bCs/>
          <w:caps/>
          <w:sz w:val="28"/>
          <w:lang w:val="en-GB"/>
        </w:rPr>
        <w:t>DIVIDEND</w:t>
      </w:r>
    </w:p>
    <w:p w14:paraId="2740D0C6" w14:textId="28E71809" w:rsidR="00107CDB" w:rsidRPr="00A3667D" w:rsidRDefault="00107CDB" w:rsidP="00A3667D">
      <w:pPr>
        <w:tabs>
          <w:tab w:val="left" w:pos="426"/>
        </w:tabs>
        <w:spacing w:line="240" w:lineRule="auto"/>
        <w:ind w:left="426" w:right="261"/>
        <w:jc w:val="thaiDistribute"/>
        <w:rPr>
          <w:rFonts w:asciiTheme="majorBidi" w:eastAsia="Cordia New" w:hAnsiTheme="majorBidi" w:cstheme="majorBidi"/>
          <w:sz w:val="28"/>
        </w:rPr>
      </w:pPr>
      <w:r w:rsidRPr="00A3667D">
        <w:rPr>
          <w:rFonts w:asciiTheme="majorBidi" w:eastAsia="Cordia New" w:hAnsiTheme="majorBidi" w:cstheme="majorBidi"/>
          <w:spacing w:val="-2"/>
          <w:sz w:val="28"/>
        </w:rPr>
        <w:t>On April 25, 202</w:t>
      </w:r>
      <w:r w:rsidR="00A62770" w:rsidRPr="00A3667D">
        <w:rPr>
          <w:rFonts w:asciiTheme="majorBidi" w:eastAsia="Cordia New" w:hAnsiTheme="majorBidi" w:cstheme="majorBidi"/>
          <w:spacing w:val="-2"/>
          <w:sz w:val="28"/>
        </w:rPr>
        <w:t>1</w:t>
      </w:r>
      <w:r w:rsidRPr="00A3667D">
        <w:rPr>
          <w:rFonts w:asciiTheme="majorBidi" w:eastAsia="Cordia New" w:hAnsiTheme="majorBidi" w:cstheme="majorBidi"/>
          <w:spacing w:val="-2"/>
          <w:sz w:val="28"/>
        </w:rPr>
        <w:t xml:space="preserve"> according to the minute of Annual General of Shareholders’ Meeting 202</w:t>
      </w:r>
      <w:r w:rsidR="00A62770" w:rsidRPr="00A3667D">
        <w:rPr>
          <w:rFonts w:asciiTheme="majorBidi" w:eastAsia="Cordia New" w:hAnsiTheme="majorBidi" w:cstheme="majorBidi"/>
          <w:spacing w:val="-2"/>
          <w:sz w:val="28"/>
        </w:rPr>
        <w:t>1</w:t>
      </w:r>
      <w:r w:rsidRPr="00A3667D">
        <w:rPr>
          <w:rFonts w:asciiTheme="majorBidi" w:eastAsia="Cordia New" w:hAnsiTheme="majorBidi" w:cstheme="majorBidi"/>
          <w:spacing w:val="-2"/>
          <w:sz w:val="28"/>
        </w:rPr>
        <w:t xml:space="preserve"> has approved </w:t>
      </w:r>
      <w:r w:rsidRPr="00A3667D">
        <w:rPr>
          <w:rFonts w:asciiTheme="majorBidi" w:eastAsia="Cordia New" w:hAnsiTheme="majorBidi" w:cstheme="majorBidi"/>
          <w:spacing w:val="4"/>
          <w:sz w:val="28"/>
        </w:rPr>
        <w:t xml:space="preserve">dividend in </w:t>
      </w:r>
      <w:r w:rsidRPr="00A3667D">
        <w:rPr>
          <w:rFonts w:asciiTheme="majorBidi" w:eastAsia="Cordia New" w:hAnsiTheme="majorBidi" w:cstheme="majorBidi"/>
          <w:spacing w:val="4"/>
          <w:sz w:val="28"/>
        </w:rPr>
        <w:br/>
        <w:t>the rate of Baht 0.06 per share amounting to Baht 39.60 million. The payment made on May 2</w:t>
      </w:r>
      <w:r w:rsidR="00A62770" w:rsidRPr="00A3667D">
        <w:rPr>
          <w:rFonts w:asciiTheme="majorBidi" w:eastAsia="Cordia New" w:hAnsiTheme="majorBidi" w:cstheme="majorBidi"/>
          <w:spacing w:val="4"/>
          <w:sz w:val="28"/>
        </w:rPr>
        <w:t>1</w:t>
      </w:r>
      <w:r w:rsidRPr="00A3667D">
        <w:rPr>
          <w:rFonts w:asciiTheme="majorBidi" w:eastAsia="Cordia New" w:hAnsiTheme="majorBidi" w:cstheme="majorBidi"/>
          <w:spacing w:val="4"/>
          <w:sz w:val="28"/>
        </w:rPr>
        <w:t>, 202</w:t>
      </w:r>
      <w:r w:rsidR="00A62770" w:rsidRPr="00A3667D">
        <w:rPr>
          <w:rFonts w:asciiTheme="majorBidi" w:eastAsia="Cordia New" w:hAnsiTheme="majorBidi" w:cstheme="majorBidi"/>
          <w:spacing w:val="4"/>
          <w:sz w:val="28"/>
        </w:rPr>
        <w:t>1</w:t>
      </w:r>
      <w:r w:rsidRPr="00A3667D">
        <w:rPr>
          <w:rFonts w:asciiTheme="majorBidi" w:eastAsia="Cordia New" w:hAnsiTheme="majorBidi" w:cstheme="majorBidi"/>
          <w:spacing w:val="4"/>
          <w:sz w:val="28"/>
        </w:rPr>
        <w:t xml:space="preserve">. </w:t>
      </w:r>
    </w:p>
    <w:p w14:paraId="7C96159E" w14:textId="1DEB230F" w:rsidR="00107CDB" w:rsidRPr="00A3667D" w:rsidRDefault="00107CDB" w:rsidP="00A3667D">
      <w:pPr>
        <w:tabs>
          <w:tab w:val="left" w:pos="426"/>
        </w:tabs>
        <w:spacing w:line="240" w:lineRule="auto"/>
        <w:ind w:left="426" w:right="261"/>
        <w:jc w:val="thaiDistribute"/>
        <w:rPr>
          <w:rFonts w:asciiTheme="majorBidi" w:eastAsia="Cordia New" w:hAnsiTheme="majorBidi" w:cstheme="majorBidi"/>
          <w:sz w:val="28"/>
        </w:rPr>
      </w:pPr>
      <w:r w:rsidRPr="00A3667D">
        <w:rPr>
          <w:rFonts w:asciiTheme="majorBidi" w:eastAsia="Cordia New" w:hAnsiTheme="majorBidi" w:cstheme="majorBidi"/>
          <w:spacing w:val="-2"/>
          <w:sz w:val="28"/>
        </w:rPr>
        <w:t xml:space="preserve">On April </w:t>
      </w:r>
      <w:r w:rsidR="003D4235">
        <w:rPr>
          <w:rFonts w:asciiTheme="majorBidi" w:eastAsia="Cordia New" w:hAnsiTheme="majorBidi" w:cstheme="majorBidi"/>
          <w:spacing w:val="-2"/>
          <w:sz w:val="28"/>
        </w:rPr>
        <w:t>30</w:t>
      </w:r>
      <w:r w:rsidRPr="00A3667D">
        <w:rPr>
          <w:rFonts w:asciiTheme="majorBidi" w:eastAsia="Cordia New" w:hAnsiTheme="majorBidi" w:cstheme="majorBidi"/>
          <w:spacing w:val="-2"/>
          <w:sz w:val="28"/>
        </w:rPr>
        <w:t>, 202</w:t>
      </w:r>
      <w:r w:rsidR="00A62770" w:rsidRPr="00A3667D">
        <w:rPr>
          <w:rFonts w:asciiTheme="majorBidi" w:eastAsia="Cordia New" w:hAnsiTheme="majorBidi" w:cstheme="majorBidi"/>
          <w:spacing w:val="-2"/>
          <w:sz w:val="28"/>
        </w:rPr>
        <w:t>2</w:t>
      </w:r>
      <w:r w:rsidRPr="00A3667D">
        <w:rPr>
          <w:rFonts w:asciiTheme="majorBidi" w:eastAsia="Cordia New" w:hAnsiTheme="majorBidi" w:cstheme="majorBidi"/>
          <w:spacing w:val="-2"/>
          <w:sz w:val="28"/>
        </w:rPr>
        <w:t xml:space="preserve"> according to the minute of Annual General of Shareholders’ Meeting 202</w:t>
      </w:r>
      <w:r w:rsidR="00A62770" w:rsidRPr="00A3667D">
        <w:rPr>
          <w:rFonts w:asciiTheme="majorBidi" w:eastAsia="Cordia New" w:hAnsiTheme="majorBidi" w:cstheme="majorBidi"/>
          <w:spacing w:val="-2"/>
          <w:sz w:val="28"/>
        </w:rPr>
        <w:t>2</w:t>
      </w:r>
      <w:r w:rsidRPr="00A3667D">
        <w:rPr>
          <w:rFonts w:asciiTheme="majorBidi" w:eastAsia="Cordia New" w:hAnsiTheme="majorBidi" w:cstheme="majorBidi"/>
          <w:spacing w:val="-2"/>
          <w:sz w:val="28"/>
        </w:rPr>
        <w:t xml:space="preserve"> has approved </w:t>
      </w:r>
      <w:r w:rsidRPr="00A3667D">
        <w:rPr>
          <w:rFonts w:asciiTheme="majorBidi" w:eastAsia="Cordia New" w:hAnsiTheme="majorBidi" w:cstheme="majorBidi"/>
          <w:spacing w:val="4"/>
          <w:sz w:val="28"/>
        </w:rPr>
        <w:t xml:space="preserve">dividend in </w:t>
      </w:r>
      <w:r w:rsidRPr="00A3667D">
        <w:rPr>
          <w:rFonts w:asciiTheme="majorBidi" w:eastAsia="Cordia New" w:hAnsiTheme="majorBidi" w:cstheme="majorBidi"/>
          <w:spacing w:val="4"/>
          <w:sz w:val="28"/>
        </w:rPr>
        <w:br/>
        <w:t xml:space="preserve">the rate of Baht </w:t>
      </w:r>
      <w:r w:rsidR="003D505A" w:rsidRPr="00A3667D">
        <w:rPr>
          <w:rFonts w:asciiTheme="majorBidi" w:eastAsia="Cordia New" w:hAnsiTheme="majorBidi" w:cstheme="majorBidi"/>
          <w:spacing w:val="4"/>
          <w:sz w:val="28"/>
        </w:rPr>
        <w:t>0.06</w:t>
      </w:r>
      <w:r w:rsidRPr="00A3667D">
        <w:rPr>
          <w:rFonts w:asciiTheme="majorBidi" w:eastAsia="Cordia New" w:hAnsiTheme="majorBidi" w:cstheme="majorBidi"/>
          <w:spacing w:val="4"/>
          <w:sz w:val="28"/>
        </w:rPr>
        <w:t xml:space="preserve"> per share amounting to Baht </w:t>
      </w:r>
      <w:r w:rsidR="003D505A" w:rsidRPr="00A3667D">
        <w:rPr>
          <w:rFonts w:asciiTheme="majorBidi" w:eastAsia="Cordia New" w:hAnsiTheme="majorBidi" w:cstheme="majorBidi"/>
          <w:spacing w:val="4"/>
          <w:sz w:val="28"/>
        </w:rPr>
        <w:t>39.60</w:t>
      </w:r>
      <w:r w:rsidRPr="00A3667D">
        <w:rPr>
          <w:rFonts w:asciiTheme="majorBidi" w:eastAsia="Cordia New" w:hAnsiTheme="majorBidi" w:cstheme="majorBidi"/>
          <w:spacing w:val="4"/>
          <w:sz w:val="28"/>
        </w:rPr>
        <w:t xml:space="preserve"> million. The payment made on </w:t>
      </w:r>
      <w:r w:rsidR="003D505A" w:rsidRPr="00A3667D">
        <w:rPr>
          <w:rFonts w:asciiTheme="majorBidi" w:eastAsia="Cordia New" w:hAnsiTheme="majorBidi" w:cstheme="majorBidi"/>
          <w:spacing w:val="4"/>
          <w:sz w:val="28"/>
        </w:rPr>
        <w:t>May 30</w:t>
      </w:r>
      <w:r w:rsidRPr="00A3667D">
        <w:rPr>
          <w:rFonts w:asciiTheme="majorBidi" w:eastAsia="Cordia New" w:hAnsiTheme="majorBidi" w:cstheme="majorBidi"/>
          <w:spacing w:val="4"/>
          <w:sz w:val="28"/>
        </w:rPr>
        <w:t>, 202</w:t>
      </w:r>
      <w:r w:rsidR="00A62770" w:rsidRPr="00A3667D">
        <w:rPr>
          <w:rFonts w:asciiTheme="majorBidi" w:eastAsia="Cordia New" w:hAnsiTheme="majorBidi" w:cstheme="majorBidi"/>
          <w:spacing w:val="4"/>
          <w:sz w:val="28"/>
        </w:rPr>
        <w:t>2</w:t>
      </w:r>
      <w:r w:rsidRPr="00A3667D">
        <w:rPr>
          <w:rFonts w:asciiTheme="majorBidi" w:eastAsia="Cordia New" w:hAnsiTheme="majorBidi" w:cstheme="majorBidi"/>
          <w:spacing w:val="4"/>
          <w:sz w:val="28"/>
        </w:rPr>
        <w:t xml:space="preserve">. </w:t>
      </w:r>
    </w:p>
    <w:p w14:paraId="21A47CA9" w14:textId="77777777" w:rsidR="00E231A2" w:rsidRPr="00A3667D" w:rsidRDefault="00E231A2" w:rsidP="00A3667D">
      <w:pPr>
        <w:numPr>
          <w:ilvl w:val="0"/>
          <w:numId w:val="16"/>
        </w:numPr>
        <w:spacing w:before="240" w:after="120" w:line="240" w:lineRule="auto"/>
        <w:ind w:left="425" w:right="261"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BASIC EARNINGS (LOSS) PER SHARE </w:t>
      </w:r>
    </w:p>
    <w:p w14:paraId="3E4F1784" w14:textId="05ED01A8" w:rsidR="00E231A2" w:rsidRPr="00A3667D" w:rsidRDefault="00E231A2" w:rsidP="00A3667D">
      <w:pPr>
        <w:spacing w:after="120" w:line="240" w:lineRule="auto"/>
        <w:ind w:left="448" w:right="261"/>
        <w:jc w:val="thaiDistribute"/>
        <w:rPr>
          <w:rFonts w:asciiTheme="majorBidi" w:eastAsia="Cordia New" w:hAnsiTheme="majorBidi" w:cstheme="majorBidi"/>
          <w:spacing w:val="-2"/>
          <w:sz w:val="28"/>
        </w:rPr>
      </w:pPr>
      <w:r w:rsidRPr="00A3667D">
        <w:rPr>
          <w:rFonts w:asciiTheme="majorBidi" w:eastAsia="Cordia New" w:hAnsiTheme="majorBidi" w:cstheme="majorBidi"/>
          <w:spacing w:val="-2"/>
          <w:sz w:val="28"/>
        </w:rPr>
        <w:t>Basic earnings (loss) per share is calculated by dividing earnings (loss) for the year attributable to equity holders of the Company (excluding other comprehensive income) by the number of issued and paid</w:t>
      </w:r>
      <w:r w:rsidRPr="00A3667D">
        <w:rPr>
          <w:rFonts w:asciiTheme="majorBidi" w:hAnsiTheme="majorBidi" w:cstheme="majorBidi"/>
          <w:spacing w:val="-2"/>
          <w:sz w:val="28"/>
        </w:rPr>
        <w:t xml:space="preserve"> – </w:t>
      </w:r>
      <w:r w:rsidRPr="00A3667D">
        <w:rPr>
          <w:rFonts w:asciiTheme="majorBidi" w:eastAsia="Cordia New" w:hAnsiTheme="majorBidi" w:cstheme="majorBidi"/>
          <w:spacing w:val="-2"/>
          <w:sz w:val="28"/>
        </w:rPr>
        <w:t>up ordinary shares during the year.</w:t>
      </w:r>
    </w:p>
    <w:tbl>
      <w:tblPr>
        <w:tblW w:w="5002" w:type="pct"/>
        <w:tblInd w:w="62" w:type="dxa"/>
        <w:tblCellMar>
          <w:left w:w="62" w:type="dxa"/>
          <w:right w:w="62" w:type="dxa"/>
        </w:tblCellMar>
        <w:tblLook w:val="0000" w:firstRow="0" w:lastRow="0" w:firstColumn="0" w:lastColumn="0" w:noHBand="0" w:noVBand="0"/>
      </w:tblPr>
      <w:tblGrid>
        <w:gridCol w:w="5621"/>
        <w:gridCol w:w="981"/>
        <w:gridCol w:w="144"/>
        <w:gridCol w:w="839"/>
        <w:gridCol w:w="154"/>
        <w:gridCol w:w="895"/>
        <w:gridCol w:w="156"/>
        <w:gridCol w:w="831"/>
      </w:tblGrid>
      <w:tr w:rsidR="003D505A" w:rsidRPr="00A3667D" w14:paraId="79F3361B" w14:textId="77777777" w:rsidTr="003D505A">
        <w:trPr>
          <w:cantSplit/>
          <w:trHeight w:val="351"/>
          <w:tblHeader/>
        </w:trPr>
        <w:tc>
          <w:tcPr>
            <w:tcW w:w="2921" w:type="pct"/>
            <w:shd w:val="clear" w:color="auto" w:fill="auto"/>
          </w:tcPr>
          <w:p w14:paraId="3D43D387"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2079" w:type="pct"/>
            <w:gridSpan w:val="7"/>
            <w:tcBorders>
              <w:bottom w:val="single" w:sz="4" w:space="0" w:color="auto"/>
            </w:tcBorders>
            <w:shd w:val="clear" w:color="auto" w:fill="auto"/>
          </w:tcPr>
          <w:p w14:paraId="6E16C0E6" w14:textId="42B0D341" w:rsidR="003D505A" w:rsidRPr="00A3667D" w:rsidRDefault="003D505A" w:rsidP="00A3667D">
            <w:pPr>
              <w:spacing w:after="0" w:line="240" w:lineRule="auto"/>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w:t>
            </w:r>
            <w:r w:rsidRPr="00A3667D">
              <w:rPr>
                <w:rFonts w:asciiTheme="majorBidi" w:hAnsiTheme="majorBidi" w:cstheme="majorBidi"/>
                <w:sz w:val="28"/>
                <w:cs/>
              </w:rPr>
              <w:t xml:space="preserve"> : </w:t>
            </w:r>
            <w:r w:rsidRPr="00A3667D">
              <w:rPr>
                <w:rFonts w:asciiTheme="majorBidi" w:hAnsiTheme="majorBidi" w:cstheme="majorBidi"/>
                <w:sz w:val="28"/>
              </w:rPr>
              <w:t>Thousand Baht / Thousand Share)</w:t>
            </w:r>
          </w:p>
        </w:tc>
      </w:tr>
      <w:tr w:rsidR="003D505A" w:rsidRPr="00A3667D" w14:paraId="5CEAEBAF" w14:textId="77777777" w:rsidTr="003D505A">
        <w:trPr>
          <w:cantSplit/>
          <w:trHeight w:val="351"/>
          <w:tblHeader/>
        </w:trPr>
        <w:tc>
          <w:tcPr>
            <w:tcW w:w="2921" w:type="pct"/>
            <w:shd w:val="clear" w:color="auto" w:fill="auto"/>
          </w:tcPr>
          <w:p w14:paraId="026FA213"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1021" w:type="pct"/>
            <w:gridSpan w:val="3"/>
            <w:tcBorders>
              <w:bottom w:val="single" w:sz="4" w:space="0" w:color="auto"/>
            </w:tcBorders>
            <w:shd w:val="clear" w:color="auto" w:fill="auto"/>
          </w:tcPr>
          <w:p w14:paraId="0FA9548C" w14:textId="330DFB50" w:rsidR="003D505A" w:rsidRPr="00A3667D" w:rsidRDefault="003D505A" w:rsidP="00A3667D">
            <w:pPr>
              <w:spacing w:after="0" w:line="240" w:lineRule="auto"/>
              <w:jc w:val="center"/>
              <w:rPr>
                <w:rFonts w:asciiTheme="majorBidi" w:hAnsiTheme="majorBidi" w:cstheme="majorBidi"/>
                <w:snapToGrid w:val="0"/>
                <w:sz w:val="28"/>
                <w:lang w:eastAsia="th-TH"/>
              </w:rPr>
            </w:pPr>
            <w:r w:rsidRPr="00A3667D">
              <w:rPr>
                <w:rFonts w:asciiTheme="majorBidi" w:hAnsiTheme="majorBidi" w:cstheme="majorBidi"/>
                <w:sz w:val="28"/>
              </w:rPr>
              <w:t>Consolidated</w:t>
            </w:r>
          </w:p>
        </w:tc>
        <w:tc>
          <w:tcPr>
            <w:tcW w:w="80" w:type="pct"/>
            <w:tcBorders>
              <w:bottom w:val="single" w:sz="4" w:space="0" w:color="auto"/>
            </w:tcBorders>
            <w:shd w:val="clear" w:color="auto" w:fill="auto"/>
          </w:tcPr>
          <w:p w14:paraId="6E1D47B1" w14:textId="77777777" w:rsidR="003D505A" w:rsidRPr="00A3667D" w:rsidRDefault="003D505A" w:rsidP="00A3667D">
            <w:pPr>
              <w:spacing w:after="0" w:line="240" w:lineRule="auto"/>
              <w:jc w:val="center"/>
              <w:rPr>
                <w:rFonts w:asciiTheme="majorBidi" w:hAnsiTheme="majorBidi" w:cstheme="majorBidi"/>
                <w:snapToGrid w:val="0"/>
                <w:sz w:val="28"/>
                <w:lang w:eastAsia="th-TH"/>
              </w:rPr>
            </w:pPr>
          </w:p>
        </w:tc>
        <w:tc>
          <w:tcPr>
            <w:tcW w:w="978" w:type="pct"/>
            <w:gridSpan w:val="3"/>
            <w:tcBorders>
              <w:bottom w:val="single" w:sz="4" w:space="0" w:color="auto"/>
            </w:tcBorders>
            <w:shd w:val="clear" w:color="auto" w:fill="auto"/>
          </w:tcPr>
          <w:p w14:paraId="7454310E" w14:textId="751612AD" w:rsidR="003D505A" w:rsidRPr="00A3667D" w:rsidRDefault="003D505A" w:rsidP="00A3667D">
            <w:pPr>
              <w:spacing w:after="0" w:line="240" w:lineRule="auto"/>
              <w:jc w:val="center"/>
              <w:rPr>
                <w:rFonts w:asciiTheme="majorBidi" w:hAnsiTheme="majorBidi" w:cstheme="majorBidi"/>
                <w:snapToGrid w:val="0"/>
                <w:sz w:val="28"/>
                <w:lang w:eastAsia="th-TH"/>
              </w:rPr>
            </w:pPr>
            <w:r w:rsidRPr="00A3667D">
              <w:rPr>
                <w:rFonts w:asciiTheme="majorBidi" w:hAnsiTheme="majorBidi" w:cstheme="majorBidi"/>
                <w:sz w:val="28"/>
              </w:rPr>
              <w:t>Separate</w:t>
            </w:r>
          </w:p>
        </w:tc>
      </w:tr>
      <w:tr w:rsidR="003D505A" w:rsidRPr="00A3667D" w14:paraId="4D688389" w14:textId="77777777" w:rsidTr="003D505A">
        <w:trPr>
          <w:cantSplit/>
          <w:trHeight w:val="351"/>
          <w:tblHeader/>
        </w:trPr>
        <w:tc>
          <w:tcPr>
            <w:tcW w:w="2921" w:type="pct"/>
            <w:shd w:val="clear" w:color="auto" w:fill="auto"/>
          </w:tcPr>
          <w:p w14:paraId="3B606D52"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2079" w:type="pct"/>
            <w:gridSpan w:val="7"/>
            <w:tcBorders>
              <w:top w:val="single" w:sz="4" w:space="0" w:color="auto"/>
              <w:bottom w:val="single" w:sz="4" w:space="0" w:color="auto"/>
            </w:tcBorders>
            <w:shd w:val="clear" w:color="auto" w:fill="auto"/>
          </w:tcPr>
          <w:p w14:paraId="7D4EA6F8" w14:textId="28ADF5AA" w:rsidR="003D505A" w:rsidRPr="00A3667D" w:rsidRDefault="003D505A" w:rsidP="00A3667D">
            <w:pPr>
              <w:spacing w:after="0" w:line="240" w:lineRule="auto"/>
              <w:jc w:val="center"/>
              <w:rPr>
                <w:rFonts w:asciiTheme="majorBidi" w:hAnsiTheme="majorBidi" w:cstheme="majorBidi"/>
                <w:snapToGrid w:val="0"/>
                <w:sz w:val="28"/>
                <w:cs/>
                <w:lang w:eastAsia="th-TH"/>
              </w:rPr>
            </w:pPr>
            <w:r w:rsidRPr="00A3667D">
              <w:rPr>
                <w:rFonts w:asciiTheme="majorBidi" w:hAnsiTheme="majorBidi" w:cstheme="majorBidi"/>
                <w:snapToGrid w:val="0"/>
                <w:sz w:val="28"/>
                <w:lang w:eastAsia="th-TH"/>
              </w:rPr>
              <w:t xml:space="preserve">For the years ended December </w:t>
            </w:r>
            <w:r w:rsidR="00974C0F" w:rsidRPr="00A3667D">
              <w:rPr>
                <w:rFonts w:asciiTheme="majorBidi" w:hAnsiTheme="majorBidi" w:cstheme="majorBidi"/>
                <w:snapToGrid w:val="0"/>
                <w:sz w:val="28"/>
                <w:lang w:eastAsia="th-TH"/>
              </w:rPr>
              <w:t>31</w:t>
            </w:r>
            <w:r w:rsidRPr="00A3667D">
              <w:rPr>
                <w:rFonts w:asciiTheme="majorBidi" w:hAnsiTheme="majorBidi" w:cstheme="majorBidi"/>
                <w:snapToGrid w:val="0"/>
                <w:sz w:val="28"/>
                <w:lang w:eastAsia="th-TH"/>
              </w:rPr>
              <w:t>,</w:t>
            </w:r>
          </w:p>
        </w:tc>
      </w:tr>
      <w:tr w:rsidR="003D505A" w:rsidRPr="00A3667D" w14:paraId="6CF8E6E4" w14:textId="77777777" w:rsidTr="003D505A">
        <w:trPr>
          <w:cantSplit/>
          <w:trHeight w:val="351"/>
          <w:tblHeader/>
        </w:trPr>
        <w:tc>
          <w:tcPr>
            <w:tcW w:w="2921" w:type="pct"/>
            <w:shd w:val="clear" w:color="auto" w:fill="auto"/>
          </w:tcPr>
          <w:p w14:paraId="3D8AF9F5"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510" w:type="pct"/>
            <w:tcBorders>
              <w:top w:val="single" w:sz="4" w:space="0" w:color="auto"/>
              <w:bottom w:val="single" w:sz="4" w:space="0" w:color="auto"/>
            </w:tcBorders>
            <w:shd w:val="clear" w:color="auto" w:fill="auto"/>
          </w:tcPr>
          <w:p w14:paraId="17A40805" w14:textId="3AB23949" w:rsidR="003D505A" w:rsidRPr="00A3667D" w:rsidRDefault="003D505A"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2022</w:t>
            </w:r>
          </w:p>
        </w:tc>
        <w:tc>
          <w:tcPr>
            <w:tcW w:w="75" w:type="pct"/>
            <w:tcBorders>
              <w:top w:val="single" w:sz="4" w:space="0" w:color="auto"/>
            </w:tcBorders>
            <w:shd w:val="clear" w:color="auto" w:fill="auto"/>
          </w:tcPr>
          <w:p w14:paraId="0AD45D65" w14:textId="77777777" w:rsidR="003D505A" w:rsidRPr="00A3667D" w:rsidRDefault="003D505A" w:rsidP="00A3667D">
            <w:pPr>
              <w:spacing w:after="0" w:line="240" w:lineRule="auto"/>
              <w:jc w:val="center"/>
              <w:rPr>
                <w:rFonts w:asciiTheme="majorBidi" w:hAnsiTheme="majorBidi" w:cstheme="majorBidi"/>
                <w:sz w:val="28"/>
              </w:rPr>
            </w:pPr>
          </w:p>
        </w:tc>
        <w:tc>
          <w:tcPr>
            <w:tcW w:w="436" w:type="pct"/>
            <w:tcBorders>
              <w:top w:val="single" w:sz="4" w:space="0" w:color="auto"/>
              <w:left w:val="nil"/>
              <w:bottom w:val="single" w:sz="4" w:space="0" w:color="auto"/>
            </w:tcBorders>
            <w:shd w:val="clear" w:color="auto" w:fill="auto"/>
          </w:tcPr>
          <w:p w14:paraId="100F9A4D" w14:textId="46DEFA63" w:rsidR="003D505A" w:rsidRPr="00A3667D" w:rsidRDefault="003D505A"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2021</w:t>
            </w:r>
          </w:p>
        </w:tc>
        <w:tc>
          <w:tcPr>
            <w:tcW w:w="80" w:type="pct"/>
            <w:shd w:val="clear" w:color="auto" w:fill="auto"/>
          </w:tcPr>
          <w:p w14:paraId="419F2EB3" w14:textId="77777777" w:rsidR="003D505A" w:rsidRPr="00A3667D" w:rsidRDefault="003D505A" w:rsidP="00A3667D">
            <w:pPr>
              <w:spacing w:after="0" w:line="240" w:lineRule="auto"/>
              <w:jc w:val="center"/>
              <w:rPr>
                <w:rFonts w:asciiTheme="majorBidi" w:hAnsiTheme="majorBidi" w:cstheme="majorBidi"/>
                <w:sz w:val="28"/>
              </w:rPr>
            </w:pPr>
          </w:p>
        </w:tc>
        <w:tc>
          <w:tcPr>
            <w:tcW w:w="465" w:type="pct"/>
            <w:tcBorders>
              <w:bottom w:val="single" w:sz="4" w:space="0" w:color="auto"/>
            </w:tcBorders>
            <w:shd w:val="clear" w:color="auto" w:fill="auto"/>
          </w:tcPr>
          <w:p w14:paraId="12CF61BF" w14:textId="71FAD097" w:rsidR="003D505A" w:rsidRPr="00A3667D" w:rsidRDefault="003D505A"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2022</w:t>
            </w:r>
          </w:p>
        </w:tc>
        <w:tc>
          <w:tcPr>
            <w:tcW w:w="81" w:type="pct"/>
            <w:shd w:val="clear" w:color="auto" w:fill="auto"/>
          </w:tcPr>
          <w:p w14:paraId="38E59243" w14:textId="77777777" w:rsidR="003D505A" w:rsidRPr="00A3667D" w:rsidRDefault="003D505A" w:rsidP="00A3667D">
            <w:pPr>
              <w:spacing w:after="0" w:line="240" w:lineRule="auto"/>
              <w:jc w:val="center"/>
              <w:rPr>
                <w:rFonts w:asciiTheme="majorBidi" w:hAnsiTheme="majorBidi" w:cstheme="majorBidi"/>
                <w:sz w:val="28"/>
              </w:rPr>
            </w:pPr>
          </w:p>
        </w:tc>
        <w:tc>
          <w:tcPr>
            <w:tcW w:w="432" w:type="pct"/>
            <w:tcBorders>
              <w:left w:val="nil"/>
              <w:bottom w:val="single" w:sz="4" w:space="0" w:color="auto"/>
            </w:tcBorders>
            <w:shd w:val="clear" w:color="auto" w:fill="auto"/>
          </w:tcPr>
          <w:p w14:paraId="5A28DED1" w14:textId="7FC97F11" w:rsidR="003D505A" w:rsidRPr="00A3667D" w:rsidRDefault="003D505A"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2021</w:t>
            </w:r>
          </w:p>
        </w:tc>
      </w:tr>
      <w:tr w:rsidR="003D505A" w:rsidRPr="00A3667D" w14:paraId="1AB45F73" w14:textId="77777777" w:rsidTr="003D505A">
        <w:trPr>
          <w:cantSplit/>
        </w:trPr>
        <w:tc>
          <w:tcPr>
            <w:tcW w:w="2921" w:type="pct"/>
            <w:shd w:val="clear" w:color="auto" w:fill="auto"/>
            <w:vAlign w:val="bottom"/>
          </w:tcPr>
          <w:p w14:paraId="23BEB968" w14:textId="0C74B50B" w:rsidR="003D505A" w:rsidRPr="00A3667D" w:rsidRDefault="003D505A" w:rsidP="00A3667D">
            <w:pPr>
              <w:tabs>
                <w:tab w:val="left" w:pos="3390"/>
              </w:tabs>
              <w:spacing w:after="0" w:line="240" w:lineRule="auto"/>
              <w:rPr>
                <w:rFonts w:asciiTheme="majorBidi" w:hAnsiTheme="majorBidi" w:cstheme="majorBidi"/>
                <w:b/>
                <w:bCs/>
                <w:sz w:val="28"/>
              </w:rPr>
            </w:pPr>
            <w:r w:rsidRPr="00A3667D">
              <w:rPr>
                <w:rFonts w:asciiTheme="majorBidi" w:hAnsiTheme="majorBidi" w:cstheme="majorBidi"/>
                <w:b/>
                <w:bCs/>
                <w:sz w:val="28"/>
              </w:rPr>
              <w:t>Profit (loss) of parent Company for the years</w:t>
            </w:r>
          </w:p>
        </w:tc>
        <w:tc>
          <w:tcPr>
            <w:tcW w:w="510" w:type="pct"/>
            <w:tcBorders>
              <w:top w:val="single" w:sz="4" w:space="0" w:color="auto"/>
            </w:tcBorders>
            <w:shd w:val="clear" w:color="auto" w:fill="auto"/>
            <w:vAlign w:val="bottom"/>
          </w:tcPr>
          <w:p w14:paraId="66DB98EE" w14:textId="77777777" w:rsidR="003D505A" w:rsidRPr="00A3667D" w:rsidRDefault="003D505A" w:rsidP="00A3667D">
            <w:pPr>
              <w:spacing w:after="0" w:line="240" w:lineRule="auto"/>
              <w:ind w:left="-57" w:right="-28"/>
              <w:jc w:val="right"/>
              <w:rPr>
                <w:rFonts w:asciiTheme="majorBidi" w:hAnsiTheme="majorBidi" w:cstheme="majorBidi"/>
                <w:sz w:val="28"/>
                <w:cs/>
              </w:rPr>
            </w:pPr>
          </w:p>
        </w:tc>
        <w:tc>
          <w:tcPr>
            <w:tcW w:w="75" w:type="pct"/>
            <w:shd w:val="clear" w:color="auto" w:fill="auto"/>
            <w:vAlign w:val="bottom"/>
          </w:tcPr>
          <w:p w14:paraId="1186CD9D"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436" w:type="pct"/>
            <w:tcBorders>
              <w:top w:val="single" w:sz="4" w:space="0" w:color="auto"/>
              <w:left w:val="nil"/>
            </w:tcBorders>
            <w:shd w:val="clear" w:color="auto" w:fill="auto"/>
            <w:vAlign w:val="bottom"/>
          </w:tcPr>
          <w:p w14:paraId="7B8AA9C4"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80" w:type="pct"/>
            <w:shd w:val="clear" w:color="auto" w:fill="auto"/>
            <w:vAlign w:val="bottom"/>
          </w:tcPr>
          <w:p w14:paraId="119FCB14"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465" w:type="pct"/>
            <w:tcBorders>
              <w:top w:val="single" w:sz="4" w:space="0" w:color="auto"/>
            </w:tcBorders>
            <w:shd w:val="clear" w:color="auto" w:fill="auto"/>
            <w:vAlign w:val="bottom"/>
          </w:tcPr>
          <w:p w14:paraId="3A3E6FF2"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81" w:type="pct"/>
            <w:shd w:val="clear" w:color="auto" w:fill="auto"/>
            <w:vAlign w:val="bottom"/>
          </w:tcPr>
          <w:p w14:paraId="08595ACE"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432" w:type="pct"/>
            <w:tcBorders>
              <w:top w:val="single" w:sz="4" w:space="0" w:color="auto"/>
              <w:left w:val="nil"/>
            </w:tcBorders>
            <w:shd w:val="clear" w:color="auto" w:fill="auto"/>
            <w:vAlign w:val="bottom"/>
          </w:tcPr>
          <w:p w14:paraId="66FD33AD" w14:textId="77777777" w:rsidR="003D505A" w:rsidRPr="00A3667D" w:rsidRDefault="003D505A" w:rsidP="00A3667D">
            <w:pPr>
              <w:spacing w:after="0" w:line="240" w:lineRule="auto"/>
              <w:ind w:left="-57" w:right="-28"/>
              <w:jc w:val="right"/>
              <w:rPr>
                <w:rFonts w:asciiTheme="majorBidi" w:hAnsiTheme="majorBidi" w:cstheme="majorBidi"/>
                <w:sz w:val="28"/>
              </w:rPr>
            </w:pPr>
          </w:p>
        </w:tc>
      </w:tr>
      <w:tr w:rsidR="00FD0041" w:rsidRPr="00A3667D" w14:paraId="43551049" w14:textId="77777777" w:rsidTr="00FD0041">
        <w:trPr>
          <w:cantSplit/>
        </w:trPr>
        <w:tc>
          <w:tcPr>
            <w:tcW w:w="2921" w:type="pct"/>
            <w:shd w:val="clear" w:color="auto" w:fill="auto"/>
          </w:tcPr>
          <w:p w14:paraId="14BE6BF6" w14:textId="001A3AD7" w:rsidR="00FD0041" w:rsidRPr="00A3667D" w:rsidRDefault="00FD0041" w:rsidP="00A3667D">
            <w:pPr>
              <w:tabs>
                <w:tab w:val="left" w:pos="3390"/>
              </w:tabs>
              <w:spacing w:after="0" w:line="240" w:lineRule="auto"/>
              <w:ind w:left="113"/>
              <w:rPr>
                <w:rFonts w:asciiTheme="majorBidi" w:hAnsiTheme="majorBidi" w:cstheme="majorBidi"/>
                <w:spacing w:val="-6"/>
                <w:sz w:val="28"/>
                <w:cs/>
              </w:rPr>
            </w:pPr>
            <w:r w:rsidRPr="00A3667D">
              <w:rPr>
                <w:rFonts w:asciiTheme="majorBidi" w:hAnsiTheme="majorBidi" w:cstheme="majorBidi"/>
                <w:spacing w:val="-6"/>
                <w:sz w:val="28"/>
              </w:rPr>
              <w:t>Profit (loss) used to calculate earnings per share from continuing operations</w:t>
            </w:r>
          </w:p>
        </w:tc>
        <w:tc>
          <w:tcPr>
            <w:tcW w:w="510" w:type="pct"/>
            <w:shd w:val="clear" w:color="auto" w:fill="auto"/>
            <w:vAlign w:val="bottom"/>
          </w:tcPr>
          <w:p w14:paraId="68408425" w14:textId="5603A371" w:rsidR="00FD0041" w:rsidRPr="00A3667D" w:rsidRDefault="00FD0041" w:rsidP="00A3667D">
            <w:pPr>
              <w:spacing w:after="0" w:line="240" w:lineRule="auto"/>
              <w:ind w:left="-57" w:right="-28"/>
              <w:jc w:val="right"/>
              <w:rPr>
                <w:rFonts w:asciiTheme="majorBidi" w:hAnsiTheme="majorBidi" w:cstheme="majorBidi"/>
                <w:sz w:val="28"/>
                <w:cs/>
              </w:rPr>
            </w:pPr>
            <w:r w:rsidRPr="00A3667D">
              <w:rPr>
                <w:rFonts w:asciiTheme="majorBidi" w:hAnsiTheme="majorBidi" w:cstheme="majorBidi"/>
                <w:sz w:val="28"/>
              </w:rPr>
              <w:t xml:space="preserve"> (213,422)</w:t>
            </w:r>
          </w:p>
        </w:tc>
        <w:tc>
          <w:tcPr>
            <w:tcW w:w="75" w:type="pct"/>
            <w:shd w:val="clear" w:color="auto" w:fill="auto"/>
            <w:vAlign w:val="bottom"/>
          </w:tcPr>
          <w:p w14:paraId="0E1A8019"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left w:val="nil"/>
            </w:tcBorders>
            <w:shd w:val="clear" w:color="auto" w:fill="auto"/>
            <w:vAlign w:val="bottom"/>
          </w:tcPr>
          <w:p w14:paraId="29B0EDD7" w14:textId="3555C5D7"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46,041 </w:t>
            </w:r>
          </w:p>
        </w:tc>
        <w:tc>
          <w:tcPr>
            <w:tcW w:w="80" w:type="pct"/>
            <w:shd w:val="clear" w:color="auto" w:fill="auto"/>
            <w:vAlign w:val="bottom"/>
          </w:tcPr>
          <w:p w14:paraId="03A111C6"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shd w:val="clear" w:color="auto" w:fill="auto"/>
            <w:vAlign w:val="bottom"/>
          </w:tcPr>
          <w:p w14:paraId="5533830A" w14:textId="5492011E"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69,483 </w:t>
            </w:r>
          </w:p>
        </w:tc>
        <w:tc>
          <w:tcPr>
            <w:tcW w:w="81" w:type="pct"/>
            <w:shd w:val="clear" w:color="auto" w:fill="auto"/>
            <w:vAlign w:val="bottom"/>
          </w:tcPr>
          <w:p w14:paraId="3436F39F"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left w:val="nil"/>
            </w:tcBorders>
            <w:shd w:val="clear" w:color="auto" w:fill="auto"/>
            <w:vAlign w:val="bottom"/>
          </w:tcPr>
          <w:p w14:paraId="3B2CDE33" w14:textId="74A67CAA"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(1,188)</w:t>
            </w:r>
          </w:p>
        </w:tc>
      </w:tr>
      <w:tr w:rsidR="00FD0041" w:rsidRPr="00A3667D" w14:paraId="5D517791" w14:textId="77777777" w:rsidTr="00FD0041">
        <w:trPr>
          <w:cantSplit/>
        </w:trPr>
        <w:tc>
          <w:tcPr>
            <w:tcW w:w="2921" w:type="pct"/>
            <w:shd w:val="clear" w:color="auto" w:fill="auto"/>
          </w:tcPr>
          <w:p w14:paraId="315E9E7B" w14:textId="5C305544" w:rsidR="00FD0041" w:rsidRPr="00A3667D" w:rsidRDefault="00FD0041" w:rsidP="00A3667D">
            <w:pPr>
              <w:tabs>
                <w:tab w:val="left" w:pos="3390"/>
              </w:tabs>
              <w:spacing w:after="0" w:line="240" w:lineRule="auto"/>
              <w:ind w:left="113"/>
              <w:rPr>
                <w:rFonts w:asciiTheme="majorBidi" w:hAnsiTheme="majorBidi" w:cstheme="majorBidi"/>
                <w:sz w:val="28"/>
                <w:cs/>
              </w:rPr>
            </w:pPr>
            <w:r w:rsidRPr="00A3667D">
              <w:rPr>
                <w:rFonts w:asciiTheme="majorBidi" w:hAnsiTheme="majorBidi" w:cstheme="majorBidi"/>
                <w:spacing w:val="-6"/>
                <w:sz w:val="28"/>
              </w:rPr>
              <w:t>Profit (loss) used to calculate earnings per share from discontinued operations</w:t>
            </w:r>
          </w:p>
        </w:tc>
        <w:tc>
          <w:tcPr>
            <w:tcW w:w="510" w:type="pct"/>
            <w:tcBorders>
              <w:bottom w:val="single" w:sz="4" w:space="0" w:color="auto"/>
            </w:tcBorders>
            <w:shd w:val="clear" w:color="auto" w:fill="auto"/>
            <w:vAlign w:val="bottom"/>
          </w:tcPr>
          <w:p w14:paraId="15F2A5FC" w14:textId="31317C44" w:rsidR="00FD0041" w:rsidRPr="00A3667D" w:rsidRDefault="00FD0041" w:rsidP="00A3667D">
            <w:pPr>
              <w:spacing w:after="0" w:line="240" w:lineRule="auto"/>
              <w:ind w:left="-57" w:right="-28"/>
              <w:jc w:val="right"/>
              <w:rPr>
                <w:rFonts w:asciiTheme="majorBidi" w:hAnsiTheme="majorBidi" w:cstheme="majorBidi"/>
                <w:sz w:val="28"/>
                <w:cs/>
              </w:rPr>
            </w:pPr>
            <w:r w:rsidRPr="00A3667D">
              <w:rPr>
                <w:rFonts w:asciiTheme="majorBidi" w:hAnsiTheme="majorBidi" w:cstheme="majorBidi"/>
                <w:sz w:val="28"/>
              </w:rPr>
              <w:t xml:space="preserve">101,133 </w:t>
            </w:r>
          </w:p>
        </w:tc>
        <w:tc>
          <w:tcPr>
            <w:tcW w:w="75" w:type="pct"/>
            <w:shd w:val="clear" w:color="auto" w:fill="auto"/>
            <w:vAlign w:val="bottom"/>
          </w:tcPr>
          <w:p w14:paraId="18D66B19"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left w:val="nil"/>
              <w:bottom w:val="single" w:sz="4" w:space="0" w:color="auto"/>
            </w:tcBorders>
            <w:shd w:val="clear" w:color="auto" w:fill="auto"/>
            <w:vAlign w:val="bottom"/>
          </w:tcPr>
          <w:p w14:paraId="74D75A8C" w14:textId="06B0EEB8"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164,567</w:t>
            </w:r>
          </w:p>
        </w:tc>
        <w:tc>
          <w:tcPr>
            <w:tcW w:w="80" w:type="pct"/>
            <w:shd w:val="clear" w:color="auto" w:fill="auto"/>
            <w:vAlign w:val="bottom"/>
          </w:tcPr>
          <w:p w14:paraId="04B99D1B"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tcBorders>
              <w:bottom w:val="single" w:sz="4" w:space="0" w:color="auto"/>
            </w:tcBorders>
            <w:shd w:val="clear" w:color="auto" w:fill="auto"/>
            <w:vAlign w:val="bottom"/>
          </w:tcPr>
          <w:p w14:paraId="5FCCCC2E" w14:textId="67A5319A"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 </w:t>
            </w:r>
          </w:p>
        </w:tc>
        <w:tc>
          <w:tcPr>
            <w:tcW w:w="81" w:type="pct"/>
            <w:shd w:val="clear" w:color="auto" w:fill="auto"/>
            <w:vAlign w:val="bottom"/>
          </w:tcPr>
          <w:p w14:paraId="4EC1E377"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left w:val="nil"/>
              <w:bottom w:val="single" w:sz="4" w:space="0" w:color="auto"/>
            </w:tcBorders>
            <w:shd w:val="clear" w:color="auto" w:fill="auto"/>
            <w:vAlign w:val="bottom"/>
          </w:tcPr>
          <w:p w14:paraId="7F403580" w14:textId="3611EB78"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 </w:t>
            </w:r>
          </w:p>
        </w:tc>
      </w:tr>
      <w:tr w:rsidR="00FD0041" w:rsidRPr="00A3667D" w14:paraId="7963EDAF" w14:textId="77777777" w:rsidTr="00FD0041">
        <w:trPr>
          <w:cantSplit/>
        </w:trPr>
        <w:tc>
          <w:tcPr>
            <w:tcW w:w="2921" w:type="pct"/>
            <w:shd w:val="clear" w:color="auto" w:fill="auto"/>
            <w:vAlign w:val="bottom"/>
          </w:tcPr>
          <w:p w14:paraId="1964F07C" w14:textId="77777777" w:rsidR="00FD0041" w:rsidRPr="00A3667D" w:rsidRDefault="00FD0041" w:rsidP="00A3667D">
            <w:pPr>
              <w:tabs>
                <w:tab w:val="left" w:pos="3390"/>
              </w:tabs>
              <w:spacing w:after="0" w:line="240" w:lineRule="auto"/>
              <w:ind w:left="18"/>
              <w:rPr>
                <w:rFonts w:asciiTheme="majorBidi" w:hAnsiTheme="majorBidi" w:cstheme="majorBidi"/>
                <w:sz w:val="28"/>
                <w:cs/>
              </w:rPr>
            </w:pPr>
          </w:p>
        </w:tc>
        <w:tc>
          <w:tcPr>
            <w:tcW w:w="510" w:type="pct"/>
            <w:shd w:val="clear" w:color="auto" w:fill="auto"/>
            <w:vAlign w:val="bottom"/>
          </w:tcPr>
          <w:p w14:paraId="506A93B9" w14:textId="0D2EB01C" w:rsidR="00FD0041" w:rsidRPr="00A3667D" w:rsidRDefault="00FD0041" w:rsidP="00A3667D">
            <w:pPr>
              <w:spacing w:after="0" w:line="240" w:lineRule="auto"/>
              <w:ind w:left="-57" w:right="-28"/>
              <w:jc w:val="right"/>
              <w:rPr>
                <w:rFonts w:asciiTheme="majorBidi" w:hAnsiTheme="majorBidi" w:cstheme="majorBidi"/>
                <w:sz w:val="28"/>
                <w:cs/>
              </w:rPr>
            </w:pPr>
            <w:r w:rsidRPr="00A3667D">
              <w:rPr>
                <w:rFonts w:asciiTheme="majorBidi" w:hAnsiTheme="majorBidi" w:cstheme="majorBidi"/>
                <w:sz w:val="28"/>
              </w:rPr>
              <w:t>(112,289)</w:t>
            </w:r>
          </w:p>
        </w:tc>
        <w:tc>
          <w:tcPr>
            <w:tcW w:w="75" w:type="pct"/>
            <w:shd w:val="clear" w:color="auto" w:fill="auto"/>
            <w:vAlign w:val="bottom"/>
          </w:tcPr>
          <w:p w14:paraId="23B1EF69"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left w:val="nil"/>
            </w:tcBorders>
            <w:shd w:val="clear" w:color="auto" w:fill="auto"/>
            <w:vAlign w:val="bottom"/>
          </w:tcPr>
          <w:p w14:paraId="7C3A4264" w14:textId="16601624"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210,608</w:t>
            </w:r>
          </w:p>
        </w:tc>
        <w:tc>
          <w:tcPr>
            <w:tcW w:w="80" w:type="pct"/>
            <w:shd w:val="clear" w:color="auto" w:fill="auto"/>
            <w:vAlign w:val="bottom"/>
          </w:tcPr>
          <w:p w14:paraId="6211FFD2"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shd w:val="clear" w:color="auto" w:fill="auto"/>
            <w:vAlign w:val="bottom"/>
          </w:tcPr>
          <w:p w14:paraId="6790011D" w14:textId="0C24F510"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69,483 </w:t>
            </w:r>
          </w:p>
        </w:tc>
        <w:tc>
          <w:tcPr>
            <w:tcW w:w="81" w:type="pct"/>
            <w:shd w:val="clear" w:color="auto" w:fill="auto"/>
            <w:vAlign w:val="bottom"/>
          </w:tcPr>
          <w:p w14:paraId="1A87AFF8"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left w:val="nil"/>
            </w:tcBorders>
            <w:shd w:val="clear" w:color="auto" w:fill="auto"/>
            <w:vAlign w:val="bottom"/>
          </w:tcPr>
          <w:p w14:paraId="62768F4A" w14:textId="4B20CFB1"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(1,188)</w:t>
            </w:r>
          </w:p>
        </w:tc>
      </w:tr>
      <w:tr w:rsidR="00FD0041" w:rsidRPr="00A3667D" w14:paraId="6254B00D" w14:textId="77777777" w:rsidTr="00FD0041">
        <w:trPr>
          <w:cantSplit/>
          <w:trHeight w:val="87"/>
        </w:trPr>
        <w:tc>
          <w:tcPr>
            <w:tcW w:w="2921" w:type="pct"/>
            <w:shd w:val="clear" w:color="auto" w:fill="auto"/>
            <w:vAlign w:val="bottom"/>
          </w:tcPr>
          <w:p w14:paraId="09A250AF" w14:textId="23342FFC" w:rsidR="00FD0041" w:rsidRPr="00A3667D" w:rsidRDefault="00FD0041" w:rsidP="00A3667D">
            <w:pPr>
              <w:tabs>
                <w:tab w:val="left" w:pos="3390"/>
              </w:tabs>
              <w:spacing w:after="0" w:line="240" w:lineRule="auto"/>
              <w:ind w:left="113"/>
              <w:rPr>
                <w:rFonts w:asciiTheme="majorBidi" w:hAnsiTheme="majorBidi" w:cstheme="majorBidi"/>
                <w:sz w:val="28"/>
                <w:cs/>
              </w:rPr>
            </w:pPr>
            <w:r w:rsidRPr="00A3667D">
              <w:rPr>
                <w:rFonts w:asciiTheme="majorBidi" w:hAnsiTheme="majorBidi" w:cstheme="majorBidi"/>
                <w:sz w:val="28"/>
              </w:rPr>
              <w:t>The number of ordinary shares by the weighted average method</w:t>
            </w:r>
          </w:p>
        </w:tc>
        <w:tc>
          <w:tcPr>
            <w:tcW w:w="510" w:type="pct"/>
            <w:tcBorders>
              <w:top w:val="single" w:sz="4" w:space="0" w:color="auto"/>
              <w:bottom w:val="single" w:sz="4" w:space="0" w:color="auto"/>
            </w:tcBorders>
            <w:shd w:val="clear" w:color="auto" w:fill="auto"/>
            <w:vAlign w:val="bottom"/>
          </w:tcPr>
          <w:p w14:paraId="32FDF1A9" w14:textId="7701EB8A"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660,000</w:t>
            </w:r>
          </w:p>
        </w:tc>
        <w:tc>
          <w:tcPr>
            <w:tcW w:w="75" w:type="pct"/>
            <w:shd w:val="clear" w:color="auto" w:fill="auto"/>
            <w:vAlign w:val="bottom"/>
          </w:tcPr>
          <w:p w14:paraId="532CC10D"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top w:val="single" w:sz="4" w:space="0" w:color="auto"/>
              <w:left w:val="nil"/>
              <w:bottom w:val="single" w:sz="4" w:space="0" w:color="auto"/>
            </w:tcBorders>
            <w:shd w:val="clear" w:color="auto" w:fill="auto"/>
            <w:vAlign w:val="bottom"/>
          </w:tcPr>
          <w:p w14:paraId="76F6F5B2" w14:textId="2483E0ED"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660,000</w:t>
            </w:r>
          </w:p>
        </w:tc>
        <w:tc>
          <w:tcPr>
            <w:tcW w:w="80" w:type="pct"/>
            <w:shd w:val="clear" w:color="auto" w:fill="auto"/>
            <w:vAlign w:val="bottom"/>
          </w:tcPr>
          <w:p w14:paraId="7B3CB608"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tcBorders>
              <w:top w:val="single" w:sz="4" w:space="0" w:color="auto"/>
              <w:bottom w:val="single" w:sz="4" w:space="0" w:color="auto"/>
            </w:tcBorders>
            <w:shd w:val="clear" w:color="auto" w:fill="auto"/>
            <w:vAlign w:val="bottom"/>
          </w:tcPr>
          <w:p w14:paraId="63204139" w14:textId="5036A079" w:rsidR="00FD0041" w:rsidRPr="00A3667D" w:rsidRDefault="00FD0041" w:rsidP="00A3667D">
            <w:pPr>
              <w:spacing w:after="0" w:line="240" w:lineRule="auto"/>
              <w:ind w:left="-57" w:right="-28"/>
              <w:jc w:val="right"/>
              <w:rPr>
                <w:rFonts w:asciiTheme="majorBidi" w:hAnsiTheme="majorBidi" w:cstheme="majorBidi"/>
                <w:sz w:val="28"/>
                <w:cs/>
              </w:rPr>
            </w:pPr>
            <w:r w:rsidRPr="00A3667D">
              <w:rPr>
                <w:rFonts w:asciiTheme="majorBidi" w:hAnsiTheme="majorBidi" w:cstheme="majorBidi"/>
                <w:sz w:val="28"/>
              </w:rPr>
              <w:t>660,000</w:t>
            </w:r>
          </w:p>
        </w:tc>
        <w:tc>
          <w:tcPr>
            <w:tcW w:w="81" w:type="pct"/>
            <w:shd w:val="clear" w:color="auto" w:fill="auto"/>
            <w:vAlign w:val="bottom"/>
          </w:tcPr>
          <w:p w14:paraId="67730C55"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top w:val="single" w:sz="4" w:space="0" w:color="auto"/>
              <w:left w:val="nil"/>
              <w:bottom w:val="single" w:sz="4" w:space="0" w:color="auto"/>
            </w:tcBorders>
            <w:shd w:val="clear" w:color="auto" w:fill="auto"/>
            <w:vAlign w:val="bottom"/>
          </w:tcPr>
          <w:p w14:paraId="43AD16E9" w14:textId="3E6FEA3F"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660,000</w:t>
            </w:r>
          </w:p>
        </w:tc>
      </w:tr>
      <w:tr w:rsidR="00FD0041" w:rsidRPr="00A3667D" w14:paraId="64186E45" w14:textId="77777777" w:rsidTr="00FD0041">
        <w:trPr>
          <w:cantSplit/>
          <w:trHeight w:val="87"/>
        </w:trPr>
        <w:tc>
          <w:tcPr>
            <w:tcW w:w="2921" w:type="pct"/>
            <w:shd w:val="clear" w:color="auto" w:fill="auto"/>
            <w:vAlign w:val="bottom"/>
          </w:tcPr>
          <w:p w14:paraId="65F2C088" w14:textId="7B755DE3" w:rsidR="00FD0041" w:rsidRPr="00A3667D" w:rsidRDefault="00FD0041" w:rsidP="00A3667D">
            <w:pPr>
              <w:tabs>
                <w:tab w:val="left" w:pos="3390"/>
              </w:tabs>
              <w:spacing w:after="0" w:line="240" w:lineRule="auto"/>
              <w:rPr>
                <w:rFonts w:asciiTheme="majorBidi" w:hAnsiTheme="majorBidi" w:cstheme="majorBidi"/>
                <w:b/>
                <w:bCs/>
                <w:sz w:val="28"/>
              </w:rPr>
            </w:pPr>
            <w:r w:rsidRPr="00A3667D">
              <w:rPr>
                <w:rFonts w:asciiTheme="majorBidi" w:hAnsiTheme="majorBidi" w:cstheme="majorBidi"/>
                <w:b/>
                <w:bCs/>
                <w:sz w:val="28"/>
              </w:rPr>
              <w:t>Basic earnings (loss) per share (</w:t>
            </w:r>
            <w:proofErr w:type="gramStart"/>
            <w:r w:rsidRPr="00A3667D">
              <w:rPr>
                <w:rFonts w:asciiTheme="majorBidi" w:hAnsiTheme="majorBidi" w:cstheme="majorBidi"/>
                <w:b/>
                <w:bCs/>
                <w:sz w:val="28"/>
              </w:rPr>
              <w:t>Baht :</w:t>
            </w:r>
            <w:proofErr w:type="gramEnd"/>
            <w:r w:rsidRPr="00A3667D">
              <w:rPr>
                <w:rFonts w:asciiTheme="majorBidi" w:hAnsiTheme="majorBidi" w:cstheme="majorBidi"/>
                <w:b/>
                <w:bCs/>
                <w:sz w:val="28"/>
              </w:rPr>
              <w:t xml:space="preserve"> share)</w:t>
            </w:r>
          </w:p>
        </w:tc>
        <w:tc>
          <w:tcPr>
            <w:tcW w:w="510" w:type="pct"/>
            <w:tcBorders>
              <w:top w:val="single" w:sz="4" w:space="0" w:color="auto"/>
            </w:tcBorders>
            <w:shd w:val="clear" w:color="auto" w:fill="auto"/>
            <w:vAlign w:val="bottom"/>
          </w:tcPr>
          <w:p w14:paraId="2CD10B22" w14:textId="77777777" w:rsidR="00FD0041" w:rsidRPr="00A3667D" w:rsidRDefault="00FD0041" w:rsidP="00A3667D">
            <w:pPr>
              <w:spacing w:after="0" w:line="240" w:lineRule="auto"/>
              <w:ind w:left="-57" w:right="-28"/>
              <w:jc w:val="right"/>
              <w:rPr>
                <w:rFonts w:asciiTheme="majorBidi" w:hAnsiTheme="majorBidi" w:cstheme="majorBidi"/>
                <w:sz w:val="28"/>
                <w:cs/>
              </w:rPr>
            </w:pPr>
          </w:p>
        </w:tc>
        <w:tc>
          <w:tcPr>
            <w:tcW w:w="75" w:type="pct"/>
            <w:shd w:val="clear" w:color="auto" w:fill="auto"/>
            <w:vAlign w:val="bottom"/>
          </w:tcPr>
          <w:p w14:paraId="6AA4D624"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top w:val="single" w:sz="4" w:space="0" w:color="auto"/>
              <w:left w:val="nil"/>
            </w:tcBorders>
            <w:shd w:val="clear" w:color="auto" w:fill="auto"/>
            <w:vAlign w:val="bottom"/>
          </w:tcPr>
          <w:p w14:paraId="50B80529"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80" w:type="pct"/>
            <w:shd w:val="clear" w:color="auto" w:fill="auto"/>
            <w:vAlign w:val="bottom"/>
          </w:tcPr>
          <w:p w14:paraId="3EAAC6D1"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tcBorders>
              <w:top w:val="single" w:sz="4" w:space="0" w:color="auto"/>
            </w:tcBorders>
            <w:shd w:val="clear" w:color="auto" w:fill="auto"/>
            <w:vAlign w:val="bottom"/>
          </w:tcPr>
          <w:p w14:paraId="389A205C"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81" w:type="pct"/>
            <w:shd w:val="clear" w:color="auto" w:fill="auto"/>
            <w:vAlign w:val="bottom"/>
          </w:tcPr>
          <w:p w14:paraId="0BD83A7F"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top w:val="single" w:sz="4" w:space="0" w:color="auto"/>
              <w:left w:val="nil"/>
            </w:tcBorders>
            <w:shd w:val="clear" w:color="auto" w:fill="auto"/>
            <w:vAlign w:val="bottom"/>
          </w:tcPr>
          <w:p w14:paraId="0148E226" w14:textId="77777777" w:rsidR="00FD0041" w:rsidRPr="00A3667D" w:rsidRDefault="00FD0041" w:rsidP="00A3667D">
            <w:pPr>
              <w:spacing w:after="0" w:line="240" w:lineRule="auto"/>
              <w:ind w:left="-57" w:right="-28"/>
              <w:jc w:val="right"/>
              <w:rPr>
                <w:rFonts w:asciiTheme="majorBidi" w:hAnsiTheme="majorBidi" w:cstheme="majorBidi"/>
                <w:sz w:val="28"/>
              </w:rPr>
            </w:pPr>
          </w:p>
        </w:tc>
      </w:tr>
      <w:tr w:rsidR="00FD0041" w:rsidRPr="00A3667D" w14:paraId="20374427" w14:textId="77777777" w:rsidTr="00FD0041">
        <w:trPr>
          <w:cantSplit/>
          <w:trHeight w:val="87"/>
        </w:trPr>
        <w:tc>
          <w:tcPr>
            <w:tcW w:w="2921" w:type="pct"/>
            <w:shd w:val="clear" w:color="auto" w:fill="auto"/>
            <w:vAlign w:val="bottom"/>
          </w:tcPr>
          <w:p w14:paraId="184B3C30" w14:textId="13C714F9" w:rsidR="00FD0041" w:rsidRPr="00A3667D" w:rsidRDefault="00FD0041" w:rsidP="00A3667D">
            <w:pPr>
              <w:tabs>
                <w:tab w:val="left" w:pos="3390"/>
              </w:tabs>
              <w:spacing w:after="0" w:line="240" w:lineRule="auto"/>
              <w:ind w:left="113"/>
              <w:rPr>
                <w:rFonts w:asciiTheme="majorBidi" w:hAnsiTheme="majorBidi" w:cstheme="majorBidi"/>
                <w:sz w:val="28"/>
                <w:cs/>
              </w:rPr>
            </w:pPr>
            <w:r w:rsidRPr="00A3667D">
              <w:rPr>
                <w:rFonts w:asciiTheme="majorBidi" w:hAnsiTheme="majorBidi" w:cstheme="majorBidi"/>
                <w:sz w:val="28"/>
              </w:rPr>
              <w:t>Basis Earnings (loss) per share from continuing operations</w:t>
            </w:r>
          </w:p>
        </w:tc>
        <w:tc>
          <w:tcPr>
            <w:tcW w:w="510" w:type="pct"/>
            <w:shd w:val="clear" w:color="auto" w:fill="auto"/>
            <w:vAlign w:val="bottom"/>
          </w:tcPr>
          <w:p w14:paraId="1950CAB1" w14:textId="7C48D3F7"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(0.3234)</w:t>
            </w:r>
          </w:p>
        </w:tc>
        <w:tc>
          <w:tcPr>
            <w:tcW w:w="75" w:type="pct"/>
            <w:shd w:val="clear" w:color="auto" w:fill="auto"/>
            <w:vAlign w:val="bottom"/>
          </w:tcPr>
          <w:p w14:paraId="4B7CA631"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left w:val="nil"/>
            </w:tcBorders>
            <w:shd w:val="clear" w:color="auto" w:fill="auto"/>
            <w:vAlign w:val="bottom"/>
          </w:tcPr>
          <w:p w14:paraId="080080FE" w14:textId="2C4FC0C4"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0.0698 </w:t>
            </w:r>
          </w:p>
        </w:tc>
        <w:tc>
          <w:tcPr>
            <w:tcW w:w="80" w:type="pct"/>
            <w:shd w:val="clear" w:color="auto" w:fill="auto"/>
            <w:vAlign w:val="bottom"/>
          </w:tcPr>
          <w:p w14:paraId="166145ED"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shd w:val="clear" w:color="auto" w:fill="auto"/>
            <w:vAlign w:val="bottom"/>
          </w:tcPr>
          <w:p w14:paraId="2CC44AAC" w14:textId="26DA67F5"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0.1053 </w:t>
            </w:r>
          </w:p>
        </w:tc>
        <w:tc>
          <w:tcPr>
            <w:tcW w:w="81" w:type="pct"/>
            <w:shd w:val="clear" w:color="auto" w:fill="auto"/>
            <w:vAlign w:val="bottom"/>
          </w:tcPr>
          <w:p w14:paraId="01717D75"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left w:val="nil"/>
            </w:tcBorders>
            <w:shd w:val="clear" w:color="auto" w:fill="auto"/>
            <w:vAlign w:val="bottom"/>
          </w:tcPr>
          <w:p w14:paraId="79E6A43A" w14:textId="6E179607"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(0.0018)</w:t>
            </w:r>
          </w:p>
        </w:tc>
      </w:tr>
      <w:tr w:rsidR="00FD0041" w:rsidRPr="00A3667D" w14:paraId="2006537B" w14:textId="77777777" w:rsidTr="00FD0041">
        <w:trPr>
          <w:cantSplit/>
          <w:trHeight w:val="87"/>
        </w:trPr>
        <w:tc>
          <w:tcPr>
            <w:tcW w:w="2921" w:type="pct"/>
            <w:shd w:val="clear" w:color="auto" w:fill="auto"/>
            <w:vAlign w:val="bottom"/>
          </w:tcPr>
          <w:p w14:paraId="033E4D96" w14:textId="593EC6B2" w:rsidR="00FD0041" w:rsidRPr="00A3667D" w:rsidRDefault="00FD0041" w:rsidP="00A3667D">
            <w:pPr>
              <w:tabs>
                <w:tab w:val="left" w:pos="3390"/>
              </w:tabs>
              <w:spacing w:after="0" w:line="240" w:lineRule="auto"/>
              <w:ind w:left="113"/>
              <w:rPr>
                <w:rFonts w:asciiTheme="majorBidi" w:hAnsiTheme="majorBidi" w:cstheme="majorBidi"/>
                <w:sz w:val="28"/>
                <w:cs/>
              </w:rPr>
            </w:pPr>
            <w:r w:rsidRPr="00A3667D">
              <w:rPr>
                <w:rFonts w:asciiTheme="majorBidi" w:hAnsiTheme="majorBidi" w:cstheme="majorBidi"/>
                <w:sz w:val="28"/>
              </w:rPr>
              <w:t>Basis Earnings (loss) per share from discontinued operations</w:t>
            </w:r>
          </w:p>
        </w:tc>
        <w:tc>
          <w:tcPr>
            <w:tcW w:w="510" w:type="pct"/>
            <w:tcBorders>
              <w:bottom w:val="single" w:sz="4" w:space="0" w:color="auto"/>
            </w:tcBorders>
            <w:shd w:val="clear" w:color="auto" w:fill="auto"/>
            <w:vAlign w:val="bottom"/>
          </w:tcPr>
          <w:p w14:paraId="08331690" w14:textId="495172EE" w:rsidR="00FD0041" w:rsidRPr="00A3667D" w:rsidRDefault="00FD0041" w:rsidP="00A3667D">
            <w:pPr>
              <w:spacing w:after="0" w:line="240" w:lineRule="auto"/>
              <w:ind w:left="-57" w:right="-28"/>
              <w:jc w:val="right"/>
              <w:rPr>
                <w:rFonts w:asciiTheme="majorBidi" w:hAnsiTheme="majorBidi" w:cstheme="majorBidi"/>
                <w:sz w:val="28"/>
                <w:cs/>
              </w:rPr>
            </w:pPr>
            <w:r w:rsidRPr="00A3667D">
              <w:rPr>
                <w:rFonts w:asciiTheme="majorBidi" w:hAnsiTheme="majorBidi" w:cstheme="majorBidi"/>
                <w:sz w:val="28"/>
              </w:rPr>
              <w:t>0.1532</w:t>
            </w:r>
          </w:p>
        </w:tc>
        <w:tc>
          <w:tcPr>
            <w:tcW w:w="75" w:type="pct"/>
            <w:shd w:val="clear" w:color="auto" w:fill="auto"/>
            <w:vAlign w:val="bottom"/>
          </w:tcPr>
          <w:p w14:paraId="2AF54618"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left w:val="nil"/>
              <w:bottom w:val="single" w:sz="4" w:space="0" w:color="auto"/>
            </w:tcBorders>
            <w:shd w:val="clear" w:color="auto" w:fill="auto"/>
            <w:vAlign w:val="bottom"/>
          </w:tcPr>
          <w:p w14:paraId="1E8EBE89" w14:textId="6EBD7988"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0.2493 </w:t>
            </w:r>
          </w:p>
        </w:tc>
        <w:tc>
          <w:tcPr>
            <w:tcW w:w="80" w:type="pct"/>
            <w:shd w:val="clear" w:color="auto" w:fill="auto"/>
            <w:vAlign w:val="bottom"/>
          </w:tcPr>
          <w:p w14:paraId="65303E5C"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tcBorders>
              <w:bottom w:val="single" w:sz="4" w:space="0" w:color="auto"/>
            </w:tcBorders>
            <w:shd w:val="clear" w:color="auto" w:fill="auto"/>
            <w:vAlign w:val="bottom"/>
          </w:tcPr>
          <w:p w14:paraId="06D5348B" w14:textId="041FEEBD"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 </w:t>
            </w:r>
          </w:p>
        </w:tc>
        <w:tc>
          <w:tcPr>
            <w:tcW w:w="81" w:type="pct"/>
            <w:shd w:val="clear" w:color="auto" w:fill="auto"/>
            <w:vAlign w:val="bottom"/>
          </w:tcPr>
          <w:p w14:paraId="3C4D5D83"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left w:val="nil"/>
              <w:bottom w:val="single" w:sz="4" w:space="0" w:color="auto"/>
            </w:tcBorders>
            <w:shd w:val="clear" w:color="auto" w:fill="auto"/>
            <w:vAlign w:val="bottom"/>
          </w:tcPr>
          <w:p w14:paraId="7F093A16" w14:textId="72FE0CDD"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 </w:t>
            </w:r>
          </w:p>
        </w:tc>
      </w:tr>
      <w:tr w:rsidR="00FD0041" w:rsidRPr="00A3667D" w14:paraId="4193AD46" w14:textId="77777777" w:rsidTr="00FD0041">
        <w:trPr>
          <w:cantSplit/>
          <w:trHeight w:val="87"/>
        </w:trPr>
        <w:tc>
          <w:tcPr>
            <w:tcW w:w="2921" w:type="pct"/>
            <w:shd w:val="clear" w:color="auto" w:fill="auto"/>
            <w:vAlign w:val="bottom"/>
          </w:tcPr>
          <w:p w14:paraId="2DBD6855" w14:textId="77777777" w:rsidR="00FD0041" w:rsidRPr="00A3667D" w:rsidRDefault="00FD0041" w:rsidP="00A3667D">
            <w:pPr>
              <w:tabs>
                <w:tab w:val="left" w:pos="3390"/>
              </w:tabs>
              <w:spacing w:after="0" w:line="240" w:lineRule="auto"/>
              <w:ind w:left="235"/>
              <w:jc w:val="thaiDistribute"/>
              <w:rPr>
                <w:rFonts w:asciiTheme="majorBidi" w:hAnsiTheme="majorBidi" w:cstheme="majorBidi"/>
                <w:sz w:val="28"/>
                <w:cs/>
              </w:rPr>
            </w:pPr>
          </w:p>
        </w:tc>
        <w:tc>
          <w:tcPr>
            <w:tcW w:w="510" w:type="pct"/>
            <w:tcBorders>
              <w:top w:val="single" w:sz="4" w:space="0" w:color="auto"/>
              <w:bottom w:val="double" w:sz="4" w:space="0" w:color="auto"/>
            </w:tcBorders>
            <w:shd w:val="clear" w:color="auto" w:fill="auto"/>
            <w:vAlign w:val="bottom"/>
          </w:tcPr>
          <w:p w14:paraId="565845C4" w14:textId="203798B1" w:rsidR="00FD0041" w:rsidRPr="00A3667D" w:rsidRDefault="00FD0041" w:rsidP="00A3667D">
            <w:pPr>
              <w:spacing w:after="0" w:line="240" w:lineRule="auto"/>
              <w:ind w:left="-57" w:right="-28"/>
              <w:jc w:val="right"/>
              <w:rPr>
                <w:rFonts w:asciiTheme="majorBidi" w:hAnsiTheme="majorBidi" w:cstheme="majorBidi"/>
                <w:sz w:val="28"/>
                <w:cs/>
              </w:rPr>
            </w:pPr>
            <w:r w:rsidRPr="00A3667D">
              <w:rPr>
                <w:rFonts w:asciiTheme="majorBidi" w:hAnsiTheme="majorBidi" w:cstheme="majorBidi"/>
                <w:sz w:val="28"/>
              </w:rPr>
              <w:t>(0.1702)</w:t>
            </w:r>
          </w:p>
        </w:tc>
        <w:tc>
          <w:tcPr>
            <w:tcW w:w="75" w:type="pct"/>
            <w:shd w:val="clear" w:color="auto" w:fill="auto"/>
            <w:vAlign w:val="bottom"/>
          </w:tcPr>
          <w:p w14:paraId="13795596"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top w:val="single" w:sz="4" w:space="0" w:color="auto"/>
              <w:left w:val="nil"/>
              <w:bottom w:val="double" w:sz="4" w:space="0" w:color="auto"/>
            </w:tcBorders>
            <w:shd w:val="clear" w:color="auto" w:fill="auto"/>
            <w:vAlign w:val="bottom"/>
          </w:tcPr>
          <w:p w14:paraId="30D505C1" w14:textId="0E565C13"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0.3191 </w:t>
            </w:r>
          </w:p>
        </w:tc>
        <w:tc>
          <w:tcPr>
            <w:tcW w:w="80" w:type="pct"/>
            <w:shd w:val="clear" w:color="auto" w:fill="auto"/>
            <w:vAlign w:val="bottom"/>
          </w:tcPr>
          <w:p w14:paraId="774A81AB"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tcBorders>
              <w:top w:val="single" w:sz="4" w:space="0" w:color="auto"/>
              <w:bottom w:val="double" w:sz="4" w:space="0" w:color="auto"/>
            </w:tcBorders>
            <w:shd w:val="clear" w:color="auto" w:fill="auto"/>
            <w:vAlign w:val="bottom"/>
          </w:tcPr>
          <w:p w14:paraId="005D850C" w14:textId="66910F6B"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0.1053 </w:t>
            </w:r>
          </w:p>
        </w:tc>
        <w:tc>
          <w:tcPr>
            <w:tcW w:w="81" w:type="pct"/>
            <w:shd w:val="clear" w:color="auto" w:fill="auto"/>
            <w:vAlign w:val="bottom"/>
          </w:tcPr>
          <w:p w14:paraId="1EC5BDA8"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top w:val="single" w:sz="4" w:space="0" w:color="auto"/>
              <w:left w:val="nil"/>
              <w:bottom w:val="double" w:sz="4" w:space="0" w:color="auto"/>
            </w:tcBorders>
            <w:shd w:val="clear" w:color="auto" w:fill="auto"/>
            <w:vAlign w:val="bottom"/>
          </w:tcPr>
          <w:p w14:paraId="23099486" w14:textId="0FAB52F9" w:rsidR="00FD0041" w:rsidRPr="00A3667D" w:rsidRDefault="00FD0041" w:rsidP="00A3667D">
            <w:pPr>
              <w:spacing w:after="0" w:line="240" w:lineRule="auto"/>
              <w:ind w:left="-57" w:right="-28"/>
              <w:jc w:val="right"/>
              <w:rPr>
                <w:rFonts w:asciiTheme="majorBidi" w:hAnsiTheme="majorBidi" w:cstheme="majorBidi"/>
                <w:sz w:val="28"/>
              </w:rPr>
            </w:pPr>
            <w:r w:rsidRPr="00A3667D">
              <w:rPr>
                <w:rFonts w:asciiTheme="majorBidi" w:hAnsiTheme="majorBidi" w:cstheme="majorBidi"/>
                <w:sz w:val="28"/>
              </w:rPr>
              <w:t xml:space="preserve"> (0.0018)</w:t>
            </w:r>
          </w:p>
        </w:tc>
      </w:tr>
    </w:tbl>
    <w:p w14:paraId="212BE4BD"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SEGMENT INFORMATION</w:t>
      </w:r>
    </w:p>
    <w:p w14:paraId="2BF2EE25" w14:textId="77777777" w:rsidR="00E231A2" w:rsidRPr="00A3667D" w:rsidRDefault="00E231A2" w:rsidP="00A3667D">
      <w:pPr>
        <w:tabs>
          <w:tab w:val="left" w:pos="426"/>
        </w:tabs>
        <w:spacing w:line="240" w:lineRule="auto"/>
        <w:ind w:left="426" w:right="184" w:firstLine="8"/>
        <w:jc w:val="thaiDistribute"/>
        <w:rPr>
          <w:rFonts w:asciiTheme="majorBidi" w:eastAsia="Cordia New" w:hAnsiTheme="majorBidi" w:cstheme="majorBidi"/>
          <w:spacing w:val="-2"/>
          <w:sz w:val="28"/>
        </w:rPr>
      </w:pPr>
      <w:r w:rsidRPr="00A3667D">
        <w:rPr>
          <w:rFonts w:asciiTheme="majorBidi" w:eastAsia="Cordia New" w:hAnsiTheme="majorBidi" w:cstheme="majorBidi"/>
          <w:spacing w:val="-2"/>
          <w:sz w:val="28"/>
        </w:rPr>
        <w:t>The Group presents financial information by business segments. Based on the management system. The Group's management and internal reporting structure is a component of segment reporting.</w:t>
      </w:r>
    </w:p>
    <w:p w14:paraId="21A6BFDC" w14:textId="77777777" w:rsidR="00E231A2" w:rsidRPr="00A3667D" w:rsidRDefault="00E231A2" w:rsidP="00A3667D">
      <w:pPr>
        <w:tabs>
          <w:tab w:val="left" w:pos="426"/>
        </w:tabs>
        <w:spacing w:before="120" w:after="120" w:line="240" w:lineRule="auto"/>
        <w:ind w:left="425" w:right="181" w:firstLine="6"/>
        <w:jc w:val="thaiDistribute"/>
        <w:rPr>
          <w:rFonts w:asciiTheme="majorBidi" w:eastAsia="Cordia New" w:hAnsiTheme="majorBidi" w:cstheme="majorBidi"/>
          <w:spacing w:val="-4"/>
          <w:sz w:val="28"/>
        </w:rPr>
      </w:pPr>
      <w:r w:rsidRPr="00A3667D">
        <w:rPr>
          <w:rFonts w:asciiTheme="majorBidi" w:eastAsia="Cordia New" w:hAnsiTheme="majorBidi" w:cstheme="majorBidi"/>
          <w:spacing w:val="-4"/>
          <w:sz w:val="28"/>
        </w:rPr>
        <w:t>Performance by segment and segment assets Include items directly related to the division. Or that can be rationalized to the segment. Most unallocated items consist of assets, other income, selling expenses, administrative expenses and financial costs.</w:t>
      </w:r>
    </w:p>
    <w:p w14:paraId="4BC77C6C" w14:textId="2421A9A5" w:rsidR="00E231A2" w:rsidRPr="00A3667D" w:rsidRDefault="00E231A2" w:rsidP="00A3667D">
      <w:pPr>
        <w:tabs>
          <w:tab w:val="left" w:pos="567"/>
          <w:tab w:val="left" w:pos="709"/>
        </w:tabs>
        <w:spacing w:line="240" w:lineRule="auto"/>
        <w:ind w:left="357" w:right="184" w:firstLine="69"/>
        <w:rPr>
          <w:rFonts w:asciiTheme="majorBidi" w:hAnsiTheme="majorBidi" w:cstheme="majorBidi"/>
          <w:b/>
          <w:sz w:val="28"/>
        </w:rPr>
        <w:sectPr w:rsidR="00E231A2" w:rsidRPr="00A3667D" w:rsidSect="00E231A2">
          <w:headerReference w:type="default" r:id="rId13"/>
          <w:type w:val="continuous"/>
          <w:pgSz w:w="11909" w:h="16834" w:code="9"/>
          <w:pgMar w:top="1259" w:right="852" w:bottom="1134" w:left="1440" w:header="1138" w:footer="860" w:gutter="0"/>
          <w:cols w:space="720"/>
          <w:docGrid w:linePitch="245"/>
        </w:sectPr>
      </w:pPr>
      <w:r w:rsidRPr="00A3667D">
        <w:rPr>
          <w:rFonts w:asciiTheme="majorBidi" w:hAnsiTheme="majorBidi" w:cstheme="majorBidi"/>
          <w:sz w:val="28"/>
        </w:rPr>
        <w:t>The Group operates in two geographic segments are Thailand and Vietnam.</w:t>
      </w:r>
    </w:p>
    <w:p w14:paraId="3EFD19CB" w14:textId="342B05E7" w:rsidR="00E231A2" w:rsidRPr="00A3667D" w:rsidRDefault="00E231A2" w:rsidP="00A3667D">
      <w:pPr>
        <w:spacing w:after="120" w:line="240" w:lineRule="auto"/>
        <w:ind w:left="357" w:right="-459"/>
        <w:rPr>
          <w:rFonts w:asciiTheme="majorBidi" w:hAnsiTheme="majorBidi" w:cstheme="majorBidi"/>
          <w:sz w:val="28"/>
        </w:rPr>
      </w:pPr>
      <w:r w:rsidRPr="00A3667D">
        <w:rPr>
          <w:rFonts w:asciiTheme="majorBidi" w:hAnsiTheme="majorBidi" w:cstheme="majorBidi"/>
          <w:sz w:val="28"/>
        </w:rPr>
        <w:lastRenderedPageBreak/>
        <w:t xml:space="preserve">Details of information </w:t>
      </w:r>
      <w:r w:rsidRPr="00A3667D">
        <w:rPr>
          <w:rFonts w:asciiTheme="majorBidi" w:eastAsia="Cordia New" w:hAnsiTheme="majorBidi" w:cstheme="majorBidi"/>
          <w:sz w:val="28"/>
        </w:rPr>
        <w:t>classified</w:t>
      </w:r>
      <w:r w:rsidRPr="00A3667D">
        <w:rPr>
          <w:rFonts w:asciiTheme="majorBidi" w:hAnsiTheme="majorBidi" w:cstheme="majorBidi"/>
          <w:sz w:val="28"/>
        </w:rPr>
        <w:t xml:space="preserve"> by operating segments of the Company and its subsidiaries. For the year ended</w:t>
      </w:r>
      <w:r w:rsidRPr="00A3667D">
        <w:rPr>
          <w:rFonts w:asciiTheme="majorBidi" w:hAnsiTheme="majorBidi" w:cstheme="majorBidi"/>
          <w:sz w:val="28"/>
          <w:cs/>
        </w:rPr>
        <w:t xml:space="preserve"> </w:t>
      </w:r>
      <w:r w:rsidRPr="00A3667D">
        <w:rPr>
          <w:rFonts w:asciiTheme="majorBidi" w:hAnsiTheme="majorBidi" w:cstheme="majorBidi"/>
          <w:sz w:val="28"/>
        </w:rPr>
        <w:t>December 31, 202</w:t>
      </w:r>
      <w:r w:rsidR="003801D5" w:rsidRPr="00A3667D">
        <w:rPr>
          <w:rFonts w:asciiTheme="majorBidi" w:hAnsiTheme="majorBidi" w:cstheme="majorBidi"/>
          <w:sz w:val="28"/>
        </w:rPr>
        <w:t>2</w:t>
      </w:r>
      <w:r w:rsidRPr="00A3667D">
        <w:rPr>
          <w:rFonts w:asciiTheme="majorBidi" w:hAnsiTheme="majorBidi" w:cstheme="majorBidi"/>
          <w:sz w:val="28"/>
          <w:cs/>
        </w:rPr>
        <w:t xml:space="preserve"> </w:t>
      </w:r>
      <w:r w:rsidRPr="00A3667D">
        <w:rPr>
          <w:rFonts w:asciiTheme="majorBidi" w:hAnsiTheme="majorBidi" w:cstheme="majorBidi"/>
          <w:sz w:val="28"/>
        </w:rPr>
        <w:t>and 20</w:t>
      </w:r>
      <w:r w:rsidR="0014403E" w:rsidRPr="00A3667D">
        <w:rPr>
          <w:rFonts w:asciiTheme="majorBidi" w:hAnsiTheme="majorBidi" w:cstheme="majorBidi"/>
          <w:sz w:val="28"/>
        </w:rPr>
        <w:t>2</w:t>
      </w:r>
      <w:r w:rsidR="007269ED" w:rsidRPr="00A3667D">
        <w:rPr>
          <w:rFonts w:asciiTheme="majorBidi" w:hAnsiTheme="majorBidi" w:cstheme="majorBidi"/>
          <w:sz w:val="28"/>
        </w:rPr>
        <w:t>1</w:t>
      </w:r>
      <w:r w:rsidRPr="00A3667D">
        <w:rPr>
          <w:rFonts w:asciiTheme="majorBidi" w:hAnsiTheme="majorBidi" w:cstheme="majorBidi"/>
          <w:sz w:val="28"/>
          <w:cs/>
        </w:rPr>
        <w:t xml:space="preserve"> </w:t>
      </w:r>
      <w:r w:rsidRPr="00A3667D">
        <w:rPr>
          <w:rFonts w:asciiTheme="majorBidi" w:hAnsiTheme="majorBidi" w:cstheme="majorBidi"/>
          <w:sz w:val="28"/>
        </w:rPr>
        <w:t>are as follows:</w:t>
      </w:r>
      <w:r w:rsidR="00F31EC2" w:rsidRPr="00A3667D">
        <w:rPr>
          <w:rFonts w:asciiTheme="majorBidi" w:hAnsiTheme="majorBidi" w:cstheme="majorBidi"/>
          <w:sz w:val="28"/>
          <w:cs/>
        </w:rPr>
        <w:t xml:space="preserve"> </w:t>
      </w:r>
    </w:p>
    <w:tbl>
      <w:tblPr>
        <w:tblW w:w="14795" w:type="dxa"/>
        <w:tblInd w:w="192" w:type="dxa"/>
        <w:tblLayout w:type="fixed"/>
        <w:tblLook w:val="0000" w:firstRow="0" w:lastRow="0" w:firstColumn="0" w:lastColumn="0" w:noHBand="0" w:noVBand="0"/>
      </w:tblPr>
      <w:tblGrid>
        <w:gridCol w:w="2785"/>
        <w:gridCol w:w="425"/>
        <w:gridCol w:w="735"/>
        <w:gridCol w:w="992"/>
        <w:gridCol w:w="996"/>
        <w:gridCol w:w="980"/>
        <w:gridCol w:w="1008"/>
        <w:gridCol w:w="994"/>
        <w:gridCol w:w="994"/>
        <w:gridCol w:w="910"/>
        <w:gridCol w:w="965"/>
        <w:gridCol w:w="995"/>
        <w:gridCol w:w="1022"/>
        <w:gridCol w:w="994"/>
      </w:tblGrid>
      <w:tr w:rsidR="003D505A" w:rsidRPr="00A3667D" w14:paraId="376260D8" w14:textId="77777777" w:rsidTr="003A5C45">
        <w:trPr>
          <w:trHeight w:val="265"/>
          <w:tblHeader/>
        </w:trPr>
        <w:tc>
          <w:tcPr>
            <w:tcW w:w="2785" w:type="dxa"/>
            <w:shd w:val="clear" w:color="auto" w:fill="auto"/>
          </w:tcPr>
          <w:p w14:paraId="5A14158C" w14:textId="77777777" w:rsidR="003D505A" w:rsidRPr="00A3667D" w:rsidRDefault="003D505A" w:rsidP="00A3667D">
            <w:pPr>
              <w:spacing w:after="0" w:line="300" w:lineRule="exact"/>
              <w:ind w:left="72" w:right="-152"/>
              <w:jc w:val="thaiDistribute"/>
              <w:rPr>
                <w:rFonts w:asciiTheme="majorBidi" w:hAnsiTheme="majorBidi" w:cstheme="majorBidi"/>
                <w:sz w:val="24"/>
                <w:szCs w:val="24"/>
                <w:cs/>
              </w:rPr>
            </w:pPr>
          </w:p>
        </w:tc>
        <w:tc>
          <w:tcPr>
            <w:tcW w:w="12010" w:type="dxa"/>
            <w:gridSpan w:val="13"/>
            <w:shd w:val="clear" w:color="auto" w:fill="auto"/>
          </w:tcPr>
          <w:p w14:paraId="4F8B8B0D" w14:textId="7C5F275E" w:rsidR="003D505A" w:rsidRPr="00A3667D" w:rsidRDefault="008B24EE" w:rsidP="00A3667D">
            <w:pPr>
              <w:pBdr>
                <w:bottom w:val="single" w:sz="4" w:space="1" w:color="auto"/>
              </w:pBdr>
              <w:spacing w:after="0" w:line="300" w:lineRule="exact"/>
              <w:jc w:val="right"/>
              <w:rPr>
                <w:rFonts w:asciiTheme="majorBidi" w:hAnsiTheme="majorBidi" w:cstheme="majorBidi"/>
                <w:snapToGrid w:val="0"/>
                <w:sz w:val="24"/>
                <w:szCs w:val="24"/>
                <w:lang w:eastAsia="th-TH"/>
              </w:rPr>
            </w:pPr>
            <w:r w:rsidRPr="00A3667D">
              <w:rPr>
                <w:rFonts w:asciiTheme="majorBidi" w:hAnsiTheme="majorBidi" w:cstheme="majorBidi"/>
                <w:snapToGrid w:val="0"/>
                <w:color w:val="000000" w:themeColor="text1"/>
                <w:sz w:val="24"/>
                <w:szCs w:val="24"/>
                <w:lang w:eastAsia="th-TH"/>
              </w:rPr>
              <w:t>(Unit: Million Baht</w:t>
            </w:r>
            <w:r w:rsidRPr="00A3667D">
              <w:rPr>
                <w:rFonts w:asciiTheme="majorBidi" w:hAnsiTheme="majorBidi" w:cstheme="majorBidi"/>
                <w:snapToGrid w:val="0"/>
                <w:color w:val="000000" w:themeColor="text1"/>
                <w:sz w:val="24"/>
                <w:szCs w:val="24"/>
                <w:cs/>
                <w:lang w:eastAsia="th-TH"/>
              </w:rPr>
              <w:t>)</w:t>
            </w:r>
          </w:p>
        </w:tc>
      </w:tr>
      <w:tr w:rsidR="003D505A" w:rsidRPr="00A3667D" w14:paraId="667A2EFF" w14:textId="77777777" w:rsidTr="003A5C45">
        <w:trPr>
          <w:trHeight w:val="265"/>
          <w:tblHeader/>
        </w:trPr>
        <w:tc>
          <w:tcPr>
            <w:tcW w:w="2785" w:type="dxa"/>
            <w:shd w:val="clear" w:color="auto" w:fill="auto"/>
          </w:tcPr>
          <w:p w14:paraId="542A0041" w14:textId="77777777" w:rsidR="003D505A" w:rsidRPr="00A3667D" w:rsidRDefault="003D505A" w:rsidP="00A3667D">
            <w:pPr>
              <w:spacing w:after="0" w:line="300" w:lineRule="exact"/>
              <w:ind w:left="72" w:right="-152"/>
              <w:jc w:val="thaiDistribute"/>
              <w:rPr>
                <w:rFonts w:asciiTheme="majorBidi" w:hAnsiTheme="majorBidi" w:cstheme="majorBidi"/>
                <w:sz w:val="24"/>
                <w:szCs w:val="24"/>
                <w:cs/>
              </w:rPr>
            </w:pPr>
          </w:p>
        </w:tc>
        <w:tc>
          <w:tcPr>
            <w:tcW w:w="12010" w:type="dxa"/>
            <w:gridSpan w:val="13"/>
            <w:shd w:val="clear" w:color="auto" w:fill="auto"/>
          </w:tcPr>
          <w:p w14:paraId="6A58A9E2" w14:textId="48CFBD52" w:rsidR="003D505A" w:rsidRPr="00A3667D" w:rsidRDefault="003A5C45" w:rsidP="00A3667D">
            <w:pPr>
              <w:pBdr>
                <w:bottom w:val="single" w:sz="4" w:space="1" w:color="auto"/>
              </w:pBdr>
              <w:spacing w:after="0" w:line="300" w:lineRule="exact"/>
              <w:jc w:val="center"/>
              <w:rPr>
                <w:rFonts w:asciiTheme="majorBidi" w:hAnsiTheme="majorBidi" w:cstheme="majorBidi"/>
                <w:snapToGrid w:val="0"/>
                <w:sz w:val="24"/>
                <w:szCs w:val="24"/>
                <w:cs/>
                <w:lang w:eastAsia="th-TH"/>
              </w:rPr>
            </w:pPr>
            <w:r w:rsidRPr="00A3667D">
              <w:rPr>
                <w:rFonts w:asciiTheme="majorBidi" w:hAnsiTheme="majorBidi" w:cstheme="majorBidi"/>
                <w:sz w:val="24"/>
                <w:szCs w:val="24"/>
              </w:rPr>
              <w:t>Consolidated</w:t>
            </w:r>
          </w:p>
        </w:tc>
      </w:tr>
      <w:tr w:rsidR="003D505A" w:rsidRPr="00A3667D" w14:paraId="7EA69552" w14:textId="77777777" w:rsidTr="003A5C45">
        <w:trPr>
          <w:trHeight w:val="265"/>
          <w:tblHeader/>
        </w:trPr>
        <w:tc>
          <w:tcPr>
            <w:tcW w:w="2785" w:type="dxa"/>
            <w:shd w:val="clear" w:color="auto" w:fill="auto"/>
          </w:tcPr>
          <w:p w14:paraId="7869DC0D" w14:textId="77777777" w:rsidR="003D505A" w:rsidRPr="00A3667D" w:rsidRDefault="003D505A" w:rsidP="00A3667D">
            <w:pPr>
              <w:spacing w:after="0" w:line="300" w:lineRule="exact"/>
              <w:ind w:left="72" w:right="-152"/>
              <w:jc w:val="thaiDistribute"/>
              <w:rPr>
                <w:rFonts w:asciiTheme="majorBidi" w:hAnsiTheme="majorBidi" w:cstheme="majorBidi"/>
                <w:sz w:val="24"/>
                <w:szCs w:val="24"/>
                <w:cs/>
              </w:rPr>
            </w:pPr>
          </w:p>
        </w:tc>
        <w:tc>
          <w:tcPr>
            <w:tcW w:w="12010" w:type="dxa"/>
            <w:gridSpan w:val="13"/>
            <w:shd w:val="clear" w:color="auto" w:fill="auto"/>
          </w:tcPr>
          <w:p w14:paraId="102BE2C0" w14:textId="4E2C4D8B" w:rsidR="003D505A" w:rsidRPr="00A3667D" w:rsidRDefault="003A5C45" w:rsidP="00A3667D">
            <w:pPr>
              <w:pBdr>
                <w:bottom w:val="single" w:sz="4" w:space="1" w:color="auto"/>
              </w:pBdr>
              <w:spacing w:after="0" w:line="300" w:lineRule="exact"/>
              <w:jc w:val="center"/>
              <w:rPr>
                <w:rFonts w:asciiTheme="majorBidi" w:hAnsiTheme="majorBidi" w:cstheme="majorBidi"/>
                <w:snapToGrid w:val="0"/>
                <w:sz w:val="24"/>
                <w:szCs w:val="24"/>
                <w:cs/>
                <w:lang w:eastAsia="th-TH"/>
              </w:rPr>
            </w:pPr>
            <w:r w:rsidRPr="00A3667D">
              <w:rPr>
                <w:rFonts w:asciiTheme="majorBidi" w:hAnsiTheme="majorBidi" w:cstheme="majorBidi"/>
                <w:snapToGrid w:val="0"/>
                <w:sz w:val="24"/>
                <w:szCs w:val="24"/>
                <w:lang w:eastAsia="th-TH"/>
              </w:rPr>
              <w:t xml:space="preserve">For the years ended December </w:t>
            </w:r>
            <w:r w:rsidR="00974C0F" w:rsidRPr="00A3667D">
              <w:rPr>
                <w:rFonts w:asciiTheme="majorBidi" w:hAnsiTheme="majorBidi" w:cstheme="majorBidi"/>
                <w:snapToGrid w:val="0"/>
                <w:sz w:val="24"/>
                <w:szCs w:val="24"/>
                <w:lang w:eastAsia="th-TH"/>
              </w:rPr>
              <w:t>31</w:t>
            </w:r>
          </w:p>
        </w:tc>
      </w:tr>
      <w:tr w:rsidR="003D505A" w:rsidRPr="00A3667D" w14:paraId="528C96D3" w14:textId="77777777" w:rsidTr="00FD0041">
        <w:trPr>
          <w:trHeight w:val="265"/>
          <w:tblHeader/>
        </w:trPr>
        <w:tc>
          <w:tcPr>
            <w:tcW w:w="2785" w:type="dxa"/>
            <w:shd w:val="clear" w:color="auto" w:fill="auto"/>
          </w:tcPr>
          <w:p w14:paraId="57BB661F" w14:textId="77777777" w:rsidR="003D505A" w:rsidRPr="00A3667D" w:rsidRDefault="003D505A" w:rsidP="00A3667D">
            <w:pPr>
              <w:spacing w:after="0" w:line="300" w:lineRule="exact"/>
              <w:ind w:left="72" w:right="-152"/>
              <w:jc w:val="thaiDistribute"/>
              <w:rPr>
                <w:rFonts w:asciiTheme="majorBidi" w:hAnsiTheme="majorBidi" w:cstheme="majorBidi"/>
                <w:sz w:val="24"/>
                <w:szCs w:val="24"/>
                <w:cs/>
              </w:rPr>
            </w:pPr>
          </w:p>
        </w:tc>
        <w:tc>
          <w:tcPr>
            <w:tcW w:w="2152" w:type="dxa"/>
            <w:gridSpan w:val="3"/>
            <w:shd w:val="clear" w:color="auto" w:fill="auto"/>
            <w:vAlign w:val="bottom"/>
          </w:tcPr>
          <w:p w14:paraId="4B498C80" w14:textId="07059DDC" w:rsidR="003D505A" w:rsidRPr="00A3667D" w:rsidRDefault="000D1448" w:rsidP="00A3667D">
            <w:pPr>
              <w:pBdr>
                <w:bottom w:val="single" w:sz="4" w:space="1" w:color="auto"/>
              </w:pBdr>
              <w:spacing w:after="0" w:line="300" w:lineRule="exact"/>
              <w:jc w:val="center"/>
              <w:rPr>
                <w:rFonts w:asciiTheme="majorBidi" w:hAnsiTheme="majorBidi" w:cstheme="majorBidi"/>
                <w:sz w:val="24"/>
                <w:szCs w:val="24"/>
                <w:cs/>
              </w:rPr>
            </w:pPr>
            <w:r w:rsidRPr="00A3667D">
              <w:rPr>
                <w:rFonts w:asciiTheme="majorBidi" w:hAnsiTheme="majorBidi" w:cstheme="majorBidi"/>
                <w:sz w:val="24"/>
                <w:szCs w:val="24"/>
              </w:rPr>
              <w:t>Revenues from digital assets</w:t>
            </w:r>
          </w:p>
        </w:tc>
        <w:tc>
          <w:tcPr>
            <w:tcW w:w="5882" w:type="dxa"/>
            <w:gridSpan w:val="6"/>
            <w:shd w:val="clear" w:color="auto" w:fill="auto"/>
            <w:vAlign w:val="bottom"/>
          </w:tcPr>
          <w:p w14:paraId="5F9FF126" w14:textId="5F3CB779" w:rsidR="003D505A" w:rsidRPr="00A3667D" w:rsidRDefault="000D1448"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Revenues from sales and services</w:t>
            </w:r>
          </w:p>
        </w:tc>
        <w:tc>
          <w:tcPr>
            <w:tcW w:w="1960" w:type="dxa"/>
            <w:gridSpan w:val="2"/>
            <w:shd w:val="clear" w:color="auto" w:fill="auto"/>
            <w:vAlign w:val="bottom"/>
          </w:tcPr>
          <w:p w14:paraId="15F3392A" w14:textId="7B573787" w:rsidR="003D505A" w:rsidRPr="00A3667D" w:rsidRDefault="000D1448"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Revenues from construction contract</w:t>
            </w:r>
          </w:p>
        </w:tc>
        <w:tc>
          <w:tcPr>
            <w:tcW w:w="1022" w:type="dxa"/>
            <w:shd w:val="clear" w:color="auto" w:fill="auto"/>
            <w:vAlign w:val="bottom"/>
          </w:tcPr>
          <w:p w14:paraId="2EE4CB7D"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94" w:type="dxa"/>
            <w:shd w:val="clear" w:color="auto" w:fill="auto"/>
            <w:vAlign w:val="bottom"/>
          </w:tcPr>
          <w:p w14:paraId="1A5F3BFA" w14:textId="77777777" w:rsidR="003D505A" w:rsidRPr="00A3667D" w:rsidRDefault="003D505A" w:rsidP="00A3667D">
            <w:pPr>
              <w:spacing w:after="0" w:line="300" w:lineRule="exact"/>
              <w:jc w:val="center"/>
              <w:rPr>
                <w:rFonts w:asciiTheme="majorBidi" w:hAnsiTheme="majorBidi" w:cstheme="majorBidi"/>
                <w:sz w:val="24"/>
                <w:szCs w:val="24"/>
              </w:rPr>
            </w:pPr>
          </w:p>
        </w:tc>
      </w:tr>
      <w:tr w:rsidR="003D505A" w:rsidRPr="00A3667D" w14:paraId="5541ADE4" w14:textId="77777777" w:rsidTr="003A5C45">
        <w:trPr>
          <w:trHeight w:val="265"/>
          <w:tblHeader/>
        </w:trPr>
        <w:tc>
          <w:tcPr>
            <w:tcW w:w="2785" w:type="dxa"/>
            <w:shd w:val="clear" w:color="auto" w:fill="auto"/>
          </w:tcPr>
          <w:p w14:paraId="7682EE8C" w14:textId="77777777" w:rsidR="003D505A" w:rsidRPr="00A3667D" w:rsidRDefault="003D505A" w:rsidP="00A3667D">
            <w:pPr>
              <w:spacing w:after="0" w:line="300" w:lineRule="exact"/>
              <w:ind w:left="72" w:right="-152"/>
              <w:jc w:val="thaiDistribute"/>
              <w:rPr>
                <w:rFonts w:asciiTheme="majorBidi" w:hAnsiTheme="majorBidi" w:cstheme="majorBidi"/>
                <w:sz w:val="24"/>
                <w:szCs w:val="24"/>
                <w:cs/>
              </w:rPr>
            </w:pPr>
          </w:p>
        </w:tc>
        <w:tc>
          <w:tcPr>
            <w:tcW w:w="2152" w:type="dxa"/>
            <w:gridSpan w:val="3"/>
            <w:shd w:val="clear" w:color="auto" w:fill="auto"/>
            <w:vAlign w:val="bottom"/>
          </w:tcPr>
          <w:p w14:paraId="18065F28" w14:textId="4343B3B0" w:rsidR="003D505A" w:rsidRPr="00A3667D" w:rsidRDefault="008B24EE" w:rsidP="00A3667D">
            <w:pPr>
              <w:pBdr>
                <w:bottom w:val="single" w:sz="4" w:space="1" w:color="auto"/>
              </w:pBdr>
              <w:spacing w:after="0" w:line="300" w:lineRule="exact"/>
              <w:jc w:val="center"/>
              <w:rPr>
                <w:rFonts w:asciiTheme="majorBidi" w:hAnsiTheme="majorBidi" w:cstheme="majorBidi"/>
                <w:sz w:val="24"/>
                <w:szCs w:val="24"/>
                <w:cs/>
              </w:rPr>
            </w:pPr>
            <w:r w:rsidRPr="00A3667D">
              <w:rPr>
                <w:rFonts w:asciiTheme="majorBidi" w:hAnsiTheme="majorBidi" w:cstheme="majorBidi"/>
                <w:color w:val="000000" w:themeColor="text1"/>
                <w:sz w:val="24"/>
                <w:szCs w:val="24"/>
              </w:rPr>
              <w:t>Mining</w:t>
            </w:r>
          </w:p>
        </w:tc>
        <w:tc>
          <w:tcPr>
            <w:tcW w:w="1976" w:type="dxa"/>
            <w:gridSpan w:val="2"/>
            <w:shd w:val="clear" w:color="auto" w:fill="auto"/>
            <w:vAlign w:val="bottom"/>
          </w:tcPr>
          <w:p w14:paraId="477D4365" w14:textId="19D05BE0" w:rsidR="003D505A" w:rsidRPr="00A3667D" w:rsidRDefault="008B24EE"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color w:val="000000" w:themeColor="text1"/>
                <w:sz w:val="24"/>
                <w:szCs w:val="24"/>
              </w:rPr>
              <w:t>Precision Part</w:t>
            </w:r>
          </w:p>
        </w:tc>
        <w:tc>
          <w:tcPr>
            <w:tcW w:w="2002" w:type="dxa"/>
            <w:gridSpan w:val="2"/>
            <w:shd w:val="clear" w:color="auto" w:fill="auto"/>
            <w:vAlign w:val="bottom"/>
          </w:tcPr>
          <w:p w14:paraId="2B8F4692" w14:textId="79C2B852" w:rsidR="003D505A" w:rsidRPr="00A3667D" w:rsidRDefault="008B24EE"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Sales of building materials and administration</w:t>
            </w:r>
          </w:p>
        </w:tc>
        <w:tc>
          <w:tcPr>
            <w:tcW w:w="1904" w:type="dxa"/>
            <w:gridSpan w:val="2"/>
            <w:shd w:val="clear" w:color="auto" w:fill="auto"/>
            <w:vAlign w:val="bottom"/>
          </w:tcPr>
          <w:p w14:paraId="32931074" w14:textId="1ABF0071" w:rsidR="003D505A" w:rsidRPr="00A3667D" w:rsidRDefault="008B24EE"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Water resources management</w:t>
            </w:r>
          </w:p>
        </w:tc>
        <w:tc>
          <w:tcPr>
            <w:tcW w:w="1960" w:type="dxa"/>
            <w:gridSpan w:val="2"/>
            <w:shd w:val="clear" w:color="auto" w:fill="auto"/>
            <w:vAlign w:val="bottom"/>
          </w:tcPr>
          <w:p w14:paraId="4EEAFB92" w14:textId="19285108" w:rsidR="003D505A" w:rsidRPr="00A3667D" w:rsidRDefault="008B24EE" w:rsidP="00A3667D">
            <w:pPr>
              <w:pBdr>
                <w:bottom w:val="single" w:sz="4" w:space="1" w:color="auto"/>
              </w:pBdr>
              <w:spacing w:after="0" w:line="300" w:lineRule="exact"/>
              <w:jc w:val="center"/>
              <w:rPr>
                <w:rFonts w:asciiTheme="majorBidi" w:hAnsiTheme="majorBidi" w:cstheme="majorBidi"/>
                <w:sz w:val="24"/>
                <w:szCs w:val="24"/>
                <w:cs/>
              </w:rPr>
            </w:pPr>
            <w:r w:rsidRPr="00A3667D">
              <w:rPr>
                <w:rFonts w:asciiTheme="majorBidi" w:hAnsiTheme="majorBidi" w:cstheme="majorBidi"/>
                <w:sz w:val="24"/>
                <w:szCs w:val="24"/>
              </w:rPr>
              <w:t>Engineering and Construction (EPC)</w:t>
            </w:r>
          </w:p>
        </w:tc>
        <w:tc>
          <w:tcPr>
            <w:tcW w:w="2016" w:type="dxa"/>
            <w:gridSpan w:val="2"/>
            <w:shd w:val="clear" w:color="auto" w:fill="auto"/>
            <w:vAlign w:val="bottom"/>
          </w:tcPr>
          <w:p w14:paraId="27C1EA2E" w14:textId="56887699" w:rsidR="003D505A" w:rsidRPr="00A3667D" w:rsidRDefault="008B24EE"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Total</w:t>
            </w:r>
          </w:p>
        </w:tc>
      </w:tr>
      <w:tr w:rsidR="00FD0041" w:rsidRPr="00A3667D" w14:paraId="17A552E1" w14:textId="77777777" w:rsidTr="003A5C45">
        <w:trPr>
          <w:trHeight w:val="265"/>
          <w:tblHeader/>
        </w:trPr>
        <w:tc>
          <w:tcPr>
            <w:tcW w:w="2785" w:type="dxa"/>
            <w:shd w:val="clear" w:color="auto" w:fill="auto"/>
          </w:tcPr>
          <w:p w14:paraId="53B8F319" w14:textId="77777777" w:rsidR="00FD0041" w:rsidRPr="00A3667D" w:rsidRDefault="00FD0041" w:rsidP="00A3667D">
            <w:pPr>
              <w:spacing w:after="0" w:line="300" w:lineRule="exact"/>
              <w:ind w:left="72" w:right="-152"/>
              <w:jc w:val="thaiDistribute"/>
              <w:rPr>
                <w:rFonts w:asciiTheme="majorBidi" w:hAnsiTheme="majorBidi" w:cstheme="majorBidi"/>
                <w:sz w:val="24"/>
                <w:szCs w:val="24"/>
                <w:cs/>
              </w:rPr>
            </w:pPr>
          </w:p>
        </w:tc>
        <w:tc>
          <w:tcPr>
            <w:tcW w:w="1160" w:type="dxa"/>
            <w:gridSpan w:val="2"/>
            <w:shd w:val="clear" w:color="auto" w:fill="auto"/>
          </w:tcPr>
          <w:p w14:paraId="7952D5CD" w14:textId="59D28023"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2022</w:t>
            </w:r>
          </w:p>
        </w:tc>
        <w:tc>
          <w:tcPr>
            <w:tcW w:w="992" w:type="dxa"/>
            <w:shd w:val="clear" w:color="auto" w:fill="auto"/>
          </w:tcPr>
          <w:p w14:paraId="79E123DD" w14:textId="433CC171"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2021</w:t>
            </w:r>
          </w:p>
        </w:tc>
        <w:tc>
          <w:tcPr>
            <w:tcW w:w="996" w:type="dxa"/>
            <w:shd w:val="clear" w:color="auto" w:fill="auto"/>
          </w:tcPr>
          <w:p w14:paraId="4D29C201" w14:textId="1F8A6B0E"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2022</w:t>
            </w:r>
          </w:p>
        </w:tc>
        <w:tc>
          <w:tcPr>
            <w:tcW w:w="980" w:type="dxa"/>
            <w:shd w:val="clear" w:color="auto" w:fill="auto"/>
          </w:tcPr>
          <w:p w14:paraId="56048FC8" w14:textId="701AAF92"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2021</w:t>
            </w:r>
          </w:p>
        </w:tc>
        <w:tc>
          <w:tcPr>
            <w:tcW w:w="1008" w:type="dxa"/>
            <w:shd w:val="clear" w:color="auto" w:fill="auto"/>
          </w:tcPr>
          <w:p w14:paraId="080CC952" w14:textId="6B23794D"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2022</w:t>
            </w:r>
          </w:p>
        </w:tc>
        <w:tc>
          <w:tcPr>
            <w:tcW w:w="994" w:type="dxa"/>
            <w:shd w:val="clear" w:color="auto" w:fill="auto"/>
          </w:tcPr>
          <w:p w14:paraId="6D940436" w14:textId="2E244D9C"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2021</w:t>
            </w:r>
          </w:p>
        </w:tc>
        <w:tc>
          <w:tcPr>
            <w:tcW w:w="994" w:type="dxa"/>
            <w:shd w:val="clear" w:color="auto" w:fill="auto"/>
          </w:tcPr>
          <w:p w14:paraId="62727903" w14:textId="50B52BFB"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2022</w:t>
            </w:r>
          </w:p>
        </w:tc>
        <w:tc>
          <w:tcPr>
            <w:tcW w:w="910" w:type="dxa"/>
            <w:shd w:val="clear" w:color="auto" w:fill="auto"/>
          </w:tcPr>
          <w:p w14:paraId="5C99496C" w14:textId="2C58A962"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2021</w:t>
            </w:r>
          </w:p>
        </w:tc>
        <w:tc>
          <w:tcPr>
            <w:tcW w:w="965" w:type="dxa"/>
            <w:shd w:val="clear" w:color="auto" w:fill="auto"/>
          </w:tcPr>
          <w:p w14:paraId="7FA28C32" w14:textId="634A0B19"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2022</w:t>
            </w:r>
          </w:p>
        </w:tc>
        <w:tc>
          <w:tcPr>
            <w:tcW w:w="995" w:type="dxa"/>
            <w:shd w:val="clear" w:color="auto" w:fill="auto"/>
          </w:tcPr>
          <w:p w14:paraId="19E963CF" w14:textId="3DE049B0"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2021</w:t>
            </w:r>
          </w:p>
        </w:tc>
        <w:tc>
          <w:tcPr>
            <w:tcW w:w="1022" w:type="dxa"/>
            <w:shd w:val="clear" w:color="auto" w:fill="auto"/>
          </w:tcPr>
          <w:p w14:paraId="29A6C99A" w14:textId="6BC7D682"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2022</w:t>
            </w:r>
          </w:p>
        </w:tc>
        <w:tc>
          <w:tcPr>
            <w:tcW w:w="994" w:type="dxa"/>
            <w:shd w:val="clear" w:color="auto" w:fill="auto"/>
          </w:tcPr>
          <w:p w14:paraId="7E90E4C5" w14:textId="17AA09D2" w:rsidR="00FD0041" w:rsidRPr="00A3667D" w:rsidRDefault="00FD0041" w:rsidP="00A3667D">
            <w:pPr>
              <w:pBdr>
                <w:bottom w:val="single" w:sz="4" w:space="1" w:color="auto"/>
              </w:pBdr>
              <w:spacing w:after="0" w:line="300" w:lineRule="exact"/>
              <w:jc w:val="center"/>
              <w:rPr>
                <w:rFonts w:asciiTheme="majorBidi" w:hAnsiTheme="majorBidi" w:cstheme="majorBidi"/>
                <w:sz w:val="24"/>
                <w:szCs w:val="24"/>
              </w:rPr>
            </w:pPr>
            <w:r w:rsidRPr="00A3667D">
              <w:rPr>
                <w:rFonts w:asciiTheme="majorBidi" w:hAnsiTheme="majorBidi" w:cstheme="majorBidi"/>
                <w:sz w:val="24"/>
                <w:szCs w:val="24"/>
              </w:rPr>
              <w:t>2021</w:t>
            </w:r>
          </w:p>
        </w:tc>
      </w:tr>
      <w:tr w:rsidR="003D505A" w:rsidRPr="00A3667D" w14:paraId="7EEE50FE" w14:textId="77777777" w:rsidTr="003A5C45">
        <w:trPr>
          <w:trHeight w:val="265"/>
        </w:trPr>
        <w:tc>
          <w:tcPr>
            <w:tcW w:w="2785" w:type="dxa"/>
            <w:shd w:val="clear" w:color="auto" w:fill="auto"/>
            <w:vAlign w:val="bottom"/>
          </w:tcPr>
          <w:p w14:paraId="3C693836" w14:textId="2F989485" w:rsidR="003D505A" w:rsidRPr="00A3667D" w:rsidRDefault="003A5C45" w:rsidP="00A3667D">
            <w:pPr>
              <w:spacing w:after="0" w:line="300" w:lineRule="exact"/>
              <w:ind w:left="-72" w:right="-152"/>
              <w:rPr>
                <w:rFonts w:asciiTheme="majorBidi" w:hAnsiTheme="majorBidi" w:cstheme="majorBidi"/>
                <w:b/>
                <w:bCs/>
                <w:spacing w:val="-6"/>
                <w:sz w:val="24"/>
                <w:szCs w:val="24"/>
              </w:rPr>
            </w:pPr>
            <w:r w:rsidRPr="00A3667D">
              <w:rPr>
                <w:rFonts w:asciiTheme="majorBidi" w:hAnsiTheme="majorBidi" w:cstheme="majorBidi"/>
                <w:b/>
                <w:bCs/>
                <w:i/>
                <w:iCs/>
                <w:sz w:val="24"/>
                <w:szCs w:val="24"/>
              </w:rPr>
              <w:t>Timing of revenue recognition</w:t>
            </w:r>
          </w:p>
        </w:tc>
        <w:tc>
          <w:tcPr>
            <w:tcW w:w="1160" w:type="dxa"/>
            <w:gridSpan w:val="2"/>
            <w:shd w:val="clear" w:color="auto" w:fill="auto"/>
          </w:tcPr>
          <w:p w14:paraId="2B9E4B7B"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92" w:type="dxa"/>
            <w:shd w:val="clear" w:color="auto" w:fill="auto"/>
          </w:tcPr>
          <w:p w14:paraId="72C27BAE"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96" w:type="dxa"/>
            <w:shd w:val="clear" w:color="auto" w:fill="auto"/>
          </w:tcPr>
          <w:p w14:paraId="2A0FC5C9"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80" w:type="dxa"/>
            <w:shd w:val="clear" w:color="auto" w:fill="auto"/>
          </w:tcPr>
          <w:p w14:paraId="3A23885C"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1008" w:type="dxa"/>
            <w:shd w:val="clear" w:color="auto" w:fill="auto"/>
          </w:tcPr>
          <w:p w14:paraId="0033112F"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94" w:type="dxa"/>
            <w:shd w:val="clear" w:color="auto" w:fill="auto"/>
          </w:tcPr>
          <w:p w14:paraId="4226F0CC"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94" w:type="dxa"/>
            <w:shd w:val="clear" w:color="auto" w:fill="auto"/>
          </w:tcPr>
          <w:p w14:paraId="6AF088D7"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10" w:type="dxa"/>
            <w:shd w:val="clear" w:color="auto" w:fill="auto"/>
          </w:tcPr>
          <w:p w14:paraId="28BE9A51"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65" w:type="dxa"/>
            <w:shd w:val="clear" w:color="auto" w:fill="auto"/>
          </w:tcPr>
          <w:p w14:paraId="3332D2CB"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95" w:type="dxa"/>
            <w:shd w:val="clear" w:color="auto" w:fill="auto"/>
          </w:tcPr>
          <w:p w14:paraId="3FCD8685"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1022" w:type="dxa"/>
            <w:shd w:val="clear" w:color="auto" w:fill="auto"/>
          </w:tcPr>
          <w:p w14:paraId="4AAE6ED0" w14:textId="77777777" w:rsidR="003D505A" w:rsidRPr="00A3667D" w:rsidRDefault="003D505A" w:rsidP="00A3667D">
            <w:pPr>
              <w:spacing w:after="0" w:line="300" w:lineRule="exact"/>
              <w:jc w:val="center"/>
              <w:rPr>
                <w:rFonts w:asciiTheme="majorBidi" w:hAnsiTheme="majorBidi" w:cstheme="majorBidi"/>
                <w:sz w:val="24"/>
                <w:szCs w:val="24"/>
              </w:rPr>
            </w:pPr>
          </w:p>
        </w:tc>
        <w:tc>
          <w:tcPr>
            <w:tcW w:w="994" w:type="dxa"/>
            <w:shd w:val="clear" w:color="auto" w:fill="auto"/>
          </w:tcPr>
          <w:p w14:paraId="20DDFAE1" w14:textId="77777777" w:rsidR="003D505A" w:rsidRPr="00A3667D" w:rsidRDefault="003D505A" w:rsidP="00A3667D">
            <w:pPr>
              <w:spacing w:after="0" w:line="300" w:lineRule="exact"/>
              <w:jc w:val="center"/>
              <w:rPr>
                <w:rFonts w:asciiTheme="majorBidi" w:hAnsiTheme="majorBidi" w:cstheme="majorBidi"/>
                <w:sz w:val="24"/>
                <w:szCs w:val="24"/>
              </w:rPr>
            </w:pPr>
          </w:p>
        </w:tc>
      </w:tr>
      <w:tr w:rsidR="00FD0041" w:rsidRPr="00A3667D" w14:paraId="347732C7" w14:textId="77777777" w:rsidTr="008D0488">
        <w:trPr>
          <w:trHeight w:val="265"/>
        </w:trPr>
        <w:tc>
          <w:tcPr>
            <w:tcW w:w="2785" w:type="dxa"/>
            <w:shd w:val="clear" w:color="auto" w:fill="auto"/>
            <w:vAlign w:val="center"/>
          </w:tcPr>
          <w:p w14:paraId="17A61683" w14:textId="77E3959A" w:rsidR="00FD0041" w:rsidRPr="00A3667D" w:rsidRDefault="00FD0041" w:rsidP="00A3667D">
            <w:pPr>
              <w:spacing w:after="0" w:line="300" w:lineRule="exact"/>
              <w:ind w:left="-72" w:right="-152"/>
              <w:rPr>
                <w:rFonts w:asciiTheme="majorBidi" w:hAnsiTheme="majorBidi" w:cstheme="majorBidi"/>
                <w:spacing w:val="-6"/>
                <w:sz w:val="24"/>
                <w:szCs w:val="24"/>
              </w:rPr>
            </w:pPr>
            <w:r w:rsidRPr="00A3667D">
              <w:rPr>
                <w:rFonts w:asciiTheme="majorBidi" w:hAnsiTheme="majorBidi" w:cstheme="majorBidi"/>
                <w:sz w:val="24"/>
                <w:szCs w:val="24"/>
              </w:rPr>
              <w:t>Point in Time</w:t>
            </w:r>
          </w:p>
        </w:tc>
        <w:tc>
          <w:tcPr>
            <w:tcW w:w="1160" w:type="dxa"/>
            <w:gridSpan w:val="2"/>
            <w:shd w:val="clear" w:color="auto" w:fill="auto"/>
          </w:tcPr>
          <w:p w14:paraId="59BA6B57" w14:textId="4181F7B4"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43 </w:t>
            </w:r>
          </w:p>
        </w:tc>
        <w:tc>
          <w:tcPr>
            <w:tcW w:w="992" w:type="dxa"/>
            <w:shd w:val="clear" w:color="auto" w:fill="auto"/>
          </w:tcPr>
          <w:p w14:paraId="5FB4DAF2" w14:textId="0FB5030C"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96" w:type="dxa"/>
            <w:shd w:val="clear" w:color="auto" w:fill="auto"/>
          </w:tcPr>
          <w:p w14:paraId="384056CC" w14:textId="49C716C1"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80" w:type="dxa"/>
            <w:shd w:val="clear" w:color="auto" w:fill="auto"/>
          </w:tcPr>
          <w:p w14:paraId="174EA4A2" w14:textId="7D83AC52"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008" w:type="dxa"/>
            <w:shd w:val="clear" w:color="auto" w:fill="auto"/>
          </w:tcPr>
          <w:p w14:paraId="3F0E8A22" w14:textId="49548181"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229 </w:t>
            </w:r>
          </w:p>
        </w:tc>
        <w:tc>
          <w:tcPr>
            <w:tcW w:w="994" w:type="dxa"/>
            <w:shd w:val="clear" w:color="auto" w:fill="auto"/>
          </w:tcPr>
          <w:p w14:paraId="2BD6056E" w14:textId="736ADCBD"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105</w:t>
            </w:r>
          </w:p>
        </w:tc>
        <w:tc>
          <w:tcPr>
            <w:tcW w:w="994" w:type="dxa"/>
            <w:shd w:val="clear" w:color="auto" w:fill="auto"/>
          </w:tcPr>
          <w:p w14:paraId="4C9B26F3" w14:textId="423F5B00"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38</w:t>
            </w:r>
          </w:p>
        </w:tc>
        <w:tc>
          <w:tcPr>
            <w:tcW w:w="910" w:type="dxa"/>
            <w:shd w:val="clear" w:color="auto" w:fill="auto"/>
          </w:tcPr>
          <w:p w14:paraId="773217E2" w14:textId="0700E603"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35</w:t>
            </w:r>
          </w:p>
        </w:tc>
        <w:tc>
          <w:tcPr>
            <w:tcW w:w="965" w:type="dxa"/>
            <w:shd w:val="clear" w:color="auto" w:fill="auto"/>
          </w:tcPr>
          <w:p w14:paraId="57CB309C" w14:textId="27494241"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223</w:t>
            </w:r>
          </w:p>
        </w:tc>
        <w:tc>
          <w:tcPr>
            <w:tcW w:w="995" w:type="dxa"/>
            <w:shd w:val="clear" w:color="auto" w:fill="auto"/>
          </w:tcPr>
          <w:p w14:paraId="2914C616" w14:textId="74D73088"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022" w:type="dxa"/>
            <w:shd w:val="clear" w:color="auto" w:fill="auto"/>
          </w:tcPr>
          <w:p w14:paraId="1D0005AC" w14:textId="53EA180B"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533</w:t>
            </w:r>
          </w:p>
        </w:tc>
        <w:tc>
          <w:tcPr>
            <w:tcW w:w="994" w:type="dxa"/>
            <w:shd w:val="clear" w:color="auto" w:fill="auto"/>
          </w:tcPr>
          <w:p w14:paraId="24E65C7F" w14:textId="37BB3CCA"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140</w:t>
            </w:r>
          </w:p>
        </w:tc>
      </w:tr>
      <w:tr w:rsidR="00FD0041" w:rsidRPr="00A3667D" w14:paraId="21DBA456" w14:textId="77777777" w:rsidTr="008D0488">
        <w:trPr>
          <w:trHeight w:val="265"/>
        </w:trPr>
        <w:tc>
          <w:tcPr>
            <w:tcW w:w="2785" w:type="dxa"/>
            <w:shd w:val="clear" w:color="auto" w:fill="auto"/>
            <w:vAlign w:val="center"/>
          </w:tcPr>
          <w:p w14:paraId="5BE3D070" w14:textId="224FD624" w:rsidR="00FD0041" w:rsidRPr="00A3667D" w:rsidRDefault="00FD0041" w:rsidP="00A3667D">
            <w:pPr>
              <w:spacing w:after="0" w:line="300" w:lineRule="exact"/>
              <w:ind w:left="-72" w:right="-152"/>
              <w:rPr>
                <w:rFonts w:asciiTheme="majorBidi" w:hAnsiTheme="majorBidi" w:cstheme="majorBidi"/>
                <w:spacing w:val="-6"/>
                <w:sz w:val="24"/>
                <w:szCs w:val="24"/>
              </w:rPr>
            </w:pPr>
            <w:r w:rsidRPr="00A3667D">
              <w:rPr>
                <w:rFonts w:asciiTheme="majorBidi" w:hAnsiTheme="majorBidi" w:cstheme="majorBidi"/>
                <w:sz w:val="24"/>
                <w:szCs w:val="24"/>
              </w:rPr>
              <w:t>Over Time</w:t>
            </w:r>
          </w:p>
        </w:tc>
        <w:tc>
          <w:tcPr>
            <w:tcW w:w="1160" w:type="dxa"/>
            <w:gridSpan w:val="2"/>
            <w:shd w:val="clear" w:color="auto" w:fill="auto"/>
          </w:tcPr>
          <w:p w14:paraId="4DC031DA" w14:textId="21FDF780"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   </w:t>
            </w:r>
          </w:p>
        </w:tc>
        <w:tc>
          <w:tcPr>
            <w:tcW w:w="992" w:type="dxa"/>
            <w:shd w:val="clear" w:color="auto" w:fill="auto"/>
          </w:tcPr>
          <w:p w14:paraId="614557E1" w14:textId="2E55C1CC"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96" w:type="dxa"/>
            <w:shd w:val="clear" w:color="auto" w:fill="auto"/>
          </w:tcPr>
          <w:p w14:paraId="3C492ADB" w14:textId="1AF86BF8"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80" w:type="dxa"/>
            <w:shd w:val="clear" w:color="auto" w:fill="auto"/>
          </w:tcPr>
          <w:p w14:paraId="5DFDDE69" w14:textId="4FD353C6"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008" w:type="dxa"/>
            <w:shd w:val="clear" w:color="auto" w:fill="auto"/>
          </w:tcPr>
          <w:p w14:paraId="6F4A4D97" w14:textId="696AFDC5"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37 </w:t>
            </w:r>
          </w:p>
        </w:tc>
        <w:tc>
          <w:tcPr>
            <w:tcW w:w="994" w:type="dxa"/>
            <w:shd w:val="clear" w:color="auto" w:fill="auto"/>
          </w:tcPr>
          <w:p w14:paraId="108F85D5" w14:textId="494A851B"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147</w:t>
            </w:r>
          </w:p>
        </w:tc>
        <w:tc>
          <w:tcPr>
            <w:tcW w:w="994" w:type="dxa"/>
            <w:shd w:val="clear" w:color="auto" w:fill="auto"/>
          </w:tcPr>
          <w:p w14:paraId="6D0DE61D" w14:textId="3F3EF5DA"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10" w:type="dxa"/>
            <w:shd w:val="clear" w:color="auto" w:fill="auto"/>
          </w:tcPr>
          <w:p w14:paraId="4941C70B" w14:textId="2C4E45CD"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65" w:type="dxa"/>
            <w:shd w:val="clear" w:color="auto" w:fill="auto"/>
          </w:tcPr>
          <w:p w14:paraId="7B7DC909" w14:textId="7F87FF86"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1,247</w:t>
            </w:r>
          </w:p>
        </w:tc>
        <w:tc>
          <w:tcPr>
            <w:tcW w:w="995" w:type="dxa"/>
            <w:shd w:val="clear" w:color="auto" w:fill="auto"/>
          </w:tcPr>
          <w:p w14:paraId="23964885" w14:textId="283DF5F9"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1,073</w:t>
            </w:r>
          </w:p>
        </w:tc>
        <w:tc>
          <w:tcPr>
            <w:tcW w:w="1022" w:type="dxa"/>
            <w:shd w:val="clear" w:color="auto" w:fill="auto"/>
          </w:tcPr>
          <w:p w14:paraId="5768DFAC" w14:textId="0CACDB78"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1,284</w:t>
            </w:r>
          </w:p>
        </w:tc>
        <w:tc>
          <w:tcPr>
            <w:tcW w:w="994" w:type="dxa"/>
            <w:shd w:val="clear" w:color="auto" w:fill="auto"/>
          </w:tcPr>
          <w:p w14:paraId="6D599CA7" w14:textId="7CAF6683"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1,220</w:t>
            </w:r>
          </w:p>
        </w:tc>
      </w:tr>
      <w:tr w:rsidR="00FD0041" w:rsidRPr="00A3667D" w14:paraId="521D4F54" w14:textId="77777777" w:rsidTr="003259A3">
        <w:trPr>
          <w:trHeight w:val="265"/>
        </w:trPr>
        <w:tc>
          <w:tcPr>
            <w:tcW w:w="2785" w:type="dxa"/>
            <w:shd w:val="clear" w:color="auto" w:fill="auto"/>
            <w:vAlign w:val="center"/>
          </w:tcPr>
          <w:p w14:paraId="023C3FDA" w14:textId="6BF14CB1" w:rsidR="00FD0041" w:rsidRPr="00A3667D" w:rsidRDefault="00FD0041" w:rsidP="00A3667D">
            <w:pPr>
              <w:spacing w:after="0" w:line="300" w:lineRule="exact"/>
              <w:ind w:left="-72" w:right="-152"/>
              <w:rPr>
                <w:rFonts w:asciiTheme="majorBidi" w:hAnsiTheme="majorBidi" w:cstheme="majorBidi"/>
                <w:spacing w:val="-6"/>
                <w:sz w:val="24"/>
                <w:szCs w:val="24"/>
                <w:cs/>
              </w:rPr>
            </w:pPr>
            <w:r w:rsidRPr="00A3667D">
              <w:rPr>
                <w:rFonts w:asciiTheme="majorBidi" w:hAnsiTheme="majorBidi" w:cstheme="majorBidi"/>
                <w:spacing w:val="-6"/>
                <w:sz w:val="24"/>
                <w:szCs w:val="24"/>
              </w:rPr>
              <w:t>Total revenues</w:t>
            </w:r>
          </w:p>
        </w:tc>
        <w:tc>
          <w:tcPr>
            <w:tcW w:w="1160" w:type="dxa"/>
            <w:gridSpan w:val="2"/>
            <w:shd w:val="clear" w:color="auto" w:fill="auto"/>
          </w:tcPr>
          <w:p w14:paraId="5C6A420B" w14:textId="4DE4F9FD"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43 </w:t>
            </w:r>
          </w:p>
        </w:tc>
        <w:tc>
          <w:tcPr>
            <w:tcW w:w="992" w:type="dxa"/>
            <w:shd w:val="clear" w:color="auto" w:fill="auto"/>
          </w:tcPr>
          <w:p w14:paraId="73749482" w14:textId="03EC0F9D"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96" w:type="dxa"/>
            <w:shd w:val="clear" w:color="auto" w:fill="auto"/>
          </w:tcPr>
          <w:p w14:paraId="5A724160" w14:textId="61CC693B"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80" w:type="dxa"/>
            <w:shd w:val="clear" w:color="auto" w:fill="auto"/>
          </w:tcPr>
          <w:p w14:paraId="6C42ED58" w14:textId="348CC9BD"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008" w:type="dxa"/>
            <w:shd w:val="clear" w:color="auto" w:fill="auto"/>
          </w:tcPr>
          <w:p w14:paraId="5E983144" w14:textId="40AB403D"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266 </w:t>
            </w:r>
          </w:p>
        </w:tc>
        <w:tc>
          <w:tcPr>
            <w:tcW w:w="994" w:type="dxa"/>
            <w:shd w:val="clear" w:color="auto" w:fill="auto"/>
          </w:tcPr>
          <w:p w14:paraId="0FA6F7EA" w14:textId="2BDD8761"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252</w:t>
            </w:r>
          </w:p>
        </w:tc>
        <w:tc>
          <w:tcPr>
            <w:tcW w:w="994" w:type="dxa"/>
            <w:shd w:val="clear" w:color="auto" w:fill="auto"/>
          </w:tcPr>
          <w:p w14:paraId="1381894D" w14:textId="3829EB26"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38</w:t>
            </w:r>
          </w:p>
        </w:tc>
        <w:tc>
          <w:tcPr>
            <w:tcW w:w="910" w:type="dxa"/>
            <w:shd w:val="clear" w:color="auto" w:fill="auto"/>
          </w:tcPr>
          <w:p w14:paraId="6B7D18C6" w14:textId="125408F6"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35</w:t>
            </w:r>
          </w:p>
        </w:tc>
        <w:tc>
          <w:tcPr>
            <w:tcW w:w="965" w:type="dxa"/>
            <w:shd w:val="clear" w:color="auto" w:fill="auto"/>
          </w:tcPr>
          <w:p w14:paraId="392C60E9" w14:textId="3E23001F"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1,470</w:t>
            </w:r>
          </w:p>
        </w:tc>
        <w:tc>
          <w:tcPr>
            <w:tcW w:w="995" w:type="dxa"/>
            <w:shd w:val="clear" w:color="auto" w:fill="auto"/>
          </w:tcPr>
          <w:p w14:paraId="768EA395" w14:textId="2BA3C464"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1,073</w:t>
            </w:r>
          </w:p>
        </w:tc>
        <w:tc>
          <w:tcPr>
            <w:tcW w:w="1022" w:type="dxa"/>
            <w:shd w:val="clear" w:color="auto" w:fill="auto"/>
          </w:tcPr>
          <w:p w14:paraId="59267C45" w14:textId="7CE6A92B"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1,817 </w:t>
            </w:r>
          </w:p>
        </w:tc>
        <w:tc>
          <w:tcPr>
            <w:tcW w:w="994" w:type="dxa"/>
            <w:shd w:val="clear" w:color="auto" w:fill="auto"/>
          </w:tcPr>
          <w:p w14:paraId="347A47B2" w14:textId="4818A06F"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1,360 </w:t>
            </w:r>
          </w:p>
        </w:tc>
      </w:tr>
      <w:tr w:rsidR="00FD0041" w:rsidRPr="00A3667D" w14:paraId="4B5870FD" w14:textId="77777777" w:rsidTr="003A5C45">
        <w:trPr>
          <w:trHeight w:val="265"/>
        </w:trPr>
        <w:tc>
          <w:tcPr>
            <w:tcW w:w="2785" w:type="dxa"/>
            <w:shd w:val="clear" w:color="auto" w:fill="auto"/>
          </w:tcPr>
          <w:p w14:paraId="49793749" w14:textId="0C1DC302" w:rsidR="00FD0041" w:rsidRPr="00A3667D" w:rsidRDefault="00FD0041" w:rsidP="00A3667D">
            <w:pPr>
              <w:spacing w:after="0" w:line="300" w:lineRule="exact"/>
              <w:ind w:left="-72" w:right="-152"/>
              <w:jc w:val="thaiDistribute"/>
              <w:rPr>
                <w:rFonts w:asciiTheme="majorBidi" w:hAnsiTheme="majorBidi" w:cstheme="majorBidi"/>
                <w:sz w:val="24"/>
                <w:szCs w:val="24"/>
                <w:cs/>
              </w:rPr>
            </w:pPr>
            <w:r w:rsidRPr="00A3667D">
              <w:rPr>
                <w:rFonts w:asciiTheme="majorBidi" w:hAnsiTheme="majorBidi" w:cstheme="majorBidi"/>
                <w:spacing w:val="-6"/>
                <w:sz w:val="24"/>
                <w:szCs w:val="24"/>
              </w:rPr>
              <w:t>Revenues</w:t>
            </w:r>
          </w:p>
        </w:tc>
        <w:tc>
          <w:tcPr>
            <w:tcW w:w="1160" w:type="dxa"/>
            <w:gridSpan w:val="2"/>
            <w:shd w:val="clear" w:color="auto" w:fill="auto"/>
          </w:tcPr>
          <w:p w14:paraId="4A4AC954" w14:textId="7C2B8582"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43 </w:t>
            </w:r>
          </w:p>
        </w:tc>
        <w:tc>
          <w:tcPr>
            <w:tcW w:w="992" w:type="dxa"/>
            <w:shd w:val="clear" w:color="auto" w:fill="auto"/>
          </w:tcPr>
          <w:p w14:paraId="321A853E" w14:textId="20FBBB8F"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96" w:type="dxa"/>
            <w:shd w:val="clear" w:color="auto" w:fill="auto"/>
          </w:tcPr>
          <w:p w14:paraId="3E765A50" w14:textId="4B1557A8"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80" w:type="dxa"/>
            <w:shd w:val="clear" w:color="auto" w:fill="auto"/>
          </w:tcPr>
          <w:p w14:paraId="5D739124" w14:textId="3CAAA4FE"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008" w:type="dxa"/>
            <w:shd w:val="clear" w:color="auto" w:fill="auto"/>
          </w:tcPr>
          <w:p w14:paraId="3594095D" w14:textId="0335BD67"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266 </w:t>
            </w:r>
          </w:p>
        </w:tc>
        <w:tc>
          <w:tcPr>
            <w:tcW w:w="994" w:type="dxa"/>
            <w:shd w:val="clear" w:color="auto" w:fill="auto"/>
          </w:tcPr>
          <w:p w14:paraId="0B381539" w14:textId="55DD657C"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252</w:t>
            </w:r>
          </w:p>
        </w:tc>
        <w:tc>
          <w:tcPr>
            <w:tcW w:w="994" w:type="dxa"/>
            <w:shd w:val="clear" w:color="auto" w:fill="auto"/>
          </w:tcPr>
          <w:p w14:paraId="0192D66C" w14:textId="5CBFD1B1"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38</w:t>
            </w:r>
          </w:p>
        </w:tc>
        <w:tc>
          <w:tcPr>
            <w:tcW w:w="910" w:type="dxa"/>
            <w:shd w:val="clear" w:color="auto" w:fill="auto"/>
          </w:tcPr>
          <w:p w14:paraId="79388EE0" w14:textId="30D2C0E1"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35</w:t>
            </w:r>
          </w:p>
        </w:tc>
        <w:tc>
          <w:tcPr>
            <w:tcW w:w="965" w:type="dxa"/>
            <w:shd w:val="clear" w:color="auto" w:fill="auto"/>
          </w:tcPr>
          <w:p w14:paraId="09CE1693" w14:textId="0FB2E4A0"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1,470 </w:t>
            </w:r>
          </w:p>
        </w:tc>
        <w:tc>
          <w:tcPr>
            <w:tcW w:w="995" w:type="dxa"/>
            <w:shd w:val="clear" w:color="auto" w:fill="auto"/>
          </w:tcPr>
          <w:p w14:paraId="4244B355" w14:textId="6B5DDD92"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1,073</w:t>
            </w:r>
          </w:p>
        </w:tc>
        <w:tc>
          <w:tcPr>
            <w:tcW w:w="1022" w:type="dxa"/>
            <w:shd w:val="clear" w:color="auto" w:fill="auto"/>
          </w:tcPr>
          <w:p w14:paraId="60A0AAFB" w14:textId="1EDB4B85"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1,817 </w:t>
            </w:r>
          </w:p>
        </w:tc>
        <w:tc>
          <w:tcPr>
            <w:tcW w:w="994" w:type="dxa"/>
            <w:shd w:val="clear" w:color="auto" w:fill="auto"/>
          </w:tcPr>
          <w:p w14:paraId="0ECC36A1" w14:textId="63C639ED"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1,360 </w:t>
            </w:r>
          </w:p>
        </w:tc>
      </w:tr>
      <w:tr w:rsidR="00FD0041" w:rsidRPr="00A3667D" w14:paraId="3D2EAE8F" w14:textId="77777777" w:rsidTr="003A5C45">
        <w:trPr>
          <w:trHeight w:val="265"/>
        </w:trPr>
        <w:tc>
          <w:tcPr>
            <w:tcW w:w="2785" w:type="dxa"/>
            <w:shd w:val="clear" w:color="auto" w:fill="auto"/>
          </w:tcPr>
          <w:p w14:paraId="1AF38416" w14:textId="0AE98C35" w:rsidR="00FD0041" w:rsidRPr="00A3667D" w:rsidRDefault="00FD0041" w:rsidP="00A3667D">
            <w:pPr>
              <w:spacing w:after="0" w:line="300" w:lineRule="exact"/>
              <w:ind w:left="-72" w:right="-152"/>
              <w:jc w:val="thaiDistribute"/>
              <w:rPr>
                <w:rFonts w:asciiTheme="majorBidi" w:hAnsiTheme="majorBidi" w:cstheme="majorBidi"/>
                <w:sz w:val="24"/>
                <w:szCs w:val="24"/>
                <w:cs/>
              </w:rPr>
            </w:pPr>
            <w:r w:rsidRPr="00A3667D">
              <w:rPr>
                <w:rFonts w:asciiTheme="majorBidi" w:hAnsiTheme="majorBidi" w:cstheme="majorBidi"/>
                <w:sz w:val="24"/>
                <w:szCs w:val="24"/>
              </w:rPr>
              <w:t>Costs</w:t>
            </w:r>
          </w:p>
        </w:tc>
        <w:tc>
          <w:tcPr>
            <w:tcW w:w="1160" w:type="dxa"/>
            <w:gridSpan w:val="2"/>
            <w:shd w:val="clear" w:color="auto" w:fill="auto"/>
          </w:tcPr>
          <w:p w14:paraId="0B1F023B" w14:textId="5FC9AD0A"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(73)</w:t>
            </w:r>
          </w:p>
        </w:tc>
        <w:tc>
          <w:tcPr>
            <w:tcW w:w="992" w:type="dxa"/>
            <w:shd w:val="clear" w:color="auto" w:fill="auto"/>
          </w:tcPr>
          <w:p w14:paraId="3FA55ACA" w14:textId="3E80336A"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96" w:type="dxa"/>
            <w:shd w:val="clear" w:color="auto" w:fill="auto"/>
          </w:tcPr>
          <w:p w14:paraId="4598CA8E" w14:textId="7AE47FFB"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80" w:type="dxa"/>
            <w:shd w:val="clear" w:color="auto" w:fill="auto"/>
          </w:tcPr>
          <w:p w14:paraId="119F74E4" w14:textId="6C6830C8"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008" w:type="dxa"/>
            <w:shd w:val="clear" w:color="auto" w:fill="auto"/>
          </w:tcPr>
          <w:p w14:paraId="2D54175C" w14:textId="306AD930"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(296)</w:t>
            </w:r>
          </w:p>
        </w:tc>
        <w:tc>
          <w:tcPr>
            <w:tcW w:w="994" w:type="dxa"/>
            <w:shd w:val="clear" w:color="auto" w:fill="auto"/>
          </w:tcPr>
          <w:p w14:paraId="0E10F7AC" w14:textId="38C74DB5"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(215)</w:t>
            </w:r>
          </w:p>
        </w:tc>
        <w:tc>
          <w:tcPr>
            <w:tcW w:w="994" w:type="dxa"/>
            <w:shd w:val="clear" w:color="auto" w:fill="auto"/>
          </w:tcPr>
          <w:p w14:paraId="3BFA2D65" w14:textId="1052E128"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(24)</w:t>
            </w:r>
          </w:p>
        </w:tc>
        <w:tc>
          <w:tcPr>
            <w:tcW w:w="910" w:type="dxa"/>
            <w:shd w:val="clear" w:color="auto" w:fill="auto"/>
          </w:tcPr>
          <w:p w14:paraId="07AC401B" w14:textId="182B6920"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(14)</w:t>
            </w:r>
          </w:p>
        </w:tc>
        <w:tc>
          <w:tcPr>
            <w:tcW w:w="965" w:type="dxa"/>
            <w:shd w:val="clear" w:color="auto" w:fill="auto"/>
          </w:tcPr>
          <w:p w14:paraId="7623F910" w14:textId="6787039D"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(1,494)</w:t>
            </w:r>
          </w:p>
        </w:tc>
        <w:tc>
          <w:tcPr>
            <w:tcW w:w="995" w:type="dxa"/>
            <w:shd w:val="clear" w:color="auto" w:fill="auto"/>
          </w:tcPr>
          <w:p w14:paraId="5D16CFED" w14:textId="1538EBDF"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(958)</w:t>
            </w:r>
          </w:p>
        </w:tc>
        <w:tc>
          <w:tcPr>
            <w:tcW w:w="1022" w:type="dxa"/>
            <w:shd w:val="clear" w:color="auto" w:fill="auto"/>
          </w:tcPr>
          <w:p w14:paraId="4F338D57" w14:textId="594A21A6"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(1,887)</w:t>
            </w:r>
          </w:p>
        </w:tc>
        <w:tc>
          <w:tcPr>
            <w:tcW w:w="994" w:type="dxa"/>
            <w:shd w:val="clear" w:color="auto" w:fill="auto"/>
          </w:tcPr>
          <w:p w14:paraId="07C21F12" w14:textId="060AD715"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(1,187)</w:t>
            </w:r>
          </w:p>
        </w:tc>
      </w:tr>
      <w:tr w:rsidR="00FD0041" w:rsidRPr="00A3667D" w14:paraId="66013C48" w14:textId="77777777" w:rsidTr="003A5C45">
        <w:trPr>
          <w:trHeight w:val="265"/>
        </w:trPr>
        <w:tc>
          <w:tcPr>
            <w:tcW w:w="2785" w:type="dxa"/>
            <w:shd w:val="clear" w:color="auto" w:fill="auto"/>
          </w:tcPr>
          <w:p w14:paraId="42EB868E" w14:textId="3B207F34" w:rsidR="00FD0041" w:rsidRPr="00A3667D" w:rsidRDefault="00FD0041" w:rsidP="00A3667D">
            <w:pPr>
              <w:spacing w:after="0" w:line="300" w:lineRule="exact"/>
              <w:ind w:left="-72" w:right="-152"/>
              <w:jc w:val="thaiDistribute"/>
              <w:rPr>
                <w:rFonts w:asciiTheme="majorBidi" w:hAnsiTheme="majorBidi" w:cstheme="majorBidi"/>
                <w:sz w:val="24"/>
                <w:szCs w:val="24"/>
                <w:cs/>
              </w:rPr>
            </w:pPr>
            <w:r w:rsidRPr="00A3667D">
              <w:rPr>
                <w:rFonts w:asciiTheme="majorBidi" w:hAnsiTheme="majorBidi" w:cstheme="majorBidi"/>
                <w:sz w:val="24"/>
                <w:szCs w:val="24"/>
              </w:rPr>
              <w:t>Gross profit (loss)</w:t>
            </w:r>
          </w:p>
        </w:tc>
        <w:tc>
          <w:tcPr>
            <w:tcW w:w="1160" w:type="dxa"/>
            <w:gridSpan w:val="2"/>
            <w:shd w:val="clear" w:color="auto" w:fill="auto"/>
          </w:tcPr>
          <w:p w14:paraId="6095D0EC" w14:textId="730438F1"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(30)</w:t>
            </w:r>
          </w:p>
        </w:tc>
        <w:tc>
          <w:tcPr>
            <w:tcW w:w="992" w:type="dxa"/>
            <w:shd w:val="clear" w:color="auto" w:fill="auto"/>
          </w:tcPr>
          <w:p w14:paraId="6E7CD7AE" w14:textId="7961C595"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96" w:type="dxa"/>
            <w:shd w:val="clear" w:color="auto" w:fill="auto"/>
          </w:tcPr>
          <w:p w14:paraId="466B2845" w14:textId="2B346FDE"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980" w:type="dxa"/>
            <w:shd w:val="clear" w:color="auto" w:fill="auto"/>
          </w:tcPr>
          <w:p w14:paraId="17F4B4DD" w14:textId="452DC8B2"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008" w:type="dxa"/>
            <w:shd w:val="clear" w:color="auto" w:fill="auto"/>
          </w:tcPr>
          <w:p w14:paraId="21CB34F0" w14:textId="2CB4B421"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(30)</w:t>
            </w:r>
          </w:p>
        </w:tc>
        <w:tc>
          <w:tcPr>
            <w:tcW w:w="994" w:type="dxa"/>
            <w:shd w:val="clear" w:color="auto" w:fill="auto"/>
          </w:tcPr>
          <w:p w14:paraId="0BBAACF0" w14:textId="6393494C"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37</w:t>
            </w:r>
          </w:p>
        </w:tc>
        <w:tc>
          <w:tcPr>
            <w:tcW w:w="994" w:type="dxa"/>
            <w:shd w:val="clear" w:color="auto" w:fill="auto"/>
          </w:tcPr>
          <w:p w14:paraId="13892D2F" w14:textId="7257BB59"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14 </w:t>
            </w:r>
          </w:p>
        </w:tc>
        <w:tc>
          <w:tcPr>
            <w:tcW w:w="910" w:type="dxa"/>
            <w:shd w:val="clear" w:color="auto" w:fill="auto"/>
          </w:tcPr>
          <w:p w14:paraId="10972E2E" w14:textId="69B5B523"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21</w:t>
            </w:r>
          </w:p>
        </w:tc>
        <w:tc>
          <w:tcPr>
            <w:tcW w:w="965" w:type="dxa"/>
            <w:shd w:val="clear" w:color="auto" w:fill="auto"/>
          </w:tcPr>
          <w:p w14:paraId="12D366D7" w14:textId="558D6059"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(24)</w:t>
            </w:r>
          </w:p>
        </w:tc>
        <w:tc>
          <w:tcPr>
            <w:tcW w:w="995" w:type="dxa"/>
            <w:shd w:val="clear" w:color="auto" w:fill="auto"/>
          </w:tcPr>
          <w:p w14:paraId="531D0E8F" w14:textId="01C2833B"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115</w:t>
            </w:r>
          </w:p>
        </w:tc>
        <w:tc>
          <w:tcPr>
            <w:tcW w:w="1022" w:type="dxa"/>
            <w:shd w:val="clear" w:color="auto" w:fill="auto"/>
          </w:tcPr>
          <w:p w14:paraId="1CC47698" w14:textId="5D92BD75"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(70)</w:t>
            </w:r>
          </w:p>
        </w:tc>
        <w:tc>
          <w:tcPr>
            <w:tcW w:w="994" w:type="dxa"/>
            <w:shd w:val="clear" w:color="auto" w:fill="auto"/>
          </w:tcPr>
          <w:p w14:paraId="38065540" w14:textId="48945EF6" w:rsidR="00FD0041" w:rsidRPr="00A3667D" w:rsidRDefault="00FD0041" w:rsidP="00A3667D">
            <w:pPr>
              <w:pBdr>
                <w:top w:val="single" w:sz="4" w:space="0" w:color="auto"/>
                <w:bottom w:val="single" w:sz="4" w:space="0"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173 </w:t>
            </w:r>
          </w:p>
        </w:tc>
      </w:tr>
      <w:tr w:rsidR="00FD0041" w:rsidRPr="00A3667D" w14:paraId="1E95F4B3" w14:textId="77777777" w:rsidTr="003A5C45">
        <w:trPr>
          <w:trHeight w:val="242"/>
        </w:trPr>
        <w:tc>
          <w:tcPr>
            <w:tcW w:w="2785" w:type="dxa"/>
            <w:shd w:val="clear" w:color="auto" w:fill="auto"/>
          </w:tcPr>
          <w:p w14:paraId="587293A9" w14:textId="796D2A00" w:rsidR="00FD0041" w:rsidRPr="00A3667D" w:rsidRDefault="00FD0041" w:rsidP="00A3667D">
            <w:pPr>
              <w:spacing w:after="0" w:line="300" w:lineRule="exact"/>
              <w:ind w:left="-72" w:right="-152"/>
              <w:jc w:val="thaiDistribute"/>
              <w:rPr>
                <w:rFonts w:asciiTheme="majorBidi" w:hAnsiTheme="majorBidi" w:cstheme="majorBidi"/>
                <w:b/>
                <w:bCs/>
                <w:sz w:val="24"/>
                <w:szCs w:val="24"/>
              </w:rPr>
            </w:pPr>
            <w:r w:rsidRPr="00A3667D">
              <w:rPr>
                <w:rFonts w:asciiTheme="majorBidi" w:hAnsiTheme="majorBidi" w:cstheme="majorBidi"/>
                <w:b/>
                <w:bCs/>
                <w:sz w:val="24"/>
                <w:szCs w:val="24"/>
              </w:rPr>
              <w:t>Unallocated income and expenses:</w:t>
            </w:r>
          </w:p>
        </w:tc>
        <w:tc>
          <w:tcPr>
            <w:tcW w:w="1160" w:type="dxa"/>
            <w:gridSpan w:val="2"/>
            <w:shd w:val="clear" w:color="auto" w:fill="auto"/>
          </w:tcPr>
          <w:p w14:paraId="3E979DC0"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2" w:type="dxa"/>
            <w:shd w:val="clear" w:color="auto" w:fill="auto"/>
          </w:tcPr>
          <w:p w14:paraId="598BA30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5CFAC41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1B41CA87"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46034F8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080F71AC"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538895B8"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10" w:type="dxa"/>
            <w:shd w:val="clear" w:color="auto" w:fill="auto"/>
          </w:tcPr>
          <w:p w14:paraId="39E4A390"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65" w:type="dxa"/>
            <w:shd w:val="clear" w:color="auto" w:fill="auto"/>
          </w:tcPr>
          <w:p w14:paraId="13639E7C"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6FC3C65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449D333A"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5DC30B50" w14:textId="77777777" w:rsidR="00FD0041" w:rsidRPr="00A3667D" w:rsidRDefault="00FD0041" w:rsidP="00A3667D">
            <w:pPr>
              <w:spacing w:after="0" w:line="300" w:lineRule="exact"/>
              <w:jc w:val="right"/>
              <w:rPr>
                <w:rFonts w:asciiTheme="majorBidi" w:hAnsiTheme="majorBidi" w:cstheme="majorBidi"/>
                <w:sz w:val="24"/>
                <w:szCs w:val="24"/>
              </w:rPr>
            </w:pPr>
          </w:p>
        </w:tc>
      </w:tr>
      <w:tr w:rsidR="00FD0041" w:rsidRPr="00A3667D" w14:paraId="14F5C024" w14:textId="77777777" w:rsidTr="003A5C45">
        <w:trPr>
          <w:trHeight w:val="216"/>
        </w:trPr>
        <w:tc>
          <w:tcPr>
            <w:tcW w:w="2785" w:type="dxa"/>
            <w:shd w:val="clear" w:color="auto" w:fill="auto"/>
          </w:tcPr>
          <w:p w14:paraId="79D93B6F" w14:textId="38692BBB" w:rsidR="00FD0041" w:rsidRPr="00A3667D" w:rsidRDefault="00FD0041" w:rsidP="00A3667D">
            <w:pPr>
              <w:spacing w:after="0" w:line="300" w:lineRule="exact"/>
              <w:ind w:left="-72" w:right="-152"/>
              <w:rPr>
                <w:rFonts w:asciiTheme="majorBidi" w:hAnsiTheme="majorBidi" w:cstheme="majorBidi"/>
                <w:sz w:val="24"/>
                <w:szCs w:val="24"/>
              </w:rPr>
            </w:pPr>
            <w:r w:rsidRPr="00A3667D">
              <w:rPr>
                <w:rFonts w:asciiTheme="majorBidi" w:hAnsiTheme="majorBidi" w:cstheme="majorBidi"/>
                <w:sz w:val="24"/>
                <w:szCs w:val="24"/>
              </w:rPr>
              <w:t>Other income</w:t>
            </w:r>
          </w:p>
        </w:tc>
        <w:tc>
          <w:tcPr>
            <w:tcW w:w="1160" w:type="dxa"/>
            <w:gridSpan w:val="2"/>
            <w:shd w:val="clear" w:color="auto" w:fill="auto"/>
          </w:tcPr>
          <w:p w14:paraId="1DCA0B4F"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2" w:type="dxa"/>
            <w:shd w:val="clear" w:color="auto" w:fill="auto"/>
          </w:tcPr>
          <w:p w14:paraId="6B20A472"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5E51A5F2"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7D580A8E"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3599DB07"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6A7475AE"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10D381C2" w14:textId="77777777" w:rsidR="00FD0041" w:rsidRPr="00A3667D" w:rsidRDefault="00FD0041" w:rsidP="00A3667D">
            <w:pPr>
              <w:spacing w:after="0" w:line="300" w:lineRule="exact"/>
              <w:jc w:val="right"/>
              <w:rPr>
                <w:rFonts w:asciiTheme="majorBidi" w:hAnsiTheme="majorBidi" w:cstheme="majorBidi"/>
                <w:sz w:val="24"/>
                <w:szCs w:val="24"/>
                <w:cs/>
              </w:rPr>
            </w:pPr>
          </w:p>
        </w:tc>
        <w:tc>
          <w:tcPr>
            <w:tcW w:w="910" w:type="dxa"/>
            <w:shd w:val="clear" w:color="auto" w:fill="auto"/>
          </w:tcPr>
          <w:p w14:paraId="1D25B862"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65" w:type="dxa"/>
            <w:shd w:val="clear" w:color="auto" w:fill="auto"/>
          </w:tcPr>
          <w:p w14:paraId="4B1F5753"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0C65EF2F"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3D95A45C" w14:textId="02D946F5"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6</w:t>
            </w:r>
          </w:p>
        </w:tc>
        <w:tc>
          <w:tcPr>
            <w:tcW w:w="994" w:type="dxa"/>
            <w:shd w:val="clear" w:color="auto" w:fill="auto"/>
          </w:tcPr>
          <w:p w14:paraId="30CF1F6F" w14:textId="339E5B22" w:rsidR="00FD0041" w:rsidRPr="00A3667D" w:rsidRDefault="00FD0041" w:rsidP="00A3667D">
            <w:pPr>
              <w:spacing w:after="0" w:line="300" w:lineRule="exact"/>
              <w:jc w:val="right"/>
              <w:rPr>
                <w:rFonts w:asciiTheme="majorBidi" w:hAnsiTheme="majorBidi" w:cstheme="majorBidi"/>
                <w:sz w:val="24"/>
                <w:szCs w:val="24"/>
                <w:cs/>
              </w:rPr>
            </w:pPr>
            <w:r w:rsidRPr="00A3667D">
              <w:rPr>
                <w:rFonts w:asciiTheme="majorBidi" w:hAnsiTheme="majorBidi" w:cstheme="majorBidi"/>
                <w:sz w:val="24"/>
                <w:szCs w:val="24"/>
              </w:rPr>
              <w:t>33</w:t>
            </w:r>
          </w:p>
        </w:tc>
      </w:tr>
      <w:tr w:rsidR="00FD0041" w:rsidRPr="00A3667D" w14:paraId="6A433E58" w14:textId="77777777" w:rsidTr="003A5C45">
        <w:trPr>
          <w:trHeight w:val="265"/>
        </w:trPr>
        <w:tc>
          <w:tcPr>
            <w:tcW w:w="2785" w:type="dxa"/>
            <w:shd w:val="clear" w:color="auto" w:fill="auto"/>
          </w:tcPr>
          <w:p w14:paraId="16F40863" w14:textId="38673684" w:rsidR="00FD0041" w:rsidRPr="00A3667D" w:rsidRDefault="00FD0041" w:rsidP="00A3667D">
            <w:pPr>
              <w:spacing w:after="0" w:line="300" w:lineRule="exact"/>
              <w:ind w:left="-72" w:right="-152"/>
              <w:rPr>
                <w:rFonts w:asciiTheme="majorBidi" w:hAnsiTheme="majorBidi" w:cstheme="majorBidi"/>
                <w:sz w:val="24"/>
                <w:szCs w:val="24"/>
                <w:cs/>
              </w:rPr>
            </w:pPr>
            <w:r w:rsidRPr="00A3667D">
              <w:rPr>
                <w:rFonts w:asciiTheme="majorBidi" w:hAnsiTheme="majorBidi" w:cstheme="majorBidi"/>
                <w:sz w:val="24"/>
                <w:szCs w:val="24"/>
              </w:rPr>
              <w:t>Administrative expenses</w:t>
            </w:r>
          </w:p>
        </w:tc>
        <w:tc>
          <w:tcPr>
            <w:tcW w:w="1160" w:type="dxa"/>
            <w:gridSpan w:val="2"/>
            <w:shd w:val="clear" w:color="auto" w:fill="auto"/>
          </w:tcPr>
          <w:p w14:paraId="2AF2703E"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2" w:type="dxa"/>
            <w:shd w:val="clear" w:color="auto" w:fill="auto"/>
          </w:tcPr>
          <w:p w14:paraId="31C8CFC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7FD86D58"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2CE7B790"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5079ED0C"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7087C81D"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2414E9D0"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10" w:type="dxa"/>
            <w:shd w:val="clear" w:color="auto" w:fill="auto"/>
          </w:tcPr>
          <w:p w14:paraId="515A8BF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65" w:type="dxa"/>
            <w:shd w:val="clear" w:color="auto" w:fill="auto"/>
          </w:tcPr>
          <w:p w14:paraId="19B8F79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67FF7322"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4DF0D54A" w14:textId="6C12D41F"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(128)</w:t>
            </w:r>
          </w:p>
        </w:tc>
        <w:tc>
          <w:tcPr>
            <w:tcW w:w="994" w:type="dxa"/>
            <w:shd w:val="clear" w:color="auto" w:fill="auto"/>
          </w:tcPr>
          <w:p w14:paraId="2B334DFA" w14:textId="7BCAF1FA"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(126)</w:t>
            </w:r>
          </w:p>
        </w:tc>
      </w:tr>
      <w:tr w:rsidR="00FD0041" w:rsidRPr="00A3667D" w14:paraId="35534384" w14:textId="77777777" w:rsidTr="003A5C45">
        <w:trPr>
          <w:trHeight w:val="265"/>
        </w:trPr>
        <w:tc>
          <w:tcPr>
            <w:tcW w:w="2785" w:type="dxa"/>
            <w:shd w:val="clear" w:color="auto" w:fill="auto"/>
          </w:tcPr>
          <w:p w14:paraId="30BB9D99" w14:textId="4031CBCC" w:rsidR="00FD0041" w:rsidRPr="00A3667D" w:rsidRDefault="00FD0041" w:rsidP="00A3667D">
            <w:pPr>
              <w:spacing w:after="0" w:line="300" w:lineRule="exact"/>
              <w:ind w:left="-72" w:right="-152"/>
              <w:rPr>
                <w:rFonts w:asciiTheme="majorBidi" w:hAnsiTheme="majorBidi" w:cstheme="majorBidi"/>
                <w:sz w:val="24"/>
                <w:szCs w:val="24"/>
                <w:cs/>
              </w:rPr>
            </w:pPr>
            <w:r w:rsidRPr="00A3667D">
              <w:rPr>
                <w:rFonts w:asciiTheme="majorBidi" w:hAnsiTheme="majorBidi" w:cstheme="majorBidi"/>
                <w:sz w:val="24"/>
                <w:szCs w:val="24"/>
              </w:rPr>
              <w:t>Other expenses</w:t>
            </w:r>
          </w:p>
        </w:tc>
        <w:tc>
          <w:tcPr>
            <w:tcW w:w="1160" w:type="dxa"/>
            <w:gridSpan w:val="2"/>
            <w:shd w:val="clear" w:color="auto" w:fill="auto"/>
          </w:tcPr>
          <w:p w14:paraId="2899B214"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2" w:type="dxa"/>
            <w:shd w:val="clear" w:color="auto" w:fill="auto"/>
          </w:tcPr>
          <w:p w14:paraId="2B51654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6CA767F3"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6D4BCB96"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0FCE3281" w14:textId="77777777" w:rsidR="00FD0041" w:rsidRPr="00A3667D" w:rsidRDefault="00FD0041" w:rsidP="00A3667D">
            <w:pPr>
              <w:spacing w:after="0" w:line="300" w:lineRule="exact"/>
              <w:jc w:val="right"/>
              <w:rPr>
                <w:rFonts w:asciiTheme="majorBidi" w:hAnsiTheme="majorBidi" w:cstheme="majorBidi"/>
                <w:sz w:val="24"/>
                <w:szCs w:val="24"/>
                <w:cs/>
              </w:rPr>
            </w:pPr>
          </w:p>
        </w:tc>
        <w:tc>
          <w:tcPr>
            <w:tcW w:w="994" w:type="dxa"/>
            <w:shd w:val="clear" w:color="auto" w:fill="auto"/>
          </w:tcPr>
          <w:p w14:paraId="74743FD3"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2AC16E00"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10" w:type="dxa"/>
            <w:shd w:val="clear" w:color="auto" w:fill="auto"/>
          </w:tcPr>
          <w:p w14:paraId="59A5C2A7"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65" w:type="dxa"/>
            <w:shd w:val="clear" w:color="auto" w:fill="auto"/>
          </w:tcPr>
          <w:p w14:paraId="4729538A"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1776AAEE"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3E881F1D" w14:textId="4F87C98B"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(20)</w:t>
            </w:r>
          </w:p>
        </w:tc>
        <w:tc>
          <w:tcPr>
            <w:tcW w:w="994" w:type="dxa"/>
            <w:shd w:val="clear" w:color="auto" w:fill="auto"/>
          </w:tcPr>
          <w:p w14:paraId="071E6D49" w14:textId="1FF4C75A"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(10)</w:t>
            </w:r>
          </w:p>
        </w:tc>
      </w:tr>
      <w:tr w:rsidR="00FD0041" w:rsidRPr="00A3667D" w14:paraId="183AA0F7" w14:textId="77777777" w:rsidTr="003A5C45">
        <w:trPr>
          <w:trHeight w:val="265"/>
        </w:trPr>
        <w:tc>
          <w:tcPr>
            <w:tcW w:w="2785" w:type="dxa"/>
            <w:shd w:val="clear" w:color="auto" w:fill="auto"/>
          </w:tcPr>
          <w:p w14:paraId="5651E90E" w14:textId="3C88FEF3" w:rsidR="00FD0041" w:rsidRPr="00A3667D" w:rsidRDefault="00FD0041" w:rsidP="00A3667D">
            <w:pPr>
              <w:spacing w:after="0" w:line="300" w:lineRule="exact"/>
              <w:ind w:left="-72" w:right="-152"/>
              <w:rPr>
                <w:rFonts w:asciiTheme="majorBidi" w:hAnsiTheme="majorBidi" w:cstheme="majorBidi"/>
                <w:sz w:val="24"/>
                <w:szCs w:val="24"/>
              </w:rPr>
            </w:pPr>
            <w:r w:rsidRPr="00A3667D">
              <w:rPr>
                <w:rFonts w:asciiTheme="majorBidi" w:hAnsiTheme="majorBidi" w:cstheme="majorBidi"/>
                <w:sz w:val="24"/>
                <w:szCs w:val="24"/>
              </w:rPr>
              <w:t>Financ</w:t>
            </w:r>
            <w:r w:rsidR="009D0E2C" w:rsidRPr="00A3667D">
              <w:rPr>
                <w:rFonts w:asciiTheme="majorBidi" w:hAnsiTheme="majorBidi" w:cstheme="majorBidi"/>
                <w:sz w:val="24"/>
                <w:szCs w:val="24"/>
              </w:rPr>
              <w:t>ial</w:t>
            </w:r>
            <w:r w:rsidRPr="00A3667D">
              <w:rPr>
                <w:rFonts w:asciiTheme="majorBidi" w:hAnsiTheme="majorBidi" w:cstheme="majorBidi"/>
                <w:sz w:val="24"/>
                <w:szCs w:val="24"/>
              </w:rPr>
              <w:t xml:space="preserve"> costs</w:t>
            </w:r>
          </w:p>
        </w:tc>
        <w:tc>
          <w:tcPr>
            <w:tcW w:w="1160" w:type="dxa"/>
            <w:gridSpan w:val="2"/>
            <w:shd w:val="clear" w:color="auto" w:fill="auto"/>
          </w:tcPr>
          <w:p w14:paraId="1F66B094"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2" w:type="dxa"/>
            <w:shd w:val="clear" w:color="auto" w:fill="auto"/>
          </w:tcPr>
          <w:p w14:paraId="4190E63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6EDCE4F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2B496DF1"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3B0B7AA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426D8381"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7E5ACB18"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10" w:type="dxa"/>
            <w:shd w:val="clear" w:color="auto" w:fill="auto"/>
          </w:tcPr>
          <w:p w14:paraId="7C2E52BF"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65" w:type="dxa"/>
            <w:shd w:val="clear" w:color="auto" w:fill="auto"/>
          </w:tcPr>
          <w:p w14:paraId="1829737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0940068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784768DE" w14:textId="230ABC86" w:rsidR="00FD0041" w:rsidRPr="00A3667D" w:rsidRDefault="00FD0041" w:rsidP="00A3667D">
            <w:pPr>
              <w:pBdr>
                <w:bottom w:val="sing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(27)</w:t>
            </w:r>
          </w:p>
        </w:tc>
        <w:tc>
          <w:tcPr>
            <w:tcW w:w="994" w:type="dxa"/>
            <w:shd w:val="clear" w:color="auto" w:fill="auto"/>
          </w:tcPr>
          <w:p w14:paraId="668F0834" w14:textId="081BB1C0" w:rsidR="00FD0041" w:rsidRPr="00A3667D" w:rsidRDefault="00FD0041" w:rsidP="00A3667D">
            <w:pPr>
              <w:pBdr>
                <w:bottom w:val="sing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(9)</w:t>
            </w:r>
          </w:p>
        </w:tc>
      </w:tr>
      <w:tr w:rsidR="00FD0041" w:rsidRPr="00A3667D" w14:paraId="21DDE045" w14:textId="77777777" w:rsidTr="000D1448">
        <w:trPr>
          <w:trHeight w:val="265"/>
        </w:trPr>
        <w:tc>
          <w:tcPr>
            <w:tcW w:w="3210" w:type="dxa"/>
            <w:gridSpan w:val="2"/>
            <w:shd w:val="clear" w:color="auto" w:fill="auto"/>
          </w:tcPr>
          <w:p w14:paraId="1C3DD0B1" w14:textId="0CDB7202" w:rsidR="00FD0041" w:rsidRPr="00A3667D" w:rsidRDefault="00FD0041" w:rsidP="00A3667D">
            <w:pPr>
              <w:spacing w:after="0" w:line="300" w:lineRule="exact"/>
              <w:ind w:left="-72" w:right="-152"/>
              <w:rPr>
                <w:rFonts w:asciiTheme="majorBidi" w:hAnsiTheme="majorBidi" w:cstheme="majorBidi"/>
                <w:sz w:val="24"/>
                <w:szCs w:val="24"/>
                <w:cs/>
              </w:rPr>
            </w:pPr>
            <w:r w:rsidRPr="00A3667D">
              <w:rPr>
                <w:rFonts w:asciiTheme="majorBidi" w:hAnsiTheme="majorBidi" w:cstheme="majorBidi"/>
                <w:sz w:val="24"/>
                <w:szCs w:val="24"/>
              </w:rPr>
              <w:t>Profit (loss) before income tax expense</w:t>
            </w:r>
          </w:p>
        </w:tc>
        <w:tc>
          <w:tcPr>
            <w:tcW w:w="735" w:type="dxa"/>
            <w:shd w:val="clear" w:color="auto" w:fill="auto"/>
          </w:tcPr>
          <w:p w14:paraId="0A7BC92E"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2" w:type="dxa"/>
            <w:shd w:val="clear" w:color="auto" w:fill="auto"/>
          </w:tcPr>
          <w:p w14:paraId="49E1AA00"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714395FE"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48DE22DD"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0CEC6037"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6333CEF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55986B71"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10" w:type="dxa"/>
            <w:shd w:val="clear" w:color="auto" w:fill="auto"/>
          </w:tcPr>
          <w:p w14:paraId="535EBC58"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65" w:type="dxa"/>
            <w:shd w:val="clear" w:color="auto" w:fill="auto"/>
          </w:tcPr>
          <w:p w14:paraId="746C6431"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7D4C9F0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7F7E2A8E" w14:textId="56A5F3F5" w:rsidR="00FD0041" w:rsidRPr="00A3667D" w:rsidRDefault="00FD0041" w:rsidP="00A3667D">
            <w:pPr>
              <w:spacing w:after="0" w:line="300" w:lineRule="exact"/>
              <w:jc w:val="right"/>
              <w:rPr>
                <w:rFonts w:asciiTheme="majorBidi" w:hAnsiTheme="majorBidi" w:cstheme="majorBidi"/>
                <w:sz w:val="24"/>
                <w:szCs w:val="24"/>
                <w:cs/>
              </w:rPr>
            </w:pPr>
            <w:r w:rsidRPr="00A3667D">
              <w:rPr>
                <w:rFonts w:asciiTheme="majorBidi" w:hAnsiTheme="majorBidi" w:cstheme="majorBidi"/>
                <w:sz w:val="24"/>
                <w:szCs w:val="24"/>
              </w:rPr>
              <w:t xml:space="preserve"> (239)</w:t>
            </w:r>
          </w:p>
        </w:tc>
        <w:tc>
          <w:tcPr>
            <w:tcW w:w="994" w:type="dxa"/>
            <w:shd w:val="clear" w:color="auto" w:fill="auto"/>
          </w:tcPr>
          <w:p w14:paraId="26338764" w14:textId="33EA8C7E" w:rsidR="00FD0041" w:rsidRPr="00A3667D" w:rsidRDefault="00FD0041" w:rsidP="00A3667D">
            <w:pPr>
              <w:spacing w:after="0" w:line="300" w:lineRule="exact"/>
              <w:jc w:val="right"/>
              <w:rPr>
                <w:rFonts w:asciiTheme="majorBidi" w:hAnsiTheme="majorBidi" w:cstheme="majorBidi"/>
                <w:sz w:val="24"/>
                <w:szCs w:val="24"/>
                <w:cs/>
              </w:rPr>
            </w:pPr>
            <w:r w:rsidRPr="00A3667D">
              <w:rPr>
                <w:rFonts w:asciiTheme="majorBidi" w:hAnsiTheme="majorBidi" w:cstheme="majorBidi"/>
                <w:sz w:val="24"/>
                <w:szCs w:val="24"/>
              </w:rPr>
              <w:t>61</w:t>
            </w:r>
          </w:p>
        </w:tc>
      </w:tr>
      <w:tr w:rsidR="00FD0041" w:rsidRPr="00A3667D" w14:paraId="38F03D92" w14:textId="77777777" w:rsidTr="003A5C45">
        <w:trPr>
          <w:trHeight w:val="265"/>
        </w:trPr>
        <w:tc>
          <w:tcPr>
            <w:tcW w:w="2785" w:type="dxa"/>
            <w:shd w:val="clear" w:color="auto" w:fill="auto"/>
          </w:tcPr>
          <w:p w14:paraId="57F181D8" w14:textId="3191FEF8" w:rsidR="00FD0041" w:rsidRPr="00A3667D" w:rsidRDefault="00FD0041" w:rsidP="00A3667D">
            <w:pPr>
              <w:spacing w:after="0" w:line="300" w:lineRule="exact"/>
              <w:ind w:left="-72" w:right="-152"/>
              <w:jc w:val="thaiDistribute"/>
              <w:rPr>
                <w:rFonts w:asciiTheme="majorBidi" w:hAnsiTheme="majorBidi" w:cstheme="majorBidi"/>
                <w:sz w:val="24"/>
                <w:szCs w:val="24"/>
                <w:cs/>
              </w:rPr>
            </w:pPr>
            <w:r w:rsidRPr="00A3667D">
              <w:rPr>
                <w:rFonts w:asciiTheme="majorBidi" w:hAnsiTheme="majorBidi" w:cstheme="majorBidi"/>
                <w:sz w:val="24"/>
                <w:szCs w:val="24"/>
              </w:rPr>
              <w:t>Tax (expense) income</w:t>
            </w:r>
          </w:p>
        </w:tc>
        <w:tc>
          <w:tcPr>
            <w:tcW w:w="1160" w:type="dxa"/>
            <w:gridSpan w:val="2"/>
            <w:shd w:val="clear" w:color="auto" w:fill="auto"/>
          </w:tcPr>
          <w:p w14:paraId="670F1FF2"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2" w:type="dxa"/>
            <w:shd w:val="clear" w:color="auto" w:fill="auto"/>
          </w:tcPr>
          <w:p w14:paraId="4A497702"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7F67575F"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3A8FDAF0"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3BCEF3BE"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0D698F9A"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25B6B6AD"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10" w:type="dxa"/>
            <w:shd w:val="clear" w:color="auto" w:fill="auto"/>
          </w:tcPr>
          <w:p w14:paraId="6D8AD95F"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65" w:type="dxa"/>
            <w:shd w:val="clear" w:color="auto" w:fill="auto"/>
          </w:tcPr>
          <w:p w14:paraId="02C1F924"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667F95A5"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479CC44B" w14:textId="093C72E1" w:rsidR="00FD0041" w:rsidRPr="00A3667D" w:rsidRDefault="00FD0041" w:rsidP="00A3667D">
            <w:pP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 xml:space="preserve"> 26 </w:t>
            </w:r>
          </w:p>
        </w:tc>
        <w:tc>
          <w:tcPr>
            <w:tcW w:w="994" w:type="dxa"/>
            <w:shd w:val="clear" w:color="auto" w:fill="auto"/>
          </w:tcPr>
          <w:p w14:paraId="64234A8F" w14:textId="4CBE58CD" w:rsidR="00FD0041" w:rsidRPr="00A3667D" w:rsidRDefault="00FD0041" w:rsidP="00A3667D">
            <w:pPr>
              <w:spacing w:after="0" w:line="300" w:lineRule="exact"/>
              <w:jc w:val="right"/>
              <w:rPr>
                <w:rFonts w:asciiTheme="majorBidi" w:hAnsiTheme="majorBidi" w:cstheme="majorBidi"/>
                <w:sz w:val="24"/>
                <w:szCs w:val="24"/>
                <w:cs/>
              </w:rPr>
            </w:pPr>
            <w:r w:rsidRPr="00A3667D">
              <w:rPr>
                <w:rFonts w:asciiTheme="majorBidi" w:hAnsiTheme="majorBidi" w:cstheme="majorBidi"/>
                <w:sz w:val="24"/>
                <w:szCs w:val="24"/>
              </w:rPr>
              <w:t>(15)</w:t>
            </w:r>
          </w:p>
        </w:tc>
      </w:tr>
      <w:tr w:rsidR="00FD0041" w:rsidRPr="00A3667D" w14:paraId="3FF9DA6C" w14:textId="77777777" w:rsidTr="003A5C45">
        <w:trPr>
          <w:trHeight w:val="265"/>
        </w:trPr>
        <w:tc>
          <w:tcPr>
            <w:tcW w:w="3945" w:type="dxa"/>
            <w:gridSpan w:val="3"/>
            <w:shd w:val="clear" w:color="auto" w:fill="auto"/>
          </w:tcPr>
          <w:p w14:paraId="7376D9E9" w14:textId="677D582E" w:rsidR="00FD0041" w:rsidRPr="00A3667D" w:rsidRDefault="00FD0041" w:rsidP="00A3667D">
            <w:pPr>
              <w:spacing w:after="0" w:line="300" w:lineRule="exact"/>
              <w:ind w:left="-72" w:right="-152"/>
              <w:jc w:val="thaiDistribute"/>
              <w:rPr>
                <w:rFonts w:asciiTheme="majorBidi" w:hAnsiTheme="majorBidi" w:cstheme="majorBidi"/>
                <w:sz w:val="24"/>
                <w:szCs w:val="24"/>
              </w:rPr>
            </w:pPr>
            <w:r w:rsidRPr="00A3667D">
              <w:rPr>
                <w:rFonts w:asciiTheme="majorBidi" w:hAnsiTheme="majorBidi" w:cstheme="majorBidi"/>
                <w:sz w:val="24"/>
                <w:szCs w:val="24"/>
              </w:rPr>
              <w:t>Profit (loss) for the year from continuing operation</w:t>
            </w:r>
          </w:p>
        </w:tc>
        <w:tc>
          <w:tcPr>
            <w:tcW w:w="992" w:type="dxa"/>
            <w:shd w:val="clear" w:color="auto" w:fill="auto"/>
          </w:tcPr>
          <w:p w14:paraId="3192B19D"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63B49226"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2157ABE6"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3B6A6634"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7BDFB5F3"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50541C0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10" w:type="dxa"/>
            <w:shd w:val="clear" w:color="auto" w:fill="auto"/>
          </w:tcPr>
          <w:p w14:paraId="45C4BA12" w14:textId="77777777" w:rsidR="00FD0041" w:rsidRPr="00A3667D" w:rsidRDefault="00FD0041" w:rsidP="00A3667D">
            <w:pPr>
              <w:spacing w:after="0" w:line="300" w:lineRule="exact"/>
              <w:jc w:val="right"/>
              <w:rPr>
                <w:rFonts w:asciiTheme="majorBidi" w:hAnsiTheme="majorBidi" w:cstheme="majorBidi"/>
                <w:sz w:val="24"/>
                <w:szCs w:val="24"/>
                <w:cs/>
              </w:rPr>
            </w:pPr>
          </w:p>
        </w:tc>
        <w:tc>
          <w:tcPr>
            <w:tcW w:w="965" w:type="dxa"/>
            <w:shd w:val="clear" w:color="auto" w:fill="auto"/>
          </w:tcPr>
          <w:p w14:paraId="272329D8"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0B090D20"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75494D4D" w14:textId="77777777"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(213)</w:t>
            </w:r>
          </w:p>
        </w:tc>
        <w:tc>
          <w:tcPr>
            <w:tcW w:w="994" w:type="dxa"/>
            <w:shd w:val="clear" w:color="auto" w:fill="auto"/>
          </w:tcPr>
          <w:p w14:paraId="18278A85" w14:textId="68F877F9"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46</w:t>
            </w:r>
          </w:p>
        </w:tc>
      </w:tr>
      <w:tr w:rsidR="00FD0041" w:rsidRPr="00A3667D" w14:paraId="1BBCA7C8" w14:textId="77777777" w:rsidTr="003A5C45">
        <w:trPr>
          <w:trHeight w:val="265"/>
        </w:trPr>
        <w:tc>
          <w:tcPr>
            <w:tcW w:w="3945" w:type="dxa"/>
            <w:gridSpan w:val="3"/>
            <w:shd w:val="clear" w:color="auto" w:fill="auto"/>
          </w:tcPr>
          <w:p w14:paraId="6F3D2D5C" w14:textId="1D935034" w:rsidR="00FD0041" w:rsidRPr="00A3667D" w:rsidRDefault="00FD0041" w:rsidP="00A3667D">
            <w:pPr>
              <w:spacing w:after="0" w:line="300" w:lineRule="exact"/>
              <w:ind w:left="-72" w:right="-152"/>
              <w:jc w:val="thaiDistribute"/>
              <w:rPr>
                <w:rFonts w:asciiTheme="majorBidi" w:hAnsiTheme="majorBidi" w:cstheme="majorBidi"/>
                <w:sz w:val="24"/>
                <w:szCs w:val="24"/>
                <w:cs/>
              </w:rPr>
            </w:pPr>
            <w:r w:rsidRPr="00A3667D">
              <w:rPr>
                <w:rFonts w:asciiTheme="majorBidi" w:hAnsiTheme="majorBidi" w:cstheme="majorBidi"/>
                <w:sz w:val="24"/>
                <w:szCs w:val="24"/>
              </w:rPr>
              <w:t>Profit (loss) for the year from discontinued operation</w:t>
            </w:r>
          </w:p>
        </w:tc>
        <w:tc>
          <w:tcPr>
            <w:tcW w:w="992" w:type="dxa"/>
            <w:shd w:val="clear" w:color="auto" w:fill="auto"/>
          </w:tcPr>
          <w:p w14:paraId="1902113E"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6" w:type="dxa"/>
            <w:shd w:val="clear" w:color="auto" w:fill="auto"/>
          </w:tcPr>
          <w:p w14:paraId="7F5C43DF"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80" w:type="dxa"/>
            <w:shd w:val="clear" w:color="auto" w:fill="auto"/>
          </w:tcPr>
          <w:p w14:paraId="11A4C5BD"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08" w:type="dxa"/>
            <w:shd w:val="clear" w:color="auto" w:fill="auto"/>
          </w:tcPr>
          <w:p w14:paraId="7942A3B8"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0C8FD5AA"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4" w:type="dxa"/>
            <w:shd w:val="clear" w:color="auto" w:fill="auto"/>
          </w:tcPr>
          <w:p w14:paraId="05048C24"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10" w:type="dxa"/>
            <w:shd w:val="clear" w:color="auto" w:fill="auto"/>
          </w:tcPr>
          <w:p w14:paraId="1A80E918" w14:textId="77777777" w:rsidR="00FD0041" w:rsidRPr="00A3667D" w:rsidRDefault="00FD0041" w:rsidP="00A3667D">
            <w:pPr>
              <w:spacing w:after="0" w:line="300" w:lineRule="exact"/>
              <w:jc w:val="right"/>
              <w:rPr>
                <w:rFonts w:asciiTheme="majorBidi" w:hAnsiTheme="majorBidi" w:cstheme="majorBidi"/>
                <w:sz w:val="24"/>
                <w:szCs w:val="24"/>
                <w:cs/>
              </w:rPr>
            </w:pPr>
          </w:p>
        </w:tc>
        <w:tc>
          <w:tcPr>
            <w:tcW w:w="965" w:type="dxa"/>
            <w:shd w:val="clear" w:color="auto" w:fill="auto"/>
          </w:tcPr>
          <w:p w14:paraId="5E7AF10B" w14:textId="77777777" w:rsidR="00FD0041" w:rsidRPr="00A3667D" w:rsidRDefault="00FD0041" w:rsidP="00A3667D">
            <w:pPr>
              <w:spacing w:after="0" w:line="300" w:lineRule="exact"/>
              <w:jc w:val="right"/>
              <w:rPr>
                <w:rFonts w:asciiTheme="majorBidi" w:hAnsiTheme="majorBidi" w:cstheme="majorBidi"/>
                <w:sz w:val="24"/>
                <w:szCs w:val="24"/>
              </w:rPr>
            </w:pPr>
          </w:p>
        </w:tc>
        <w:tc>
          <w:tcPr>
            <w:tcW w:w="995" w:type="dxa"/>
            <w:shd w:val="clear" w:color="auto" w:fill="auto"/>
          </w:tcPr>
          <w:p w14:paraId="2D7E1D19" w14:textId="77777777" w:rsidR="00FD0041" w:rsidRPr="00A3667D" w:rsidRDefault="00FD0041" w:rsidP="00A3667D">
            <w:pPr>
              <w:spacing w:after="0" w:line="300" w:lineRule="exact"/>
              <w:jc w:val="right"/>
              <w:rPr>
                <w:rFonts w:asciiTheme="majorBidi" w:hAnsiTheme="majorBidi" w:cstheme="majorBidi"/>
                <w:sz w:val="24"/>
                <w:szCs w:val="24"/>
              </w:rPr>
            </w:pPr>
          </w:p>
        </w:tc>
        <w:tc>
          <w:tcPr>
            <w:tcW w:w="1022" w:type="dxa"/>
            <w:shd w:val="clear" w:color="auto" w:fill="auto"/>
          </w:tcPr>
          <w:p w14:paraId="5A2F0359" w14:textId="77777777"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110</w:t>
            </w:r>
          </w:p>
        </w:tc>
        <w:tc>
          <w:tcPr>
            <w:tcW w:w="994" w:type="dxa"/>
            <w:shd w:val="clear" w:color="auto" w:fill="auto"/>
          </w:tcPr>
          <w:p w14:paraId="58A0612C" w14:textId="10A9B209" w:rsidR="00FD0041" w:rsidRPr="00A3667D" w:rsidRDefault="00FD0041" w:rsidP="00A3667D">
            <w:pPr>
              <w:pBdr>
                <w:top w:val="single" w:sz="4" w:space="1" w:color="auto"/>
                <w:bottom w:val="double" w:sz="4" w:space="1" w:color="auto"/>
              </w:pBdr>
              <w:spacing w:after="0" w:line="300" w:lineRule="exact"/>
              <w:jc w:val="right"/>
              <w:rPr>
                <w:rFonts w:asciiTheme="majorBidi" w:hAnsiTheme="majorBidi" w:cstheme="majorBidi"/>
                <w:sz w:val="24"/>
                <w:szCs w:val="24"/>
              </w:rPr>
            </w:pPr>
            <w:r w:rsidRPr="00A3667D">
              <w:rPr>
                <w:rFonts w:asciiTheme="majorBidi" w:hAnsiTheme="majorBidi" w:cstheme="majorBidi"/>
                <w:sz w:val="24"/>
                <w:szCs w:val="24"/>
              </w:rPr>
              <w:t>165</w:t>
            </w:r>
          </w:p>
        </w:tc>
      </w:tr>
    </w:tbl>
    <w:tbl>
      <w:tblPr>
        <w:tblpPr w:leftFromText="180" w:rightFromText="180" w:vertAnchor="text" w:horzAnchor="margin" w:tblpY="305"/>
        <w:tblW w:w="14318" w:type="dxa"/>
        <w:tblLayout w:type="fixed"/>
        <w:tblLook w:val="0000" w:firstRow="0" w:lastRow="0" w:firstColumn="0" w:lastColumn="0" w:noHBand="0" w:noVBand="0"/>
      </w:tblPr>
      <w:tblGrid>
        <w:gridCol w:w="3635"/>
        <w:gridCol w:w="1134"/>
        <w:gridCol w:w="1134"/>
        <w:gridCol w:w="1134"/>
        <w:gridCol w:w="1134"/>
        <w:gridCol w:w="851"/>
        <w:gridCol w:w="992"/>
        <w:gridCol w:w="851"/>
        <w:gridCol w:w="992"/>
        <w:gridCol w:w="1276"/>
        <w:gridCol w:w="1185"/>
      </w:tblGrid>
      <w:tr w:rsidR="00FD0041" w:rsidRPr="00A3667D" w14:paraId="3DC9843A" w14:textId="77777777" w:rsidTr="00FD0041">
        <w:trPr>
          <w:trHeight w:val="265"/>
        </w:trPr>
        <w:tc>
          <w:tcPr>
            <w:tcW w:w="3635" w:type="dxa"/>
            <w:shd w:val="clear" w:color="auto" w:fill="auto"/>
          </w:tcPr>
          <w:p w14:paraId="1FC8A29A"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72" w:right="-152"/>
              <w:jc w:val="thaiDistribute"/>
              <w:rPr>
                <w:rFonts w:asciiTheme="majorBidi" w:eastAsia="Times New Roman" w:hAnsiTheme="majorBidi" w:cstheme="majorBidi"/>
                <w:sz w:val="26"/>
                <w:szCs w:val="26"/>
                <w:cs/>
              </w:rPr>
            </w:pPr>
          </w:p>
        </w:tc>
        <w:tc>
          <w:tcPr>
            <w:tcW w:w="10683" w:type="dxa"/>
            <w:gridSpan w:val="10"/>
            <w:shd w:val="clear" w:color="auto" w:fill="auto"/>
          </w:tcPr>
          <w:p w14:paraId="6F12C2D6"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A3667D">
              <w:rPr>
                <w:rFonts w:asciiTheme="majorBidi" w:hAnsiTheme="majorBidi" w:cstheme="majorBidi"/>
                <w:snapToGrid w:val="0"/>
                <w:sz w:val="26"/>
                <w:szCs w:val="26"/>
                <w:lang w:eastAsia="th-TH"/>
              </w:rPr>
              <w:t>(Unit: Million Baht</w:t>
            </w:r>
            <w:r w:rsidRPr="00A3667D">
              <w:rPr>
                <w:rFonts w:asciiTheme="majorBidi" w:hAnsiTheme="majorBidi" w:cstheme="majorBidi"/>
                <w:snapToGrid w:val="0"/>
                <w:sz w:val="26"/>
                <w:szCs w:val="26"/>
                <w:cs/>
                <w:lang w:eastAsia="th-TH"/>
              </w:rPr>
              <w:t>)</w:t>
            </w:r>
          </w:p>
        </w:tc>
      </w:tr>
      <w:tr w:rsidR="00FD0041" w:rsidRPr="00A3667D" w14:paraId="5D33C297" w14:textId="77777777" w:rsidTr="00FD0041">
        <w:trPr>
          <w:trHeight w:val="265"/>
        </w:trPr>
        <w:tc>
          <w:tcPr>
            <w:tcW w:w="3635" w:type="dxa"/>
            <w:shd w:val="clear" w:color="auto" w:fill="auto"/>
          </w:tcPr>
          <w:p w14:paraId="76E281E7"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72" w:right="-152"/>
              <w:jc w:val="thaiDistribute"/>
              <w:rPr>
                <w:rFonts w:asciiTheme="majorBidi" w:eastAsia="Times New Roman" w:hAnsiTheme="majorBidi" w:cstheme="majorBidi"/>
                <w:sz w:val="26"/>
                <w:szCs w:val="26"/>
                <w:cs/>
              </w:rPr>
            </w:pPr>
          </w:p>
        </w:tc>
        <w:tc>
          <w:tcPr>
            <w:tcW w:w="10683" w:type="dxa"/>
            <w:gridSpan w:val="10"/>
            <w:shd w:val="clear" w:color="auto" w:fill="auto"/>
          </w:tcPr>
          <w:p w14:paraId="6A9E7D24" w14:textId="77777777" w:rsidR="00FD0041" w:rsidRPr="00A3667D" w:rsidRDefault="00FD0041" w:rsidP="00A3667D">
            <w:pPr>
              <w:pBdr>
                <w:top w:val="single" w:sz="4" w:space="1" w:color="auto"/>
                <w:bottom w:val="single" w:sz="4" w:space="1" w:color="auto"/>
                <w:between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6"/>
                <w:szCs w:val="26"/>
              </w:rPr>
            </w:pPr>
            <w:r w:rsidRPr="00A3667D">
              <w:rPr>
                <w:rFonts w:asciiTheme="majorBidi" w:hAnsiTheme="majorBidi" w:cstheme="majorBidi"/>
                <w:sz w:val="26"/>
                <w:szCs w:val="26"/>
              </w:rPr>
              <w:t>Consolidated</w:t>
            </w:r>
          </w:p>
        </w:tc>
      </w:tr>
      <w:tr w:rsidR="00FD0041" w:rsidRPr="00A3667D" w14:paraId="329B71EB" w14:textId="77777777" w:rsidTr="00FD0041">
        <w:trPr>
          <w:trHeight w:val="265"/>
        </w:trPr>
        <w:tc>
          <w:tcPr>
            <w:tcW w:w="11857" w:type="dxa"/>
            <w:gridSpan w:val="9"/>
            <w:shd w:val="clear" w:color="auto" w:fill="auto"/>
            <w:vAlign w:val="bottom"/>
          </w:tcPr>
          <w:p w14:paraId="25BD0601"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6"/>
                <w:szCs w:val="26"/>
              </w:rPr>
            </w:pPr>
            <w:r w:rsidRPr="00A3667D">
              <w:rPr>
                <w:rFonts w:asciiTheme="majorBidi" w:eastAsia="Times New Roman" w:hAnsiTheme="majorBidi" w:cstheme="majorBidi"/>
                <w:sz w:val="26"/>
                <w:szCs w:val="26"/>
              </w:rPr>
              <w:t>Assets classified by business segments of the Company and its subsidiaries as at December 31, 2022 and 2021 are as follows:</w:t>
            </w:r>
          </w:p>
        </w:tc>
        <w:tc>
          <w:tcPr>
            <w:tcW w:w="1276" w:type="dxa"/>
            <w:shd w:val="clear" w:color="auto" w:fill="auto"/>
            <w:vAlign w:val="center"/>
          </w:tcPr>
          <w:p w14:paraId="5F9C2476" w14:textId="77777777" w:rsidR="00FD0041" w:rsidRPr="00A3667D" w:rsidRDefault="00FD0041" w:rsidP="00A366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A3667D">
              <w:rPr>
                <w:rFonts w:asciiTheme="majorBidi" w:hAnsiTheme="majorBidi" w:cstheme="majorBidi"/>
                <w:color w:val="000000" w:themeColor="text1"/>
                <w:sz w:val="26"/>
                <w:szCs w:val="26"/>
              </w:rPr>
              <w:t>Dec. 31, 2022</w:t>
            </w:r>
          </w:p>
        </w:tc>
        <w:tc>
          <w:tcPr>
            <w:tcW w:w="1185" w:type="dxa"/>
            <w:shd w:val="clear" w:color="auto" w:fill="auto"/>
            <w:vAlign w:val="center"/>
          </w:tcPr>
          <w:p w14:paraId="042FA361" w14:textId="77777777" w:rsidR="00FD0041" w:rsidRPr="00A3667D" w:rsidRDefault="00FD0041" w:rsidP="00A366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6"/>
                <w:szCs w:val="26"/>
              </w:rPr>
            </w:pPr>
            <w:r w:rsidRPr="00A3667D">
              <w:rPr>
                <w:rFonts w:asciiTheme="majorBidi" w:hAnsiTheme="majorBidi" w:cstheme="majorBidi"/>
                <w:color w:val="000000" w:themeColor="text1"/>
                <w:sz w:val="26"/>
                <w:szCs w:val="26"/>
              </w:rPr>
              <w:t>Dec. 31, 202</w:t>
            </w:r>
            <w:r w:rsidRPr="00A3667D">
              <w:rPr>
                <w:rFonts w:asciiTheme="majorBidi" w:eastAsia="Times New Roman" w:hAnsiTheme="majorBidi" w:cstheme="majorBidi"/>
                <w:sz w:val="26"/>
                <w:szCs w:val="26"/>
              </w:rPr>
              <w:t>1</w:t>
            </w:r>
          </w:p>
        </w:tc>
      </w:tr>
      <w:tr w:rsidR="00FD0041" w:rsidRPr="00A3667D" w14:paraId="65B48132" w14:textId="77777777" w:rsidTr="00FD0041">
        <w:trPr>
          <w:trHeight w:val="265"/>
        </w:trPr>
        <w:tc>
          <w:tcPr>
            <w:tcW w:w="3635" w:type="dxa"/>
            <w:shd w:val="clear" w:color="auto" w:fill="auto"/>
            <w:vAlign w:val="bottom"/>
          </w:tcPr>
          <w:p w14:paraId="106E0842"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6"/>
                <w:szCs w:val="26"/>
                <w:cs/>
              </w:rPr>
            </w:pPr>
            <w:r w:rsidRPr="00A3667D">
              <w:rPr>
                <w:rFonts w:asciiTheme="majorBidi" w:eastAsia="Times New Roman" w:hAnsiTheme="majorBidi" w:cstheme="majorBidi"/>
                <w:sz w:val="26"/>
                <w:szCs w:val="26"/>
              </w:rPr>
              <w:t>Property, plant and equipment</w:t>
            </w:r>
          </w:p>
        </w:tc>
        <w:tc>
          <w:tcPr>
            <w:tcW w:w="1134" w:type="dxa"/>
            <w:shd w:val="clear" w:color="auto" w:fill="auto"/>
          </w:tcPr>
          <w:p w14:paraId="683F952E"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6A4AF14E"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5818373E"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340C33AB"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53270169"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1A6DEE44"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065A675F"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553C519F"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276" w:type="dxa"/>
            <w:shd w:val="clear" w:color="auto" w:fill="auto"/>
            <w:vAlign w:val="bottom"/>
          </w:tcPr>
          <w:p w14:paraId="06141DC0" w14:textId="0B39CB34"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A3667D">
              <w:rPr>
                <w:rFonts w:asciiTheme="majorBidi" w:hAnsiTheme="majorBidi" w:cstheme="majorBidi"/>
                <w:sz w:val="26"/>
                <w:szCs w:val="26"/>
              </w:rPr>
              <w:t>1,076</w:t>
            </w:r>
          </w:p>
        </w:tc>
        <w:tc>
          <w:tcPr>
            <w:tcW w:w="1185" w:type="dxa"/>
            <w:vAlign w:val="bottom"/>
          </w:tcPr>
          <w:p w14:paraId="4CC6122F" w14:textId="6B551E45"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A3667D">
              <w:rPr>
                <w:rFonts w:asciiTheme="majorBidi" w:hAnsiTheme="majorBidi" w:cstheme="majorBidi"/>
                <w:sz w:val="26"/>
                <w:szCs w:val="26"/>
              </w:rPr>
              <w:t>697</w:t>
            </w:r>
          </w:p>
        </w:tc>
      </w:tr>
      <w:tr w:rsidR="00FD0041" w:rsidRPr="00A3667D" w14:paraId="710EB7F1" w14:textId="77777777" w:rsidTr="00FD0041">
        <w:trPr>
          <w:trHeight w:val="265"/>
        </w:trPr>
        <w:tc>
          <w:tcPr>
            <w:tcW w:w="3635" w:type="dxa"/>
            <w:shd w:val="clear" w:color="auto" w:fill="auto"/>
            <w:vAlign w:val="bottom"/>
          </w:tcPr>
          <w:p w14:paraId="58CD391F"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6"/>
                <w:szCs w:val="26"/>
                <w:cs/>
              </w:rPr>
            </w:pPr>
            <w:r w:rsidRPr="00A3667D">
              <w:rPr>
                <w:rFonts w:asciiTheme="majorBidi" w:eastAsia="Times New Roman" w:hAnsiTheme="majorBidi" w:cstheme="majorBidi"/>
                <w:sz w:val="26"/>
                <w:szCs w:val="26"/>
              </w:rPr>
              <w:t>Other assets</w:t>
            </w:r>
          </w:p>
        </w:tc>
        <w:tc>
          <w:tcPr>
            <w:tcW w:w="1134" w:type="dxa"/>
            <w:shd w:val="clear" w:color="auto" w:fill="auto"/>
          </w:tcPr>
          <w:p w14:paraId="541551EC"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50F4A7A5"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54D047C5"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555E40CF"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1BE922CA"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59E84DD6"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3FFEFC42"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342050EF"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276" w:type="dxa"/>
            <w:shd w:val="clear" w:color="auto" w:fill="auto"/>
            <w:vAlign w:val="bottom"/>
          </w:tcPr>
          <w:p w14:paraId="56CDBC50" w14:textId="3B771D0D"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A3667D">
              <w:rPr>
                <w:rFonts w:asciiTheme="majorBidi" w:hAnsiTheme="majorBidi" w:cstheme="majorBidi"/>
                <w:sz w:val="26"/>
                <w:szCs w:val="26"/>
              </w:rPr>
              <w:t>3,432</w:t>
            </w:r>
          </w:p>
        </w:tc>
        <w:tc>
          <w:tcPr>
            <w:tcW w:w="1185" w:type="dxa"/>
            <w:vAlign w:val="bottom"/>
          </w:tcPr>
          <w:p w14:paraId="2DBE1A96" w14:textId="63E79BEF"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A3667D">
              <w:rPr>
                <w:rFonts w:asciiTheme="majorBidi" w:hAnsiTheme="majorBidi" w:cstheme="majorBidi"/>
                <w:sz w:val="26"/>
                <w:szCs w:val="26"/>
              </w:rPr>
              <w:t>2,863</w:t>
            </w:r>
          </w:p>
        </w:tc>
      </w:tr>
      <w:tr w:rsidR="00FD0041" w:rsidRPr="00A3667D" w14:paraId="7F46C95F" w14:textId="77777777" w:rsidTr="00FD0041">
        <w:trPr>
          <w:trHeight w:val="89"/>
        </w:trPr>
        <w:tc>
          <w:tcPr>
            <w:tcW w:w="3635" w:type="dxa"/>
            <w:shd w:val="clear" w:color="auto" w:fill="auto"/>
            <w:vAlign w:val="bottom"/>
          </w:tcPr>
          <w:p w14:paraId="5CB39561"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6"/>
                <w:szCs w:val="26"/>
                <w:cs/>
              </w:rPr>
            </w:pPr>
            <w:r w:rsidRPr="00A3667D">
              <w:rPr>
                <w:rFonts w:asciiTheme="majorBidi" w:eastAsia="Times New Roman" w:hAnsiTheme="majorBidi" w:cstheme="majorBidi"/>
                <w:sz w:val="26"/>
                <w:szCs w:val="26"/>
              </w:rPr>
              <w:t>Total assets</w:t>
            </w:r>
          </w:p>
        </w:tc>
        <w:tc>
          <w:tcPr>
            <w:tcW w:w="1134" w:type="dxa"/>
            <w:shd w:val="clear" w:color="auto" w:fill="auto"/>
          </w:tcPr>
          <w:p w14:paraId="70769BC1"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11421C13"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303BBA2D"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7E622FCE"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17D0DB6A"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427E2270"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7BFBED9D"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0AD79274" w14:textId="77777777" w:rsidR="00FD0041" w:rsidRPr="00A3667D" w:rsidRDefault="00FD0041"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276" w:type="dxa"/>
            <w:shd w:val="clear" w:color="auto" w:fill="auto"/>
            <w:vAlign w:val="bottom"/>
          </w:tcPr>
          <w:p w14:paraId="0B1A2DB5" w14:textId="475608A6" w:rsidR="00FD0041" w:rsidRPr="00A3667D" w:rsidRDefault="00FD0041" w:rsidP="00A3667D">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A3667D">
              <w:rPr>
                <w:rFonts w:asciiTheme="majorBidi" w:hAnsiTheme="majorBidi" w:cstheme="majorBidi"/>
                <w:sz w:val="26"/>
                <w:szCs w:val="26"/>
              </w:rPr>
              <w:t>4,508</w:t>
            </w:r>
          </w:p>
        </w:tc>
        <w:tc>
          <w:tcPr>
            <w:tcW w:w="1185" w:type="dxa"/>
            <w:shd w:val="clear" w:color="auto" w:fill="auto"/>
            <w:vAlign w:val="bottom"/>
          </w:tcPr>
          <w:p w14:paraId="065829C3" w14:textId="1080CF7C" w:rsidR="00FD0041" w:rsidRPr="00A3667D" w:rsidRDefault="00FD0041" w:rsidP="00A3667D">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A3667D">
              <w:rPr>
                <w:rFonts w:asciiTheme="majorBidi" w:hAnsiTheme="majorBidi" w:cstheme="majorBidi"/>
                <w:sz w:val="26"/>
                <w:szCs w:val="26"/>
              </w:rPr>
              <w:t>3,560</w:t>
            </w:r>
          </w:p>
        </w:tc>
      </w:tr>
    </w:tbl>
    <w:p w14:paraId="595F08D9" w14:textId="59A82FCE" w:rsidR="00E231A2" w:rsidRPr="00A3667D" w:rsidRDefault="00E231A2" w:rsidP="00A3667D">
      <w:pPr>
        <w:tabs>
          <w:tab w:val="left" w:pos="426"/>
        </w:tabs>
        <w:spacing w:line="240" w:lineRule="auto"/>
        <w:ind w:right="-143"/>
        <w:rPr>
          <w:rFonts w:asciiTheme="majorBidi" w:hAnsiTheme="majorBidi" w:cstheme="majorBidi"/>
          <w:bCs/>
          <w:sz w:val="28"/>
        </w:rPr>
      </w:pPr>
    </w:p>
    <w:p w14:paraId="243EDA10" w14:textId="1A4064B1" w:rsidR="00FD0041" w:rsidRPr="00A3667D" w:rsidRDefault="00FD0041" w:rsidP="00A3667D">
      <w:pPr>
        <w:tabs>
          <w:tab w:val="left" w:pos="426"/>
        </w:tabs>
        <w:spacing w:line="240" w:lineRule="auto"/>
        <w:ind w:right="-143"/>
        <w:rPr>
          <w:rFonts w:asciiTheme="majorBidi" w:hAnsiTheme="majorBidi" w:cstheme="majorBidi"/>
          <w:bCs/>
          <w:sz w:val="28"/>
        </w:rPr>
      </w:pPr>
    </w:p>
    <w:p w14:paraId="33639BB7" w14:textId="0F5984EA" w:rsidR="00FD0041" w:rsidRPr="00A3667D" w:rsidRDefault="00FD0041" w:rsidP="00A3667D">
      <w:pPr>
        <w:tabs>
          <w:tab w:val="left" w:pos="426"/>
        </w:tabs>
        <w:spacing w:line="240" w:lineRule="auto"/>
        <w:ind w:right="-143"/>
        <w:rPr>
          <w:rFonts w:asciiTheme="majorBidi" w:hAnsiTheme="majorBidi" w:cstheme="majorBidi"/>
          <w:bCs/>
          <w:sz w:val="28"/>
        </w:rPr>
      </w:pPr>
    </w:p>
    <w:p w14:paraId="784CB8C8" w14:textId="3259BE34" w:rsidR="00FD0041" w:rsidRPr="00A3667D" w:rsidRDefault="00FD0041" w:rsidP="00A3667D">
      <w:pPr>
        <w:tabs>
          <w:tab w:val="left" w:pos="426"/>
        </w:tabs>
        <w:spacing w:line="240" w:lineRule="auto"/>
        <w:ind w:right="-143"/>
        <w:rPr>
          <w:rFonts w:asciiTheme="majorBidi" w:hAnsiTheme="majorBidi" w:cstheme="majorBidi"/>
          <w:bCs/>
          <w:sz w:val="28"/>
        </w:rPr>
      </w:pPr>
    </w:p>
    <w:p w14:paraId="37E299F2" w14:textId="77777777" w:rsidR="00FD0041" w:rsidRPr="00A3667D" w:rsidRDefault="00FD0041" w:rsidP="00A3667D">
      <w:pPr>
        <w:tabs>
          <w:tab w:val="left" w:pos="426"/>
        </w:tabs>
        <w:spacing w:line="240" w:lineRule="auto"/>
        <w:ind w:right="-143"/>
        <w:rPr>
          <w:rFonts w:asciiTheme="majorBidi" w:hAnsiTheme="majorBidi" w:cstheme="majorBidi"/>
          <w:bCs/>
          <w:sz w:val="28"/>
        </w:rPr>
      </w:pPr>
    </w:p>
    <w:p w14:paraId="6F4367E8" w14:textId="7D163E40" w:rsidR="003D505A" w:rsidRPr="00A3667D" w:rsidRDefault="003D505A" w:rsidP="00A3667D">
      <w:pPr>
        <w:tabs>
          <w:tab w:val="left" w:pos="426"/>
        </w:tabs>
        <w:spacing w:line="240" w:lineRule="auto"/>
        <w:ind w:right="-143"/>
        <w:rPr>
          <w:rFonts w:asciiTheme="majorBidi" w:hAnsiTheme="majorBidi" w:cstheme="majorBidi"/>
          <w:bCs/>
          <w:sz w:val="28"/>
          <w:cs/>
        </w:rPr>
        <w:sectPr w:rsidR="003D505A" w:rsidRPr="00A3667D" w:rsidSect="00E231A2">
          <w:pgSz w:w="16834" w:h="11909" w:orient="landscape" w:code="9"/>
          <w:pgMar w:top="1440" w:right="1259" w:bottom="852" w:left="1134" w:header="1138" w:footer="860" w:gutter="0"/>
          <w:cols w:space="720"/>
          <w:docGrid w:linePitch="245"/>
        </w:sectPr>
      </w:pPr>
    </w:p>
    <w:p w14:paraId="094FCFD9" w14:textId="77777777" w:rsidR="00E231A2" w:rsidRPr="00A3667D" w:rsidRDefault="00E231A2" w:rsidP="00A3667D">
      <w:pPr>
        <w:spacing w:before="120" w:after="120" w:line="240" w:lineRule="auto"/>
        <w:ind w:left="567" w:right="471"/>
        <w:rPr>
          <w:rFonts w:asciiTheme="majorBidi" w:hAnsiTheme="majorBidi" w:cstheme="majorBidi"/>
          <w:b/>
          <w:bCs/>
          <w:sz w:val="28"/>
        </w:rPr>
      </w:pPr>
      <w:r w:rsidRPr="00A3667D">
        <w:rPr>
          <w:rFonts w:asciiTheme="majorBidi" w:hAnsiTheme="majorBidi" w:cstheme="majorBidi"/>
          <w:b/>
          <w:bCs/>
          <w:sz w:val="28"/>
        </w:rPr>
        <w:lastRenderedPageBreak/>
        <w:t>Geographical segments information</w:t>
      </w:r>
    </w:p>
    <w:p w14:paraId="374679E8" w14:textId="7CE00CF6" w:rsidR="000B141D" w:rsidRPr="00A3667D" w:rsidRDefault="00E231A2" w:rsidP="00A3667D">
      <w:pPr>
        <w:tabs>
          <w:tab w:val="left" w:pos="0"/>
          <w:tab w:val="left" w:pos="851"/>
          <w:tab w:val="left" w:pos="1418"/>
          <w:tab w:val="left" w:pos="1985"/>
        </w:tabs>
        <w:spacing w:before="120" w:after="120" w:line="240" w:lineRule="auto"/>
        <w:ind w:left="567" w:right="-279"/>
        <w:jc w:val="thaiDistribute"/>
        <w:rPr>
          <w:rFonts w:asciiTheme="majorBidi" w:eastAsia="Cordia New" w:hAnsiTheme="majorBidi" w:cstheme="majorBidi"/>
          <w:spacing w:val="4"/>
          <w:sz w:val="28"/>
        </w:rPr>
      </w:pPr>
      <w:r w:rsidRPr="00A3667D">
        <w:rPr>
          <w:rFonts w:asciiTheme="majorBidi" w:eastAsia="Cordia New" w:hAnsiTheme="majorBidi" w:cstheme="majorBidi"/>
          <w:spacing w:val="4"/>
          <w:sz w:val="28"/>
        </w:rPr>
        <w:t>Revenue of the Group’s Geographical segments information for the years ended December 31, 202</w:t>
      </w:r>
      <w:r w:rsidR="007269ED" w:rsidRPr="00A3667D">
        <w:rPr>
          <w:rFonts w:asciiTheme="majorBidi" w:eastAsia="Cordia New" w:hAnsiTheme="majorBidi" w:cstheme="majorBidi"/>
          <w:spacing w:val="4"/>
          <w:sz w:val="28"/>
        </w:rPr>
        <w:t>2</w:t>
      </w:r>
      <w:r w:rsidRPr="00A3667D">
        <w:rPr>
          <w:rFonts w:asciiTheme="majorBidi" w:eastAsia="Cordia New" w:hAnsiTheme="majorBidi" w:cstheme="majorBidi"/>
          <w:spacing w:val="4"/>
          <w:sz w:val="28"/>
        </w:rPr>
        <w:t xml:space="preserve"> and 20</w:t>
      </w:r>
      <w:r w:rsidR="00E453D1" w:rsidRPr="00A3667D">
        <w:rPr>
          <w:rFonts w:asciiTheme="majorBidi" w:eastAsia="Cordia New" w:hAnsiTheme="majorBidi" w:cstheme="majorBidi"/>
          <w:spacing w:val="4"/>
          <w:sz w:val="28"/>
        </w:rPr>
        <w:t>2</w:t>
      </w:r>
      <w:r w:rsidR="007269ED" w:rsidRPr="00A3667D">
        <w:rPr>
          <w:rFonts w:asciiTheme="majorBidi" w:eastAsia="Cordia New" w:hAnsiTheme="majorBidi" w:cstheme="majorBidi"/>
          <w:spacing w:val="4"/>
          <w:sz w:val="28"/>
        </w:rPr>
        <w:t>1</w:t>
      </w:r>
      <w:r w:rsidRPr="00A3667D">
        <w:rPr>
          <w:rFonts w:asciiTheme="majorBidi" w:eastAsia="Cordia New" w:hAnsiTheme="majorBidi" w:cstheme="majorBidi"/>
          <w:spacing w:val="4"/>
          <w:sz w:val="28"/>
        </w:rPr>
        <w:t xml:space="preserve"> </w:t>
      </w:r>
      <w:r w:rsidR="003D4235">
        <w:rPr>
          <w:rFonts w:asciiTheme="majorBidi" w:eastAsia="Cordia New" w:hAnsiTheme="majorBidi" w:cstheme="majorBidi"/>
          <w:spacing w:val="4"/>
          <w:sz w:val="28"/>
        </w:rPr>
        <w:t>are</w:t>
      </w:r>
      <w:r w:rsidRPr="00A3667D">
        <w:rPr>
          <w:rFonts w:asciiTheme="majorBidi" w:eastAsia="Cordia New" w:hAnsiTheme="majorBidi" w:cstheme="majorBidi"/>
          <w:spacing w:val="4"/>
          <w:sz w:val="28"/>
        </w:rPr>
        <w:t xml:space="preserve"> as follows:</w:t>
      </w:r>
    </w:p>
    <w:tbl>
      <w:tblPr>
        <w:tblW w:w="9614" w:type="dxa"/>
        <w:tblInd w:w="62" w:type="dxa"/>
        <w:tblLayout w:type="fixed"/>
        <w:tblCellMar>
          <w:left w:w="62" w:type="dxa"/>
          <w:right w:w="62" w:type="dxa"/>
        </w:tblCellMar>
        <w:tblLook w:val="0000" w:firstRow="0" w:lastRow="0" w:firstColumn="0" w:lastColumn="0" w:noHBand="0" w:noVBand="0"/>
      </w:tblPr>
      <w:tblGrid>
        <w:gridCol w:w="3907"/>
        <w:gridCol w:w="1560"/>
        <w:gridCol w:w="148"/>
        <w:gridCol w:w="1443"/>
        <w:gridCol w:w="144"/>
        <w:gridCol w:w="1134"/>
        <w:gridCol w:w="144"/>
        <w:gridCol w:w="1134"/>
      </w:tblGrid>
      <w:tr w:rsidR="000B141D" w:rsidRPr="00A3667D" w14:paraId="56FD0DB0" w14:textId="77777777" w:rsidTr="000B141D">
        <w:trPr>
          <w:cantSplit/>
          <w:trHeight w:val="351"/>
          <w:tblHeader/>
        </w:trPr>
        <w:tc>
          <w:tcPr>
            <w:tcW w:w="3907" w:type="dxa"/>
            <w:shd w:val="clear" w:color="auto" w:fill="auto"/>
          </w:tcPr>
          <w:p w14:paraId="6F4B69CC"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5707" w:type="dxa"/>
            <w:gridSpan w:val="7"/>
            <w:tcBorders>
              <w:bottom w:val="single" w:sz="4" w:space="0" w:color="auto"/>
            </w:tcBorders>
            <w:shd w:val="clear" w:color="auto" w:fill="auto"/>
          </w:tcPr>
          <w:p w14:paraId="3B26B511" w14:textId="35972F75" w:rsidR="000B141D" w:rsidRPr="00A3667D" w:rsidRDefault="00FE529E"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napToGrid w:val="0"/>
                <w:sz w:val="28"/>
                <w:lang w:eastAsia="th-TH"/>
              </w:rPr>
              <w:t>(Unit: Million Baht</w:t>
            </w:r>
            <w:r w:rsidRPr="00A3667D">
              <w:rPr>
                <w:rFonts w:asciiTheme="majorBidi" w:hAnsiTheme="majorBidi" w:cstheme="majorBidi"/>
                <w:snapToGrid w:val="0"/>
                <w:sz w:val="28"/>
                <w:cs/>
                <w:lang w:eastAsia="th-TH"/>
              </w:rPr>
              <w:t>)</w:t>
            </w:r>
          </w:p>
        </w:tc>
      </w:tr>
      <w:tr w:rsidR="000B141D" w:rsidRPr="00A3667D" w14:paraId="4013AD55" w14:textId="77777777" w:rsidTr="000B141D">
        <w:trPr>
          <w:cantSplit/>
          <w:trHeight w:val="351"/>
          <w:tblHeader/>
        </w:trPr>
        <w:tc>
          <w:tcPr>
            <w:tcW w:w="3907" w:type="dxa"/>
            <w:shd w:val="clear" w:color="auto" w:fill="auto"/>
          </w:tcPr>
          <w:p w14:paraId="450301D6"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3151" w:type="dxa"/>
            <w:gridSpan w:val="3"/>
            <w:tcBorders>
              <w:top w:val="single" w:sz="4" w:space="0" w:color="auto"/>
              <w:bottom w:val="single" w:sz="4" w:space="0" w:color="auto"/>
            </w:tcBorders>
            <w:shd w:val="clear" w:color="auto" w:fill="auto"/>
          </w:tcPr>
          <w:p w14:paraId="1F6A53F9" w14:textId="7BE26631" w:rsidR="000B141D" w:rsidRPr="00A3667D" w:rsidRDefault="0056472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A3667D">
              <w:rPr>
                <w:rFonts w:asciiTheme="majorBidi" w:eastAsia="Times New Roman" w:hAnsiTheme="majorBidi" w:cstheme="majorBidi"/>
                <w:sz w:val="28"/>
              </w:rPr>
              <w:t>Consolidated</w:t>
            </w:r>
          </w:p>
        </w:tc>
        <w:tc>
          <w:tcPr>
            <w:tcW w:w="144" w:type="dxa"/>
            <w:shd w:val="clear" w:color="auto" w:fill="auto"/>
          </w:tcPr>
          <w:p w14:paraId="4D243A25"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Theme="majorBidi" w:eastAsia="Times New Roman" w:hAnsiTheme="majorBidi" w:cstheme="majorBidi"/>
                <w:sz w:val="28"/>
              </w:rPr>
            </w:pPr>
          </w:p>
        </w:tc>
        <w:tc>
          <w:tcPr>
            <w:tcW w:w="2412" w:type="dxa"/>
            <w:gridSpan w:val="3"/>
            <w:tcBorders>
              <w:bottom w:val="single" w:sz="4" w:space="0" w:color="auto"/>
            </w:tcBorders>
            <w:shd w:val="clear" w:color="auto" w:fill="auto"/>
          </w:tcPr>
          <w:p w14:paraId="01D76A3F" w14:textId="1A5C3616" w:rsidR="000B141D" w:rsidRPr="00A3667D" w:rsidRDefault="0056472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A3667D">
              <w:rPr>
                <w:rFonts w:asciiTheme="majorBidi" w:eastAsia="Times New Roman" w:hAnsiTheme="majorBidi" w:cstheme="majorBidi"/>
                <w:sz w:val="28"/>
              </w:rPr>
              <w:t>Separate</w:t>
            </w:r>
          </w:p>
        </w:tc>
      </w:tr>
      <w:tr w:rsidR="000B141D" w:rsidRPr="00A3667D" w14:paraId="215ABE93" w14:textId="77777777" w:rsidTr="000B141D">
        <w:trPr>
          <w:cantSplit/>
          <w:trHeight w:val="351"/>
          <w:tblHeader/>
        </w:trPr>
        <w:tc>
          <w:tcPr>
            <w:tcW w:w="3907" w:type="dxa"/>
            <w:shd w:val="clear" w:color="auto" w:fill="auto"/>
          </w:tcPr>
          <w:p w14:paraId="4DED636E"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5707" w:type="dxa"/>
            <w:gridSpan w:val="7"/>
            <w:tcBorders>
              <w:top w:val="single" w:sz="4" w:space="0" w:color="auto"/>
              <w:bottom w:val="single" w:sz="4" w:space="0" w:color="auto"/>
            </w:tcBorders>
            <w:shd w:val="clear" w:color="auto" w:fill="auto"/>
          </w:tcPr>
          <w:p w14:paraId="270C63BB" w14:textId="34BAC680" w:rsidR="000B141D" w:rsidRPr="00A3667D" w:rsidRDefault="00EB435B"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cs/>
              </w:rPr>
            </w:pPr>
            <w:r w:rsidRPr="00A3667D">
              <w:rPr>
                <w:rFonts w:asciiTheme="majorBidi" w:hAnsiTheme="majorBidi" w:cstheme="majorBidi"/>
                <w:snapToGrid w:val="0"/>
                <w:sz w:val="28"/>
                <w:lang w:eastAsia="th-TH"/>
              </w:rPr>
              <w:t>For the years ended December 31</w:t>
            </w:r>
            <w:r w:rsidR="00FB40F9" w:rsidRPr="00A3667D">
              <w:rPr>
                <w:rFonts w:asciiTheme="majorBidi" w:hAnsiTheme="majorBidi" w:cstheme="majorBidi"/>
                <w:snapToGrid w:val="0"/>
                <w:sz w:val="28"/>
                <w:lang w:eastAsia="th-TH"/>
              </w:rPr>
              <w:t>,</w:t>
            </w:r>
          </w:p>
        </w:tc>
      </w:tr>
      <w:tr w:rsidR="000B141D" w:rsidRPr="00A3667D" w14:paraId="0DADC5CE" w14:textId="77777777" w:rsidTr="000B141D">
        <w:trPr>
          <w:cantSplit/>
          <w:trHeight w:val="351"/>
          <w:tblHeader/>
        </w:trPr>
        <w:tc>
          <w:tcPr>
            <w:tcW w:w="3907" w:type="dxa"/>
            <w:shd w:val="clear" w:color="auto" w:fill="auto"/>
          </w:tcPr>
          <w:p w14:paraId="314DC560"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1560" w:type="dxa"/>
            <w:tcBorders>
              <w:top w:val="single" w:sz="4" w:space="0" w:color="auto"/>
              <w:bottom w:val="single" w:sz="4" w:space="0" w:color="auto"/>
            </w:tcBorders>
            <w:shd w:val="clear" w:color="auto" w:fill="auto"/>
          </w:tcPr>
          <w:p w14:paraId="0F99C1A7" w14:textId="5DB93487" w:rsidR="000B141D" w:rsidRPr="00A3667D" w:rsidRDefault="0056472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A3667D">
              <w:rPr>
                <w:rFonts w:asciiTheme="majorBidi" w:eastAsia="Times New Roman" w:hAnsiTheme="majorBidi" w:cstheme="majorBidi"/>
                <w:sz w:val="28"/>
              </w:rPr>
              <w:t>202</w:t>
            </w:r>
            <w:r w:rsidR="007269ED" w:rsidRPr="00A3667D">
              <w:rPr>
                <w:rFonts w:asciiTheme="majorBidi" w:eastAsia="Times New Roman" w:hAnsiTheme="majorBidi" w:cstheme="majorBidi"/>
                <w:sz w:val="28"/>
              </w:rPr>
              <w:t>2</w:t>
            </w:r>
          </w:p>
        </w:tc>
        <w:tc>
          <w:tcPr>
            <w:tcW w:w="148" w:type="dxa"/>
            <w:tcBorders>
              <w:top w:val="single" w:sz="4" w:space="0" w:color="auto"/>
            </w:tcBorders>
            <w:shd w:val="clear" w:color="auto" w:fill="auto"/>
          </w:tcPr>
          <w:p w14:paraId="18A6EBFA"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43" w:type="dxa"/>
            <w:tcBorders>
              <w:top w:val="single" w:sz="4" w:space="0" w:color="auto"/>
              <w:left w:val="nil"/>
              <w:bottom w:val="single" w:sz="4" w:space="0" w:color="auto"/>
            </w:tcBorders>
            <w:shd w:val="clear" w:color="auto" w:fill="auto"/>
          </w:tcPr>
          <w:p w14:paraId="56B79429" w14:textId="01C7106D" w:rsidR="000B141D" w:rsidRPr="00A3667D" w:rsidRDefault="0056472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A3667D">
              <w:rPr>
                <w:rFonts w:asciiTheme="majorBidi" w:eastAsia="Times New Roman" w:hAnsiTheme="majorBidi" w:cstheme="majorBidi"/>
                <w:sz w:val="28"/>
              </w:rPr>
              <w:t>202</w:t>
            </w:r>
            <w:r w:rsidR="007269ED" w:rsidRPr="00A3667D">
              <w:rPr>
                <w:rFonts w:asciiTheme="majorBidi" w:eastAsia="Times New Roman" w:hAnsiTheme="majorBidi" w:cstheme="majorBidi"/>
                <w:sz w:val="28"/>
              </w:rPr>
              <w:t>1</w:t>
            </w:r>
          </w:p>
        </w:tc>
        <w:tc>
          <w:tcPr>
            <w:tcW w:w="144" w:type="dxa"/>
            <w:shd w:val="clear" w:color="auto" w:fill="auto"/>
          </w:tcPr>
          <w:p w14:paraId="5BBBC787"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Theme="majorBidi" w:eastAsia="Times New Roman" w:hAnsiTheme="majorBidi" w:cstheme="majorBidi"/>
                <w:sz w:val="28"/>
              </w:rPr>
            </w:pPr>
          </w:p>
        </w:tc>
        <w:tc>
          <w:tcPr>
            <w:tcW w:w="1134" w:type="dxa"/>
            <w:tcBorders>
              <w:bottom w:val="single" w:sz="4" w:space="0" w:color="auto"/>
            </w:tcBorders>
            <w:shd w:val="clear" w:color="auto" w:fill="auto"/>
          </w:tcPr>
          <w:p w14:paraId="4DE26FB1" w14:textId="101EBECE" w:rsidR="000B141D" w:rsidRPr="00A3667D" w:rsidRDefault="0056472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A3667D">
              <w:rPr>
                <w:rFonts w:asciiTheme="majorBidi" w:eastAsia="Times New Roman" w:hAnsiTheme="majorBidi" w:cstheme="majorBidi"/>
                <w:sz w:val="28"/>
              </w:rPr>
              <w:t>202</w:t>
            </w:r>
            <w:r w:rsidR="007269ED" w:rsidRPr="00A3667D">
              <w:rPr>
                <w:rFonts w:asciiTheme="majorBidi" w:eastAsia="Times New Roman" w:hAnsiTheme="majorBidi" w:cstheme="majorBidi"/>
                <w:sz w:val="28"/>
              </w:rPr>
              <w:t>2</w:t>
            </w:r>
          </w:p>
        </w:tc>
        <w:tc>
          <w:tcPr>
            <w:tcW w:w="144" w:type="dxa"/>
            <w:shd w:val="clear" w:color="auto" w:fill="auto"/>
          </w:tcPr>
          <w:p w14:paraId="02E3B77D"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134" w:type="dxa"/>
            <w:tcBorders>
              <w:left w:val="nil"/>
              <w:bottom w:val="single" w:sz="4" w:space="0" w:color="auto"/>
            </w:tcBorders>
            <w:shd w:val="clear" w:color="auto" w:fill="auto"/>
          </w:tcPr>
          <w:p w14:paraId="7502F63F" w14:textId="0DAEAA7D" w:rsidR="000B141D" w:rsidRPr="00A3667D" w:rsidRDefault="0056472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A3667D">
              <w:rPr>
                <w:rFonts w:asciiTheme="majorBidi" w:eastAsia="Times New Roman" w:hAnsiTheme="majorBidi" w:cstheme="majorBidi"/>
                <w:sz w:val="28"/>
              </w:rPr>
              <w:t>202</w:t>
            </w:r>
            <w:r w:rsidR="007269ED" w:rsidRPr="00A3667D">
              <w:rPr>
                <w:rFonts w:asciiTheme="majorBidi" w:eastAsia="Times New Roman" w:hAnsiTheme="majorBidi" w:cstheme="majorBidi"/>
                <w:sz w:val="28"/>
              </w:rPr>
              <w:t>1</w:t>
            </w:r>
          </w:p>
        </w:tc>
      </w:tr>
      <w:tr w:rsidR="000B141D" w:rsidRPr="00A3667D" w14:paraId="0685E6CD" w14:textId="77777777" w:rsidTr="000B141D">
        <w:trPr>
          <w:cantSplit/>
          <w:trHeight w:val="351"/>
          <w:tblHeader/>
        </w:trPr>
        <w:tc>
          <w:tcPr>
            <w:tcW w:w="3907" w:type="dxa"/>
            <w:shd w:val="clear" w:color="auto" w:fill="auto"/>
          </w:tcPr>
          <w:p w14:paraId="5E8A1E11" w14:textId="0F889153"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u w:val="single"/>
              </w:rPr>
            </w:pPr>
            <w:r w:rsidRPr="00A3667D">
              <w:rPr>
                <w:rFonts w:asciiTheme="majorBidi" w:eastAsia="SimSun" w:hAnsiTheme="majorBidi" w:cstheme="majorBidi"/>
                <w:sz w:val="26"/>
                <w:szCs w:val="26"/>
                <w:u w:val="single"/>
                <w:lang w:val="en-GB"/>
              </w:rPr>
              <w:t>Segment revenue</w:t>
            </w:r>
          </w:p>
        </w:tc>
        <w:tc>
          <w:tcPr>
            <w:tcW w:w="1560" w:type="dxa"/>
            <w:tcBorders>
              <w:top w:val="single" w:sz="4" w:space="0" w:color="auto"/>
            </w:tcBorders>
            <w:shd w:val="clear" w:color="auto" w:fill="auto"/>
          </w:tcPr>
          <w:p w14:paraId="73B04EC9"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8" w:type="dxa"/>
            <w:shd w:val="clear" w:color="auto" w:fill="auto"/>
          </w:tcPr>
          <w:p w14:paraId="4DCB6257"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43" w:type="dxa"/>
            <w:tcBorders>
              <w:top w:val="single" w:sz="4" w:space="0" w:color="auto"/>
              <w:left w:val="nil"/>
            </w:tcBorders>
            <w:shd w:val="clear" w:color="auto" w:fill="auto"/>
          </w:tcPr>
          <w:p w14:paraId="0E887E0C"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4" w:type="dxa"/>
            <w:shd w:val="clear" w:color="auto" w:fill="auto"/>
          </w:tcPr>
          <w:p w14:paraId="25584F0E"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Theme="majorBidi" w:eastAsia="Times New Roman" w:hAnsiTheme="majorBidi" w:cstheme="majorBidi"/>
                <w:sz w:val="28"/>
              </w:rPr>
            </w:pPr>
          </w:p>
        </w:tc>
        <w:tc>
          <w:tcPr>
            <w:tcW w:w="1134" w:type="dxa"/>
            <w:shd w:val="clear" w:color="auto" w:fill="auto"/>
          </w:tcPr>
          <w:p w14:paraId="47DD8482"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4" w:type="dxa"/>
            <w:shd w:val="clear" w:color="auto" w:fill="auto"/>
          </w:tcPr>
          <w:p w14:paraId="18314074"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134" w:type="dxa"/>
            <w:tcBorders>
              <w:left w:val="nil"/>
            </w:tcBorders>
            <w:shd w:val="clear" w:color="auto" w:fill="auto"/>
          </w:tcPr>
          <w:p w14:paraId="348251B9" w14:textId="77777777" w:rsidR="000B141D" w:rsidRPr="00A3667D" w:rsidRDefault="000B141D"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r>
      <w:tr w:rsidR="003D505A" w:rsidRPr="00A3667D" w14:paraId="3725913B" w14:textId="77777777" w:rsidTr="000B141D">
        <w:trPr>
          <w:cantSplit/>
        </w:trPr>
        <w:tc>
          <w:tcPr>
            <w:tcW w:w="3907" w:type="dxa"/>
            <w:shd w:val="clear" w:color="auto" w:fill="auto"/>
            <w:vAlign w:val="bottom"/>
          </w:tcPr>
          <w:p w14:paraId="59F3E99D" w14:textId="4093D03E"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Theme="majorBidi" w:eastAsia="Times New Roman" w:hAnsiTheme="majorBidi" w:cstheme="majorBidi"/>
                <w:color w:val="000000"/>
                <w:sz w:val="28"/>
                <w:cs/>
              </w:rPr>
            </w:pPr>
            <w:r w:rsidRPr="00A3667D">
              <w:rPr>
                <w:rFonts w:asciiTheme="majorBidi" w:eastAsia="SimSun" w:hAnsiTheme="majorBidi" w:cstheme="majorBidi"/>
                <w:sz w:val="26"/>
                <w:szCs w:val="26"/>
                <w:lang w:val="en-GB"/>
              </w:rPr>
              <w:t>Thailand</w:t>
            </w:r>
          </w:p>
        </w:tc>
        <w:tc>
          <w:tcPr>
            <w:tcW w:w="1560" w:type="dxa"/>
            <w:shd w:val="clear" w:color="auto" w:fill="auto"/>
          </w:tcPr>
          <w:p w14:paraId="7D560D24" w14:textId="5C1FE890"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A3667D">
              <w:rPr>
                <w:rFonts w:asciiTheme="majorBidi" w:hAnsiTheme="majorBidi" w:cstheme="majorBidi"/>
                <w:sz w:val="28"/>
              </w:rPr>
              <w:t xml:space="preserve"> 1,757 </w:t>
            </w:r>
          </w:p>
        </w:tc>
        <w:tc>
          <w:tcPr>
            <w:tcW w:w="148" w:type="dxa"/>
            <w:shd w:val="clear" w:color="auto" w:fill="auto"/>
          </w:tcPr>
          <w:p w14:paraId="69430780"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443" w:type="dxa"/>
            <w:tcBorders>
              <w:left w:val="nil"/>
            </w:tcBorders>
            <w:shd w:val="clear" w:color="auto" w:fill="auto"/>
          </w:tcPr>
          <w:p w14:paraId="4B83A938" w14:textId="129915AA"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Theme="majorBidi" w:eastAsia="Times New Roman" w:hAnsiTheme="majorBidi" w:cstheme="majorBidi"/>
                <w:sz w:val="28"/>
              </w:rPr>
            </w:pPr>
            <w:r w:rsidRPr="00A3667D">
              <w:rPr>
                <w:rFonts w:asciiTheme="majorBidi" w:hAnsiTheme="majorBidi" w:cstheme="majorBidi"/>
                <w:sz w:val="28"/>
              </w:rPr>
              <w:t xml:space="preserve"> 931 </w:t>
            </w:r>
          </w:p>
        </w:tc>
        <w:tc>
          <w:tcPr>
            <w:tcW w:w="144" w:type="dxa"/>
            <w:shd w:val="clear" w:color="auto" w:fill="auto"/>
          </w:tcPr>
          <w:p w14:paraId="14FF9C84"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134" w:type="dxa"/>
            <w:shd w:val="clear" w:color="auto" w:fill="auto"/>
          </w:tcPr>
          <w:p w14:paraId="2D243F42" w14:textId="15E0DA13"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A3667D">
              <w:rPr>
                <w:rFonts w:asciiTheme="majorBidi" w:hAnsiTheme="majorBidi" w:cstheme="majorBidi"/>
                <w:sz w:val="28"/>
              </w:rPr>
              <w:t>8</w:t>
            </w:r>
          </w:p>
        </w:tc>
        <w:tc>
          <w:tcPr>
            <w:tcW w:w="144" w:type="dxa"/>
            <w:shd w:val="clear" w:color="auto" w:fill="auto"/>
          </w:tcPr>
          <w:p w14:paraId="629B8F81"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Theme="majorBidi" w:eastAsia="Times New Roman" w:hAnsiTheme="majorBidi" w:cstheme="majorBidi"/>
                <w:sz w:val="28"/>
              </w:rPr>
            </w:pPr>
          </w:p>
        </w:tc>
        <w:tc>
          <w:tcPr>
            <w:tcW w:w="1134" w:type="dxa"/>
            <w:tcBorders>
              <w:left w:val="nil"/>
            </w:tcBorders>
            <w:shd w:val="clear" w:color="auto" w:fill="auto"/>
          </w:tcPr>
          <w:p w14:paraId="04DD417A" w14:textId="15D220B6"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Theme="majorBidi" w:eastAsia="Times New Roman" w:hAnsiTheme="majorBidi" w:cstheme="majorBidi"/>
                <w:sz w:val="28"/>
              </w:rPr>
            </w:pPr>
            <w:r w:rsidRPr="00A3667D">
              <w:rPr>
                <w:rFonts w:asciiTheme="majorBidi" w:hAnsiTheme="majorBidi" w:cstheme="majorBidi"/>
                <w:sz w:val="28"/>
              </w:rPr>
              <w:t>-</w:t>
            </w:r>
          </w:p>
        </w:tc>
      </w:tr>
      <w:tr w:rsidR="003D505A" w:rsidRPr="00A3667D" w14:paraId="6B83F2E0" w14:textId="77777777" w:rsidTr="000B141D">
        <w:trPr>
          <w:cantSplit/>
        </w:trPr>
        <w:tc>
          <w:tcPr>
            <w:tcW w:w="3907" w:type="dxa"/>
            <w:shd w:val="clear" w:color="auto" w:fill="auto"/>
            <w:vAlign w:val="bottom"/>
          </w:tcPr>
          <w:p w14:paraId="374148D8" w14:textId="42CEDEFB"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Theme="majorBidi" w:eastAsia="Times New Roman" w:hAnsiTheme="majorBidi" w:cstheme="majorBidi"/>
                <w:color w:val="000000"/>
                <w:sz w:val="28"/>
                <w:cs/>
              </w:rPr>
            </w:pPr>
            <w:r w:rsidRPr="00A3667D">
              <w:rPr>
                <w:rFonts w:asciiTheme="majorBidi" w:eastAsia="Times New Roman" w:hAnsiTheme="majorBidi" w:cstheme="majorBidi"/>
                <w:sz w:val="28"/>
              </w:rPr>
              <w:t>Foreign</w:t>
            </w:r>
          </w:p>
        </w:tc>
        <w:tc>
          <w:tcPr>
            <w:tcW w:w="1560" w:type="dxa"/>
            <w:tcBorders>
              <w:bottom w:val="single" w:sz="4" w:space="0" w:color="auto"/>
            </w:tcBorders>
            <w:shd w:val="clear" w:color="auto" w:fill="auto"/>
          </w:tcPr>
          <w:p w14:paraId="5E945A16" w14:textId="393DA2E3"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A3667D">
              <w:rPr>
                <w:rFonts w:asciiTheme="majorBidi" w:hAnsiTheme="majorBidi" w:cstheme="majorBidi"/>
                <w:sz w:val="28"/>
              </w:rPr>
              <w:t xml:space="preserve"> 60 </w:t>
            </w:r>
          </w:p>
        </w:tc>
        <w:tc>
          <w:tcPr>
            <w:tcW w:w="148" w:type="dxa"/>
            <w:shd w:val="clear" w:color="auto" w:fill="auto"/>
          </w:tcPr>
          <w:p w14:paraId="7C50F31A"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443" w:type="dxa"/>
            <w:tcBorders>
              <w:left w:val="nil"/>
              <w:bottom w:val="single" w:sz="4" w:space="0" w:color="auto"/>
            </w:tcBorders>
            <w:shd w:val="clear" w:color="auto" w:fill="auto"/>
          </w:tcPr>
          <w:p w14:paraId="488B28FA" w14:textId="3C1AA7A9"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A3667D">
              <w:rPr>
                <w:rFonts w:asciiTheme="majorBidi" w:hAnsiTheme="majorBidi" w:cstheme="majorBidi"/>
                <w:sz w:val="28"/>
              </w:rPr>
              <w:t xml:space="preserve"> 429 </w:t>
            </w:r>
          </w:p>
        </w:tc>
        <w:tc>
          <w:tcPr>
            <w:tcW w:w="144" w:type="dxa"/>
            <w:shd w:val="clear" w:color="auto" w:fill="auto"/>
          </w:tcPr>
          <w:p w14:paraId="1DAFD477"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134" w:type="dxa"/>
            <w:tcBorders>
              <w:bottom w:val="single" w:sz="4" w:space="0" w:color="auto"/>
            </w:tcBorders>
            <w:shd w:val="clear" w:color="auto" w:fill="auto"/>
          </w:tcPr>
          <w:p w14:paraId="7D76A44E" w14:textId="659ED4B6"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A3667D">
              <w:rPr>
                <w:rFonts w:asciiTheme="majorBidi" w:hAnsiTheme="majorBidi" w:cstheme="majorBidi"/>
                <w:sz w:val="28"/>
              </w:rPr>
              <w:t>-</w:t>
            </w:r>
          </w:p>
        </w:tc>
        <w:tc>
          <w:tcPr>
            <w:tcW w:w="144" w:type="dxa"/>
            <w:shd w:val="clear" w:color="auto" w:fill="auto"/>
          </w:tcPr>
          <w:p w14:paraId="4B8A44B0"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Theme="majorBidi" w:eastAsia="Times New Roman" w:hAnsiTheme="majorBidi" w:cstheme="majorBidi"/>
                <w:sz w:val="28"/>
              </w:rPr>
            </w:pPr>
          </w:p>
        </w:tc>
        <w:tc>
          <w:tcPr>
            <w:tcW w:w="1134" w:type="dxa"/>
            <w:tcBorders>
              <w:left w:val="nil"/>
              <w:bottom w:val="single" w:sz="4" w:space="0" w:color="auto"/>
            </w:tcBorders>
            <w:shd w:val="clear" w:color="auto" w:fill="auto"/>
          </w:tcPr>
          <w:p w14:paraId="1279F3A0" w14:textId="27072F20"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A3667D">
              <w:rPr>
                <w:rFonts w:asciiTheme="majorBidi" w:hAnsiTheme="majorBidi" w:cstheme="majorBidi"/>
                <w:sz w:val="28"/>
              </w:rPr>
              <w:t>-</w:t>
            </w:r>
          </w:p>
        </w:tc>
      </w:tr>
      <w:tr w:rsidR="003D505A" w:rsidRPr="00A3667D" w14:paraId="593681DC" w14:textId="77777777" w:rsidTr="000B141D">
        <w:trPr>
          <w:cantSplit/>
        </w:trPr>
        <w:tc>
          <w:tcPr>
            <w:tcW w:w="3907" w:type="dxa"/>
            <w:shd w:val="clear" w:color="auto" w:fill="auto"/>
            <w:vAlign w:val="bottom"/>
          </w:tcPr>
          <w:p w14:paraId="40096C98"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Theme="majorBidi" w:eastAsia="Times New Roman" w:hAnsiTheme="majorBidi" w:cstheme="majorBidi"/>
                <w:color w:val="000000"/>
                <w:sz w:val="28"/>
                <w:cs/>
              </w:rPr>
            </w:pPr>
          </w:p>
        </w:tc>
        <w:tc>
          <w:tcPr>
            <w:tcW w:w="1560" w:type="dxa"/>
            <w:tcBorders>
              <w:top w:val="single" w:sz="4" w:space="0" w:color="auto"/>
              <w:bottom w:val="double" w:sz="4" w:space="0" w:color="auto"/>
            </w:tcBorders>
            <w:shd w:val="clear" w:color="auto" w:fill="auto"/>
          </w:tcPr>
          <w:p w14:paraId="4497C861" w14:textId="59A79B3E"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A3667D">
              <w:rPr>
                <w:rFonts w:asciiTheme="majorBidi" w:hAnsiTheme="majorBidi" w:cstheme="majorBidi"/>
                <w:sz w:val="28"/>
              </w:rPr>
              <w:t xml:space="preserve"> 1,817 </w:t>
            </w:r>
          </w:p>
        </w:tc>
        <w:tc>
          <w:tcPr>
            <w:tcW w:w="148" w:type="dxa"/>
            <w:shd w:val="clear" w:color="auto" w:fill="auto"/>
          </w:tcPr>
          <w:p w14:paraId="0DEEFDD2"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443" w:type="dxa"/>
            <w:tcBorders>
              <w:top w:val="single" w:sz="4" w:space="0" w:color="auto"/>
              <w:left w:val="nil"/>
              <w:bottom w:val="double" w:sz="4" w:space="0" w:color="auto"/>
            </w:tcBorders>
            <w:shd w:val="clear" w:color="auto" w:fill="auto"/>
          </w:tcPr>
          <w:p w14:paraId="248C06D5" w14:textId="0237EBF4"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A3667D">
              <w:rPr>
                <w:rFonts w:asciiTheme="majorBidi" w:hAnsiTheme="majorBidi" w:cstheme="majorBidi"/>
                <w:sz w:val="28"/>
              </w:rPr>
              <w:t xml:space="preserve"> 1,360 </w:t>
            </w:r>
          </w:p>
        </w:tc>
        <w:tc>
          <w:tcPr>
            <w:tcW w:w="144" w:type="dxa"/>
            <w:shd w:val="clear" w:color="auto" w:fill="auto"/>
          </w:tcPr>
          <w:p w14:paraId="2AEECCEE"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134" w:type="dxa"/>
            <w:tcBorders>
              <w:top w:val="single" w:sz="4" w:space="0" w:color="auto"/>
              <w:bottom w:val="double" w:sz="4" w:space="0" w:color="auto"/>
            </w:tcBorders>
            <w:shd w:val="clear" w:color="auto" w:fill="auto"/>
          </w:tcPr>
          <w:p w14:paraId="26389F1A" w14:textId="36639ED9"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A3667D">
              <w:rPr>
                <w:rFonts w:asciiTheme="majorBidi" w:hAnsiTheme="majorBidi" w:cstheme="majorBidi"/>
                <w:sz w:val="28"/>
              </w:rPr>
              <w:t>8</w:t>
            </w:r>
          </w:p>
        </w:tc>
        <w:tc>
          <w:tcPr>
            <w:tcW w:w="144" w:type="dxa"/>
            <w:shd w:val="clear" w:color="auto" w:fill="auto"/>
          </w:tcPr>
          <w:p w14:paraId="653C7DB6"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Theme="majorBidi" w:eastAsia="Times New Roman" w:hAnsiTheme="majorBidi" w:cstheme="majorBidi"/>
                <w:sz w:val="28"/>
              </w:rPr>
            </w:pPr>
          </w:p>
        </w:tc>
        <w:tc>
          <w:tcPr>
            <w:tcW w:w="1134" w:type="dxa"/>
            <w:tcBorders>
              <w:top w:val="single" w:sz="4" w:space="0" w:color="auto"/>
              <w:left w:val="nil"/>
              <w:bottom w:val="double" w:sz="4" w:space="0" w:color="auto"/>
            </w:tcBorders>
            <w:shd w:val="clear" w:color="auto" w:fill="auto"/>
          </w:tcPr>
          <w:p w14:paraId="5CAFA414" w14:textId="553148AA"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A3667D">
              <w:rPr>
                <w:rFonts w:asciiTheme="majorBidi" w:hAnsiTheme="majorBidi" w:cstheme="majorBidi"/>
                <w:sz w:val="28"/>
              </w:rPr>
              <w:t>-</w:t>
            </w:r>
          </w:p>
        </w:tc>
      </w:tr>
    </w:tbl>
    <w:p w14:paraId="018A35C9" w14:textId="64D0BF44" w:rsidR="00D0372B" w:rsidRPr="00A3667D" w:rsidRDefault="00D0372B" w:rsidP="00A3667D">
      <w:pPr>
        <w:spacing w:before="120" w:after="0" w:line="340" w:lineRule="exact"/>
        <w:ind w:left="567" w:right="471"/>
        <w:rPr>
          <w:rFonts w:asciiTheme="majorBidi" w:hAnsiTheme="majorBidi" w:cstheme="majorBidi"/>
          <w:b/>
          <w:bCs/>
          <w:sz w:val="28"/>
        </w:rPr>
      </w:pPr>
      <w:r w:rsidRPr="00A3667D">
        <w:rPr>
          <w:rFonts w:asciiTheme="majorBidi" w:hAnsiTheme="majorBidi" w:cstheme="majorBidi"/>
          <w:b/>
          <w:bCs/>
          <w:sz w:val="28"/>
        </w:rPr>
        <w:t>Gross profit for each segment</w:t>
      </w:r>
    </w:p>
    <w:p w14:paraId="2E3E1299" w14:textId="77777777" w:rsidR="00D0372B" w:rsidRPr="00A3667D" w:rsidRDefault="00D0372B" w:rsidP="00A3667D">
      <w:pPr>
        <w:tabs>
          <w:tab w:val="left" w:pos="0"/>
          <w:tab w:val="left" w:pos="851"/>
          <w:tab w:val="left" w:pos="1418"/>
          <w:tab w:val="left" w:pos="1985"/>
        </w:tabs>
        <w:spacing w:after="120" w:line="340" w:lineRule="exact"/>
        <w:ind w:left="567" w:right="-279"/>
        <w:jc w:val="thaiDistribute"/>
        <w:rPr>
          <w:rFonts w:asciiTheme="majorBidi" w:hAnsiTheme="majorBidi" w:cstheme="majorBidi"/>
          <w:sz w:val="28"/>
        </w:rPr>
      </w:pPr>
      <w:r w:rsidRPr="00A3667D">
        <w:rPr>
          <w:rFonts w:asciiTheme="majorBidi" w:eastAsia="Cordia New" w:hAnsiTheme="majorBidi" w:cstheme="majorBidi"/>
          <w:spacing w:val="4"/>
          <w:sz w:val="28"/>
        </w:rPr>
        <w:t>Geography is based on sales minus cost of sales. This is calculated based on the gross profit of the Company and its subsidiaries. Other assets Most of them consist of cash and cash equivalents, trade receivable, inventories and others.</w:t>
      </w:r>
      <w:r w:rsidRPr="00A3667D">
        <w:rPr>
          <w:rFonts w:asciiTheme="majorBidi" w:hAnsiTheme="majorBidi" w:cstheme="majorBidi"/>
          <w:sz w:val="28"/>
        </w:rPr>
        <w:t xml:space="preserve"> </w:t>
      </w:r>
    </w:p>
    <w:p w14:paraId="1E5C425D" w14:textId="4481E406" w:rsidR="00D0372B" w:rsidRPr="00A3667D" w:rsidRDefault="00D0372B" w:rsidP="00A3667D">
      <w:pPr>
        <w:spacing w:before="120" w:after="0" w:line="240" w:lineRule="auto"/>
        <w:ind w:left="567" w:right="471"/>
        <w:rPr>
          <w:rFonts w:asciiTheme="majorBidi" w:hAnsiTheme="majorBidi" w:cstheme="majorBidi"/>
          <w:b/>
          <w:bCs/>
          <w:sz w:val="28"/>
        </w:rPr>
      </w:pPr>
      <w:r w:rsidRPr="00A3667D">
        <w:rPr>
          <w:rFonts w:asciiTheme="majorBidi" w:hAnsiTheme="majorBidi" w:cstheme="majorBidi"/>
          <w:b/>
          <w:bCs/>
          <w:sz w:val="28"/>
        </w:rPr>
        <w:t>Major customer</w:t>
      </w:r>
      <w:r w:rsidRPr="00A3667D">
        <w:rPr>
          <w:rFonts w:asciiTheme="majorBidi" w:hAnsiTheme="majorBidi" w:cstheme="majorBidi"/>
          <w:b/>
          <w:bCs/>
          <w:sz w:val="28"/>
          <w:cs/>
        </w:rPr>
        <w:t xml:space="preserve"> </w:t>
      </w:r>
    </w:p>
    <w:p w14:paraId="46158676" w14:textId="74E2A03E" w:rsidR="00FD0041"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r w:rsidRPr="00A3667D">
        <w:rPr>
          <w:rFonts w:asciiTheme="majorBidi" w:eastAsia="Cordia New" w:hAnsiTheme="majorBidi" w:cstheme="majorBidi"/>
          <w:spacing w:val="4"/>
          <w:sz w:val="28"/>
        </w:rPr>
        <w:t>For the year ended December 31, 2022 and 2021, the Group has 5 major customers amounting to approximately Baht 650 million, Baht 357 million, Baht 250 million, Baht 214 million and Baht 213 million, which come from the service segment under the contract for the construction of solar power plants, services under construction contracts for power stations, services under construction contracts related to water and sales of building materials. (2021: revenue from 2 major customers amounting to Baht 203 million and Baht 218 million, which came from the services under construction contracts for power stations and services under construction contracts for waste power plants).</w:t>
      </w:r>
    </w:p>
    <w:p w14:paraId="352A6CF9" w14:textId="37A36F70"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13F6F382" w14:textId="03E87136"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074BD3D3" w14:textId="030A09C4"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33255BF3" w14:textId="3B455884"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6E618542" w14:textId="2E4235DB"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3D18D638" w14:textId="7CDEFD01"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119D0754" w14:textId="502ECDA6"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2E94329F" w14:textId="0666C506"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2FA120B1" w14:textId="77777777" w:rsidR="00D55B4A" w:rsidRPr="00A3667D" w:rsidRDefault="00D55B4A" w:rsidP="00A3667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p>
    <w:p w14:paraId="72967520" w14:textId="243CB6C7" w:rsidR="00824D09" w:rsidRPr="00A3667D" w:rsidRDefault="00824D09"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EXPENSES BY NATURE</w:t>
      </w:r>
    </w:p>
    <w:p w14:paraId="483CA86A" w14:textId="1D7D1089" w:rsidR="00824D09" w:rsidRPr="00A3667D" w:rsidRDefault="00824D09" w:rsidP="00A3667D">
      <w:pPr>
        <w:tabs>
          <w:tab w:val="left" w:pos="0"/>
          <w:tab w:val="left" w:pos="851"/>
          <w:tab w:val="left" w:pos="1418"/>
          <w:tab w:val="left" w:pos="1985"/>
        </w:tabs>
        <w:spacing w:before="120" w:after="120" w:line="320" w:lineRule="exact"/>
        <w:ind w:left="459" w:right="-278"/>
        <w:jc w:val="thaiDistribute"/>
        <w:rPr>
          <w:rFonts w:asciiTheme="majorBidi" w:hAnsiTheme="majorBidi" w:cstheme="majorBidi"/>
          <w:caps/>
          <w:sz w:val="28"/>
        </w:rPr>
      </w:pPr>
      <w:r w:rsidRPr="00A3667D">
        <w:rPr>
          <w:rFonts w:asciiTheme="majorBidi" w:hAnsiTheme="majorBidi" w:cstheme="majorBidi"/>
          <w:sz w:val="28"/>
        </w:rPr>
        <w:t>Significant expenses by nature of expense for years ended December 31, 202</w:t>
      </w:r>
      <w:r w:rsidR="00BD23C9" w:rsidRPr="00A3667D">
        <w:rPr>
          <w:rFonts w:asciiTheme="majorBidi" w:hAnsiTheme="majorBidi" w:cstheme="majorBidi"/>
          <w:sz w:val="28"/>
        </w:rPr>
        <w:t>2</w:t>
      </w:r>
      <w:r w:rsidRPr="00A3667D">
        <w:rPr>
          <w:rFonts w:asciiTheme="majorBidi" w:hAnsiTheme="majorBidi" w:cstheme="majorBidi"/>
          <w:caps/>
          <w:sz w:val="28"/>
          <w:cs/>
        </w:rPr>
        <w:t xml:space="preserve"> </w:t>
      </w:r>
      <w:r w:rsidRPr="00A3667D">
        <w:rPr>
          <w:rFonts w:asciiTheme="majorBidi" w:hAnsiTheme="majorBidi" w:cstheme="majorBidi"/>
          <w:sz w:val="28"/>
        </w:rPr>
        <w:t>and 202</w:t>
      </w:r>
      <w:r w:rsidR="00BD23C9" w:rsidRPr="00A3667D">
        <w:rPr>
          <w:rFonts w:asciiTheme="majorBidi" w:hAnsiTheme="majorBidi" w:cstheme="majorBidi"/>
          <w:sz w:val="28"/>
        </w:rPr>
        <w:t>1</w:t>
      </w:r>
      <w:r w:rsidRPr="00A3667D">
        <w:rPr>
          <w:rFonts w:asciiTheme="majorBidi" w:hAnsiTheme="majorBidi" w:cstheme="majorBidi"/>
          <w:caps/>
          <w:sz w:val="28"/>
          <w:cs/>
        </w:rPr>
        <w:t xml:space="preserve"> </w:t>
      </w:r>
      <w:r w:rsidRPr="00A3667D">
        <w:rPr>
          <w:rFonts w:asciiTheme="majorBidi" w:hAnsiTheme="majorBidi" w:cstheme="majorBidi"/>
          <w:sz w:val="28"/>
        </w:rPr>
        <w:t>are as follow:</w:t>
      </w:r>
    </w:p>
    <w:tbl>
      <w:tblPr>
        <w:tblW w:w="10407" w:type="dxa"/>
        <w:tblInd w:w="-222" w:type="dxa"/>
        <w:tblLayout w:type="fixed"/>
        <w:tblCellMar>
          <w:left w:w="62" w:type="dxa"/>
          <w:right w:w="62" w:type="dxa"/>
        </w:tblCellMar>
        <w:tblLook w:val="0000" w:firstRow="0" w:lastRow="0" w:firstColumn="0" w:lastColumn="0" w:noHBand="0" w:noVBand="0"/>
      </w:tblPr>
      <w:tblGrid>
        <w:gridCol w:w="3966"/>
        <w:gridCol w:w="1587"/>
        <w:gridCol w:w="144"/>
        <w:gridCol w:w="1588"/>
        <w:gridCol w:w="144"/>
        <w:gridCol w:w="1417"/>
        <w:gridCol w:w="144"/>
        <w:gridCol w:w="1411"/>
        <w:gridCol w:w="6"/>
      </w:tblGrid>
      <w:tr w:rsidR="009009F1" w:rsidRPr="00A3667D" w14:paraId="5B4BB2F6" w14:textId="77777777" w:rsidTr="00286378">
        <w:trPr>
          <w:gridAfter w:val="1"/>
          <w:wAfter w:w="6" w:type="dxa"/>
          <w:cantSplit/>
          <w:trHeight w:val="351"/>
          <w:tblHeader/>
        </w:trPr>
        <w:tc>
          <w:tcPr>
            <w:tcW w:w="3966" w:type="dxa"/>
          </w:tcPr>
          <w:p w14:paraId="3227A6F6" w14:textId="77777777" w:rsidR="009009F1" w:rsidRPr="00A3667D" w:rsidRDefault="009009F1" w:rsidP="00A3667D">
            <w:pPr>
              <w:spacing w:after="0" w:line="240" w:lineRule="auto"/>
              <w:ind w:right="-13"/>
              <w:jc w:val="thaiDistribute"/>
              <w:rPr>
                <w:rFonts w:asciiTheme="majorBidi" w:hAnsiTheme="majorBidi" w:cstheme="majorBidi"/>
                <w:sz w:val="26"/>
                <w:szCs w:val="26"/>
              </w:rPr>
            </w:pPr>
          </w:p>
        </w:tc>
        <w:tc>
          <w:tcPr>
            <w:tcW w:w="6435" w:type="dxa"/>
            <w:gridSpan w:val="7"/>
            <w:tcBorders>
              <w:bottom w:val="single" w:sz="4" w:space="0" w:color="auto"/>
            </w:tcBorders>
          </w:tcPr>
          <w:p w14:paraId="363CF339" w14:textId="09DE9D45" w:rsidR="009009F1" w:rsidRPr="00A3667D" w:rsidRDefault="00223BE0" w:rsidP="00A3667D">
            <w:pPr>
              <w:spacing w:after="0" w:line="240" w:lineRule="auto"/>
              <w:jc w:val="right"/>
              <w:rPr>
                <w:rFonts w:asciiTheme="majorBidi" w:hAnsiTheme="majorBidi" w:cstheme="majorBidi"/>
                <w:sz w:val="26"/>
                <w:szCs w:val="26"/>
                <w:u w:val="single"/>
              </w:rPr>
            </w:pPr>
            <w:r w:rsidRPr="00A3667D">
              <w:rPr>
                <w:rFonts w:asciiTheme="majorBidi" w:hAnsiTheme="majorBidi" w:cstheme="majorBidi"/>
                <w:snapToGrid w:val="0"/>
                <w:sz w:val="28"/>
                <w:lang w:eastAsia="th-TH"/>
              </w:rPr>
              <w:t>(Unit: Thousand Baht)</w:t>
            </w:r>
          </w:p>
        </w:tc>
      </w:tr>
      <w:tr w:rsidR="009009F1" w:rsidRPr="00A3667D" w14:paraId="2E99B43D" w14:textId="77777777" w:rsidTr="00286378">
        <w:trPr>
          <w:cantSplit/>
          <w:trHeight w:val="351"/>
          <w:tblHeader/>
        </w:trPr>
        <w:tc>
          <w:tcPr>
            <w:tcW w:w="3966" w:type="dxa"/>
          </w:tcPr>
          <w:p w14:paraId="02D41088" w14:textId="77777777" w:rsidR="009009F1" w:rsidRPr="00A3667D" w:rsidRDefault="009009F1" w:rsidP="00A3667D">
            <w:pPr>
              <w:spacing w:after="0" w:line="240" w:lineRule="auto"/>
              <w:ind w:right="-13"/>
              <w:jc w:val="thaiDistribute"/>
              <w:rPr>
                <w:rFonts w:asciiTheme="majorBidi" w:hAnsiTheme="majorBidi" w:cstheme="majorBidi"/>
                <w:sz w:val="26"/>
                <w:szCs w:val="26"/>
              </w:rPr>
            </w:pPr>
          </w:p>
        </w:tc>
        <w:tc>
          <w:tcPr>
            <w:tcW w:w="3319" w:type="dxa"/>
            <w:gridSpan w:val="3"/>
            <w:tcBorders>
              <w:top w:val="single" w:sz="4" w:space="0" w:color="auto"/>
              <w:bottom w:val="single" w:sz="4" w:space="0" w:color="auto"/>
            </w:tcBorders>
          </w:tcPr>
          <w:p w14:paraId="1C8AEDBA" w14:textId="77777777" w:rsidR="009009F1" w:rsidRPr="00A3667D" w:rsidRDefault="009009F1"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44" w:type="dxa"/>
            <w:tcBorders>
              <w:top w:val="single" w:sz="4" w:space="0" w:color="auto"/>
            </w:tcBorders>
          </w:tcPr>
          <w:p w14:paraId="18CEB485" w14:textId="77777777" w:rsidR="009009F1" w:rsidRPr="00A3667D" w:rsidRDefault="009009F1" w:rsidP="00A3667D">
            <w:pPr>
              <w:spacing w:after="0" w:line="240" w:lineRule="auto"/>
              <w:jc w:val="center"/>
              <w:rPr>
                <w:rFonts w:asciiTheme="majorBidi" w:hAnsiTheme="majorBidi" w:cstheme="majorBidi"/>
                <w:sz w:val="28"/>
              </w:rPr>
            </w:pPr>
          </w:p>
        </w:tc>
        <w:tc>
          <w:tcPr>
            <w:tcW w:w="2978" w:type="dxa"/>
            <w:gridSpan w:val="4"/>
            <w:tcBorders>
              <w:top w:val="single" w:sz="4" w:space="0" w:color="auto"/>
              <w:bottom w:val="single" w:sz="4" w:space="0" w:color="auto"/>
            </w:tcBorders>
          </w:tcPr>
          <w:p w14:paraId="4CF0026B" w14:textId="77777777" w:rsidR="009009F1" w:rsidRPr="00A3667D" w:rsidRDefault="009009F1"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6F5817" w:rsidRPr="00A3667D" w14:paraId="14AB6285" w14:textId="77777777" w:rsidTr="00D80973">
        <w:trPr>
          <w:cantSplit/>
          <w:trHeight w:val="351"/>
          <w:tblHeader/>
        </w:trPr>
        <w:tc>
          <w:tcPr>
            <w:tcW w:w="3966" w:type="dxa"/>
          </w:tcPr>
          <w:p w14:paraId="1A183DC7" w14:textId="77777777" w:rsidR="006F5817" w:rsidRPr="00A3667D" w:rsidRDefault="006F5817" w:rsidP="00A3667D">
            <w:pPr>
              <w:spacing w:after="0" w:line="240" w:lineRule="auto"/>
              <w:ind w:right="-13"/>
              <w:jc w:val="thaiDistribute"/>
              <w:rPr>
                <w:rFonts w:asciiTheme="majorBidi" w:hAnsiTheme="majorBidi" w:cstheme="majorBidi"/>
                <w:sz w:val="26"/>
                <w:szCs w:val="26"/>
              </w:rPr>
            </w:pPr>
          </w:p>
        </w:tc>
        <w:tc>
          <w:tcPr>
            <w:tcW w:w="6441" w:type="dxa"/>
            <w:gridSpan w:val="8"/>
            <w:tcBorders>
              <w:top w:val="single" w:sz="4" w:space="0" w:color="auto"/>
              <w:bottom w:val="single" w:sz="4" w:space="0" w:color="auto"/>
            </w:tcBorders>
          </w:tcPr>
          <w:p w14:paraId="33F68DD1" w14:textId="28578007" w:rsidR="006F5817" w:rsidRPr="00A3667D" w:rsidRDefault="006F5817" w:rsidP="00A3667D">
            <w:pPr>
              <w:spacing w:after="0" w:line="240" w:lineRule="auto"/>
              <w:jc w:val="center"/>
              <w:rPr>
                <w:rFonts w:asciiTheme="majorBidi" w:hAnsiTheme="majorBidi" w:cstheme="majorBidi"/>
                <w:sz w:val="28"/>
              </w:rPr>
            </w:pPr>
            <w:r w:rsidRPr="00A3667D">
              <w:rPr>
                <w:rFonts w:asciiTheme="majorBidi" w:hAnsiTheme="majorBidi" w:cstheme="majorBidi"/>
                <w:snapToGrid w:val="0"/>
                <w:sz w:val="28"/>
                <w:lang w:eastAsia="th-TH"/>
              </w:rPr>
              <w:t>For the years ended December 31,</w:t>
            </w:r>
          </w:p>
        </w:tc>
      </w:tr>
      <w:tr w:rsidR="00BD23C9" w:rsidRPr="00A3667D" w14:paraId="70BA6E0F" w14:textId="77777777" w:rsidTr="00286378">
        <w:trPr>
          <w:cantSplit/>
          <w:trHeight w:val="351"/>
          <w:tblHeader/>
        </w:trPr>
        <w:tc>
          <w:tcPr>
            <w:tcW w:w="3966" w:type="dxa"/>
          </w:tcPr>
          <w:p w14:paraId="59A45B2E" w14:textId="77777777" w:rsidR="00BD23C9" w:rsidRPr="00A3667D" w:rsidRDefault="00BD23C9" w:rsidP="00A3667D">
            <w:pPr>
              <w:spacing w:after="0" w:line="240" w:lineRule="auto"/>
              <w:ind w:right="-13"/>
              <w:jc w:val="thaiDistribute"/>
              <w:rPr>
                <w:rFonts w:asciiTheme="majorBidi" w:hAnsiTheme="majorBidi" w:cstheme="majorBidi"/>
                <w:sz w:val="26"/>
                <w:szCs w:val="26"/>
              </w:rPr>
            </w:pPr>
          </w:p>
        </w:tc>
        <w:tc>
          <w:tcPr>
            <w:tcW w:w="1587" w:type="dxa"/>
            <w:tcBorders>
              <w:top w:val="single" w:sz="4" w:space="0" w:color="auto"/>
              <w:bottom w:val="single" w:sz="4" w:space="0" w:color="auto"/>
            </w:tcBorders>
            <w:shd w:val="clear" w:color="auto" w:fill="auto"/>
          </w:tcPr>
          <w:p w14:paraId="114AD772" w14:textId="546FF914" w:rsidR="00BD23C9" w:rsidRPr="00A3667D" w:rsidRDefault="00BD23C9"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2022</w:t>
            </w:r>
          </w:p>
        </w:tc>
        <w:tc>
          <w:tcPr>
            <w:tcW w:w="144" w:type="dxa"/>
            <w:tcBorders>
              <w:top w:val="single" w:sz="4" w:space="0" w:color="auto"/>
            </w:tcBorders>
          </w:tcPr>
          <w:p w14:paraId="7F37DAD2" w14:textId="77777777" w:rsidR="00BD23C9" w:rsidRPr="00A3667D" w:rsidRDefault="00BD23C9" w:rsidP="00A3667D">
            <w:pPr>
              <w:spacing w:after="0" w:line="240" w:lineRule="auto"/>
              <w:jc w:val="center"/>
              <w:rPr>
                <w:rFonts w:asciiTheme="majorBidi" w:hAnsiTheme="majorBidi" w:cstheme="majorBidi"/>
                <w:sz w:val="28"/>
              </w:rPr>
            </w:pPr>
          </w:p>
        </w:tc>
        <w:tc>
          <w:tcPr>
            <w:tcW w:w="1588" w:type="dxa"/>
            <w:tcBorders>
              <w:top w:val="single" w:sz="4" w:space="0" w:color="auto"/>
              <w:left w:val="nil"/>
              <w:bottom w:val="single" w:sz="4" w:space="0" w:color="auto"/>
            </w:tcBorders>
          </w:tcPr>
          <w:p w14:paraId="1CD2A327" w14:textId="09E1BB4D" w:rsidR="00BD23C9" w:rsidRPr="00A3667D" w:rsidRDefault="00BD23C9"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2021</w:t>
            </w:r>
          </w:p>
        </w:tc>
        <w:tc>
          <w:tcPr>
            <w:tcW w:w="144" w:type="dxa"/>
          </w:tcPr>
          <w:p w14:paraId="57C9C231" w14:textId="77777777" w:rsidR="00BD23C9" w:rsidRPr="00A3667D" w:rsidRDefault="00BD23C9" w:rsidP="00A3667D">
            <w:pPr>
              <w:spacing w:after="0" w:line="240" w:lineRule="auto"/>
              <w:ind w:left="-62" w:right="-66"/>
              <w:jc w:val="center"/>
              <w:rPr>
                <w:rFonts w:asciiTheme="majorBidi" w:hAnsiTheme="majorBidi" w:cstheme="majorBidi"/>
                <w:sz w:val="28"/>
              </w:rPr>
            </w:pPr>
          </w:p>
        </w:tc>
        <w:tc>
          <w:tcPr>
            <w:tcW w:w="1417" w:type="dxa"/>
            <w:tcBorders>
              <w:bottom w:val="single" w:sz="4" w:space="0" w:color="auto"/>
            </w:tcBorders>
          </w:tcPr>
          <w:p w14:paraId="722BC663" w14:textId="1DB2D35A" w:rsidR="00BD23C9" w:rsidRPr="00A3667D" w:rsidRDefault="00BD23C9"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2022</w:t>
            </w:r>
          </w:p>
        </w:tc>
        <w:tc>
          <w:tcPr>
            <w:tcW w:w="144" w:type="dxa"/>
          </w:tcPr>
          <w:p w14:paraId="1466B615" w14:textId="77777777" w:rsidR="00BD23C9" w:rsidRPr="00A3667D" w:rsidRDefault="00BD23C9" w:rsidP="00A3667D">
            <w:pPr>
              <w:spacing w:after="0" w:line="240" w:lineRule="auto"/>
              <w:jc w:val="center"/>
              <w:rPr>
                <w:rFonts w:asciiTheme="majorBidi" w:hAnsiTheme="majorBidi" w:cstheme="majorBidi"/>
                <w:sz w:val="28"/>
              </w:rPr>
            </w:pPr>
          </w:p>
        </w:tc>
        <w:tc>
          <w:tcPr>
            <w:tcW w:w="1417" w:type="dxa"/>
            <w:gridSpan w:val="2"/>
            <w:tcBorders>
              <w:left w:val="nil"/>
              <w:bottom w:val="single" w:sz="4" w:space="0" w:color="auto"/>
            </w:tcBorders>
          </w:tcPr>
          <w:p w14:paraId="43640FAE" w14:textId="1EDF16E1" w:rsidR="00BD23C9" w:rsidRPr="00A3667D" w:rsidRDefault="00BD23C9"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2021</w:t>
            </w:r>
          </w:p>
        </w:tc>
      </w:tr>
      <w:tr w:rsidR="00D55B4A" w:rsidRPr="00A3667D" w14:paraId="6E13FCD9" w14:textId="77777777" w:rsidTr="00D55B4A">
        <w:trPr>
          <w:cantSplit/>
        </w:trPr>
        <w:tc>
          <w:tcPr>
            <w:tcW w:w="3966" w:type="dxa"/>
            <w:shd w:val="clear" w:color="auto" w:fill="auto"/>
            <w:vAlign w:val="center"/>
          </w:tcPr>
          <w:p w14:paraId="4868A33E" w14:textId="58F15D1B" w:rsidR="00D55B4A" w:rsidRPr="00A3667D" w:rsidRDefault="00D55B4A" w:rsidP="00A3667D">
            <w:pPr>
              <w:tabs>
                <w:tab w:val="left" w:pos="3390"/>
              </w:tabs>
              <w:spacing w:after="0" w:line="240" w:lineRule="auto"/>
              <w:rPr>
                <w:rFonts w:asciiTheme="majorBidi" w:hAnsiTheme="majorBidi" w:cstheme="majorBidi"/>
                <w:color w:val="000000"/>
                <w:sz w:val="28"/>
              </w:rPr>
            </w:pPr>
            <w:r w:rsidRPr="00A3667D">
              <w:rPr>
                <w:rFonts w:asciiTheme="majorBidi" w:hAnsiTheme="majorBidi" w:cstheme="majorBidi"/>
                <w:color w:val="000000"/>
                <w:sz w:val="28"/>
              </w:rPr>
              <w:t>Construction cost</w:t>
            </w:r>
            <w:r w:rsidR="003D4235">
              <w:rPr>
                <w:rFonts w:asciiTheme="majorBidi" w:hAnsiTheme="majorBidi" w:cstheme="majorBidi"/>
                <w:color w:val="000000"/>
                <w:sz w:val="28"/>
              </w:rPr>
              <w:t xml:space="preserve">, </w:t>
            </w:r>
            <w:r w:rsidRPr="00A3667D">
              <w:rPr>
                <w:rFonts w:asciiTheme="majorBidi" w:hAnsiTheme="majorBidi" w:cstheme="majorBidi"/>
                <w:color w:val="000000"/>
                <w:sz w:val="28"/>
              </w:rPr>
              <w:t>costs of service</w:t>
            </w:r>
          </w:p>
          <w:p w14:paraId="3B1D2C36" w14:textId="0DDC4D3A" w:rsidR="00D55B4A" w:rsidRPr="00A3667D" w:rsidRDefault="003D4235" w:rsidP="003D4235">
            <w:pPr>
              <w:tabs>
                <w:tab w:val="left" w:pos="3390"/>
              </w:tabs>
              <w:spacing w:after="0" w:line="240" w:lineRule="auto"/>
              <w:ind w:left="307" w:hanging="307"/>
              <w:rPr>
                <w:rFonts w:asciiTheme="majorBidi" w:hAnsiTheme="majorBidi" w:cstheme="majorBidi"/>
                <w:color w:val="000000"/>
                <w:sz w:val="28"/>
                <w:cs/>
              </w:rPr>
            </w:pPr>
            <w:r>
              <w:rPr>
                <w:rFonts w:asciiTheme="majorBidi" w:hAnsiTheme="majorBidi" w:cstheme="majorBidi"/>
                <w:color w:val="000000"/>
                <w:sz w:val="28"/>
              </w:rPr>
              <w:t xml:space="preserve">     </w:t>
            </w:r>
            <w:r w:rsidR="00D55B4A" w:rsidRPr="00A3667D">
              <w:rPr>
                <w:rFonts w:asciiTheme="majorBidi" w:hAnsiTheme="majorBidi" w:cstheme="majorBidi"/>
                <w:color w:val="000000"/>
                <w:sz w:val="28"/>
              </w:rPr>
              <w:t>and cost of sales</w:t>
            </w:r>
          </w:p>
        </w:tc>
        <w:tc>
          <w:tcPr>
            <w:tcW w:w="1587" w:type="dxa"/>
            <w:tcBorders>
              <w:top w:val="single" w:sz="4" w:space="0" w:color="auto"/>
            </w:tcBorders>
            <w:shd w:val="clear" w:color="auto" w:fill="auto"/>
            <w:vAlign w:val="bottom"/>
          </w:tcPr>
          <w:p w14:paraId="6935E9B5" w14:textId="7CE3D874" w:rsidR="00D55B4A" w:rsidRPr="00A3667D" w:rsidRDefault="00D55B4A"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1,836,270</w:t>
            </w:r>
          </w:p>
        </w:tc>
        <w:tc>
          <w:tcPr>
            <w:tcW w:w="144" w:type="dxa"/>
            <w:vAlign w:val="bottom"/>
          </w:tcPr>
          <w:p w14:paraId="5453B9A4" w14:textId="77777777" w:rsidR="00D55B4A" w:rsidRPr="00A3667D" w:rsidRDefault="00D55B4A" w:rsidP="00A3667D">
            <w:pPr>
              <w:spacing w:after="0" w:line="240" w:lineRule="auto"/>
              <w:ind w:left="-108" w:right="357"/>
              <w:jc w:val="right"/>
              <w:rPr>
                <w:rFonts w:asciiTheme="majorBidi" w:hAnsiTheme="majorBidi" w:cstheme="majorBidi"/>
                <w:sz w:val="28"/>
              </w:rPr>
            </w:pPr>
          </w:p>
        </w:tc>
        <w:tc>
          <w:tcPr>
            <w:tcW w:w="1588" w:type="dxa"/>
            <w:tcBorders>
              <w:top w:val="single" w:sz="4" w:space="0" w:color="auto"/>
              <w:left w:val="nil"/>
            </w:tcBorders>
            <w:vAlign w:val="bottom"/>
          </w:tcPr>
          <w:p w14:paraId="2B05B035" w14:textId="619F7B3C"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1,186,580</w:t>
            </w:r>
          </w:p>
        </w:tc>
        <w:tc>
          <w:tcPr>
            <w:tcW w:w="144" w:type="dxa"/>
            <w:vAlign w:val="bottom"/>
          </w:tcPr>
          <w:p w14:paraId="14459CC0" w14:textId="77777777" w:rsidR="00D55B4A" w:rsidRPr="00A3667D" w:rsidRDefault="00D55B4A" w:rsidP="00A3667D">
            <w:pPr>
              <w:spacing w:after="0" w:line="240" w:lineRule="auto"/>
              <w:ind w:left="-108" w:right="357"/>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4D9B2DC4" w14:textId="59AE8541" w:rsidR="00D55B4A" w:rsidRPr="00A3667D" w:rsidRDefault="00D55B4A"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c>
          <w:tcPr>
            <w:tcW w:w="144" w:type="dxa"/>
            <w:vAlign w:val="bottom"/>
          </w:tcPr>
          <w:p w14:paraId="5537A4FF" w14:textId="77777777" w:rsidR="00D55B4A" w:rsidRPr="00A3667D" w:rsidRDefault="00D55B4A" w:rsidP="00A3667D">
            <w:pPr>
              <w:spacing w:after="0" w:line="240" w:lineRule="auto"/>
              <w:ind w:left="-108" w:right="327"/>
              <w:jc w:val="right"/>
              <w:rPr>
                <w:rFonts w:asciiTheme="majorBidi" w:hAnsiTheme="majorBidi" w:cstheme="majorBidi"/>
                <w:sz w:val="28"/>
              </w:rPr>
            </w:pPr>
          </w:p>
        </w:tc>
        <w:tc>
          <w:tcPr>
            <w:tcW w:w="1417" w:type="dxa"/>
            <w:gridSpan w:val="2"/>
            <w:tcBorders>
              <w:left w:val="nil"/>
            </w:tcBorders>
            <w:vAlign w:val="bottom"/>
          </w:tcPr>
          <w:p w14:paraId="52C1C0F3" w14:textId="4DB1B0BF"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r>
      <w:tr w:rsidR="00D55B4A" w:rsidRPr="00A3667D" w14:paraId="62593CAE" w14:textId="77777777" w:rsidTr="00D55B4A">
        <w:trPr>
          <w:cantSplit/>
        </w:trPr>
        <w:tc>
          <w:tcPr>
            <w:tcW w:w="3966" w:type="dxa"/>
            <w:shd w:val="clear" w:color="auto" w:fill="auto"/>
            <w:vAlign w:val="center"/>
          </w:tcPr>
          <w:p w14:paraId="61E3A8A8" w14:textId="15D21F17" w:rsidR="00D55B4A" w:rsidRPr="00A3667D" w:rsidRDefault="00D55B4A" w:rsidP="00A3667D">
            <w:pPr>
              <w:tabs>
                <w:tab w:val="left" w:pos="3390"/>
              </w:tabs>
              <w:spacing w:after="0" w:line="240" w:lineRule="auto"/>
              <w:rPr>
                <w:rFonts w:asciiTheme="majorBidi" w:hAnsiTheme="majorBidi" w:cstheme="majorBidi"/>
                <w:color w:val="000000"/>
                <w:sz w:val="28"/>
              </w:rPr>
            </w:pPr>
            <w:r w:rsidRPr="00A3667D">
              <w:rPr>
                <w:rFonts w:asciiTheme="majorBidi" w:hAnsiTheme="majorBidi" w:cstheme="majorBidi"/>
                <w:color w:val="000000"/>
                <w:sz w:val="28"/>
              </w:rPr>
              <w:t>Change in finished goods and work in process</w:t>
            </w:r>
          </w:p>
        </w:tc>
        <w:tc>
          <w:tcPr>
            <w:tcW w:w="1587" w:type="dxa"/>
            <w:shd w:val="clear" w:color="auto" w:fill="auto"/>
            <w:vAlign w:val="bottom"/>
          </w:tcPr>
          <w:p w14:paraId="75CA0CD8" w14:textId="21CEB964" w:rsidR="00D55B4A" w:rsidRPr="00A3667D" w:rsidRDefault="00D55B4A"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116</w:t>
            </w:r>
          </w:p>
        </w:tc>
        <w:tc>
          <w:tcPr>
            <w:tcW w:w="144" w:type="dxa"/>
            <w:vAlign w:val="bottom"/>
          </w:tcPr>
          <w:p w14:paraId="635BB62C" w14:textId="77777777" w:rsidR="00D55B4A" w:rsidRPr="00A3667D" w:rsidRDefault="00D55B4A" w:rsidP="00A3667D">
            <w:pPr>
              <w:spacing w:after="0" w:line="240" w:lineRule="auto"/>
              <w:ind w:left="-108" w:right="357"/>
              <w:jc w:val="right"/>
              <w:rPr>
                <w:rFonts w:asciiTheme="majorBidi" w:hAnsiTheme="majorBidi" w:cstheme="majorBidi"/>
                <w:sz w:val="28"/>
              </w:rPr>
            </w:pPr>
          </w:p>
        </w:tc>
        <w:tc>
          <w:tcPr>
            <w:tcW w:w="1588" w:type="dxa"/>
            <w:tcBorders>
              <w:left w:val="nil"/>
            </w:tcBorders>
            <w:vAlign w:val="bottom"/>
          </w:tcPr>
          <w:p w14:paraId="5068B1FD" w14:textId="4177603E"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(18,558)</w:t>
            </w:r>
          </w:p>
        </w:tc>
        <w:tc>
          <w:tcPr>
            <w:tcW w:w="144" w:type="dxa"/>
            <w:vAlign w:val="bottom"/>
          </w:tcPr>
          <w:p w14:paraId="5B81285A" w14:textId="77777777" w:rsidR="00D55B4A" w:rsidRPr="00A3667D" w:rsidRDefault="00D55B4A" w:rsidP="00A3667D">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4F5DEB0" w14:textId="60E4FA50" w:rsidR="00D55B4A" w:rsidRPr="00A3667D" w:rsidRDefault="00D55B4A" w:rsidP="00A3667D">
            <w:pPr>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c>
          <w:tcPr>
            <w:tcW w:w="144" w:type="dxa"/>
            <w:vAlign w:val="bottom"/>
          </w:tcPr>
          <w:p w14:paraId="676CBF2E" w14:textId="77777777" w:rsidR="00D55B4A" w:rsidRPr="00A3667D" w:rsidRDefault="00D55B4A" w:rsidP="00A3667D">
            <w:pPr>
              <w:spacing w:after="0" w:line="240" w:lineRule="auto"/>
              <w:ind w:left="-108" w:right="327"/>
              <w:jc w:val="right"/>
              <w:rPr>
                <w:rFonts w:asciiTheme="majorBidi" w:hAnsiTheme="majorBidi" w:cstheme="majorBidi"/>
                <w:sz w:val="28"/>
              </w:rPr>
            </w:pPr>
          </w:p>
        </w:tc>
        <w:tc>
          <w:tcPr>
            <w:tcW w:w="1417" w:type="dxa"/>
            <w:gridSpan w:val="2"/>
            <w:tcBorders>
              <w:left w:val="nil"/>
            </w:tcBorders>
            <w:vAlign w:val="bottom"/>
          </w:tcPr>
          <w:p w14:paraId="51EF3F39" w14:textId="4CCBAFA1"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r>
      <w:tr w:rsidR="00D55B4A" w:rsidRPr="00A3667D" w14:paraId="652DC405" w14:textId="77777777" w:rsidTr="00D55B4A">
        <w:trPr>
          <w:cantSplit/>
        </w:trPr>
        <w:tc>
          <w:tcPr>
            <w:tcW w:w="3966" w:type="dxa"/>
            <w:shd w:val="clear" w:color="auto" w:fill="auto"/>
            <w:vAlign w:val="center"/>
          </w:tcPr>
          <w:p w14:paraId="0FD7F11E" w14:textId="77777777" w:rsidR="00D55B4A" w:rsidRPr="00A3667D" w:rsidRDefault="00D55B4A" w:rsidP="00A3667D">
            <w:pPr>
              <w:tabs>
                <w:tab w:val="left" w:pos="3390"/>
              </w:tabs>
              <w:spacing w:after="0" w:line="240" w:lineRule="auto"/>
              <w:rPr>
                <w:rFonts w:asciiTheme="majorBidi" w:hAnsiTheme="majorBidi" w:cstheme="majorBidi"/>
                <w:color w:val="000000"/>
                <w:sz w:val="28"/>
                <w:cs/>
              </w:rPr>
            </w:pPr>
            <w:r w:rsidRPr="00A3667D">
              <w:rPr>
                <w:rFonts w:asciiTheme="majorBidi" w:hAnsiTheme="majorBidi" w:cstheme="majorBidi"/>
                <w:color w:val="000000"/>
                <w:sz w:val="28"/>
              </w:rPr>
              <w:t>Raw material and consumables used</w:t>
            </w:r>
          </w:p>
        </w:tc>
        <w:tc>
          <w:tcPr>
            <w:tcW w:w="1587" w:type="dxa"/>
            <w:shd w:val="clear" w:color="auto" w:fill="auto"/>
            <w:vAlign w:val="bottom"/>
          </w:tcPr>
          <w:p w14:paraId="6A49CF1B" w14:textId="3095CEC5"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297,392</w:t>
            </w:r>
          </w:p>
        </w:tc>
        <w:tc>
          <w:tcPr>
            <w:tcW w:w="144" w:type="dxa"/>
            <w:vAlign w:val="bottom"/>
          </w:tcPr>
          <w:p w14:paraId="2C9B3C64" w14:textId="77777777" w:rsidR="00D55B4A" w:rsidRPr="00A3667D" w:rsidRDefault="00D55B4A" w:rsidP="00A3667D">
            <w:pPr>
              <w:spacing w:after="0" w:line="240" w:lineRule="auto"/>
              <w:ind w:left="-108" w:right="357"/>
              <w:jc w:val="right"/>
              <w:rPr>
                <w:rFonts w:asciiTheme="majorBidi" w:hAnsiTheme="majorBidi" w:cstheme="majorBidi"/>
                <w:sz w:val="28"/>
              </w:rPr>
            </w:pPr>
          </w:p>
        </w:tc>
        <w:tc>
          <w:tcPr>
            <w:tcW w:w="1588" w:type="dxa"/>
            <w:tcBorders>
              <w:left w:val="nil"/>
            </w:tcBorders>
            <w:vAlign w:val="bottom"/>
          </w:tcPr>
          <w:p w14:paraId="5A688C49" w14:textId="3019B8F4"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279,349</w:t>
            </w:r>
          </w:p>
        </w:tc>
        <w:tc>
          <w:tcPr>
            <w:tcW w:w="144" w:type="dxa"/>
            <w:vAlign w:val="bottom"/>
          </w:tcPr>
          <w:p w14:paraId="77DAC30E" w14:textId="77777777" w:rsidR="00D55B4A" w:rsidRPr="00A3667D" w:rsidRDefault="00D55B4A" w:rsidP="00A3667D">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1E79D790" w14:textId="56AAEA77"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c>
          <w:tcPr>
            <w:tcW w:w="144" w:type="dxa"/>
            <w:vAlign w:val="bottom"/>
          </w:tcPr>
          <w:p w14:paraId="434F834F" w14:textId="77777777" w:rsidR="00D55B4A" w:rsidRPr="00A3667D" w:rsidRDefault="00D55B4A" w:rsidP="00A3667D">
            <w:pPr>
              <w:spacing w:after="0" w:line="240" w:lineRule="auto"/>
              <w:ind w:left="-108" w:right="327"/>
              <w:jc w:val="right"/>
              <w:rPr>
                <w:rFonts w:asciiTheme="majorBidi" w:hAnsiTheme="majorBidi" w:cstheme="majorBidi"/>
                <w:sz w:val="28"/>
              </w:rPr>
            </w:pPr>
          </w:p>
        </w:tc>
        <w:tc>
          <w:tcPr>
            <w:tcW w:w="1417" w:type="dxa"/>
            <w:gridSpan w:val="2"/>
            <w:tcBorders>
              <w:left w:val="nil"/>
            </w:tcBorders>
            <w:vAlign w:val="bottom"/>
          </w:tcPr>
          <w:p w14:paraId="5C6D38ED" w14:textId="53D81493" w:rsidR="00D55B4A" w:rsidRPr="00A3667D" w:rsidRDefault="00D55B4A" w:rsidP="00A3667D">
            <w:pPr>
              <w:tabs>
                <w:tab w:val="left" w:pos="1215"/>
              </w:tabs>
              <w:spacing w:after="0" w:line="240" w:lineRule="auto"/>
              <w:ind w:right="38"/>
              <w:jc w:val="right"/>
              <w:rPr>
                <w:rFonts w:asciiTheme="majorBidi" w:hAnsiTheme="majorBidi" w:cstheme="majorBidi"/>
                <w:sz w:val="28"/>
              </w:rPr>
            </w:pPr>
            <w:r w:rsidRPr="00A3667D">
              <w:rPr>
                <w:rFonts w:asciiTheme="majorBidi" w:hAnsiTheme="majorBidi" w:cstheme="majorBidi"/>
                <w:sz w:val="28"/>
              </w:rPr>
              <w:t>-</w:t>
            </w:r>
          </w:p>
        </w:tc>
      </w:tr>
      <w:tr w:rsidR="00D55B4A" w:rsidRPr="00A3667D" w14:paraId="39160383" w14:textId="77777777" w:rsidTr="00D55B4A">
        <w:trPr>
          <w:cantSplit/>
          <w:trHeight w:val="87"/>
        </w:trPr>
        <w:tc>
          <w:tcPr>
            <w:tcW w:w="3966" w:type="dxa"/>
            <w:shd w:val="clear" w:color="auto" w:fill="auto"/>
            <w:vAlign w:val="center"/>
          </w:tcPr>
          <w:p w14:paraId="204B176E" w14:textId="77777777" w:rsidR="00D55B4A" w:rsidRPr="00A3667D" w:rsidRDefault="00D55B4A" w:rsidP="00A3667D">
            <w:pPr>
              <w:tabs>
                <w:tab w:val="left" w:pos="3390"/>
              </w:tabs>
              <w:spacing w:after="0" w:line="240" w:lineRule="auto"/>
              <w:rPr>
                <w:rFonts w:asciiTheme="majorBidi" w:hAnsiTheme="majorBidi" w:cstheme="majorBidi"/>
                <w:color w:val="000000"/>
                <w:sz w:val="28"/>
              </w:rPr>
            </w:pPr>
            <w:r w:rsidRPr="00A3667D">
              <w:rPr>
                <w:rFonts w:asciiTheme="majorBidi" w:hAnsiTheme="majorBidi" w:cstheme="majorBidi"/>
                <w:color w:val="000000"/>
                <w:sz w:val="28"/>
              </w:rPr>
              <w:t>Salary, wages and other employee benefits</w:t>
            </w:r>
          </w:p>
        </w:tc>
        <w:tc>
          <w:tcPr>
            <w:tcW w:w="1587" w:type="dxa"/>
            <w:shd w:val="clear" w:color="auto" w:fill="auto"/>
            <w:vAlign w:val="bottom"/>
          </w:tcPr>
          <w:p w14:paraId="7BCEA6AE" w14:textId="6A519BAD"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292,357</w:t>
            </w:r>
          </w:p>
        </w:tc>
        <w:tc>
          <w:tcPr>
            <w:tcW w:w="144" w:type="dxa"/>
            <w:vAlign w:val="bottom"/>
          </w:tcPr>
          <w:p w14:paraId="41DD6B9B" w14:textId="77777777" w:rsidR="00D55B4A" w:rsidRPr="00A3667D" w:rsidRDefault="00D55B4A" w:rsidP="00A3667D">
            <w:pPr>
              <w:spacing w:after="0" w:line="240" w:lineRule="auto"/>
              <w:ind w:right="357"/>
              <w:jc w:val="right"/>
              <w:rPr>
                <w:rFonts w:asciiTheme="majorBidi" w:hAnsiTheme="majorBidi" w:cstheme="majorBidi"/>
                <w:sz w:val="28"/>
              </w:rPr>
            </w:pPr>
          </w:p>
        </w:tc>
        <w:tc>
          <w:tcPr>
            <w:tcW w:w="1588" w:type="dxa"/>
            <w:tcBorders>
              <w:left w:val="nil"/>
            </w:tcBorders>
            <w:vAlign w:val="bottom"/>
          </w:tcPr>
          <w:p w14:paraId="6675DFAA" w14:textId="1DFF4F1B"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304,631</w:t>
            </w:r>
          </w:p>
        </w:tc>
        <w:tc>
          <w:tcPr>
            <w:tcW w:w="144" w:type="dxa"/>
            <w:vAlign w:val="bottom"/>
          </w:tcPr>
          <w:p w14:paraId="53126C1A" w14:textId="77777777" w:rsidR="00D55B4A" w:rsidRPr="00A3667D" w:rsidRDefault="00D55B4A" w:rsidP="00A3667D">
            <w:pPr>
              <w:spacing w:after="0" w:line="240" w:lineRule="auto"/>
              <w:ind w:right="357"/>
              <w:jc w:val="right"/>
              <w:rPr>
                <w:rFonts w:asciiTheme="majorBidi" w:hAnsiTheme="majorBidi" w:cstheme="majorBidi"/>
                <w:sz w:val="28"/>
              </w:rPr>
            </w:pPr>
          </w:p>
        </w:tc>
        <w:tc>
          <w:tcPr>
            <w:tcW w:w="1417" w:type="dxa"/>
            <w:shd w:val="clear" w:color="auto" w:fill="auto"/>
            <w:vAlign w:val="bottom"/>
          </w:tcPr>
          <w:p w14:paraId="04C9F824" w14:textId="67D0B1E1"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7,201</w:t>
            </w:r>
          </w:p>
        </w:tc>
        <w:tc>
          <w:tcPr>
            <w:tcW w:w="144" w:type="dxa"/>
            <w:vAlign w:val="bottom"/>
          </w:tcPr>
          <w:p w14:paraId="5341369F" w14:textId="77777777" w:rsidR="00D55B4A" w:rsidRPr="00A3667D" w:rsidRDefault="00D55B4A" w:rsidP="00A3667D">
            <w:pPr>
              <w:spacing w:after="0" w:line="240" w:lineRule="auto"/>
              <w:ind w:right="327"/>
              <w:jc w:val="right"/>
              <w:rPr>
                <w:rFonts w:asciiTheme="majorBidi" w:hAnsiTheme="majorBidi" w:cstheme="majorBidi"/>
                <w:sz w:val="28"/>
              </w:rPr>
            </w:pPr>
          </w:p>
        </w:tc>
        <w:tc>
          <w:tcPr>
            <w:tcW w:w="1417" w:type="dxa"/>
            <w:gridSpan w:val="2"/>
            <w:tcBorders>
              <w:left w:val="nil"/>
            </w:tcBorders>
            <w:vAlign w:val="bottom"/>
          </w:tcPr>
          <w:p w14:paraId="07D95EC9" w14:textId="0D37B61C"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13,406</w:t>
            </w:r>
          </w:p>
        </w:tc>
      </w:tr>
      <w:tr w:rsidR="00D55B4A" w:rsidRPr="00A3667D" w14:paraId="044F7C94" w14:textId="77777777" w:rsidTr="00D55B4A">
        <w:trPr>
          <w:cantSplit/>
          <w:trHeight w:val="87"/>
        </w:trPr>
        <w:tc>
          <w:tcPr>
            <w:tcW w:w="3966" w:type="dxa"/>
            <w:shd w:val="clear" w:color="auto" w:fill="auto"/>
            <w:vAlign w:val="center"/>
          </w:tcPr>
          <w:p w14:paraId="1C917ECD" w14:textId="77777777" w:rsidR="00D55B4A" w:rsidRPr="00A3667D" w:rsidRDefault="00D55B4A" w:rsidP="00A3667D">
            <w:pPr>
              <w:tabs>
                <w:tab w:val="left" w:pos="3390"/>
              </w:tabs>
              <w:spacing w:after="0" w:line="240" w:lineRule="auto"/>
              <w:rPr>
                <w:rFonts w:asciiTheme="majorBidi" w:hAnsiTheme="majorBidi" w:cstheme="majorBidi"/>
                <w:color w:val="000000"/>
                <w:sz w:val="28"/>
                <w:cs/>
              </w:rPr>
            </w:pPr>
            <w:r w:rsidRPr="00A3667D">
              <w:rPr>
                <w:rFonts w:asciiTheme="majorBidi" w:hAnsiTheme="majorBidi" w:cstheme="majorBidi"/>
                <w:color w:val="000000"/>
                <w:sz w:val="28"/>
              </w:rPr>
              <w:t>Depreciation</w:t>
            </w:r>
          </w:p>
        </w:tc>
        <w:tc>
          <w:tcPr>
            <w:tcW w:w="1587" w:type="dxa"/>
            <w:shd w:val="clear" w:color="auto" w:fill="auto"/>
            <w:vAlign w:val="bottom"/>
          </w:tcPr>
          <w:p w14:paraId="14BA3985" w14:textId="3C7FDEB4"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79,179</w:t>
            </w:r>
          </w:p>
        </w:tc>
        <w:tc>
          <w:tcPr>
            <w:tcW w:w="144" w:type="dxa"/>
            <w:vAlign w:val="bottom"/>
          </w:tcPr>
          <w:p w14:paraId="473D5BE3" w14:textId="77777777" w:rsidR="00D55B4A" w:rsidRPr="00A3667D" w:rsidRDefault="00D55B4A" w:rsidP="00A3667D">
            <w:pPr>
              <w:spacing w:after="0" w:line="240" w:lineRule="auto"/>
              <w:ind w:right="357"/>
              <w:jc w:val="right"/>
              <w:rPr>
                <w:rFonts w:asciiTheme="majorBidi" w:hAnsiTheme="majorBidi" w:cstheme="majorBidi"/>
                <w:sz w:val="28"/>
              </w:rPr>
            </w:pPr>
          </w:p>
        </w:tc>
        <w:tc>
          <w:tcPr>
            <w:tcW w:w="1588" w:type="dxa"/>
            <w:tcBorders>
              <w:left w:val="nil"/>
            </w:tcBorders>
            <w:vAlign w:val="bottom"/>
          </w:tcPr>
          <w:p w14:paraId="17FAF2A0" w14:textId="6B5E5BC6"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82,561</w:t>
            </w:r>
          </w:p>
        </w:tc>
        <w:tc>
          <w:tcPr>
            <w:tcW w:w="144" w:type="dxa"/>
            <w:vAlign w:val="bottom"/>
          </w:tcPr>
          <w:p w14:paraId="113AB1D4" w14:textId="77777777" w:rsidR="00D55B4A" w:rsidRPr="00A3667D" w:rsidRDefault="00D55B4A" w:rsidP="00A3667D">
            <w:pPr>
              <w:spacing w:after="0" w:line="240" w:lineRule="auto"/>
              <w:ind w:right="357"/>
              <w:jc w:val="right"/>
              <w:rPr>
                <w:rFonts w:asciiTheme="majorBidi" w:hAnsiTheme="majorBidi" w:cstheme="majorBidi"/>
                <w:sz w:val="28"/>
              </w:rPr>
            </w:pPr>
          </w:p>
        </w:tc>
        <w:tc>
          <w:tcPr>
            <w:tcW w:w="1417" w:type="dxa"/>
            <w:shd w:val="clear" w:color="auto" w:fill="auto"/>
            <w:vAlign w:val="bottom"/>
          </w:tcPr>
          <w:p w14:paraId="13C4D35B" w14:textId="2AAF557B"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57</w:t>
            </w:r>
          </w:p>
        </w:tc>
        <w:tc>
          <w:tcPr>
            <w:tcW w:w="144" w:type="dxa"/>
            <w:vAlign w:val="bottom"/>
          </w:tcPr>
          <w:p w14:paraId="00ED0C86" w14:textId="77777777" w:rsidR="00D55B4A" w:rsidRPr="00A3667D" w:rsidRDefault="00D55B4A" w:rsidP="00A3667D">
            <w:pPr>
              <w:spacing w:after="0" w:line="240" w:lineRule="auto"/>
              <w:ind w:right="327"/>
              <w:jc w:val="right"/>
              <w:rPr>
                <w:rFonts w:asciiTheme="majorBidi" w:hAnsiTheme="majorBidi" w:cstheme="majorBidi"/>
                <w:sz w:val="28"/>
              </w:rPr>
            </w:pPr>
          </w:p>
        </w:tc>
        <w:tc>
          <w:tcPr>
            <w:tcW w:w="1417" w:type="dxa"/>
            <w:gridSpan w:val="2"/>
            <w:tcBorders>
              <w:left w:val="nil"/>
            </w:tcBorders>
            <w:vAlign w:val="bottom"/>
          </w:tcPr>
          <w:p w14:paraId="21062894" w14:textId="75C7A2D4" w:rsidR="00D55B4A" w:rsidRPr="00A3667D" w:rsidRDefault="00D55B4A" w:rsidP="00A3667D">
            <w:pPr>
              <w:spacing w:after="0" w:line="240" w:lineRule="auto"/>
              <w:ind w:left="-108" w:right="38"/>
              <w:jc w:val="right"/>
              <w:rPr>
                <w:rFonts w:asciiTheme="majorBidi" w:hAnsiTheme="majorBidi" w:cstheme="majorBidi"/>
                <w:sz w:val="28"/>
                <w:cs/>
              </w:rPr>
            </w:pPr>
            <w:r w:rsidRPr="00A3667D">
              <w:rPr>
                <w:rFonts w:asciiTheme="majorBidi" w:hAnsiTheme="majorBidi" w:cstheme="majorBidi"/>
                <w:sz w:val="28"/>
              </w:rPr>
              <w:t>2,004</w:t>
            </w:r>
          </w:p>
        </w:tc>
      </w:tr>
      <w:tr w:rsidR="00D55B4A" w:rsidRPr="00A3667D" w14:paraId="296564AD" w14:textId="77777777" w:rsidTr="00D55B4A">
        <w:trPr>
          <w:cantSplit/>
          <w:trHeight w:val="87"/>
        </w:trPr>
        <w:tc>
          <w:tcPr>
            <w:tcW w:w="3966" w:type="dxa"/>
            <w:shd w:val="clear" w:color="auto" w:fill="auto"/>
            <w:vAlign w:val="center"/>
          </w:tcPr>
          <w:p w14:paraId="786AEB54" w14:textId="77777777" w:rsidR="00D55B4A" w:rsidRPr="00A3667D" w:rsidRDefault="00D55B4A" w:rsidP="00A3667D">
            <w:pPr>
              <w:tabs>
                <w:tab w:val="left" w:pos="3390"/>
              </w:tabs>
              <w:spacing w:after="0" w:line="240" w:lineRule="auto"/>
              <w:rPr>
                <w:rFonts w:asciiTheme="majorBidi" w:hAnsiTheme="majorBidi" w:cstheme="majorBidi"/>
                <w:color w:val="000000"/>
                <w:sz w:val="28"/>
              </w:rPr>
            </w:pPr>
            <w:r w:rsidRPr="00A3667D">
              <w:rPr>
                <w:rFonts w:asciiTheme="majorBidi" w:hAnsiTheme="majorBidi" w:cstheme="majorBidi"/>
                <w:color w:val="000000"/>
                <w:sz w:val="28"/>
              </w:rPr>
              <w:t>Amortization – intangible assets</w:t>
            </w:r>
          </w:p>
        </w:tc>
        <w:tc>
          <w:tcPr>
            <w:tcW w:w="1587" w:type="dxa"/>
            <w:shd w:val="clear" w:color="auto" w:fill="auto"/>
            <w:vAlign w:val="bottom"/>
          </w:tcPr>
          <w:p w14:paraId="38D2E87E" w14:textId="5A59543B"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872</w:t>
            </w:r>
          </w:p>
        </w:tc>
        <w:tc>
          <w:tcPr>
            <w:tcW w:w="144" w:type="dxa"/>
            <w:vAlign w:val="bottom"/>
          </w:tcPr>
          <w:p w14:paraId="0E2E0C75" w14:textId="77777777" w:rsidR="00D55B4A" w:rsidRPr="00A3667D" w:rsidRDefault="00D55B4A" w:rsidP="00A3667D">
            <w:pPr>
              <w:spacing w:after="0" w:line="240" w:lineRule="auto"/>
              <w:ind w:right="357"/>
              <w:jc w:val="right"/>
              <w:rPr>
                <w:rFonts w:asciiTheme="majorBidi" w:hAnsiTheme="majorBidi" w:cstheme="majorBidi"/>
                <w:sz w:val="28"/>
              </w:rPr>
            </w:pPr>
          </w:p>
        </w:tc>
        <w:tc>
          <w:tcPr>
            <w:tcW w:w="1588" w:type="dxa"/>
            <w:tcBorders>
              <w:left w:val="nil"/>
            </w:tcBorders>
            <w:vAlign w:val="bottom"/>
          </w:tcPr>
          <w:p w14:paraId="17A0A073" w14:textId="3979AF32"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1,320</w:t>
            </w:r>
          </w:p>
        </w:tc>
        <w:tc>
          <w:tcPr>
            <w:tcW w:w="144" w:type="dxa"/>
            <w:vAlign w:val="bottom"/>
          </w:tcPr>
          <w:p w14:paraId="08381B3F" w14:textId="77777777" w:rsidR="00D55B4A" w:rsidRPr="00A3667D" w:rsidRDefault="00D55B4A" w:rsidP="00A3667D">
            <w:pPr>
              <w:spacing w:after="0" w:line="240" w:lineRule="auto"/>
              <w:ind w:right="357"/>
              <w:jc w:val="right"/>
              <w:rPr>
                <w:rFonts w:asciiTheme="majorBidi" w:hAnsiTheme="majorBidi" w:cstheme="majorBidi"/>
                <w:sz w:val="28"/>
              </w:rPr>
            </w:pPr>
          </w:p>
        </w:tc>
        <w:tc>
          <w:tcPr>
            <w:tcW w:w="1417" w:type="dxa"/>
            <w:shd w:val="clear" w:color="auto" w:fill="auto"/>
            <w:vAlign w:val="bottom"/>
          </w:tcPr>
          <w:p w14:paraId="6B79ED97" w14:textId="7F9A2762"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c>
          <w:tcPr>
            <w:tcW w:w="144" w:type="dxa"/>
            <w:vAlign w:val="bottom"/>
          </w:tcPr>
          <w:p w14:paraId="3F9CB26A" w14:textId="77777777" w:rsidR="00D55B4A" w:rsidRPr="00A3667D" w:rsidRDefault="00D55B4A" w:rsidP="00A3667D">
            <w:pPr>
              <w:spacing w:after="0" w:line="240" w:lineRule="auto"/>
              <w:ind w:right="327"/>
              <w:jc w:val="right"/>
              <w:rPr>
                <w:rFonts w:asciiTheme="majorBidi" w:hAnsiTheme="majorBidi" w:cstheme="majorBidi"/>
                <w:sz w:val="28"/>
              </w:rPr>
            </w:pPr>
          </w:p>
        </w:tc>
        <w:tc>
          <w:tcPr>
            <w:tcW w:w="1417" w:type="dxa"/>
            <w:gridSpan w:val="2"/>
            <w:tcBorders>
              <w:left w:val="nil"/>
            </w:tcBorders>
            <w:vAlign w:val="bottom"/>
          </w:tcPr>
          <w:p w14:paraId="79757062" w14:textId="27F9834E" w:rsidR="00D55B4A" w:rsidRPr="00A3667D" w:rsidRDefault="00D55B4A" w:rsidP="00A3667D">
            <w:pPr>
              <w:spacing w:after="0" w:line="240" w:lineRule="auto"/>
              <w:ind w:left="-108" w:right="38"/>
              <w:jc w:val="right"/>
              <w:rPr>
                <w:rFonts w:asciiTheme="majorBidi" w:hAnsiTheme="majorBidi" w:cstheme="majorBidi"/>
                <w:sz w:val="28"/>
              </w:rPr>
            </w:pPr>
            <w:r w:rsidRPr="00A3667D">
              <w:rPr>
                <w:rFonts w:asciiTheme="majorBidi" w:hAnsiTheme="majorBidi" w:cstheme="majorBidi"/>
                <w:sz w:val="28"/>
              </w:rPr>
              <w:t>-</w:t>
            </w:r>
          </w:p>
        </w:tc>
      </w:tr>
    </w:tbl>
    <w:p w14:paraId="68D9A575" w14:textId="761FEB0F" w:rsidR="00D2518B"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LAWSUIT</w:t>
      </w:r>
    </w:p>
    <w:p w14:paraId="17F9BD13" w14:textId="626F336D" w:rsidR="00D55B4A" w:rsidRPr="00A3667D" w:rsidRDefault="00D55B4A"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r w:rsidRPr="00A3667D">
        <w:rPr>
          <w:rFonts w:asciiTheme="majorBidi" w:eastAsia="Times New Roman" w:hAnsiTheme="majorBidi" w:cstheme="majorBidi"/>
          <w:bCs/>
          <w:sz w:val="28"/>
          <w:lang w:val="en-GB"/>
        </w:rPr>
        <w:t xml:space="preserve">On December 18, 2020, a former shareholder of subsidiary sued the subsidiary to repay the promissory note (Note </w:t>
      </w:r>
      <w:r w:rsidR="003D4235">
        <w:rPr>
          <w:rFonts w:asciiTheme="majorBidi" w:eastAsia="Times New Roman" w:hAnsiTheme="majorBidi" w:cstheme="majorBidi"/>
          <w:bCs/>
          <w:sz w:val="28"/>
          <w:lang w:val="en-GB"/>
        </w:rPr>
        <w:t>22</w:t>
      </w:r>
      <w:r w:rsidRPr="00A3667D">
        <w:rPr>
          <w:rFonts w:asciiTheme="majorBidi" w:eastAsia="Times New Roman" w:hAnsiTheme="majorBidi" w:cstheme="majorBidi"/>
          <w:bCs/>
          <w:sz w:val="28"/>
          <w:lang w:val="en-GB"/>
        </w:rPr>
        <w:t xml:space="preserve">) plus interest totalling Baht 71.97 million. (Principal amount Baht 44.93 million and accrued interest of Baht 27.04 million), </w:t>
      </w:r>
      <w:r w:rsidRPr="00A3667D">
        <w:rPr>
          <w:rFonts w:asciiTheme="majorBidi" w:eastAsia="Times New Roman" w:hAnsiTheme="majorBidi" w:cstheme="majorBidi"/>
          <w:bCs/>
          <w:sz w:val="28"/>
          <w:lang w:val="en-GB"/>
        </w:rPr>
        <w:br/>
        <w:t>On September 23, 2021, the Civil Court has ordered the subsidiary to pay the amount of Baht 71.97 million to the former shareholder with interest at a rate of 5% per annum of the principal amounting to Baht 44.93 million from December 18, 2020 until the payment is completed.</w:t>
      </w:r>
    </w:p>
    <w:p w14:paraId="62D73FB7" w14:textId="64A33885" w:rsidR="00D55B4A" w:rsidRPr="00A3667D" w:rsidRDefault="00D55B4A"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r w:rsidRPr="00A3667D">
        <w:rPr>
          <w:rFonts w:asciiTheme="majorBidi" w:eastAsia="Times New Roman" w:hAnsiTheme="majorBidi" w:cstheme="majorBidi"/>
          <w:bCs/>
          <w:sz w:val="28"/>
          <w:lang w:val="en-GB"/>
        </w:rPr>
        <w:t>Subsequently, On August 17, 2022, the Court of Appeal pronounced a judgement ordering the subsidiary to repay only loan principal of Baht 44.93 million. The subsidiary and the claimant filed a petition against the ruling of the Court of Appeal on October 17, 2022 and October 19, 2022, respectively.</w:t>
      </w:r>
    </w:p>
    <w:p w14:paraId="622BD1FF" w14:textId="7535B4CD" w:rsidR="00D55B4A" w:rsidRPr="00A3667D" w:rsidRDefault="00D55B4A"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r w:rsidRPr="00A3667D">
        <w:rPr>
          <w:rFonts w:asciiTheme="majorBidi" w:eastAsia="Times New Roman" w:hAnsiTheme="majorBidi" w:cstheme="majorBidi"/>
          <w:bCs/>
          <w:sz w:val="28"/>
          <w:lang w:val="en-GB"/>
        </w:rPr>
        <w:t>Currently, the Supreme Court is considering whether to accept the petitions filed by the subsidiary and the claimant.</w:t>
      </w:r>
    </w:p>
    <w:p w14:paraId="700D53F1" w14:textId="18E615B4" w:rsidR="00D55B4A" w:rsidRPr="00A3667D" w:rsidRDefault="00D55B4A"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cs/>
          <w:lang w:val="en-GB"/>
        </w:rPr>
      </w:pPr>
    </w:p>
    <w:p w14:paraId="4DDB4ADE" w14:textId="70D4147E" w:rsidR="0092643C" w:rsidRPr="00A3667D" w:rsidRDefault="0092643C"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p>
    <w:p w14:paraId="13230A8E" w14:textId="4258A8E7" w:rsidR="0092643C" w:rsidRPr="00A3667D" w:rsidRDefault="0092643C"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p>
    <w:p w14:paraId="5E546C0D" w14:textId="67C20929" w:rsidR="0092643C" w:rsidRPr="00A3667D" w:rsidRDefault="0092643C"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p>
    <w:p w14:paraId="19E64CF4" w14:textId="3322E510" w:rsidR="0092643C" w:rsidRPr="00A3667D" w:rsidRDefault="0092643C"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p>
    <w:p w14:paraId="5CBA6809" w14:textId="2B9542D8" w:rsidR="0092643C" w:rsidRPr="00A3667D" w:rsidRDefault="0092643C"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p>
    <w:p w14:paraId="183220DA" w14:textId="77777777" w:rsidR="0092643C" w:rsidRPr="00A3667D" w:rsidRDefault="0092643C" w:rsidP="00A3667D">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lang w:val="en-GB"/>
        </w:rPr>
      </w:pPr>
    </w:p>
    <w:p w14:paraId="1E59E0EE" w14:textId="77777777" w:rsidR="00E231A2" w:rsidRPr="00A3667D" w:rsidRDefault="00E231A2" w:rsidP="00A3667D">
      <w:pPr>
        <w:numPr>
          <w:ilvl w:val="0"/>
          <w:numId w:val="16"/>
        </w:numPr>
        <w:spacing w:before="240" w:after="120" w:line="340" w:lineRule="exact"/>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LIABILITIES AND COMMITMENTS</w:t>
      </w:r>
    </w:p>
    <w:p w14:paraId="53E5E607" w14:textId="0C9915A9" w:rsidR="00E231A2" w:rsidRPr="00A3667D" w:rsidRDefault="00E231A2" w:rsidP="00A3667D">
      <w:pPr>
        <w:pStyle w:val="afe"/>
        <w:numPr>
          <w:ilvl w:val="1"/>
          <w:numId w:val="43"/>
        </w:numPr>
        <w:spacing w:before="120" w:after="0" w:line="340" w:lineRule="exact"/>
        <w:ind w:left="952" w:right="-28" w:hanging="518"/>
        <w:contextualSpacing w:val="0"/>
        <w:jc w:val="thaiDistribute"/>
        <w:rPr>
          <w:rFonts w:asciiTheme="majorBidi" w:hAnsiTheme="majorBidi" w:cstheme="majorBidi"/>
          <w:b/>
          <w:bCs/>
          <w:sz w:val="28"/>
        </w:rPr>
      </w:pPr>
      <w:r w:rsidRPr="00A3667D">
        <w:rPr>
          <w:rFonts w:asciiTheme="majorBidi" w:hAnsiTheme="majorBidi" w:cstheme="majorBidi"/>
          <w:b/>
          <w:bCs/>
          <w:sz w:val="28"/>
        </w:rPr>
        <w:t>Contractor agreement commitments</w:t>
      </w:r>
    </w:p>
    <w:p w14:paraId="35B68CA9" w14:textId="769BA804" w:rsidR="00E231A2" w:rsidRPr="00A3667D" w:rsidRDefault="00E231A2" w:rsidP="00A3667D">
      <w:pPr>
        <w:spacing w:before="120" w:after="120" w:line="340" w:lineRule="exact"/>
        <w:ind w:left="952" w:right="11"/>
        <w:jc w:val="thaiDistribute"/>
        <w:rPr>
          <w:rFonts w:asciiTheme="majorBidi" w:hAnsiTheme="majorBidi" w:cstheme="majorBidi"/>
          <w:sz w:val="28"/>
        </w:rPr>
      </w:pPr>
      <w:r w:rsidRPr="00A3667D">
        <w:rPr>
          <w:rFonts w:asciiTheme="majorBidi" w:hAnsiTheme="majorBidi" w:cstheme="majorBidi"/>
          <w:spacing w:val="-4"/>
          <w:sz w:val="28"/>
        </w:rPr>
        <w:t>As at December 31, 202</w:t>
      </w:r>
      <w:r w:rsidR="00BD23C9" w:rsidRPr="00A3667D">
        <w:rPr>
          <w:rFonts w:asciiTheme="majorBidi" w:hAnsiTheme="majorBidi" w:cstheme="majorBidi"/>
          <w:spacing w:val="-4"/>
          <w:sz w:val="28"/>
        </w:rPr>
        <w:t>2</w:t>
      </w:r>
      <w:r w:rsidRPr="00A3667D">
        <w:rPr>
          <w:rFonts w:asciiTheme="majorBidi" w:hAnsiTheme="majorBidi" w:cstheme="majorBidi"/>
          <w:spacing w:val="-4"/>
          <w:sz w:val="28"/>
        </w:rPr>
        <w:t xml:space="preserve">, </w:t>
      </w:r>
      <w:r w:rsidRPr="00A3667D">
        <w:rPr>
          <w:rFonts w:asciiTheme="majorBidi" w:hAnsiTheme="majorBidi" w:cstheme="majorBidi"/>
          <w:sz w:val="28"/>
        </w:rPr>
        <w:t>the subsidiary company</w:t>
      </w:r>
      <w:r w:rsidRPr="00A3667D">
        <w:rPr>
          <w:rFonts w:asciiTheme="majorBidi" w:hAnsiTheme="majorBidi" w:cstheme="majorBidi"/>
          <w:b/>
          <w:bCs/>
          <w:sz w:val="28"/>
        </w:rPr>
        <w:t xml:space="preserve"> </w:t>
      </w:r>
      <w:r w:rsidRPr="00A3667D">
        <w:rPr>
          <w:rFonts w:asciiTheme="majorBidi" w:hAnsiTheme="majorBidi" w:cstheme="majorBidi"/>
          <w:sz w:val="28"/>
        </w:rPr>
        <w:t>has commitment as follows:</w:t>
      </w:r>
    </w:p>
    <w:tbl>
      <w:tblPr>
        <w:tblW w:w="8962" w:type="dxa"/>
        <w:tblInd w:w="840" w:type="dxa"/>
        <w:tblLook w:val="01E0" w:firstRow="1" w:lastRow="1" w:firstColumn="1" w:lastColumn="1" w:noHBand="0" w:noVBand="0"/>
      </w:tblPr>
      <w:tblGrid>
        <w:gridCol w:w="3024"/>
        <w:gridCol w:w="247"/>
        <w:gridCol w:w="376"/>
        <w:gridCol w:w="277"/>
        <w:gridCol w:w="1546"/>
        <w:gridCol w:w="247"/>
        <w:gridCol w:w="1593"/>
        <w:gridCol w:w="271"/>
        <w:gridCol w:w="1381"/>
      </w:tblGrid>
      <w:tr w:rsidR="00E231A2" w:rsidRPr="00A3667D" w14:paraId="7E6137DB" w14:textId="77777777" w:rsidTr="00AA06B6">
        <w:trPr>
          <w:trHeight w:val="68"/>
        </w:trPr>
        <w:tc>
          <w:tcPr>
            <w:tcW w:w="3024" w:type="dxa"/>
            <w:shd w:val="clear" w:color="auto" w:fill="auto"/>
          </w:tcPr>
          <w:p w14:paraId="373EFB5F" w14:textId="77777777" w:rsidR="00E231A2" w:rsidRPr="00A3667D" w:rsidRDefault="00E231A2" w:rsidP="00A3667D">
            <w:pPr>
              <w:spacing w:after="0" w:line="340" w:lineRule="exact"/>
              <w:jc w:val="thaiDistribute"/>
              <w:rPr>
                <w:rFonts w:ascii="Angsana New" w:hAnsi="Angsana New" w:cs="Angsana New"/>
                <w:color w:val="000000"/>
                <w:sz w:val="28"/>
              </w:rPr>
            </w:pPr>
          </w:p>
        </w:tc>
        <w:tc>
          <w:tcPr>
            <w:tcW w:w="247" w:type="dxa"/>
            <w:shd w:val="clear" w:color="auto" w:fill="auto"/>
          </w:tcPr>
          <w:p w14:paraId="063E4C66" w14:textId="77777777" w:rsidR="00E231A2" w:rsidRPr="00A3667D" w:rsidRDefault="00E231A2" w:rsidP="00A3667D">
            <w:pPr>
              <w:spacing w:after="0" w:line="340" w:lineRule="exact"/>
              <w:jc w:val="center"/>
              <w:rPr>
                <w:rFonts w:ascii="Angsana New" w:hAnsi="Angsana New" w:cs="Angsana New"/>
                <w:color w:val="000000"/>
                <w:sz w:val="28"/>
                <w:cs/>
                <w:lang w:val="th-TH"/>
              </w:rPr>
            </w:pPr>
          </w:p>
        </w:tc>
        <w:tc>
          <w:tcPr>
            <w:tcW w:w="376" w:type="dxa"/>
          </w:tcPr>
          <w:p w14:paraId="1F059336" w14:textId="77777777" w:rsidR="00E231A2" w:rsidRPr="00A3667D" w:rsidRDefault="00E231A2" w:rsidP="00A3667D">
            <w:pPr>
              <w:spacing w:after="0" w:line="340" w:lineRule="exact"/>
              <w:jc w:val="center"/>
              <w:rPr>
                <w:rFonts w:ascii="Angsana New" w:hAnsi="Angsana New" w:cs="Angsana New"/>
                <w:color w:val="000000"/>
                <w:sz w:val="28"/>
                <w:cs/>
              </w:rPr>
            </w:pPr>
          </w:p>
        </w:tc>
        <w:tc>
          <w:tcPr>
            <w:tcW w:w="277" w:type="dxa"/>
          </w:tcPr>
          <w:p w14:paraId="33ED5443" w14:textId="77777777" w:rsidR="00E231A2" w:rsidRPr="00A3667D" w:rsidRDefault="00E231A2" w:rsidP="00A3667D">
            <w:pPr>
              <w:spacing w:after="0" w:line="340" w:lineRule="exact"/>
              <w:jc w:val="center"/>
              <w:rPr>
                <w:rFonts w:ascii="Angsana New" w:hAnsi="Angsana New" w:cs="Angsana New"/>
                <w:color w:val="000000"/>
                <w:sz w:val="28"/>
                <w:cs/>
                <w:lang w:val="en-GB"/>
              </w:rPr>
            </w:pPr>
          </w:p>
        </w:tc>
        <w:tc>
          <w:tcPr>
            <w:tcW w:w="5038" w:type="dxa"/>
            <w:gridSpan w:val="5"/>
            <w:tcBorders>
              <w:bottom w:val="single" w:sz="4" w:space="0" w:color="auto"/>
            </w:tcBorders>
          </w:tcPr>
          <w:p w14:paraId="32C6596B" w14:textId="4D1A7F00" w:rsidR="00E231A2" w:rsidRPr="00A3667D" w:rsidRDefault="0092643C" w:rsidP="00A3667D">
            <w:pPr>
              <w:spacing w:after="0" w:line="340" w:lineRule="exact"/>
              <w:jc w:val="right"/>
              <w:rPr>
                <w:rFonts w:ascii="Angsana New" w:hAnsi="Angsana New" w:cs="Angsana New"/>
                <w:color w:val="000000"/>
                <w:sz w:val="28"/>
                <w:cs/>
                <w:lang w:val="en-GB"/>
              </w:rPr>
            </w:pPr>
            <w:r w:rsidRPr="00A3667D">
              <w:rPr>
                <w:rFonts w:ascii="Angsana New" w:hAnsi="Angsana New" w:cs="Angsana New"/>
                <w:sz w:val="29"/>
                <w:szCs w:val="29"/>
                <w:cs/>
              </w:rPr>
              <w:t>(</w:t>
            </w:r>
            <w:r w:rsidRPr="00A3667D">
              <w:rPr>
                <w:rFonts w:ascii="Angsana New" w:hAnsi="Angsana New" w:cs="Angsana New"/>
                <w:sz w:val="29"/>
                <w:szCs w:val="29"/>
              </w:rPr>
              <w:t>Unit: Million Baht)</w:t>
            </w:r>
          </w:p>
        </w:tc>
      </w:tr>
      <w:tr w:rsidR="00E231A2" w:rsidRPr="00A3667D" w14:paraId="73992987" w14:textId="77777777" w:rsidTr="00AA06B6">
        <w:trPr>
          <w:trHeight w:val="58"/>
        </w:trPr>
        <w:tc>
          <w:tcPr>
            <w:tcW w:w="3024" w:type="dxa"/>
            <w:shd w:val="clear" w:color="auto" w:fill="auto"/>
          </w:tcPr>
          <w:p w14:paraId="72A8D287" w14:textId="77777777" w:rsidR="00E231A2" w:rsidRPr="00A3667D" w:rsidRDefault="00E231A2" w:rsidP="00A3667D">
            <w:pPr>
              <w:spacing w:after="0" w:line="340" w:lineRule="exact"/>
              <w:jc w:val="thaiDistribute"/>
              <w:rPr>
                <w:rFonts w:ascii="Angsana New" w:hAnsi="Angsana New" w:cs="Angsana New"/>
                <w:color w:val="000000"/>
                <w:sz w:val="28"/>
              </w:rPr>
            </w:pPr>
          </w:p>
        </w:tc>
        <w:tc>
          <w:tcPr>
            <w:tcW w:w="247" w:type="dxa"/>
            <w:shd w:val="clear" w:color="auto" w:fill="auto"/>
          </w:tcPr>
          <w:p w14:paraId="51A17C8E" w14:textId="77777777" w:rsidR="00E231A2" w:rsidRPr="00A3667D" w:rsidRDefault="00E231A2" w:rsidP="00A3667D">
            <w:pPr>
              <w:spacing w:after="0" w:line="340" w:lineRule="exact"/>
              <w:jc w:val="center"/>
              <w:rPr>
                <w:rFonts w:ascii="Angsana New" w:hAnsi="Angsana New" w:cs="Angsana New"/>
                <w:color w:val="000000"/>
                <w:sz w:val="28"/>
                <w:cs/>
                <w:lang w:val="th-TH"/>
              </w:rPr>
            </w:pPr>
          </w:p>
        </w:tc>
        <w:tc>
          <w:tcPr>
            <w:tcW w:w="376" w:type="dxa"/>
            <w:vMerge w:val="restart"/>
            <w:vAlign w:val="center"/>
          </w:tcPr>
          <w:p w14:paraId="3B3422A3" w14:textId="31591A41" w:rsidR="00E231A2" w:rsidRPr="00A3667D" w:rsidRDefault="00E231A2" w:rsidP="00A3667D">
            <w:pPr>
              <w:spacing w:after="0" w:line="340" w:lineRule="exact"/>
              <w:jc w:val="center"/>
              <w:rPr>
                <w:rFonts w:ascii="Angsana New" w:hAnsi="Angsana New" w:cs="Angsana New"/>
                <w:color w:val="000000"/>
                <w:sz w:val="28"/>
                <w:cs/>
                <w:lang w:val="en-GB"/>
              </w:rPr>
            </w:pPr>
          </w:p>
        </w:tc>
        <w:tc>
          <w:tcPr>
            <w:tcW w:w="277" w:type="dxa"/>
            <w:vMerge w:val="restart"/>
          </w:tcPr>
          <w:p w14:paraId="5A2192E4" w14:textId="77777777" w:rsidR="00E231A2" w:rsidRPr="00A3667D" w:rsidRDefault="00E231A2" w:rsidP="00A3667D">
            <w:pPr>
              <w:spacing w:after="0" w:line="340" w:lineRule="exact"/>
              <w:jc w:val="center"/>
              <w:rPr>
                <w:rFonts w:ascii="Angsana New" w:hAnsi="Angsana New" w:cs="Angsana New"/>
                <w:color w:val="000000"/>
                <w:sz w:val="28"/>
                <w:cs/>
                <w:lang w:val="en-GB"/>
              </w:rPr>
            </w:pPr>
          </w:p>
        </w:tc>
        <w:tc>
          <w:tcPr>
            <w:tcW w:w="5038" w:type="dxa"/>
            <w:gridSpan w:val="5"/>
            <w:tcBorders>
              <w:top w:val="single" w:sz="4" w:space="0" w:color="auto"/>
              <w:bottom w:val="single" w:sz="4" w:space="0" w:color="auto"/>
            </w:tcBorders>
          </w:tcPr>
          <w:p w14:paraId="550D2033" w14:textId="77777777" w:rsidR="00E231A2" w:rsidRPr="00A3667D" w:rsidRDefault="00E231A2" w:rsidP="00A3667D">
            <w:pPr>
              <w:spacing w:after="0" w:line="340" w:lineRule="exact"/>
              <w:jc w:val="center"/>
              <w:rPr>
                <w:rFonts w:ascii="Angsana New" w:hAnsi="Angsana New" w:cs="Angsana New"/>
                <w:color w:val="000000"/>
                <w:sz w:val="28"/>
                <w:cs/>
                <w:lang w:val="en-GB"/>
              </w:rPr>
            </w:pPr>
            <w:r w:rsidRPr="00A3667D">
              <w:rPr>
                <w:rFonts w:ascii="Angsana New" w:hAnsi="Angsana New" w:cs="Angsana New"/>
                <w:sz w:val="29"/>
                <w:szCs w:val="29"/>
              </w:rPr>
              <w:t>Consolidated</w:t>
            </w:r>
          </w:p>
        </w:tc>
      </w:tr>
      <w:tr w:rsidR="00E231A2" w:rsidRPr="00A3667D" w14:paraId="449FFD62" w14:textId="77777777" w:rsidTr="00AA06B6">
        <w:trPr>
          <w:trHeight w:val="58"/>
        </w:trPr>
        <w:tc>
          <w:tcPr>
            <w:tcW w:w="3024" w:type="dxa"/>
            <w:shd w:val="clear" w:color="auto" w:fill="auto"/>
          </w:tcPr>
          <w:p w14:paraId="55DB1A8D" w14:textId="77777777" w:rsidR="00E231A2" w:rsidRPr="00A3667D" w:rsidRDefault="00E231A2" w:rsidP="00A3667D">
            <w:pPr>
              <w:spacing w:after="0" w:line="340" w:lineRule="exact"/>
              <w:jc w:val="thaiDistribute"/>
              <w:rPr>
                <w:rFonts w:ascii="Angsana New" w:hAnsi="Angsana New" w:cs="Angsana New"/>
                <w:color w:val="000000"/>
                <w:sz w:val="28"/>
                <w:cs/>
                <w:lang w:val="th-TH"/>
              </w:rPr>
            </w:pPr>
          </w:p>
        </w:tc>
        <w:tc>
          <w:tcPr>
            <w:tcW w:w="247" w:type="dxa"/>
            <w:shd w:val="clear" w:color="auto" w:fill="auto"/>
          </w:tcPr>
          <w:p w14:paraId="51966C76" w14:textId="77777777" w:rsidR="00E231A2" w:rsidRPr="00A3667D" w:rsidRDefault="00E231A2" w:rsidP="00A3667D">
            <w:pPr>
              <w:spacing w:after="0" w:line="340" w:lineRule="exact"/>
              <w:jc w:val="center"/>
              <w:rPr>
                <w:rFonts w:ascii="Angsana New" w:hAnsi="Angsana New" w:cs="Angsana New"/>
                <w:color w:val="000000"/>
                <w:sz w:val="28"/>
                <w:cs/>
                <w:lang w:val="th-TH"/>
              </w:rPr>
            </w:pPr>
          </w:p>
        </w:tc>
        <w:tc>
          <w:tcPr>
            <w:tcW w:w="376" w:type="dxa"/>
            <w:vMerge/>
            <w:shd w:val="clear" w:color="auto" w:fill="auto"/>
          </w:tcPr>
          <w:p w14:paraId="12CBD186" w14:textId="77777777" w:rsidR="00E231A2" w:rsidRPr="00A3667D" w:rsidRDefault="00E231A2" w:rsidP="00A3667D">
            <w:pPr>
              <w:spacing w:after="0" w:line="340" w:lineRule="exact"/>
              <w:jc w:val="center"/>
              <w:rPr>
                <w:rFonts w:ascii="Angsana New" w:hAnsi="Angsana New" w:cs="Angsana New"/>
                <w:color w:val="000000"/>
                <w:sz w:val="28"/>
              </w:rPr>
            </w:pPr>
          </w:p>
        </w:tc>
        <w:tc>
          <w:tcPr>
            <w:tcW w:w="277" w:type="dxa"/>
            <w:vMerge/>
          </w:tcPr>
          <w:p w14:paraId="3031AF50" w14:textId="77777777" w:rsidR="00E231A2" w:rsidRPr="00A3667D" w:rsidRDefault="00E231A2" w:rsidP="00A3667D">
            <w:pPr>
              <w:spacing w:after="0" w:line="340" w:lineRule="exact"/>
              <w:jc w:val="center"/>
              <w:rPr>
                <w:rFonts w:ascii="Angsana New" w:hAnsi="Angsana New" w:cs="Angsana New"/>
                <w:color w:val="000000"/>
                <w:sz w:val="28"/>
                <w:cs/>
              </w:rPr>
            </w:pPr>
          </w:p>
        </w:tc>
        <w:tc>
          <w:tcPr>
            <w:tcW w:w="1546" w:type="dxa"/>
            <w:tcBorders>
              <w:top w:val="single" w:sz="4" w:space="0" w:color="auto"/>
              <w:bottom w:val="single" w:sz="4" w:space="0" w:color="auto"/>
            </w:tcBorders>
            <w:shd w:val="clear" w:color="auto" w:fill="auto"/>
            <w:vAlign w:val="bottom"/>
          </w:tcPr>
          <w:p w14:paraId="7D1F5B49" w14:textId="77777777" w:rsidR="00E231A2" w:rsidRPr="00A3667D" w:rsidRDefault="00E231A2" w:rsidP="00A3667D">
            <w:pPr>
              <w:spacing w:after="0" w:line="340" w:lineRule="exact"/>
              <w:jc w:val="center"/>
              <w:rPr>
                <w:rFonts w:ascii="Angsana New" w:hAnsi="Angsana New" w:cs="Angsana New"/>
                <w:color w:val="000000"/>
                <w:sz w:val="28"/>
                <w:cs/>
              </w:rPr>
            </w:pPr>
            <w:r w:rsidRPr="00A3667D">
              <w:rPr>
                <w:rFonts w:ascii="Angsana New" w:hAnsi="Angsana New" w:cs="Angsana New"/>
                <w:sz w:val="28"/>
                <w:lang w:val="en-GB"/>
              </w:rPr>
              <w:t>Contract Amount</w:t>
            </w:r>
          </w:p>
        </w:tc>
        <w:tc>
          <w:tcPr>
            <w:tcW w:w="247" w:type="dxa"/>
            <w:tcBorders>
              <w:top w:val="single" w:sz="4" w:space="0" w:color="auto"/>
            </w:tcBorders>
            <w:vAlign w:val="bottom"/>
          </w:tcPr>
          <w:p w14:paraId="36FE0DCF" w14:textId="77777777" w:rsidR="00E231A2" w:rsidRPr="00A3667D" w:rsidRDefault="00E231A2" w:rsidP="00A3667D">
            <w:pPr>
              <w:spacing w:after="0" w:line="340" w:lineRule="exact"/>
              <w:jc w:val="center"/>
              <w:rPr>
                <w:rFonts w:ascii="Angsana New" w:hAnsi="Angsana New" w:cs="Angsana New"/>
                <w:color w:val="000000"/>
                <w:sz w:val="28"/>
                <w:cs/>
              </w:rPr>
            </w:pPr>
          </w:p>
        </w:tc>
        <w:tc>
          <w:tcPr>
            <w:tcW w:w="1593" w:type="dxa"/>
            <w:tcBorders>
              <w:top w:val="single" w:sz="4" w:space="0" w:color="auto"/>
              <w:bottom w:val="single" w:sz="4" w:space="0" w:color="auto"/>
            </w:tcBorders>
            <w:shd w:val="clear" w:color="auto" w:fill="auto"/>
            <w:vAlign w:val="bottom"/>
          </w:tcPr>
          <w:p w14:paraId="4B6495A4" w14:textId="77777777" w:rsidR="00E231A2" w:rsidRPr="00A3667D" w:rsidRDefault="00E231A2" w:rsidP="00A3667D">
            <w:pPr>
              <w:spacing w:after="0" w:line="340" w:lineRule="exact"/>
              <w:jc w:val="center"/>
              <w:rPr>
                <w:rFonts w:ascii="Angsana New" w:hAnsi="Angsana New" w:cs="Angsana New"/>
                <w:color w:val="000000"/>
                <w:sz w:val="28"/>
              </w:rPr>
            </w:pPr>
            <w:r w:rsidRPr="00A3667D">
              <w:rPr>
                <w:rFonts w:ascii="Angsana New" w:hAnsi="Angsana New" w:cs="Angsana New"/>
                <w:sz w:val="28"/>
                <w:lang w:val="en-GB"/>
              </w:rPr>
              <w:t>Payment</w:t>
            </w:r>
          </w:p>
        </w:tc>
        <w:tc>
          <w:tcPr>
            <w:tcW w:w="271" w:type="dxa"/>
            <w:tcBorders>
              <w:top w:val="single" w:sz="4" w:space="0" w:color="auto"/>
            </w:tcBorders>
            <w:shd w:val="clear" w:color="auto" w:fill="auto"/>
            <w:vAlign w:val="bottom"/>
          </w:tcPr>
          <w:p w14:paraId="6CCD8D71" w14:textId="77777777" w:rsidR="00E231A2" w:rsidRPr="00A3667D" w:rsidRDefault="00E231A2" w:rsidP="00A3667D">
            <w:pPr>
              <w:spacing w:after="0" w:line="340" w:lineRule="exact"/>
              <w:jc w:val="center"/>
              <w:rPr>
                <w:rFonts w:ascii="Angsana New" w:hAnsi="Angsana New" w:cs="Angsana New"/>
                <w:color w:val="000000"/>
                <w:sz w:val="28"/>
              </w:rPr>
            </w:pPr>
          </w:p>
        </w:tc>
        <w:tc>
          <w:tcPr>
            <w:tcW w:w="1381" w:type="dxa"/>
            <w:tcBorders>
              <w:top w:val="single" w:sz="4" w:space="0" w:color="auto"/>
              <w:bottom w:val="single" w:sz="4" w:space="0" w:color="auto"/>
            </w:tcBorders>
            <w:shd w:val="clear" w:color="auto" w:fill="auto"/>
            <w:vAlign w:val="bottom"/>
          </w:tcPr>
          <w:p w14:paraId="24B8123A" w14:textId="77777777" w:rsidR="00E231A2" w:rsidRPr="00A3667D" w:rsidRDefault="00E231A2" w:rsidP="00A3667D">
            <w:pPr>
              <w:spacing w:after="0" w:line="340" w:lineRule="exact"/>
              <w:jc w:val="center"/>
              <w:rPr>
                <w:rFonts w:ascii="Angsana New" w:hAnsi="Angsana New" w:cs="Angsana New"/>
                <w:color w:val="000000"/>
                <w:sz w:val="28"/>
                <w:cs/>
              </w:rPr>
            </w:pPr>
            <w:r w:rsidRPr="00A3667D">
              <w:rPr>
                <w:rFonts w:ascii="Angsana New" w:hAnsi="Angsana New" w:cs="Angsana New"/>
                <w:sz w:val="28"/>
                <w:lang w:val="en-GB"/>
              </w:rPr>
              <w:t>Outstanding</w:t>
            </w:r>
          </w:p>
        </w:tc>
      </w:tr>
      <w:tr w:rsidR="0092643C" w:rsidRPr="00A3667D" w14:paraId="5DF455C5" w14:textId="77777777" w:rsidTr="00AA06B6">
        <w:trPr>
          <w:trHeight w:val="53"/>
        </w:trPr>
        <w:tc>
          <w:tcPr>
            <w:tcW w:w="3024" w:type="dxa"/>
            <w:shd w:val="clear" w:color="auto" w:fill="auto"/>
          </w:tcPr>
          <w:p w14:paraId="48C868ED" w14:textId="77777777" w:rsidR="0092643C" w:rsidRPr="00A3667D" w:rsidRDefault="0092643C" w:rsidP="00A3667D">
            <w:pPr>
              <w:spacing w:after="0" w:line="340" w:lineRule="exact"/>
              <w:jc w:val="thaiDistribute"/>
              <w:rPr>
                <w:rFonts w:ascii="Angsana New" w:hAnsi="Angsana New" w:cs="Angsana New"/>
                <w:color w:val="000000"/>
                <w:sz w:val="28"/>
                <w:cs/>
                <w:lang w:val="en-GB"/>
              </w:rPr>
            </w:pPr>
            <w:r w:rsidRPr="00A3667D">
              <w:rPr>
                <w:rFonts w:ascii="Angsana New" w:hAnsi="Angsana New" w:cs="Angsana New"/>
                <w:sz w:val="28"/>
                <w:lang w:val="en-GB"/>
              </w:rPr>
              <w:t>Construction agreement</w:t>
            </w:r>
          </w:p>
        </w:tc>
        <w:tc>
          <w:tcPr>
            <w:tcW w:w="247" w:type="dxa"/>
            <w:shd w:val="clear" w:color="auto" w:fill="auto"/>
          </w:tcPr>
          <w:p w14:paraId="4B6E1B26" w14:textId="77777777" w:rsidR="0092643C" w:rsidRPr="00A3667D" w:rsidRDefault="0092643C" w:rsidP="00A3667D">
            <w:pPr>
              <w:spacing w:after="0" w:line="340" w:lineRule="exact"/>
              <w:jc w:val="right"/>
              <w:rPr>
                <w:rFonts w:ascii="Angsana New" w:hAnsi="Angsana New" w:cs="Angsana New"/>
                <w:color w:val="000000"/>
                <w:sz w:val="28"/>
                <w:lang w:val="en-GB"/>
              </w:rPr>
            </w:pPr>
          </w:p>
        </w:tc>
        <w:tc>
          <w:tcPr>
            <w:tcW w:w="376" w:type="dxa"/>
            <w:shd w:val="clear" w:color="auto" w:fill="auto"/>
          </w:tcPr>
          <w:p w14:paraId="5A144C7B" w14:textId="1873F6F7" w:rsidR="0092643C" w:rsidRPr="00A3667D" w:rsidRDefault="0092643C" w:rsidP="00A3667D">
            <w:pPr>
              <w:spacing w:after="0" w:line="340" w:lineRule="exact"/>
              <w:jc w:val="center"/>
              <w:rPr>
                <w:rFonts w:ascii="Angsana New" w:hAnsi="Angsana New" w:cs="Angsana New"/>
                <w:color w:val="000000"/>
                <w:sz w:val="28"/>
              </w:rPr>
            </w:pPr>
          </w:p>
        </w:tc>
        <w:tc>
          <w:tcPr>
            <w:tcW w:w="277" w:type="dxa"/>
          </w:tcPr>
          <w:p w14:paraId="57C6F60E" w14:textId="77777777" w:rsidR="0092643C" w:rsidRPr="00A3667D" w:rsidRDefault="0092643C" w:rsidP="00A3667D">
            <w:pPr>
              <w:spacing w:after="0" w:line="340" w:lineRule="exact"/>
              <w:ind w:right="84"/>
              <w:jc w:val="right"/>
              <w:rPr>
                <w:rFonts w:ascii="Angsana New" w:hAnsi="Angsana New" w:cs="Angsana New"/>
                <w:color w:val="000000"/>
                <w:sz w:val="28"/>
                <w:lang w:val="en-GB"/>
              </w:rPr>
            </w:pPr>
          </w:p>
        </w:tc>
        <w:tc>
          <w:tcPr>
            <w:tcW w:w="1546" w:type="dxa"/>
            <w:tcBorders>
              <w:top w:val="single" w:sz="6" w:space="0" w:color="auto"/>
            </w:tcBorders>
            <w:shd w:val="clear" w:color="auto" w:fill="auto"/>
          </w:tcPr>
          <w:p w14:paraId="06DA5C18" w14:textId="1AED3A8F" w:rsidR="0092643C" w:rsidRPr="00A3667D" w:rsidRDefault="0092643C" w:rsidP="00A3667D">
            <w:pPr>
              <w:spacing w:after="0" w:line="340" w:lineRule="exact"/>
              <w:jc w:val="right"/>
              <w:rPr>
                <w:rFonts w:ascii="Angsana New" w:hAnsi="Angsana New" w:cs="Angsana New"/>
                <w:color w:val="000000"/>
                <w:sz w:val="28"/>
              </w:rPr>
            </w:pPr>
            <w:r w:rsidRPr="00A3667D">
              <w:rPr>
                <w:rFonts w:ascii="Angsana New" w:hAnsi="Angsana New"/>
                <w:color w:val="000000"/>
                <w:sz w:val="28"/>
              </w:rPr>
              <w:t>1,408</w:t>
            </w:r>
          </w:p>
        </w:tc>
        <w:tc>
          <w:tcPr>
            <w:tcW w:w="247" w:type="dxa"/>
            <w:shd w:val="clear" w:color="auto" w:fill="auto"/>
          </w:tcPr>
          <w:p w14:paraId="020BB281" w14:textId="77777777" w:rsidR="0092643C" w:rsidRPr="00A3667D" w:rsidRDefault="0092643C" w:rsidP="00A3667D">
            <w:pPr>
              <w:spacing w:after="0" w:line="340" w:lineRule="exact"/>
              <w:jc w:val="right"/>
              <w:rPr>
                <w:rFonts w:ascii="Angsana New" w:hAnsi="Angsana New" w:cs="Angsana New"/>
                <w:color w:val="000000"/>
                <w:sz w:val="28"/>
                <w:lang w:val="en-GB"/>
              </w:rPr>
            </w:pPr>
          </w:p>
        </w:tc>
        <w:tc>
          <w:tcPr>
            <w:tcW w:w="1593" w:type="dxa"/>
            <w:tcBorders>
              <w:top w:val="single" w:sz="6" w:space="0" w:color="auto"/>
            </w:tcBorders>
            <w:shd w:val="clear" w:color="auto" w:fill="auto"/>
          </w:tcPr>
          <w:p w14:paraId="15CBB1AB" w14:textId="19EC3F44" w:rsidR="0092643C" w:rsidRPr="00A3667D" w:rsidRDefault="0092643C" w:rsidP="00A3667D">
            <w:pPr>
              <w:spacing w:after="0" w:line="340" w:lineRule="exact"/>
              <w:jc w:val="right"/>
              <w:rPr>
                <w:rFonts w:ascii="Angsana New" w:hAnsi="Angsana New" w:cs="Angsana New"/>
                <w:color w:val="000000"/>
                <w:sz w:val="28"/>
                <w:lang w:val="en-GB"/>
              </w:rPr>
            </w:pPr>
            <w:r w:rsidRPr="00A3667D">
              <w:rPr>
                <w:rFonts w:ascii="Angsana New" w:hAnsi="Angsana New"/>
                <w:color w:val="000000"/>
                <w:sz w:val="28"/>
              </w:rPr>
              <w:t>(496)</w:t>
            </w:r>
          </w:p>
        </w:tc>
        <w:tc>
          <w:tcPr>
            <w:tcW w:w="271" w:type="dxa"/>
            <w:shd w:val="clear" w:color="auto" w:fill="auto"/>
          </w:tcPr>
          <w:p w14:paraId="426BA672" w14:textId="77777777" w:rsidR="0092643C" w:rsidRPr="00A3667D" w:rsidRDefault="0092643C" w:rsidP="00A3667D">
            <w:pPr>
              <w:spacing w:after="0" w:line="340" w:lineRule="exact"/>
              <w:jc w:val="right"/>
              <w:rPr>
                <w:rFonts w:ascii="Angsana New" w:hAnsi="Angsana New" w:cs="Angsana New"/>
                <w:color w:val="000000"/>
                <w:sz w:val="28"/>
                <w:lang w:val="en-GB"/>
              </w:rPr>
            </w:pPr>
          </w:p>
        </w:tc>
        <w:tc>
          <w:tcPr>
            <w:tcW w:w="1381" w:type="dxa"/>
            <w:tcBorders>
              <w:top w:val="single" w:sz="6" w:space="0" w:color="auto"/>
            </w:tcBorders>
            <w:shd w:val="clear" w:color="auto" w:fill="auto"/>
          </w:tcPr>
          <w:p w14:paraId="36DD2C2C" w14:textId="1743D9D7" w:rsidR="0092643C" w:rsidRPr="00A3667D" w:rsidRDefault="0092643C" w:rsidP="00A3667D">
            <w:pPr>
              <w:spacing w:after="0" w:line="340" w:lineRule="exact"/>
              <w:jc w:val="right"/>
              <w:rPr>
                <w:rFonts w:ascii="Angsana New" w:hAnsi="Angsana New" w:cs="Angsana New"/>
                <w:color w:val="000000"/>
                <w:sz w:val="28"/>
              </w:rPr>
            </w:pPr>
            <w:r w:rsidRPr="00A3667D">
              <w:rPr>
                <w:rFonts w:ascii="Angsana New" w:hAnsi="Angsana New"/>
                <w:color w:val="000000"/>
                <w:sz w:val="28"/>
              </w:rPr>
              <w:t>912</w:t>
            </w:r>
          </w:p>
        </w:tc>
      </w:tr>
    </w:tbl>
    <w:p w14:paraId="02001BDB" w14:textId="0C3EEAD5" w:rsidR="00C77798" w:rsidRPr="00A3667D" w:rsidRDefault="00C77798" w:rsidP="00A3667D">
      <w:pPr>
        <w:pStyle w:val="afe"/>
        <w:numPr>
          <w:ilvl w:val="1"/>
          <w:numId w:val="43"/>
        </w:numPr>
        <w:spacing w:before="120" w:after="0" w:line="340" w:lineRule="exact"/>
        <w:ind w:left="952" w:right="-28" w:hanging="518"/>
        <w:contextualSpacing w:val="0"/>
        <w:jc w:val="thaiDistribute"/>
        <w:rPr>
          <w:rFonts w:asciiTheme="majorBidi" w:hAnsiTheme="majorBidi" w:cstheme="majorBidi"/>
          <w:b/>
          <w:bCs/>
          <w:sz w:val="28"/>
        </w:rPr>
      </w:pPr>
      <w:r w:rsidRPr="00A3667D">
        <w:rPr>
          <w:rFonts w:asciiTheme="majorBidi" w:hAnsiTheme="majorBidi" w:cstheme="majorBidi"/>
          <w:b/>
          <w:bCs/>
          <w:sz w:val="28"/>
        </w:rPr>
        <w:t>Guarantee of liabilities related and other</w:t>
      </w:r>
    </w:p>
    <w:p w14:paraId="03387408" w14:textId="4160B2FB" w:rsidR="0092643C" w:rsidRPr="00A3667D" w:rsidRDefault="0092643C" w:rsidP="00A3667D">
      <w:pPr>
        <w:spacing w:before="120" w:after="0" w:line="340" w:lineRule="exact"/>
        <w:ind w:left="953" w:right="11"/>
        <w:jc w:val="thaiDistribute"/>
        <w:rPr>
          <w:rFonts w:asciiTheme="majorBidi" w:eastAsia="Times New Roman" w:hAnsiTheme="majorBidi" w:cstheme="majorBidi"/>
          <w:spacing w:val="-2"/>
          <w:sz w:val="28"/>
        </w:rPr>
      </w:pPr>
      <w:r w:rsidRPr="00A3667D">
        <w:rPr>
          <w:rFonts w:asciiTheme="majorBidi" w:eastAsia="Times New Roman" w:hAnsiTheme="majorBidi" w:cstheme="majorBidi"/>
          <w:spacing w:val="-2"/>
          <w:sz w:val="28"/>
        </w:rPr>
        <w:t xml:space="preserve">As at December 31, 2022, A2 Technologies Co., Ltd., has guaranteed credit facilities to </w:t>
      </w:r>
      <w:proofErr w:type="spellStart"/>
      <w:r w:rsidRPr="00A3667D">
        <w:rPr>
          <w:rFonts w:asciiTheme="majorBidi" w:eastAsia="Times New Roman" w:hAnsiTheme="majorBidi" w:cstheme="majorBidi"/>
          <w:spacing w:val="-2"/>
          <w:sz w:val="28"/>
        </w:rPr>
        <w:t>Cholkij</w:t>
      </w:r>
      <w:proofErr w:type="spellEnd"/>
      <w:r w:rsidRPr="00A3667D">
        <w:rPr>
          <w:rFonts w:asciiTheme="majorBidi" w:eastAsia="Times New Roman" w:hAnsiTheme="majorBidi" w:cstheme="majorBidi"/>
          <w:spacing w:val="-2"/>
          <w:sz w:val="28"/>
        </w:rPr>
        <w:t xml:space="preserve"> </w:t>
      </w:r>
      <w:proofErr w:type="spellStart"/>
      <w:r w:rsidRPr="00A3667D">
        <w:rPr>
          <w:rFonts w:asciiTheme="majorBidi" w:eastAsia="Times New Roman" w:hAnsiTheme="majorBidi" w:cstheme="majorBidi"/>
          <w:spacing w:val="-2"/>
          <w:sz w:val="28"/>
        </w:rPr>
        <w:t>Sakol</w:t>
      </w:r>
      <w:proofErr w:type="spellEnd"/>
      <w:r w:rsidRPr="00A3667D">
        <w:rPr>
          <w:rFonts w:asciiTheme="majorBidi" w:eastAsia="Times New Roman" w:hAnsiTheme="majorBidi" w:cstheme="majorBidi"/>
          <w:spacing w:val="-2"/>
          <w:sz w:val="28"/>
        </w:rPr>
        <w:t xml:space="preserve"> Co., Ltd. received from banks in the total amount of Baht 210 million.</w:t>
      </w:r>
    </w:p>
    <w:p w14:paraId="27C80E94" w14:textId="1CDF5B86" w:rsidR="0092643C" w:rsidRPr="00A3667D" w:rsidRDefault="0092643C" w:rsidP="00A3667D">
      <w:pPr>
        <w:spacing w:before="120" w:after="0" w:line="340" w:lineRule="exact"/>
        <w:ind w:left="953" w:right="11"/>
        <w:jc w:val="thaiDistribute"/>
        <w:rPr>
          <w:rFonts w:asciiTheme="majorBidi" w:hAnsiTheme="majorBidi" w:cstheme="majorBidi"/>
          <w:spacing w:val="-4"/>
          <w:sz w:val="28"/>
        </w:rPr>
      </w:pPr>
      <w:r w:rsidRPr="00A3667D">
        <w:rPr>
          <w:rFonts w:asciiTheme="majorBidi" w:eastAsia="Times New Roman" w:hAnsiTheme="majorBidi" w:cstheme="majorBidi"/>
          <w:spacing w:val="-2"/>
          <w:sz w:val="28"/>
        </w:rPr>
        <w:t xml:space="preserve">As at </w:t>
      </w:r>
      <w:r w:rsidRPr="00A3667D">
        <w:rPr>
          <w:rFonts w:asciiTheme="majorBidi" w:hAnsiTheme="majorBidi" w:cstheme="majorBidi"/>
          <w:spacing w:val="-4"/>
          <w:sz w:val="28"/>
        </w:rPr>
        <w:t>December 31, 2022, the Group has outstanding letters of guarantee issued by banks on behalf of the group, amounting to Baht 282 million in relation to the group's normal performance obligations.</w:t>
      </w:r>
    </w:p>
    <w:p w14:paraId="259DF147" w14:textId="40E41C09" w:rsidR="0092643C" w:rsidRPr="00A3667D" w:rsidRDefault="0092643C" w:rsidP="00A3667D">
      <w:pPr>
        <w:spacing w:before="120" w:after="0" w:line="340" w:lineRule="exact"/>
        <w:ind w:left="953" w:right="11"/>
        <w:jc w:val="thaiDistribute"/>
        <w:rPr>
          <w:rFonts w:asciiTheme="majorBidi" w:eastAsia="Times New Roman" w:hAnsiTheme="majorBidi" w:cstheme="majorBidi"/>
          <w:spacing w:val="-2"/>
          <w:sz w:val="28"/>
        </w:rPr>
      </w:pPr>
      <w:r w:rsidRPr="00A3667D">
        <w:rPr>
          <w:rFonts w:asciiTheme="majorBidi" w:hAnsiTheme="majorBidi" w:cstheme="majorBidi"/>
          <w:spacing w:val="-4"/>
          <w:sz w:val="28"/>
        </w:rPr>
        <w:t>The Group didn’t</w:t>
      </w:r>
      <w:r w:rsidRPr="00A3667D">
        <w:rPr>
          <w:rFonts w:asciiTheme="majorBidi" w:eastAsia="Times New Roman" w:hAnsiTheme="majorBidi" w:cstheme="majorBidi"/>
          <w:spacing w:val="-2"/>
          <w:sz w:val="28"/>
        </w:rPr>
        <w:t xml:space="preserve"> charge any guarantee fees among its related parties.</w:t>
      </w:r>
    </w:p>
    <w:p w14:paraId="796BDA8C" w14:textId="77777777" w:rsidR="00C77798" w:rsidRPr="00A3667D" w:rsidRDefault="00C77798" w:rsidP="00A3667D">
      <w:pPr>
        <w:pStyle w:val="afe"/>
        <w:numPr>
          <w:ilvl w:val="1"/>
          <w:numId w:val="43"/>
        </w:numPr>
        <w:spacing w:before="120" w:after="0" w:line="340" w:lineRule="exact"/>
        <w:ind w:left="952" w:right="-28" w:hanging="518"/>
        <w:contextualSpacing w:val="0"/>
        <w:jc w:val="thaiDistribute"/>
        <w:rPr>
          <w:rFonts w:asciiTheme="majorBidi" w:hAnsiTheme="majorBidi" w:cstheme="majorBidi"/>
          <w:b/>
          <w:bCs/>
          <w:sz w:val="28"/>
        </w:rPr>
      </w:pPr>
      <w:r w:rsidRPr="00A3667D">
        <w:rPr>
          <w:rFonts w:asciiTheme="majorBidi" w:hAnsiTheme="majorBidi" w:cstheme="majorBidi"/>
          <w:b/>
          <w:bCs/>
          <w:sz w:val="28"/>
        </w:rPr>
        <w:t>Contingent liabilities.</w:t>
      </w:r>
    </w:p>
    <w:p w14:paraId="58245135" w14:textId="10C2A601" w:rsidR="0092643C" w:rsidRPr="00A3667D" w:rsidRDefault="0092643C" w:rsidP="00A3667D">
      <w:pPr>
        <w:spacing w:before="120" w:after="120" w:line="340" w:lineRule="exact"/>
        <w:ind w:left="952" w:right="11"/>
        <w:jc w:val="thaiDistribute"/>
        <w:rPr>
          <w:rFonts w:asciiTheme="majorBidi" w:hAnsiTheme="majorBidi" w:cstheme="majorBidi"/>
          <w:sz w:val="28"/>
        </w:rPr>
      </w:pPr>
      <w:r w:rsidRPr="00A3667D">
        <w:rPr>
          <w:rFonts w:asciiTheme="majorBidi" w:hAnsiTheme="majorBidi" w:cstheme="majorBidi"/>
          <w:sz w:val="28"/>
        </w:rPr>
        <w:t xml:space="preserve">In 2021, the </w:t>
      </w:r>
      <w:r w:rsidR="00283DC7">
        <w:rPr>
          <w:rFonts w:asciiTheme="majorBidi" w:hAnsiTheme="majorBidi" w:cstheme="majorBidi"/>
          <w:sz w:val="28"/>
        </w:rPr>
        <w:t>S</w:t>
      </w:r>
      <w:r w:rsidR="003D4235">
        <w:rPr>
          <w:rFonts w:asciiTheme="majorBidi" w:hAnsiTheme="majorBidi" w:cstheme="majorBidi"/>
          <w:sz w:val="28"/>
        </w:rPr>
        <w:t xml:space="preserve">ubsidiary </w:t>
      </w:r>
      <w:r w:rsidRPr="00A3667D">
        <w:rPr>
          <w:rFonts w:asciiTheme="majorBidi" w:hAnsiTheme="majorBidi" w:cstheme="majorBidi"/>
          <w:sz w:val="28"/>
        </w:rPr>
        <w:t xml:space="preserve">Company had contingent liabilities as a result of the </w:t>
      </w:r>
      <w:bookmarkStart w:id="7" w:name="_Hlk128470224"/>
      <w:r w:rsidR="00283DC7">
        <w:rPr>
          <w:rFonts w:asciiTheme="majorBidi" w:hAnsiTheme="majorBidi" w:cstheme="majorBidi"/>
          <w:sz w:val="28"/>
        </w:rPr>
        <w:t>S</w:t>
      </w:r>
      <w:r w:rsidR="003D4235">
        <w:rPr>
          <w:rFonts w:asciiTheme="majorBidi" w:hAnsiTheme="majorBidi" w:cstheme="majorBidi"/>
          <w:sz w:val="28"/>
        </w:rPr>
        <w:t xml:space="preserve">ubsidiary </w:t>
      </w:r>
      <w:bookmarkEnd w:id="7"/>
      <w:r w:rsidRPr="00A3667D">
        <w:rPr>
          <w:rFonts w:asciiTheme="majorBidi" w:hAnsiTheme="majorBidi" w:cstheme="majorBidi"/>
          <w:sz w:val="28"/>
        </w:rPr>
        <w:t>Company being notified by a hirer regarding the damages incurred from the</w:t>
      </w:r>
      <w:r w:rsidR="005A5F54">
        <w:rPr>
          <w:rFonts w:asciiTheme="majorBidi" w:hAnsiTheme="majorBidi" w:cstheme="majorBidi"/>
          <w:sz w:val="28"/>
        </w:rPr>
        <w:t xml:space="preserve"> </w:t>
      </w:r>
      <w:r w:rsidR="005A5F54">
        <w:rPr>
          <w:rFonts w:asciiTheme="majorBidi" w:hAnsiTheme="majorBidi" w:cstheme="majorBidi"/>
          <w:sz w:val="28"/>
        </w:rPr>
        <w:t>Subsidiary</w:t>
      </w:r>
      <w:r w:rsidRPr="00A3667D">
        <w:rPr>
          <w:rFonts w:asciiTheme="majorBidi" w:hAnsiTheme="majorBidi" w:cstheme="majorBidi"/>
          <w:sz w:val="28"/>
        </w:rPr>
        <w:t xml:space="preserve"> Company’s provision of services under service agreement. Subsequently, on February 21, 2022, August 4, 2022, October 21, 2022, December 8, 2022, December 28, 2022 and January 12, 2023, the hirer sent letters to the </w:t>
      </w:r>
      <w:r w:rsidR="00283DC7">
        <w:rPr>
          <w:rFonts w:asciiTheme="majorBidi" w:hAnsiTheme="majorBidi" w:cstheme="majorBidi"/>
          <w:sz w:val="28"/>
        </w:rPr>
        <w:t>S</w:t>
      </w:r>
      <w:r w:rsidR="003D4235">
        <w:rPr>
          <w:rFonts w:asciiTheme="majorBidi" w:hAnsiTheme="majorBidi" w:cstheme="majorBidi"/>
          <w:sz w:val="28"/>
        </w:rPr>
        <w:t xml:space="preserve">ubsidiary </w:t>
      </w:r>
      <w:r w:rsidRPr="00A3667D">
        <w:rPr>
          <w:rFonts w:asciiTheme="majorBidi" w:hAnsiTheme="majorBidi" w:cstheme="majorBidi"/>
          <w:sz w:val="28"/>
        </w:rPr>
        <w:t>Company seeking payment of damages in connection with the</w:t>
      </w:r>
      <w:r w:rsidR="005A5F54">
        <w:rPr>
          <w:rFonts w:asciiTheme="majorBidi" w:hAnsiTheme="majorBidi" w:cstheme="majorBidi"/>
          <w:sz w:val="28"/>
        </w:rPr>
        <w:t xml:space="preserve"> </w:t>
      </w:r>
      <w:r w:rsidR="005A5F54">
        <w:rPr>
          <w:rFonts w:asciiTheme="majorBidi" w:hAnsiTheme="majorBidi" w:cstheme="majorBidi"/>
          <w:sz w:val="28"/>
        </w:rPr>
        <w:t>Subsidiary</w:t>
      </w:r>
      <w:r w:rsidRPr="00A3667D">
        <w:rPr>
          <w:rFonts w:asciiTheme="majorBidi" w:hAnsiTheme="majorBidi" w:cstheme="majorBidi"/>
          <w:sz w:val="28"/>
        </w:rPr>
        <w:t xml:space="preserve"> Company’s provision of services under service agreement amounting to Baht 490 million. The </w:t>
      </w:r>
      <w:r w:rsidR="00283DC7">
        <w:rPr>
          <w:rFonts w:asciiTheme="majorBidi" w:hAnsiTheme="majorBidi" w:cstheme="majorBidi"/>
          <w:sz w:val="28"/>
        </w:rPr>
        <w:t>S</w:t>
      </w:r>
      <w:r w:rsidR="003D4235" w:rsidRPr="003D4235">
        <w:rPr>
          <w:rFonts w:asciiTheme="majorBidi" w:hAnsiTheme="majorBidi" w:cstheme="majorBidi"/>
          <w:sz w:val="28"/>
        </w:rPr>
        <w:t xml:space="preserve">ubsidiary </w:t>
      </w:r>
      <w:r w:rsidRPr="00A3667D">
        <w:rPr>
          <w:rFonts w:asciiTheme="majorBidi" w:hAnsiTheme="majorBidi" w:cstheme="majorBidi"/>
          <w:sz w:val="28"/>
        </w:rPr>
        <w:t xml:space="preserve">Company is currently negotiating such claim with the hirer, meanwhile, the </w:t>
      </w:r>
      <w:r w:rsidR="003D4235" w:rsidRPr="003D4235">
        <w:rPr>
          <w:rFonts w:asciiTheme="majorBidi" w:hAnsiTheme="majorBidi" w:cstheme="majorBidi"/>
          <w:sz w:val="28"/>
        </w:rPr>
        <w:t xml:space="preserve">Subsidiary </w:t>
      </w:r>
      <w:r w:rsidRPr="00A3667D">
        <w:rPr>
          <w:rFonts w:asciiTheme="majorBidi" w:hAnsiTheme="majorBidi" w:cstheme="majorBidi"/>
          <w:sz w:val="28"/>
        </w:rPr>
        <w:t xml:space="preserve">Company is negotiating with its subcontractors to demand responsibility for such claim. The </w:t>
      </w:r>
      <w:r w:rsidR="003D4235" w:rsidRPr="003D4235">
        <w:rPr>
          <w:rFonts w:asciiTheme="majorBidi" w:hAnsiTheme="majorBidi" w:cstheme="majorBidi"/>
          <w:sz w:val="28"/>
        </w:rPr>
        <w:t xml:space="preserve">Subsidiary </w:t>
      </w:r>
      <w:r w:rsidRPr="00A3667D">
        <w:rPr>
          <w:rFonts w:asciiTheme="majorBidi" w:hAnsiTheme="majorBidi" w:cstheme="majorBidi"/>
          <w:sz w:val="28"/>
        </w:rPr>
        <w:t xml:space="preserve">Company’s management were of the opinion that </w:t>
      </w:r>
      <w:r w:rsidR="009D0E2C" w:rsidRPr="00A3667D">
        <w:rPr>
          <w:rFonts w:asciiTheme="majorBidi" w:hAnsiTheme="majorBidi" w:cstheme="majorBidi"/>
          <w:sz w:val="28"/>
        </w:rPr>
        <w:t xml:space="preserve">no significant effect </w:t>
      </w:r>
      <w:r w:rsidRPr="00A3667D">
        <w:rPr>
          <w:rFonts w:asciiTheme="majorBidi" w:hAnsiTheme="majorBidi" w:cstheme="majorBidi"/>
          <w:sz w:val="28"/>
        </w:rPr>
        <w:t>as a result thereof.</w:t>
      </w:r>
    </w:p>
    <w:p w14:paraId="05B70E59" w14:textId="77777777" w:rsidR="0092643C" w:rsidRPr="00A3667D" w:rsidRDefault="0092643C" w:rsidP="00A3667D">
      <w:pPr>
        <w:pStyle w:val="afe"/>
        <w:numPr>
          <w:ilvl w:val="1"/>
          <w:numId w:val="43"/>
        </w:numPr>
        <w:spacing w:before="120" w:after="0" w:line="340" w:lineRule="exact"/>
        <w:ind w:left="952" w:right="-28" w:hanging="518"/>
        <w:contextualSpacing w:val="0"/>
        <w:jc w:val="thaiDistribute"/>
        <w:rPr>
          <w:rFonts w:asciiTheme="majorBidi" w:hAnsiTheme="majorBidi" w:cstheme="majorBidi"/>
          <w:b/>
          <w:bCs/>
          <w:sz w:val="28"/>
        </w:rPr>
      </w:pPr>
      <w:r w:rsidRPr="00A3667D">
        <w:rPr>
          <w:rFonts w:asciiTheme="majorBidi" w:hAnsiTheme="majorBidi" w:cstheme="majorBidi"/>
          <w:b/>
          <w:bCs/>
          <w:sz w:val="28"/>
        </w:rPr>
        <w:t>Stopping operations on community waste power plants</w:t>
      </w:r>
    </w:p>
    <w:p w14:paraId="535895F1" w14:textId="29BA0BF8" w:rsidR="0092643C" w:rsidRPr="00A3667D" w:rsidRDefault="0092643C" w:rsidP="00A3667D">
      <w:pPr>
        <w:spacing w:before="120" w:after="120" w:line="340" w:lineRule="exact"/>
        <w:ind w:left="952" w:right="11"/>
        <w:jc w:val="thaiDistribute"/>
        <w:rPr>
          <w:rFonts w:asciiTheme="majorBidi" w:hAnsiTheme="majorBidi" w:cstheme="majorBidi"/>
          <w:sz w:val="28"/>
        </w:rPr>
      </w:pPr>
      <w:r w:rsidRPr="00A3667D">
        <w:rPr>
          <w:rFonts w:asciiTheme="majorBidi" w:hAnsiTheme="majorBidi" w:cstheme="majorBidi"/>
          <w:sz w:val="28"/>
        </w:rPr>
        <w:t xml:space="preserve">On April 8, 2022,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received an order to cease operations on the community waste power plant.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has a management service agreement with an employer. As a result, the </w:t>
      </w:r>
      <w:r w:rsidR="00386F14">
        <w:rPr>
          <w:rFonts w:asciiTheme="majorBidi" w:hAnsiTheme="majorBidi" w:cstheme="majorBidi"/>
          <w:sz w:val="28"/>
        </w:rPr>
        <w:t>S</w:t>
      </w:r>
      <w:r w:rsidRPr="00A3667D">
        <w:rPr>
          <w:rFonts w:asciiTheme="majorBidi" w:hAnsiTheme="majorBidi" w:cstheme="majorBidi"/>
          <w:sz w:val="28"/>
        </w:rPr>
        <w:t xml:space="preserve">ubsidiary </w:t>
      </w:r>
      <w:r w:rsidR="005A5F54">
        <w:rPr>
          <w:rFonts w:asciiTheme="majorBidi" w:hAnsiTheme="majorBidi" w:cstheme="majorBidi"/>
          <w:sz w:val="28"/>
        </w:rPr>
        <w:t xml:space="preserve">Company </w:t>
      </w:r>
      <w:r w:rsidRPr="00A3667D">
        <w:rPr>
          <w:rFonts w:asciiTheme="majorBidi" w:hAnsiTheme="majorBidi" w:cstheme="majorBidi"/>
          <w:sz w:val="28"/>
        </w:rPr>
        <w:t xml:space="preserve">is unable to provide management services to such power plants from the date of receiving the order by the department. The </w:t>
      </w:r>
      <w:r w:rsidR="00283DC7">
        <w:rPr>
          <w:rFonts w:asciiTheme="majorBidi" w:hAnsiTheme="majorBidi" w:cstheme="majorBidi"/>
          <w:sz w:val="28"/>
        </w:rPr>
        <w:t>S</w:t>
      </w:r>
      <w:r w:rsidRPr="00A3667D">
        <w:rPr>
          <w:rFonts w:asciiTheme="majorBidi" w:hAnsiTheme="majorBidi" w:cstheme="majorBidi"/>
          <w:sz w:val="28"/>
        </w:rPr>
        <w:t>ubsidiary</w:t>
      </w:r>
      <w:r w:rsidR="00283DC7">
        <w:rPr>
          <w:rFonts w:asciiTheme="majorBidi" w:hAnsiTheme="majorBidi" w:cstheme="majorBidi"/>
          <w:sz w:val="28"/>
        </w:rPr>
        <w:t xml:space="preserve"> Company</w:t>
      </w:r>
      <w:r w:rsidRPr="00A3667D">
        <w:rPr>
          <w:rFonts w:asciiTheme="majorBidi" w:hAnsiTheme="majorBidi" w:cstheme="majorBidi"/>
          <w:sz w:val="28"/>
        </w:rPr>
        <w:t xml:space="preserve">’s management believes that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will not suffer material damage from such an event. On August 1, 2022, the </w:t>
      </w:r>
      <w:r w:rsidR="00EC5C83">
        <w:rPr>
          <w:rFonts w:asciiTheme="majorBidi" w:hAnsiTheme="majorBidi" w:cstheme="majorBidi"/>
          <w:sz w:val="28"/>
        </w:rPr>
        <w:t>S</w:t>
      </w:r>
      <w:r w:rsidRPr="00A3667D">
        <w:rPr>
          <w:rFonts w:asciiTheme="majorBidi" w:hAnsiTheme="majorBidi" w:cstheme="majorBidi"/>
          <w:sz w:val="28"/>
        </w:rPr>
        <w:t xml:space="preserve">ubsidiary </w:t>
      </w:r>
      <w:r w:rsidR="00EC5C83">
        <w:rPr>
          <w:rFonts w:asciiTheme="majorBidi" w:hAnsiTheme="majorBidi" w:cstheme="majorBidi"/>
          <w:sz w:val="28"/>
        </w:rPr>
        <w:t xml:space="preserve">Company </w:t>
      </w:r>
      <w:r w:rsidRPr="00A3667D">
        <w:rPr>
          <w:rFonts w:asciiTheme="majorBidi" w:hAnsiTheme="majorBidi" w:cstheme="majorBidi"/>
          <w:sz w:val="28"/>
        </w:rPr>
        <w:t>was allowed to resume operations on the community waste power plant.</w:t>
      </w:r>
    </w:p>
    <w:p w14:paraId="1A3CFF61" w14:textId="1941C99B" w:rsidR="0092643C" w:rsidRPr="00A3667D" w:rsidRDefault="0092643C" w:rsidP="00A3667D">
      <w:pPr>
        <w:spacing w:before="120" w:after="120" w:line="340" w:lineRule="exact"/>
        <w:ind w:left="952" w:right="11"/>
        <w:jc w:val="thaiDistribute"/>
        <w:rPr>
          <w:rFonts w:asciiTheme="majorBidi" w:hAnsiTheme="majorBidi" w:cstheme="majorBidi"/>
          <w:sz w:val="28"/>
        </w:rPr>
      </w:pPr>
      <w:r w:rsidRPr="00A3667D">
        <w:rPr>
          <w:rFonts w:asciiTheme="majorBidi" w:hAnsiTheme="majorBidi" w:cstheme="majorBidi"/>
          <w:sz w:val="28"/>
        </w:rPr>
        <w:lastRenderedPageBreak/>
        <w:t xml:space="preserve">Subsequently, on February 16, 2023, the </w:t>
      </w:r>
      <w:r w:rsidR="00EC5C83">
        <w:rPr>
          <w:rFonts w:asciiTheme="majorBidi" w:hAnsiTheme="majorBidi" w:cstheme="majorBidi"/>
          <w:sz w:val="28"/>
        </w:rPr>
        <w:t>S</w:t>
      </w:r>
      <w:r w:rsidRPr="00A3667D">
        <w:rPr>
          <w:rFonts w:asciiTheme="majorBidi" w:hAnsiTheme="majorBidi" w:cstheme="majorBidi"/>
          <w:sz w:val="28"/>
        </w:rPr>
        <w:t xml:space="preserve">ubsidiary </w:t>
      </w:r>
      <w:r w:rsidR="00EC5C83">
        <w:rPr>
          <w:rFonts w:asciiTheme="majorBidi" w:hAnsiTheme="majorBidi" w:cstheme="majorBidi"/>
          <w:sz w:val="28"/>
        </w:rPr>
        <w:t xml:space="preserve">Company </w:t>
      </w:r>
      <w:r w:rsidRPr="00A3667D">
        <w:rPr>
          <w:rFonts w:asciiTheme="majorBidi" w:hAnsiTheme="majorBidi" w:cstheme="majorBidi"/>
          <w:sz w:val="28"/>
        </w:rPr>
        <w:t xml:space="preserve">was ordered to stop operating at the municipal waste power plant. However, the </w:t>
      </w:r>
      <w:r w:rsidR="00EC5C83">
        <w:rPr>
          <w:rFonts w:asciiTheme="majorBidi" w:hAnsiTheme="majorBidi" w:cstheme="majorBidi"/>
          <w:sz w:val="28"/>
        </w:rPr>
        <w:t>S</w:t>
      </w:r>
      <w:r w:rsidRPr="00A3667D">
        <w:rPr>
          <w:rFonts w:asciiTheme="majorBidi" w:hAnsiTheme="majorBidi" w:cstheme="majorBidi"/>
          <w:sz w:val="28"/>
        </w:rPr>
        <w:t xml:space="preserve">ubsidiary </w:t>
      </w:r>
      <w:r w:rsidR="00EC5C83">
        <w:rPr>
          <w:rFonts w:asciiTheme="majorBidi" w:hAnsiTheme="majorBidi" w:cstheme="majorBidi"/>
          <w:sz w:val="28"/>
        </w:rPr>
        <w:t xml:space="preserve">Company </w:t>
      </w:r>
      <w:r w:rsidRPr="00A3667D">
        <w:rPr>
          <w:rFonts w:asciiTheme="majorBidi" w:hAnsiTheme="majorBidi" w:cstheme="majorBidi"/>
          <w:sz w:val="28"/>
        </w:rPr>
        <w:t xml:space="preserve">can appeal or dispute such order within 30 days. the </w:t>
      </w:r>
      <w:r w:rsidR="00EC5C83">
        <w:rPr>
          <w:rFonts w:asciiTheme="majorBidi" w:hAnsiTheme="majorBidi" w:cstheme="majorBidi"/>
          <w:sz w:val="28"/>
        </w:rPr>
        <w:t>S</w:t>
      </w:r>
      <w:r w:rsidRPr="00A3667D">
        <w:rPr>
          <w:rFonts w:asciiTheme="majorBidi" w:hAnsiTheme="majorBidi" w:cstheme="majorBidi"/>
          <w:sz w:val="28"/>
        </w:rPr>
        <w:t>ubsidiary</w:t>
      </w:r>
      <w:r w:rsidR="00EC5C83">
        <w:rPr>
          <w:rFonts w:asciiTheme="majorBidi" w:hAnsiTheme="majorBidi" w:cstheme="majorBidi"/>
          <w:sz w:val="28"/>
        </w:rPr>
        <w:t xml:space="preserve"> Company</w:t>
      </w:r>
      <w:r w:rsidRPr="00A3667D">
        <w:rPr>
          <w:rFonts w:asciiTheme="majorBidi" w:hAnsiTheme="majorBidi" w:cstheme="majorBidi"/>
          <w:sz w:val="28"/>
        </w:rPr>
        <w:t xml:space="preserve">'s management believes that the </w:t>
      </w:r>
      <w:r w:rsidR="00EC5C83">
        <w:rPr>
          <w:rFonts w:asciiTheme="majorBidi" w:hAnsiTheme="majorBidi" w:cstheme="majorBidi"/>
          <w:sz w:val="28"/>
        </w:rPr>
        <w:t>S</w:t>
      </w:r>
      <w:r w:rsidRPr="00A3667D">
        <w:rPr>
          <w:rFonts w:asciiTheme="majorBidi" w:hAnsiTheme="majorBidi" w:cstheme="majorBidi"/>
          <w:sz w:val="28"/>
        </w:rPr>
        <w:t xml:space="preserve">ubsidiary </w:t>
      </w:r>
      <w:r w:rsidR="00EC5C83">
        <w:rPr>
          <w:rFonts w:asciiTheme="majorBidi" w:hAnsiTheme="majorBidi" w:cstheme="majorBidi"/>
          <w:sz w:val="28"/>
        </w:rPr>
        <w:t xml:space="preserve">Company </w:t>
      </w:r>
      <w:r w:rsidRPr="00A3667D">
        <w:rPr>
          <w:rFonts w:asciiTheme="majorBidi" w:hAnsiTheme="majorBidi" w:cstheme="majorBidi"/>
          <w:sz w:val="28"/>
        </w:rPr>
        <w:t>will not suffer material losses from the event.</w:t>
      </w:r>
    </w:p>
    <w:p w14:paraId="637BE69A" w14:textId="77777777" w:rsidR="00E231A2" w:rsidRPr="00A3667D" w:rsidRDefault="00E231A2" w:rsidP="00A3667D">
      <w:pPr>
        <w:numPr>
          <w:ilvl w:val="0"/>
          <w:numId w:val="16"/>
        </w:numPr>
        <w:spacing w:before="240" w:after="120" w:line="360" w:lineRule="exact"/>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FINANCIAL INSTRUMENT</w:t>
      </w:r>
    </w:p>
    <w:p w14:paraId="234A818E" w14:textId="77777777" w:rsidR="00E231A2" w:rsidRPr="00A3667D" w:rsidRDefault="00E231A2" w:rsidP="00A3667D">
      <w:pPr>
        <w:spacing w:line="360" w:lineRule="exact"/>
        <w:ind w:left="425" w:right="473"/>
        <w:rPr>
          <w:rFonts w:asciiTheme="majorBidi" w:hAnsiTheme="majorBidi" w:cstheme="majorBidi"/>
          <w:b/>
          <w:i/>
          <w:iCs/>
          <w:sz w:val="28"/>
          <w:lang w:val="en-GB"/>
        </w:rPr>
      </w:pPr>
      <w:r w:rsidRPr="00A3667D">
        <w:rPr>
          <w:rFonts w:asciiTheme="majorBidi" w:hAnsiTheme="majorBidi" w:cstheme="majorBidi"/>
          <w:b/>
          <w:i/>
          <w:iCs/>
          <w:sz w:val="28"/>
          <w:lang w:val="en-GB"/>
        </w:rPr>
        <w:t>Policy on financial risk management</w:t>
      </w:r>
    </w:p>
    <w:p w14:paraId="7C58F5BB" w14:textId="4C6FEC4A" w:rsidR="00E231A2"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Group is exposed to normal risk regarding to the change of market interest rate and currency exchange rate </w:t>
      </w:r>
      <w:r w:rsidRPr="00A3667D">
        <w:rPr>
          <w:rFonts w:asciiTheme="majorBidi" w:hAnsiTheme="majorBidi" w:cstheme="majorBidi"/>
          <w:bCs/>
          <w:sz w:val="28"/>
          <w:lang w:val="en-GB"/>
        </w:rPr>
        <w:br/>
        <w:t>and non – 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7BD7FC45" w14:textId="77777777" w:rsidR="00E231A2" w:rsidRPr="00A3667D" w:rsidRDefault="00E231A2" w:rsidP="00A3667D">
      <w:pPr>
        <w:spacing w:line="360" w:lineRule="exact"/>
        <w:ind w:left="425" w:right="473"/>
        <w:rPr>
          <w:rFonts w:asciiTheme="majorBidi" w:hAnsiTheme="majorBidi" w:cstheme="majorBidi"/>
          <w:b/>
          <w:i/>
          <w:iCs/>
          <w:sz w:val="28"/>
          <w:lang w:val="en-GB"/>
        </w:rPr>
      </w:pPr>
      <w:r w:rsidRPr="00A3667D">
        <w:rPr>
          <w:rFonts w:asciiTheme="majorBidi" w:hAnsiTheme="majorBidi" w:cstheme="majorBidi"/>
          <w:b/>
          <w:i/>
          <w:iCs/>
          <w:sz w:val="28"/>
          <w:lang w:val="en-GB"/>
        </w:rPr>
        <w:t>Risk on credit provision</w:t>
      </w:r>
    </w:p>
    <w:p w14:paraId="27F5CE4A" w14:textId="77777777" w:rsidR="00E231A2"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Group is exposed to credit risk primarily with respect to trade accounts receivable. The Group manages the risk </w:t>
      </w:r>
      <w:r w:rsidRPr="00A3667D">
        <w:rPr>
          <w:rFonts w:asciiTheme="majorBidi" w:hAnsiTheme="majorBidi" w:cstheme="majorBidi"/>
          <w:bCs/>
          <w:sz w:val="28"/>
          <w:lang w:val="en-GB"/>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A3667D">
        <w:rPr>
          <w:rFonts w:asciiTheme="majorBidi" w:hAnsiTheme="majorBidi" w:cstheme="majorBidi"/>
          <w:bCs/>
          <w:sz w:val="28"/>
          <w:lang w:val="en-GB"/>
        </w:rPr>
        <w:br/>
        <w:t>The maximum exposure to credit risk is limited to the carrying amounts of trade accounts receivable and notes receivable as stated in the statement of financial position.</w:t>
      </w:r>
    </w:p>
    <w:p w14:paraId="1BF7C407" w14:textId="77777777" w:rsidR="00E231A2" w:rsidRPr="00A3667D" w:rsidRDefault="00E231A2" w:rsidP="00A3667D">
      <w:pPr>
        <w:spacing w:line="240" w:lineRule="auto"/>
        <w:ind w:left="425" w:right="473"/>
        <w:rPr>
          <w:rFonts w:asciiTheme="majorBidi" w:hAnsiTheme="majorBidi" w:cstheme="majorBidi"/>
          <w:b/>
          <w:i/>
          <w:iCs/>
          <w:sz w:val="28"/>
          <w:lang w:val="en-GB"/>
        </w:rPr>
      </w:pPr>
      <w:r w:rsidRPr="00A3667D">
        <w:rPr>
          <w:rFonts w:asciiTheme="majorBidi" w:hAnsiTheme="majorBidi" w:cstheme="majorBidi"/>
          <w:b/>
          <w:i/>
          <w:iCs/>
          <w:sz w:val="28"/>
          <w:lang w:val="en-GB"/>
        </w:rPr>
        <w:t>Risk on interest rate</w:t>
      </w:r>
    </w:p>
    <w:p w14:paraId="13B09AA0" w14:textId="6B7676A6" w:rsidR="00E231A2"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t>Interest rate risk is occurred from changes in market interest rates which will affect the results of the Group operations and its cash flows. The Group exposure to interest rate risk relates to their cash at banks and loans. However, since most of the Company’s financial assets and liabilities bear floating interest rates or fixed interest rates which are close to the market rate, the interest rate risk is expected to be minimal, Details are as follows:</w:t>
      </w:r>
    </w:p>
    <w:p w14:paraId="3AB2B524" w14:textId="74DC0336" w:rsidR="0092643C" w:rsidRPr="00A3667D" w:rsidRDefault="0092643C"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p>
    <w:p w14:paraId="3774265A" w14:textId="7DF02EB9" w:rsidR="0092643C" w:rsidRPr="00A3667D" w:rsidRDefault="0092643C"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p>
    <w:p w14:paraId="023D5BDB" w14:textId="06F9A2B9" w:rsidR="0092643C" w:rsidRPr="00A3667D" w:rsidRDefault="0092643C"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p>
    <w:p w14:paraId="31E45599" w14:textId="1FB49682" w:rsidR="0092643C" w:rsidRPr="00A3667D" w:rsidRDefault="0092643C"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p>
    <w:p w14:paraId="6DFEABD7" w14:textId="5E13388C" w:rsidR="0092643C" w:rsidRPr="00A3667D" w:rsidRDefault="0092643C"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p>
    <w:p w14:paraId="226D4893" w14:textId="77777777" w:rsidR="0092643C" w:rsidRPr="00A3667D" w:rsidRDefault="0092643C"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p>
    <w:tbl>
      <w:tblPr>
        <w:tblW w:w="10701" w:type="dxa"/>
        <w:tblInd w:w="-647" w:type="dxa"/>
        <w:tblLayout w:type="fixed"/>
        <w:tblCellMar>
          <w:left w:w="62" w:type="dxa"/>
          <w:right w:w="62" w:type="dxa"/>
        </w:tblCellMar>
        <w:tblLook w:val="0000" w:firstRow="0" w:lastRow="0" w:firstColumn="0" w:lastColumn="0" w:noHBand="0" w:noVBand="0"/>
      </w:tblPr>
      <w:tblGrid>
        <w:gridCol w:w="3187"/>
        <w:gridCol w:w="1417"/>
        <w:gridCol w:w="144"/>
        <w:gridCol w:w="1417"/>
        <w:gridCol w:w="144"/>
        <w:gridCol w:w="1417"/>
        <w:gridCol w:w="144"/>
        <w:gridCol w:w="1417"/>
        <w:gridCol w:w="149"/>
        <w:gridCol w:w="1265"/>
      </w:tblGrid>
      <w:tr w:rsidR="00CD6649" w:rsidRPr="00A3667D" w14:paraId="35834B43" w14:textId="77777777" w:rsidTr="00E231A2">
        <w:trPr>
          <w:cantSplit/>
          <w:trHeight w:val="351"/>
          <w:tblHeader/>
        </w:trPr>
        <w:tc>
          <w:tcPr>
            <w:tcW w:w="3187" w:type="dxa"/>
          </w:tcPr>
          <w:p w14:paraId="7928AA3D" w14:textId="77777777" w:rsidR="00CD6649" w:rsidRPr="00A3667D" w:rsidRDefault="00CD6649" w:rsidP="00A3667D">
            <w:pPr>
              <w:spacing w:after="0" w:line="360" w:lineRule="exact"/>
              <w:ind w:right="-13"/>
              <w:jc w:val="thaiDistribute"/>
              <w:rPr>
                <w:rFonts w:asciiTheme="majorBidi" w:hAnsiTheme="majorBidi" w:cstheme="majorBidi"/>
                <w:sz w:val="24"/>
                <w:szCs w:val="24"/>
              </w:rPr>
            </w:pPr>
          </w:p>
        </w:tc>
        <w:tc>
          <w:tcPr>
            <w:tcW w:w="7514" w:type="dxa"/>
            <w:gridSpan w:val="9"/>
            <w:tcBorders>
              <w:bottom w:val="single" w:sz="4" w:space="0" w:color="auto"/>
            </w:tcBorders>
          </w:tcPr>
          <w:p w14:paraId="2817D641" w14:textId="6407087D" w:rsidR="00CD6649" w:rsidRPr="00A3667D" w:rsidRDefault="00CD6649" w:rsidP="00A3667D">
            <w:pPr>
              <w:spacing w:after="0" w:line="360" w:lineRule="exact"/>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r>
      <w:tr w:rsidR="00E231A2" w:rsidRPr="00A3667D" w14:paraId="1A91EB4B" w14:textId="77777777" w:rsidTr="00E231A2">
        <w:trPr>
          <w:cantSplit/>
          <w:trHeight w:val="351"/>
          <w:tblHeader/>
        </w:trPr>
        <w:tc>
          <w:tcPr>
            <w:tcW w:w="3187" w:type="dxa"/>
          </w:tcPr>
          <w:p w14:paraId="08EB2668"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7514" w:type="dxa"/>
            <w:gridSpan w:val="9"/>
            <w:tcBorders>
              <w:top w:val="single" w:sz="4" w:space="0" w:color="auto"/>
              <w:bottom w:val="single" w:sz="4" w:space="0" w:color="auto"/>
            </w:tcBorders>
          </w:tcPr>
          <w:p w14:paraId="402D07D2" w14:textId="77777777" w:rsidR="00E231A2" w:rsidRPr="00A3667D" w:rsidRDefault="00E231A2" w:rsidP="00A3667D">
            <w:pPr>
              <w:spacing w:after="0" w:line="360" w:lineRule="exact"/>
              <w:jc w:val="center"/>
              <w:rPr>
                <w:rFonts w:asciiTheme="majorBidi" w:hAnsiTheme="majorBidi" w:cstheme="majorBidi"/>
                <w:sz w:val="24"/>
                <w:szCs w:val="24"/>
                <w:cs/>
              </w:rPr>
            </w:pPr>
            <w:r w:rsidRPr="00A3667D">
              <w:rPr>
                <w:rFonts w:asciiTheme="majorBidi" w:hAnsiTheme="majorBidi" w:cstheme="majorBidi"/>
                <w:snapToGrid w:val="0"/>
                <w:sz w:val="24"/>
                <w:szCs w:val="24"/>
                <w:lang w:eastAsia="th-TH"/>
              </w:rPr>
              <w:t>Consolidated</w:t>
            </w:r>
          </w:p>
        </w:tc>
      </w:tr>
      <w:tr w:rsidR="00E231A2" w:rsidRPr="00A3667D" w14:paraId="0D528BB9" w14:textId="77777777" w:rsidTr="00E231A2">
        <w:trPr>
          <w:cantSplit/>
          <w:trHeight w:val="351"/>
          <w:tblHeader/>
        </w:trPr>
        <w:tc>
          <w:tcPr>
            <w:tcW w:w="3187" w:type="dxa"/>
          </w:tcPr>
          <w:p w14:paraId="6AFC5437"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7514" w:type="dxa"/>
            <w:gridSpan w:val="9"/>
            <w:tcBorders>
              <w:top w:val="single" w:sz="4" w:space="0" w:color="auto"/>
              <w:bottom w:val="single" w:sz="4" w:space="0" w:color="auto"/>
            </w:tcBorders>
          </w:tcPr>
          <w:p w14:paraId="6D37B61E" w14:textId="733ABEAC"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napToGrid w:val="0"/>
                <w:sz w:val="24"/>
                <w:szCs w:val="24"/>
                <w:lang w:eastAsia="th-TH"/>
              </w:rPr>
              <w:t>For the year ended</w:t>
            </w:r>
            <w:r w:rsidRPr="00A3667D">
              <w:rPr>
                <w:rFonts w:asciiTheme="majorBidi" w:hAnsiTheme="majorBidi" w:cstheme="majorBidi"/>
                <w:sz w:val="24"/>
                <w:szCs w:val="24"/>
                <w:cs/>
              </w:rPr>
              <w:t xml:space="preserve"> </w:t>
            </w:r>
            <w:r w:rsidRPr="00A3667D">
              <w:rPr>
                <w:rFonts w:asciiTheme="majorBidi" w:hAnsiTheme="majorBidi" w:cstheme="majorBidi"/>
                <w:sz w:val="24"/>
                <w:szCs w:val="24"/>
              </w:rPr>
              <w:t>December 31, 202</w:t>
            </w:r>
            <w:r w:rsidR="00914435" w:rsidRPr="00A3667D">
              <w:rPr>
                <w:rFonts w:asciiTheme="majorBidi" w:hAnsiTheme="majorBidi" w:cstheme="majorBidi"/>
                <w:sz w:val="24"/>
                <w:szCs w:val="24"/>
              </w:rPr>
              <w:t>2</w:t>
            </w:r>
          </w:p>
        </w:tc>
      </w:tr>
      <w:tr w:rsidR="00E231A2" w:rsidRPr="00A3667D" w14:paraId="0B638AB0" w14:textId="77777777" w:rsidTr="00EB2727">
        <w:trPr>
          <w:cantSplit/>
          <w:trHeight w:val="351"/>
          <w:tblHeader/>
        </w:trPr>
        <w:tc>
          <w:tcPr>
            <w:tcW w:w="3187" w:type="dxa"/>
          </w:tcPr>
          <w:p w14:paraId="32C6DE32"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2978" w:type="dxa"/>
            <w:gridSpan w:val="3"/>
            <w:tcBorders>
              <w:top w:val="single" w:sz="4" w:space="0" w:color="auto"/>
              <w:bottom w:val="single" w:sz="4" w:space="0" w:color="auto"/>
            </w:tcBorders>
            <w:vAlign w:val="bottom"/>
          </w:tcPr>
          <w:p w14:paraId="12470187"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4" w:type="dxa"/>
            <w:vAlign w:val="bottom"/>
          </w:tcPr>
          <w:p w14:paraId="491257F5"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17" w:type="dxa"/>
            <w:vMerge w:val="restart"/>
            <w:vAlign w:val="bottom"/>
          </w:tcPr>
          <w:p w14:paraId="29D6B327"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Floating interest bearing</w:t>
            </w:r>
          </w:p>
        </w:tc>
        <w:tc>
          <w:tcPr>
            <w:tcW w:w="144" w:type="dxa"/>
            <w:vAlign w:val="bottom"/>
          </w:tcPr>
          <w:p w14:paraId="2CA39EDC"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17" w:type="dxa"/>
            <w:vMerge w:val="restart"/>
            <w:tcBorders>
              <w:left w:val="nil"/>
            </w:tcBorders>
            <w:vAlign w:val="bottom"/>
          </w:tcPr>
          <w:p w14:paraId="7E76ED99"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Non – interest bearing</w:t>
            </w:r>
          </w:p>
        </w:tc>
        <w:tc>
          <w:tcPr>
            <w:tcW w:w="149" w:type="dxa"/>
            <w:tcBorders>
              <w:left w:val="nil"/>
            </w:tcBorders>
            <w:vAlign w:val="bottom"/>
          </w:tcPr>
          <w:p w14:paraId="338611E0" w14:textId="77777777" w:rsidR="00E231A2" w:rsidRPr="00A3667D" w:rsidRDefault="00E231A2" w:rsidP="00A3667D">
            <w:pPr>
              <w:spacing w:after="0" w:line="360" w:lineRule="exact"/>
              <w:jc w:val="center"/>
              <w:rPr>
                <w:rFonts w:asciiTheme="majorBidi" w:hAnsiTheme="majorBidi" w:cstheme="majorBidi"/>
                <w:sz w:val="24"/>
                <w:szCs w:val="24"/>
                <w:cs/>
              </w:rPr>
            </w:pPr>
          </w:p>
        </w:tc>
        <w:tc>
          <w:tcPr>
            <w:tcW w:w="1265" w:type="dxa"/>
            <w:vMerge w:val="restart"/>
            <w:tcBorders>
              <w:left w:val="nil"/>
            </w:tcBorders>
            <w:vAlign w:val="bottom"/>
          </w:tcPr>
          <w:p w14:paraId="67282D6D"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Total</w:t>
            </w:r>
          </w:p>
        </w:tc>
      </w:tr>
      <w:tr w:rsidR="00E231A2" w:rsidRPr="00A3667D" w14:paraId="4B9F3327" w14:textId="77777777" w:rsidTr="00EB2727">
        <w:trPr>
          <w:cantSplit/>
          <w:trHeight w:val="351"/>
          <w:tblHeader/>
        </w:trPr>
        <w:tc>
          <w:tcPr>
            <w:tcW w:w="3187" w:type="dxa"/>
          </w:tcPr>
          <w:p w14:paraId="04CC3E7C"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1417" w:type="dxa"/>
            <w:tcBorders>
              <w:top w:val="single" w:sz="4" w:space="0" w:color="auto"/>
              <w:bottom w:val="single" w:sz="4" w:space="0" w:color="auto"/>
            </w:tcBorders>
            <w:vAlign w:val="bottom"/>
          </w:tcPr>
          <w:p w14:paraId="68F7CBDE"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Within 1 year</w:t>
            </w:r>
          </w:p>
        </w:tc>
        <w:tc>
          <w:tcPr>
            <w:tcW w:w="144" w:type="dxa"/>
            <w:tcBorders>
              <w:top w:val="single" w:sz="4" w:space="0" w:color="auto"/>
            </w:tcBorders>
            <w:vAlign w:val="bottom"/>
          </w:tcPr>
          <w:p w14:paraId="0554FF36"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17" w:type="dxa"/>
            <w:tcBorders>
              <w:top w:val="single" w:sz="4" w:space="0" w:color="auto"/>
              <w:left w:val="nil"/>
              <w:bottom w:val="single" w:sz="4" w:space="0" w:color="auto"/>
            </w:tcBorders>
            <w:vAlign w:val="bottom"/>
          </w:tcPr>
          <w:p w14:paraId="28CF5BE3"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More than 1 year to 5 years</w:t>
            </w:r>
          </w:p>
        </w:tc>
        <w:tc>
          <w:tcPr>
            <w:tcW w:w="144" w:type="dxa"/>
          </w:tcPr>
          <w:p w14:paraId="3604DFD1"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17" w:type="dxa"/>
            <w:vMerge/>
            <w:tcBorders>
              <w:bottom w:val="single" w:sz="4" w:space="0" w:color="auto"/>
            </w:tcBorders>
          </w:tcPr>
          <w:p w14:paraId="740B3249"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4" w:type="dxa"/>
          </w:tcPr>
          <w:p w14:paraId="6C9500CB"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17" w:type="dxa"/>
            <w:vMerge/>
            <w:tcBorders>
              <w:left w:val="nil"/>
              <w:bottom w:val="single" w:sz="4" w:space="0" w:color="auto"/>
            </w:tcBorders>
          </w:tcPr>
          <w:p w14:paraId="2B4C69B4"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9" w:type="dxa"/>
            <w:tcBorders>
              <w:left w:val="nil"/>
            </w:tcBorders>
          </w:tcPr>
          <w:p w14:paraId="2D7FDEE8" w14:textId="77777777" w:rsidR="00E231A2" w:rsidRPr="00A3667D" w:rsidRDefault="00E231A2" w:rsidP="00A3667D">
            <w:pPr>
              <w:spacing w:after="0" w:line="360" w:lineRule="exact"/>
              <w:jc w:val="center"/>
              <w:rPr>
                <w:rFonts w:asciiTheme="majorBidi" w:hAnsiTheme="majorBidi" w:cstheme="majorBidi"/>
                <w:sz w:val="24"/>
                <w:szCs w:val="24"/>
                <w:cs/>
              </w:rPr>
            </w:pPr>
          </w:p>
        </w:tc>
        <w:tc>
          <w:tcPr>
            <w:tcW w:w="1265" w:type="dxa"/>
            <w:vMerge/>
            <w:tcBorders>
              <w:left w:val="nil"/>
              <w:bottom w:val="single" w:sz="4" w:space="0" w:color="auto"/>
            </w:tcBorders>
          </w:tcPr>
          <w:p w14:paraId="1D972CD2" w14:textId="77777777" w:rsidR="00E231A2" w:rsidRPr="00A3667D" w:rsidRDefault="00E231A2" w:rsidP="00A3667D">
            <w:pPr>
              <w:spacing w:after="0" w:line="360" w:lineRule="exact"/>
              <w:jc w:val="center"/>
              <w:rPr>
                <w:rFonts w:asciiTheme="majorBidi" w:hAnsiTheme="majorBidi" w:cstheme="majorBidi"/>
                <w:sz w:val="24"/>
                <w:szCs w:val="24"/>
                <w:cs/>
              </w:rPr>
            </w:pPr>
          </w:p>
        </w:tc>
      </w:tr>
      <w:tr w:rsidR="00E231A2" w:rsidRPr="00A3667D" w14:paraId="303B9F34" w14:textId="77777777" w:rsidTr="00E231A2">
        <w:trPr>
          <w:cantSplit/>
        </w:trPr>
        <w:tc>
          <w:tcPr>
            <w:tcW w:w="3187" w:type="dxa"/>
            <w:vAlign w:val="bottom"/>
          </w:tcPr>
          <w:p w14:paraId="357A4838" w14:textId="77777777" w:rsidR="00E231A2" w:rsidRPr="00A3667D" w:rsidRDefault="00E231A2"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Financial assets:</w:t>
            </w:r>
          </w:p>
        </w:tc>
        <w:tc>
          <w:tcPr>
            <w:tcW w:w="1417" w:type="dxa"/>
            <w:tcBorders>
              <w:top w:val="single" w:sz="4" w:space="0" w:color="auto"/>
            </w:tcBorders>
          </w:tcPr>
          <w:p w14:paraId="2F315926"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4" w:type="dxa"/>
          </w:tcPr>
          <w:p w14:paraId="1335C140"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17" w:type="dxa"/>
            <w:tcBorders>
              <w:top w:val="single" w:sz="4" w:space="0" w:color="auto"/>
              <w:left w:val="nil"/>
            </w:tcBorders>
          </w:tcPr>
          <w:p w14:paraId="104381CE"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4" w:type="dxa"/>
          </w:tcPr>
          <w:p w14:paraId="08D76F3E"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17" w:type="dxa"/>
          </w:tcPr>
          <w:p w14:paraId="4BD341DD"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4" w:type="dxa"/>
          </w:tcPr>
          <w:p w14:paraId="029298CD"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17" w:type="dxa"/>
            <w:tcBorders>
              <w:left w:val="nil"/>
            </w:tcBorders>
          </w:tcPr>
          <w:p w14:paraId="4CFC97F6" w14:textId="77777777" w:rsidR="00E231A2" w:rsidRPr="00A3667D" w:rsidRDefault="00E231A2" w:rsidP="00A3667D">
            <w:pPr>
              <w:spacing w:after="0" w:line="360" w:lineRule="exact"/>
              <w:jc w:val="right"/>
              <w:rPr>
                <w:rFonts w:asciiTheme="majorBidi" w:hAnsiTheme="majorBidi" w:cstheme="majorBidi"/>
                <w:sz w:val="24"/>
                <w:szCs w:val="24"/>
                <w:cs/>
              </w:rPr>
            </w:pPr>
          </w:p>
        </w:tc>
        <w:tc>
          <w:tcPr>
            <w:tcW w:w="149" w:type="dxa"/>
            <w:tcBorders>
              <w:left w:val="nil"/>
            </w:tcBorders>
          </w:tcPr>
          <w:p w14:paraId="115E87A6" w14:textId="77777777" w:rsidR="00E231A2" w:rsidRPr="00A3667D" w:rsidRDefault="00E231A2" w:rsidP="00A3667D">
            <w:pPr>
              <w:spacing w:after="0" w:line="360" w:lineRule="exact"/>
              <w:jc w:val="right"/>
              <w:rPr>
                <w:rFonts w:asciiTheme="majorBidi" w:hAnsiTheme="majorBidi" w:cstheme="majorBidi"/>
                <w:sz w:val="24"/>
                <w:szCs w:val="24"/>
                <w:cs/>
              </w:rPr>
            </w:pPr>
          </w:p>
        </w:tc>
        <w:tc>
          <w:tcPr>
            <w:tcW w:w="1265" w:type="dxa"/>
            <w:tcBorders>
              <w:left w:val="nil"/>
            </w:tcBorders>
          </w:tcPr>
          <w:p w14:paraId="72869629" w14:textId="77777777" w:rsidR="00E231A2" w:rsidRPr="00A3667D" w:rsidRDefault="00E231A2" w:rsidP="00A3667D">
            <w:pPr>
              <w:spacing w:after="0" w:line="360" w:lineRule="exact"/>
              <w:jc w:val="right"/>
              <w:rPr>
                <w:rFonts w:asciiTheme="majorBidi" w:hAnsiTheme="majorBidi" w:cstheme="majorBidi"/>
                <w:sz w:val="24"/>
                <w:szCs w:val="24"/>
                <w:cs/>
              </w:rPr>
            </w:pPr>
          </w:p>
        </w:tc>
      </w:tr>
      <w:tr w:rsidR="0092643C" w:rsidRPr="00A3667D" w14:paraId="1D32C07D" w14:textId="77777777" w:rsidTr="00E231A2">
        <w:trPr>
          <w:cantSplit/>
        </w:trPr>
        <w:tc>
          <w:tcPr>
            <w:tcW w:w="3187" w:type="dxa"/>
            <w:vAlign w:val="bottom"/>
          </w:tcPr>
          <w:p w14:paraId="7A574E8D" w14:textId="77777777" w:rsidR="0092643C" w:rsidRPr="00A3667D" w:rsidRDefault="0092643C"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Cash and cash equivalents</w:t>
            </w:r>
          </w:p>
        </w:tc>
        <w:tc>
          <w:tcPr>
            <w:tcW w:w="1417" w:type="dxa"/>
            <w:shd w:val="clear" w:color="auto" w:fill="auto"/>
          </w:tcPr>
          <w:p w14:paraId="026D6E10" w14:textId="039DE8B5"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3B241296" w14:textId="77777777" w:rsidR="0092643C" w:rsidRPr="00A3667D" w:rsidRDefault="0092643C"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tcPr>
          <w:p w14:paraId="71E9D5DD" w14:textId="5BF51828"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32BE7A2B" w14:textId="77777777" w:rsidR="0092643C" w:rsidRPr="00A3667D" w:rsidRDefault="0092643C" w:rsidP="00A3667D">
            <w:pPr>
              <w:spacing w:after="0" w:line="360" w:lineRule="exact"/>
              <w:jc w:val="right"/>
              <w:rPr>
                <w:rFonts w:asciiTheme="majorBidi" w:hAnsiTheme="majorBidi" w:cstheme="majorBidi"/>
                <w:sz w:val="24"/>
                <w:szCs w:val="24"/>
              </w:rPr>
            </w:pPr>
          </w:p>
        </w:tc>
        <w:tc>
          <w:tcPr>
            <w:tcW w:w="1417" w:type="dxa"/>
            <w:shd w:val="clear" w:color="auto" w:fill="auto"/>
          </w:tcPr>
          <w:p w14:paraId="50619943" w14:textId="64AC9D68" w:rsidR="0092643C" w:rsidRPr="00A3667D" w:rsidRDefault="0092643C" w:rsidP="00A3667D">
            <w:pPr>
              <w:spacing w:after="0" w:line="360" w:lineRule="exact"/>
              <w:ind w:left="-108" w:right="34"/>
              <w:jc w:val="right"/>
              <w:rPr>
                <w:rFonts w:asciiTheme="majorBidi" w:hAnsiTheme="majorBidi" w:cstheme="majorBidi"/>
                <w:sz w:val="24"/>
                <w:szCs w:val="24"/>
              </w:rPr>
            </w:pPr>
            <w:r w:rsidRPr="00A3667D">
              <w:rPr>
                <w:rFonts w:ascii="Angsana New" w:hAnsi="Angsana New"/>
                <w:sz w:val="24"/>
                <w:szCs w:val="24"/>
              </w:rPr>
              <w:t>86</w:t>
            </w:r>
          </w:p>
        </w:tc>
        <w:tc>
          <w:tcPr>
            <w:tcW w:w="144" w:type="dxa"/>
            <w:shd w:val="clear" w:color="auto" w:fill="auto"/>
          </w:tcPr>
          <w:p w14:paraId="4B4190C8" w14:textId="77777777" w:rsidR="0092643C" w:rsidRPr="00A3667D" w:rsidRDefault="0092643C"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tcPr>
          <w:p w14:paraId="2D5C22A6" w14:textId="4D1F87AE"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128</w:t>
            </w:r>
          </w:p>
        </w:tc>
        <w:tc>
          <w:tcPr>
            <w:tcW w:w="149" w:type="dxa"/>
            <w:tcBorders>
              <w:left w:val="nil"/>
            </w:tcBorders>
            <w:shd w:val="clear" w:color="auto" w:fill="auto"/>
          </w:tcPr>
          <w:p w14:paraId="42A9F38D" w14:textId="77777777" w:rsidR="0092643C" w:rsidRPr="00A3667D" w:rsidRDefault="0092643C"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tcPr>
          <w:p w14:paraId="0CF13960" w14:textId="4DA50370"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214</w:t>
            </w:r>
          </w:p>
        </w:tc>
      </w:tr>
      <w:tr w:rsidR="0092643C" w:rsidRPr="00A3667D" w14:paraId="68DE9051" w14:textId="77777777" w:rsidTr="00E231A2">
        <w:trPr>
          <w:cantSplit/>
        </w:trPr>
        <w:tc>
          <w:tcPr>
            <w:tcW w:w="3187" w:type="dxa"/>
            <w:vAlign w:val="bottom"/>
          </w:tcPr>
          <w:p w14:paraId="3F0F401F" w14:textId="77777777" w:rsidR="0092643C" w:rsidRPr="00A3667D" w:rsidRDefault="0092643C"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receivables</w:t>
            </w:r>
          </w:p>
        </w:tc>
        <w:tc>
          <w:tcPr>
            <w:tcW w:w="1417" w:type="dxa"/>
            <w:shd w:val="clear" w:color="auto" w:fill="auto"/>
          </w:tcPr>
          <w:p w14:paraId="471BAE64" w14:textId="4E81C8BD"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0BFE16F6" w14:textId="77777777" w:rsidR="0092643C" w:rsidRPr="00A3667D" w:rsidRDefault="0092643C"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tcPr>
          <w:p w14:paraId="2DC38CAC" w14:textId="63FEC776"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41F869E4" w14:textId="77777777" w:rsidR="0092643C" w:rsidRPr="00A3667D" w:rsidRDefault="0092643C" w:rsidP="00A3667D">
            <w:pPr>
              <w:spacing w:after="0" w:line="360" w:lineRule="exact"/>
              <w:jc w:val="right"/>
              <w:rPr>
                <w:rFonts w:asciiTheme="majorBidi" w:hAnsiTheme="majorBidi" w:cstheme="majorBidi"/>
                <w:sz w:val="24"/>
                <w:szCs w:val="24"/>
              </w:rPr>
            </w:pPr>
          </w:p>
        </w:tc>
        <w:tc>
          <w:tcPr>
            <w:tcW w:w="1417" w:type="dxa"/>
            <w:shd w:val="clear" w:color="auto" w:fill="auto"/>
          </w:tcPr>
          <w:p w14:paraId="72032DA3" w14:textId="4036DAAD" w:rsidR="0092643C" w:rsidRPr="00A3667D" w:rsidRDefault="0092643C" w:rsidP="00A3667D">
            <w:pPr>
              <w:spacing w:after="0" w:line="360" w:lineRule="exact"/>
              <w:ind w:left="-108" w:right="34"/>
              <w:jc w:val="right"/>
              <w:rPr>
                <w:rFonts w:asciiTheme="majorBidi" w:hAnsiTheme="majorBidi" w:cstheme="majorBidi"/>
                <w:sz w:val="24"/>
                <w:szCs w:val="24"/>
                <w:cs/>
              </w:rPr>
            </w:pPr>
            <w:r w:rsidRPr="00A3667D">
              <w:rPr>
                <w:rFonts w:ascii="Angsana New" w:hAnsi="Angsana New"/>
                <w:sz w:val="24"/>
                <w:szCs w:val="24"/>
              </w:rPr>
              <w:t>-</w:t>
            </w:r>
          </w:p>
        </w:tc>
        <w:tc>
          <w:tcPr>
            <w:tcW w:w="144" w:type="dxa"/>
            <w:shd w:val="clear" w:color="auto" w:fill="auto"/>
          </w:tcPr>
          <w:p w14:paraId="7EFAAFEF" w14:textId="77777777" w:rsidR="0092643C" w:rsidRPr="00A3667D" w:rsidRDefault="0092643C"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tcPr>
          <w:p w14:paraId="723C6F6A" w14:textId="136FEC67"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1,971</w:t>
            </w:r>
          </w:p>
        </w:tc>
        <w:tc>
          <w:tcPr>
            <w:tcW w:w="149" w:type="dxa"/>
            <w:tcBorders>
              <w:left w:val="nil"/>
            </w:tcBorders>
            <w:shd w:val="clear" w:color="auto" w:fill="auto"/>
          </w:tcPr>
          <w:p w14:paraId="138B1EA3" w14:textId="77777777" w:rsidR="0092643C" w:rsidRPr="00A3667D" w:rsidRDefault="0092643C"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tcPr>
          <w:p w14:paraId="5B2300B2" w14:textId="47CCDED2" w:rsidR="0092643C" w:rsidRPr="00A3667D" w:rsidRDefault="0092643C" w:rsidP="00A3667D">
            <w:pPr>
              <w:spacing w:after="0" w:line="360" w:lineRule="exact"/>
              <w:jc w:val="right"/>
              <w:rPr>
                <w:rFonts w:asciiTheme="majorBidi" w:hAnsiTheme="majorBidi" w:cstheme="majorBidi"/>
                <w:sz w:val="24"/>
                <w:szCs w:val="24"/>
                <w:cs/>
              </w:rPr>
            </w:pPr>
            <w:r w:rsidRPr="00A3667D">
              <w:rPr>
                <w:rFonts w:ascii="Angsana New" w:hAnsi="Angsana New"/>
                <w:sz w:val="24"/>
                <w:szCs w:val="24"/>
              </w:rPr>
              <w:t>1,971</w:t>
            </w:r>
          </w:p>
        </w:tc>
      </w:tr>
      <w:tr w:rsidR="0092643C" w:rsidRPr="00A3667D" w14:paraId="10DAD736" w14:textId="77777777" w:rsidTr="00E87309">
        <w:trPr>
          <w:cantSplit/>
        </w:trPr>
        <w:tc>
          <w:tcPr>
            <w:tcW w:w="3187" w:type="dxa"/>
            <w:vAlign w:val="bottom"/>
          </w:tcPr>
          <w:p w14:paraId="3D536398" w14:textId="77777777" w:rsidR="0092643C" w:rsidRPr="00A3667D" w:rsidRDefault="0092643C"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Other non – current assets</w:t>
            </w:r>
          </w:p>
        </w:tc>
        <w:tc>
          <w:tcPr>
            <w:tcW w:w="1417" w:type="dxa"/>
            <w:shd w:val="clear" w:color="auto" w:fill="auto"/>
          </w:tcPr>
          <w:p w14:paraId="432094D6" w14:textId="198CE8FF"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rPr>
              <w:t>5</w:t>
            </w:r>
          </w:p>
        </w:tc>
        <w:tc>
          <w:tcPr>
            <w:tcW w:w="144" w:type="dxa"/>
            <w:shd w:val="clear" w:color="auto" w:fill="auto"/>
          </w:tcPr>
          <w:p w14:paraId="53FAAEAE" w14:textId="77777777" w:rsidR="0092643C" w:rsidRPr="00A3667D" w:rsidRDefault="0092643C"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tcPr>
          <w:p w14:paraId="530C3A5A" w14:textId="4DD335C9"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tcPr>
          <w:p w14:paraId="1727732D" w14:textId="77777777" w:rsidR="0092643C" w:rsidRPr="00A3667D" w:rsidRDefault="0092643C" w:rsidP="00A3667D">
            <w:pPr>
              <w:spacing w:after="0" w:line="360" w:lineRule="exact"/>
              <w:jc w:val="right"/>
              <w:rPr>
                <w:rFonts w:asciiTheme="majorBidi" w:hAnsiTheme="majorBidi" w:cstheme="majorBidi"/>
                <w:sz w:val="24"/>
                <w:szCs w:val="24"/>
              </w:rPr>
            </w:pPr>
          </w:p>
        </w:tc>
        <w:tc>
          <w:tcPr>
            <w:tcW w:w="1417" w:type="dxa"/>
            <w:shd w:val="clear" w:color="auto" w:fill="auto"/>
          </w:tcPr>
          <w:p w14:paraId="5F7A4F13" w14:textId="3AC32DDF" w:rsidR="0092643C" w:rsidRPr="00A3667D" w:rsidRDefault="0092643C" w:rsidP="00A3667D">
            <w:pPr>
              <w:spacing w:after="0" w:line="360" w:lineRule="exact"/>
              <w:ind w:left="-108" w:right="34"/>
              <w:jc w:val="right"/>
              <w:rPr>
                <w:rFonts w:asciiTheme="majorBidi" w:hAnsiTheme="majorBidi" w:cstheme="majorBidi"/>
                <w:sz w:val="24"/>
                <w:szCs w:val="24"/>
              </w:rPr>
            </w:pPr>
            <w:r w:rsidRPr="00A3667D">
              <w:rPr>
                <w:rFonts w:ascii="Angsana New" w:hAnsi="Angsana New" w:hint="cs"/>
                <w:sz w:val="24"/>
                <w:szCs w:val="24"/>
              </w:rPr>
              <w:t>7</w:t>
            </w:r>
          </w:p>
        </w:tc>
        <w:tc>
          <w:tcPr>
            <w:tcW w:w="144" w:type="dxa"/>
            <w:shd w:val="clear" w:color="auto" w:fill="auto"/>
          </w:tcPr>
          <w:p w14:paraId="723881E9" w14:textId="77777777" w:rsidR="0092643C" w:rsidRPr="00A3667D" w:rsidRDefault="0092643C"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tcPr>
          <w:p w14:paraId="7CDCCB11" w14:textId="6CC39349"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rPr>
              <w:t>50</w:t>
            </w:r>
          </w:p>
        </w:tc>
        <w:tc>
          <w:tcPr>
            <w:tcW w:w="149" w:type="dxa"/>
            <w:tcBorders>
              <w:left w:val="nil"/>
            </w:tcBorders>
            <w:shd w:val="clear" w:color="auto" w:fill="auto"/>
          </w:tcPr>
          <w:p w14:paraId="3D673C18" w14:textId="77777777" w:rsidR="0092643C" w:rsidRPr="00A3667D" w:rsidRDefault="0092643C"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tcPr>
          <w:p w14:paraId="3C79345E" w14:textId="25F6381B"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62</w:t>
            </w:r>
          </w:p>
        </w:tc>
      </w:tr>
      <w:tr w:rsidR="0092643C" w:rsidRPr="00A3667D" w14:paraId="4CB8D68F" w14:textId="77777777" w:rsidTr="00E231A2">
        <w:trPr>
          <w:cantSplit/>
        </w:trPr>
        <w:tc>
          <w:tcPr>
            <w:tcW w:w="3187" w:type="dxa"/>
            <w:vAlign w:val="bottom"/>
          </w:tcPr>
          <w:p w14:paraId="367EFD06" w14:textId="77777777" w:rsidR="0092643C" w:rsidRPr="00A3667D" w:rsidRDefault="0092643C" w:rsidP="00A3667D">
            <w:pPr>
              <w:tabs>
                <w:tab w:val="left" w:pos="3390"/>
              </w:tabs>
              <w:spacing w:after="0" w:line="360" w:lineRule="exact"/>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417" w:type="dxa"/>
            <w:tcBorders>
              <w:top w:val="single" w:sz="4" w:space="0" w:color="auto"/>
              <w:bottom w:val="double" w:sz="4" w:space="0" w:color="auto"/>
            </w:tcBorders>
            <w:shd w:val="clear" w:color="auto" w:fill="auto"/>
          </w:tcPr>
          <w:p w14:paraId="40BD90D1" w14:textId="71D31C87"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5</w:t>
            </w:r>
          </w:p>
        </w:tc>
        <w:tc>
          <w:tcPr>
            <w:tcW w:w="144" w:type="dxa"/>
            <w:shd w:val="clear" w:color="auto" w:fill="auto"/>
          </w:tcPr>
          <w:p w14:paraId="43698043" w14:textId="77777777" w:rsidR="0092643C" w:rsidRPr="00A3667D" w:rsidRDefault="0092643C" w:rsidP="00A3667D">
            <w:pPr>
              <w:spacing w:after="0" w:line="360" w:lineRule="exact"/>
              <w:ind w:left="-108" w:right="35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416A581E" w14:textId="4AFA5423"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27C33F35" w14:textId="77777777" w:rsidR="0092643C" w:rsidRPr="00A3667D" w:rsidRDefault="0092643C" w:rsidP="00A3667D">
            <w:pPr>
              <w:spacing w:after="0" w:line="360" w:lineRule="exact"/>
              <w:jc w:val="right"/>
              <w:rPr>
                <w:rFonts w:asciiTheme="majorBidi" w:hAnsiTheme="majorBidi" w:cstheme="majorBidi"/>
                <w:sz w:val="24"/>
                <w:szCs w:val="24"/>
              </w:rPr>
            </w:pPr>
          </w:p>
        </w:tc>
        <w:tc>
          <w:tcPr>
            <w:tcW w:w="1417" w:type="dxa"/>
            <w:tcBorders>
              <w:top w:val="single" w:sz="4" w:space="0" w:color="auto"/>
              <w:bottom w:val="double" w:sz="4" w:space="0" w:color="auto"/>
            </w:tcBorders>
            <w:shd w:val="clear" w:color="auto" w:fill="auto"/>
          </w:tcPr>
          <w:p w14:paraId="085C9299" w14:textId="007AAE8A" w:rsidR="0092643C" w:rsidRPr="00A3667D" w:rsidRDefault="0092643C" w:rsidP="00A3667D">
            <w:pPr>
              <w:spacing w:after="0" w:line="360" w:lineRule="exact"/>
              <w:ind w:left="-108" w:right="34"/>
              <w:jc w:val="right"/>
              <w:rPr>
                <w:rFonts w:asciiTheme="majorBidi" w:hAnsiTheme="majorBidi" w:cstheme="majorBidi"/>
                <w:sz w:val="24"/>
                <w:szCs w:val="24"/>
              </w:rPr>
            </w:pPr>
            <w:r w:rsidRPr="00A3667D">
              <w:rPr>
                <w:rFonts w:ascii="Angsana New" w:hAnsi="Angsana New"/>
                <w:sz w:val="24"/>
                <w:szCs w:val="24"/>
              </w:rPr>
              <w:t>93</w:t>
            </w:r>
          </w:p>
        </w:tc>
        <w:tc>
          <w:tcPr>
            <w:tcW w:w="144" w:type="dxa"/>
            <w:shd w:val="clear" w:color="auto" w:fill="auto"/>
          </w:tcPr>
          <w:p w14:paraId="6270AFDA" w14:textId="77777777" w:rsidR="0092643C" w:rsidRPr="00A3667D" w:rsidRDefault="0092643C" w:rsidP="00A3667D">
            <w:pPr>
              <w:spacing w:after="0" w:line="360" w:lineRule="exact"/>
              <w:ind w:left="-108" w:right="32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181727D9" w14:textId="7D86A637" w:rsidR="0092643C" w:rsidRPr="00A3667D" w:rsidRDefault="0092643C"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2,149</w:t>
            </w:r>
          </w:p>
        </w:tc>
        <w:tc>
          <w:tcPr>
            <w:tcW w:w="149" w:type="dxa"/>
            <w:tcBorders>
              <w:left w:val="nil"/>
            </w:tcBorders>
            <w:shd w:val="clear" w:color="auto" w:fill="auto"/>
          </w:tcPr>
          <w:p w14:paraId="4B6067A7" w14:textId="77777777" w:rsidR="0092643C" w:rsidRPr="00A3667D" w:rsidRDefault="0092643C" w:rsidP="00A3667D">
            <w:pPr>
              <w:spacing w:after="0" w:line="360" w:lineRule="exact"/>
              <w:jc w:val="right"/>
              <w:rPr>
                <w:rFonts w:asciiTheme="majorBidi" w:hAnsiTheme="majorBidi" w:cstheme="majorBidi"/>
                <w:sz w:val="24"/>
                <w:szCs w:val="24"/>
                <w:cs/>
              </w:rPr>
            </w:pPr>
          </w:p>
        </w:tc>
        <w:tc>
          <w:tcPr>
            <w:tcW w:w="1265" w:type="dxa"/>
            <w:tcBorders>
              <w:top w:val="single" w:sz="4" w:space="0" w:color="auto"/>
              <w:left w:val="nil"/>
              <w:bottom w:val="double" w:sz="4" w:space="0" w:color="auto"/>
            </w:tcBorders>
            <w:shd w:val="clear" w:color="auto" w:fill="auto"/>
          </w:tcPr>
          <w:p w14:paraId="4C7557DF" w14:textId="31A39421" w:rsidR="0092643C" w:rsidRPr="00A3667D" w:rsidRDefault="0092643C" w:rsidP="00A3667D">
            <w:pPr>
              <w:spacing w:after="0" w:line="360" w:lineRule="exact"/>
              <w:jc w:val="right"/>
              <w:rPr>
                <w:rFonts w:asciiTheme="majorBidi" w:hAnsiTheme="majorBidi" w:cstheme="majorBidi"/>
                <w:sz w:val="24"/>
                <w:szCs w:val="24"/>
                <w:cs/>
              </w:rPr>
            </w:pPr>
            <w:r w:rsidRPr="00A3667D">
              <w:rPr>
                <w:rFonts w:ascii="Angsana New" w:hAnsi="Angsana New"/>
                <w:sz w:val="24"/>
                <w:szCs w:val="24"/>
              </w:rPr>
              <w:t>2,247</w:t>
            </w:r>
          </w:p>
        </w:tc>
      </w:tr>
      <w:tr w:rsidR="006240C6" w:rsidRPr="00A3667D" w14:paraId="47145884" w14:textId="77777777" w:rsidTr="00E231A2">
        <w:trPr>
          <w:cantSplit/>
        </w:trPr>
        <w:tc>
          <w:tcPr>
            <w:tcW w:w="3187" w:type="dxa"/>
            <w:vAlign w:val="bottom"/>
          </w:tcPr>
          <w:p w14:paraId="6A0C0FE7" w14:textId="77777777" w:rsidR="006240C6" w:rsidRPr="00A3667D" w:rsidRDefault="006240C6" w:rsidP="00A3667D">
            <w:pPr>
              <w:tabs>
                <w:tab w:val="left" w:pos="3390"/>
              </w:tabs>
              <w:spacing w:after="0" w:line="360" w:lineRule="exact"/>
              <w:rPr>
                <w:rFonts w:asciiTheme="majorBidi" w:hAnsiTheme="majorBidi" w:cstheme="majorBidi"/>
                <w:color w:val="000000"/>
                <w:sz w:val="24"/>
                <w:szCs w:val="24"/>
              </w:rPr>
            </w:pPr>
            <w:r w:rsidRPr="00A3667D">
              <w:rPr>
                <w:rFonts w:asciiTheme="majorBidi" w:hAnsiTheme="majorBidi" w:cstheme="majorBidi"/>
                <w:color w:val="000000"/>
                <w:sz w:val="24"/>
                <w:szCs w:val="24"/>
              </w:rPr>
              <w:t>Financial liabilities:</w:t>
            </w:r>
          </w:p>
        </w:tc>
        <w:tc>
          <w:tcPr>
            <w:tcW w:w="1417" w:type="dxa"/>
            <w:shd w:val="clear" w:color="auto" w:fill="auto"/>
          </w:tcPr>
          <w:p w14:paraId="6BCAF698" w14:textId="77777777" w:rsidR="006240C6" w:rsidRPr="00A3667D" w:rsidRDefault="006240C6" w:rsidP="00A3667D">
            <w:pPr>
              <w:spacing w:after="0" w:line="360" w:lineRule="exact"/>
              <w:jc w:val="right"/>
              <w:rPr>
                <w:rFonts w:asciiTheme="majorBidi" w:hAnsiTheme="majorBidi" w:cstheme="majorBidi"/>
                <w:sz w:val="24"/>
                <w:szCs w:val="24"/>
              </w:rPr>
            </w:pPr>
          </w:p>
        </w:tc>
        <w:tc>
          <w:tcPr>
            <w:tcW w:w="144" w:type="dxa"/>
            <w:shd w:val="clear" w:color="auto" w:fill="auto"/>
          </w:tcPr>
          <w:p w14:paraId="646311B7" w14:textId="77777777" w:rsidR="006240C6" w:rsidRPr="00A3667D" w:rsidRDefault="006240C6" w:rsidP="00A3667D">
            <w:pPr>
              <w:spacing w:after="0" w:line="360" w:lineRule="exact"/>
              <w:jc w:val="right"/>
              <w:rPr>
                <w:rFonts w:asciiTheme="majorBidi" w:hAnsiTheme="majorBidi" w:cstheme="majorBidi"/>
                <w:sz w:val="24"/>
                <w:szCs w:val="24"/>
              </w:rPr>
            </w:pPr>
          </w:p>
        </w:tc>
        <w:tc>
          <w:tcPr>
            <w:tcW w:w="1417" w:type="dxa"/>
            <w:tcBorders>
              <w:left w:val="nil"/>
            </w:tcBorders>
            <w:shd w:val="clear" w:color="auto" w:fill="auto"/>
          </w:tcPr>
          <w:p w14:paraId="47AB73EB" w14:textId="77777777" w:rsidR="006240C6" w:rsidRPr="00A3667D" w:rsidRDefault="006240C6" w:rsidP="00A3667D">
            <w:pPr>
              <w:spacing w:after="0" w:line="360" w:lineRule="exact"/>
              <w:jc w:val="right"/>
              <w:rPr>
                <w:rFonts w:asciiTheme="majorBidi" w:hAnsiTheme="majorBidi" w:cstheme="majorBidi"/>
                <w:sz w:val="24"/>
                <w:szCs w:val="24"/>
              </w:rPr>
            </w:pPr>
          </w:p>
        </w:tc>
        <w:tc>
          <w:tcPr>
            <w:tcW w:w="144" w:type="dxa"/>
            <w:shd w:val="clear" w:color="auto" w:fill="auto"/>
          </w:tcPr>
          <w:p w14:paraId="178AE16E" w14:textId="77777777" w:rsidR="006240C6" w:rsidRPr="00A3667D" w:rsidRDefault="006240C6" w:rsidP="00A3667D">
            <w:pPr>
              <w:spacing w:after="0" w:line="360" w:lineRule="exact"/>
              <w:jc w:val="right"/>
              <w:rPr>
                <w:rFonts w:asciiTheme="majorBidi" w:hAnsiTheme="majorBidi" w:cstheme="majorBidi"/>
                <w:sz w:val="24"/>
                <w:szCs w:val="24"/>
              </w:rPr>
            </w:pPr>
          </w:p>
        </w:tc>
        <w:tc>
          <w:tcPr>
            <w:tcW w:w="1417" w:type="dxa"/>
            <w:shd w:val="clear" w:color="auto" w:fill="auto"/>
          </w:tcPr>
          <w:p w14:paraId="45F6F162" w14:textId="77777777" w:rsidR="006240C6" w:rsidRPr="00A3667D" w:rsidRDefault="006240C6" w:rsidP="00A3667D">
            <w:pPr>
              <w:spacing w:after="0" w:line="360" w:lineRule="exact"/>
              <w:jc w:val="right"/>
              <w:rPr>
                <w:rFonts w:asciiTheme="majorBidi" w:hAnsiTheme="majorBidi" w:cstheme="majorBidi"/>
                <w:sz w:val="24"/>
                <w:szCs w:val="24"/>
              </w:rPr>
            </w:pPr>
          </w:p>
        </w:tc>
        <w:tc>
          <w:tcPr>
            <w:tcW w:w="144" w:type="dxa"/>
            <w:shd w:val="clear" w:color="auto" w:fill="auto"/>
          </w:tcPr>
          <w:p w14:paraId="2D970DD3" w14:textId="77777777" w:rsidR="006240C6" w:rsidRPr="00A3667D" w:rsidRDefault="006240C6" w:rsidP="00A3667D">
            <w:pPr>
              <w:spacing w:after="0" w:line="360" w:lineRule="exact"/>
              <w:jc w:val="right"/>
              <w:rPr>
                <w:rFonts w:asciiTheme="majorBidi" w:hAnsiTheme="majorBidi" w:cstheme="majorBidi"/>
                <w:sz w:val="24"/>
                <w:szCs w:val="24"/>
              </w:rPr>
            </w:pPr>
          </w:p>
        </w:tc>
        <w:tc>
          <w:tcPr>
            <w:tcW w:w="1417" w:type="dxa"/>
            <w:tcBorders>
              <w:left w:val="nil"/>
            </w:tcBorders>
            <w:shd w:val="clear" w:color="auto" w:fill="auto"/>
          </w:tcPr>
          <w:p w14:paraId="16FA2D99" w14:textId="77777777" w:rsidR="006240C6" w:rsidRPr="00A3667D" w:rsidRDefault="006240C6" w:rsidP="00A3667D">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16B4072C" w14:textId="77777777" w:rsidR="006240C6" w:rsidRPr="00A3667D" w:rsidRDefault="006240C6"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tcPr>
          <w:p w14:paraId="1383EC7E" w14:textId="77777777" w:rsidR="006240C6" w:rsidRPr="00A3667D" w:rsidRDefault="006240C6" w:rsidP="00A3667D">
            <w:pPr>
              <w:spacing w:after="0" w:line="360" w:lineRule="exact"/>
              <w:jc w:val="right"/>
              <w:rPr>
                <w:rFonts w:asciiTheme="majorBidi" w:hAnsiTheme="majorBidi" w:cstheme="majorBidi"/>
                <w:sz w:val="24"/>
                <w:szCs w:val="24"/>
                <w:cs/>
              </w:rPr>
            </w:pPr>
          </w:p>
        </w:tc>
      </w:tr>
      <w:tr w:rsidR="00B53C02" w:rsidRPr="00A3667D" w14:paraId="7210DF2E" w14:textId="77777777" w:rsidTr="00B53C02">
        <w:trPr>
          <w:cantSplit/>
        </w:trPr>
        <w:tc>
          <w:tcPr>
            <w:tcW w:w="3187" w:type="dxa"/>
            <w:vAlign w:val="bottom"/>
          </w:tcPr>
          <w:p w14:paraId="7294A960" w14:textId="77777777" w:rsidR="00B53C02" w:rsidRPr="00A3667D" w:rsidRDefault="00B53C02" w:rsidP="00A3667D">
            <w:pPr>
              <w:tabs>
                <w:tab w:val="left" w:pos="3390"/>
              </w:tabs>
              <w:spacing w:after="0" w:line="360" w:lineRule="exact"/>
              <w:ind w:left="363" w:hanging="363"/>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Bank overdrafts and Short – term loans from financial institution</w:t>
            </w:r>
          </w:p>
        </w:tc>
        <w:tc>
          <w:tcPr>
            <w:tcW w:w="1417" w:type="dxa"/>
            <w:shd w:val="clear" w:color="auto" w:fill="auto"/>
            <w:vAlign w:val="bottom"/>
          </w:tcPr>
          <w:p w14:paraId="50B735AB" w14:textId="03776602"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105</w:t>
            </w:r>
          </w:p>
        </w:tc>
        <w:tc>
          <w:tcPr>
            <w:tcW w:w="144" w:type="dxa"/>
            <w:shd w:val="clear" w:color="auto" w:fill="auto"/>
            <w:vAlign w:val="bottom"/>
          </w:tcPr>
          <w:p w14:paraId="1F92BE7C" w14:textId="77777777" w:rsidR="00B53C02" w:rsidRPr="00A3667D" w:rsidRDefault="00B53C02"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7E8866E1" w14:textId="169114F3"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51DFCBEF" w14:textId="77777777" w:rsidR="00B53C02" w:rsidRPr="00A3667D" w:rsidRDefault="00B53C02" w:rsidP="00A3667D">
            <w:pPr>
              <w:spacing w:after="0" w:line="360" w:lineRule="exact"/>
              <w:jc w:val="right"/>
              <w:rPr>
                <w:rFonts w:asciiTheme="majorBidi" w:hAnsiTheme="majorBidi" w:cstheme="majorBidi"/>
                <w:sz w:val="24"/>
                <w:szCs w:val="24"/>
              </w:rPr>
            </w:pPr>
          </w:p>
        </w:tc>
        <w:tc>
          <w:tcPr>
            <w:tcW w:w="1417" w:type="dxa"/>
            <w:shd w:val="clear" w:color="auto" w:fill="auto"/>
            <w:vAlign w:val="bottom"/>
          </w:tcPr>
          <w:p w14:paraId="2D7CDB39" w14:textId="56DD66EC"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5</w:t>
            </w:r>
          </w:p>
        </w:tc>
        <w:tc>
          <w:tcPr>
            <w:tcW w:w="144" w:type="dxa"/>
            <w:shd w:val="clear" w:color="auto" w:fill="auto"/>
            <w:vAlign w:val="bottom"/>
          </w:tcPr>
          <w:p w14:paraId="29F2DB6C" w14:textId="77777777" w:rsidR="00B53C02" w:rsidRPr="00A3667D" w:rsidRDefault="00B53C02"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6046F100" w14:textId="06C251DE"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49" w:type="dxa"/>
            <w:tcBorders>
              <w:left w:val="nil"/>
            </w:tcBorders>
            <w:shd w:val="clear" w:color="auto" w:fill="auto"/>
            <w:vAlign w:val="bottom"/>
          </w:tcPr>
          <w:p w14:paraId="1C987C0C" w14:textId="77777777" w:rsidR="00B53C02" w:rsidRPr="00A3667D" w:rsidRDefault="00B53C02"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vAlign w:val="bottom"/>
          </w:tcPr>
          <w:p w14:paraId="22AA15BE" w14:textId="67CB54DD"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110</w:t>
            </w:r>
          </w:p>
        </w:tc>
      </w:tr>
      <w:tr w:rsidR="00B53C02" w:rsidRPr="00A3667D" w14:paraId="754A96C0" w14:textId="77777777" w:rsidTr="00B53C02">
        <w:trPr>
          <w:cantSplit/>
        </w:trPr>
        <w:tc>
          <w:tcPr>
            <w:tcW w:w="3187" w:type="dxa"/>
            <w:vAlign w:val="bottom"/>
          </w:tcPr>
          <w:p w14:paraId="0C4EDAA8" w14:textId="77777777" w:rsidR="00B53C02" w:rsidRPr="00A3667D" w:rsidRDefault="00B53C02"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p>
        </w:tc>
        <w:tc>
          <w:tcPr>
            <w:tcW w:w="1417" w:type="dxa"/>
            <w:shd w:val="clear" w:color="auto" w:fill="auto"/>
            <w:vAlign w:val="bottom"/>
          </w:tcPr>
          <w:p w14:paraId="482704B8" w14:textId="7E838A5B"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1BECEEB2" w14:textId="77777777" w:rsidR="00B53C02" w:rsidRPr="00A3667D" w:rsidRDefault="00B53C02"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6B8DF30F" w14:textId="175FD0BA"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3FB282D5" w14:textId="77777777" w:rsidR="00B53C02" w:rsidRPr="00A3667D" w:rsidRDefault="00B53C02" w:rsidP="00A3667D">
            <w:pPr>
              <w:spacing w:after="0" w:line="360" w:lineRule="exact"/>
              <w:jc w:val="right"/>
              <w:rPr>
                <w:rFonts w:asciiTheme="majorBidi" w:hAnsiTheme="majorBidi" w:cstheme="majorBidi"/>
                <w:sz w:val="24"/>
                <w:szCs w:val="24"/>
              </w:rPr>
            </w:pPr>
          </w:p>
        </w:tc>
        <w:tc>
          <w:tcPr>
            <w:tcW w:w="1417" w:type="dxa"/>
            <w:shd w:val="clear" w:color="auto" w:fill="auto"/>
            <w:vAlign w:val="bottom"/>
          </w:tcPr>
          <w:p w14:paraId="3E51ECF0" w14:textId="51D73939"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67FB7892" w14:textId="77777777" w:rsidR="00B53C02" w:rsidRPr="00A3667D" w:rsidRDefault="00B53C02"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354D5A86" w14:textId="48BB2EC0"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1,252</w:t>
            </w:r>
          </w:p>
        </w:tc>
        <w:tc>
          <w:tcPr>
            <w:tcW w:w="149" w:type="dxa"/>
            <w:tcBorders>
              <w:left w:val="nil"/>
            </w:tcBorders>
            <w:shd w:val="clear" w:color="auto" w:fill="auto"/>
            <w:vAlign w:val="bottom"/>
          </w:tcPr>
          <w:p w14:paraId="73968637" w14:textId="77777777" w:rsidR="00B53C02" w:rsidRPr="00A3667D" w:rsidRDefault="00B53C02"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vAlign w:val="bottom"/>
          </w:tcPr>
          <w:p w14:paraId="70A7ED61" w14:textId="4FFD5CEE" w:rsidR="00B53C02" w:rsidRPr="00A3667D" w:rsidRDefault="00B53C02" w:rsidP="00A3667D">
            <w:pPr>
              <w:spacing w:after="0" w:line="360" w:lineRule="exact"/>
              <w:jc w:val="right"/>
              <w:rPr>
                <w:rFonts w:asciiTheme="majorBidi" w:hAnsiTheme="majorBidi" w:cstheme="majorBidi"/>
                <w:sz w:val="24"/>
                <w:szCs w:val="24"/>
                <w:cs/>
              </w:rPr>
            </w:pPr>
            <w:r w:rsidRPr="00A3667D">
              <w:rPr>
                <w:rFonts w:asciiTheme="majorBidi" w:hAnsiTheme="majorBidi" w:cstheme="majorBidi"/>
                <w:sz w:val="24"/>
                <w:szCs w:val="24"/>
              </w:rPr>
              <w:t>1,252</w:t>
            </w:r>
          </w:p>
        </w:tc>
      </w:tr>
      <w:tr w:rsidR="00B53C02" w:rsidRPr="00A3667D" w14:paraId="7682628E" w14:textId="77777777" w:rsidTr="00B53C02">
        <w:trPr>
          <w:cantSplit/>
        </w:trPr>
        <w:tc>
          <w:tcPr>
            <w:tcW w:w="3187" w:type="dxa"/>
            <w:vAlign w:val="bottom"/>
          </w:tcPr>
          <w:p w14:paraId="5997988A" w14:textId="78CDDD59" w:rsidR="00B53C02" w:rsidRPr="00A3667D" w:rsidRDefault="00B53C02" w:rsidP="00A3667D">
            <w:pPr>
              <w:tabs>
                <w:tab w:val="left" w:pos="3390"/>
              </w:tabs>
              <w:spacing w:after="0" w:line="360" w:lineRule="exact"/>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Short-term loan and interest payables</w:t>
            </w:r>
          </w:p>
        </w:tc>
        <w:tc>
          <w:tcPr>
            <w:tcW w:w="1417" w:type="dxa"/>
            <w:shd w:val="clear" w:color="auto" w:fill="auto"/>
            <w:vAlign w:val="bottom"/>
          </w:tcPr>
          <w:p w14:paraId="27C3D40E" w14:textId="45E306DA" w:rsidR="00B53C02" w:rsidRPr="00A3667D" w:rsidRDefault="00B53C02" w:rsidP="00A3667D">
            <w:pPr>
              <w:spacing w:after="0" w:line="360" w:lineRule="exact"/>
              <w:ind w:left="-108" w:right="38"/>
              <w:jc w:val="right"/>
              <w:rPr>
                <w:rFonts w:asciiTheme="majorBidi" w:hAnsiTheme="majorBidi" w:cstheme="majorBidi"/>
                <w:sz w:val="24"/>
                <w:szCs w:val="24"/>
                <w:cs/>
              </w:rPr>
            </w:pPr>
            <w:r w:rsidRPr="00A3667D">
              <w:rPr>
                <w:rFonts w:asciiTheme="majorBidi" w:hAnsiTheme="majorBidi" w:cstheme="majorBidi"/>
                <w:sz w:val="24"/>
                <w:szCs w:val="24"/>
              </w:rPr>
              <w:t>48</w:t>
            </w:r>
          </w:p>
        </w:tc>
        <w:tc>
          <w:tcPr>
            <w:tcW w:w="144" w:type="dxa"/>
            <w:shd w:val="clear" w:color="auto" w:fill="auto"/>
            <w:vAlign w:val="bottom"/>
          </w:tcPr>
          <w:p w14:paraId="1EAAE279" w14:textId="77777777" w:rsidR="00B53C02" w:rsidRPr="00A3667D" w:rsidRDefault="00B53C02"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1CBEF714" w14:textId="318AC4B8"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651979CE" w14:textId="77777777" w:rsidR="00B53C02" w:rsidRPr="00A3667D" w:rsidRDefault="00B53C02" w:rsidP="00A3667D">
            <w:pPr>
              <w:spacing w:after="0" w:line="360" w:lineRule="exact"/>
              <w:jc w:val="right"/>
              <w:rPr>
                <w:rFonts w:asciiTheme="majorBidi" w:hAnsiTheme="majorBidi" w:cstheme="majorBidi"/>
                <w:sz w:val="24"/>
                <w:szCs w:val="24"/>
              </w:rPr>
            </w:pPr>
          </w:p>
        </w:tc>
        <w:tc>
          <w:tcPr>
            <w:tcW w:w="1417" w:type="dxa"/>
            <w:shd w:val="clear" w:color="auto" w:fill="auto"/>
            <w:vAlign w:val="bottom"/>
          </w:tcPr>
          <w:p w14:paraId="1D62AEE0" w14:textId="33A9936C" w:rsidR="00B53C02" w:rsidRPr="00A3667D" w:rsidRDefault="00B53C02" w:rsidP="00A3667D">
            <w:pPr>
              <w:spacing w:after="0" w:line="360" w:lineRule="exact"/>
              <w:ind w:left="-108" w:right="34"/>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6DDB9573" w14:textId="77777777" w:rsidR="00B53C02" w:rsidRPr="00A3667D" w:rsidRDefault="00B53C02"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1C0140F6" w14:textId="0B896224"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34</w:t>
            </w:r>
          </w:p>
        </w:tc>
        <w:tc>
          <w:tcPr>
            <w:tcW w:w="149" w:type="dxa"/>
            <w:tcBorders>
              <w:left w:val="nil"/>
            </w:tcBorders>
            <w:shd w:val="clear" w:color="auto" w:fill="auto"/>
            <w:vAlign w:val="bottom"/>
          </w:tcPr>
          <w:p w14:paraId="7725CB4C" w14:textId="77777777" w:rsidR="00B53C02" w:rsidRPr="00A3667D" w:rsidRDefault="00B53C02"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vAlign w:val="bottom"/>
          </w:tcPr>
          <w:p w14:paraId="7FF509B5" w14:textId="3086B2A1" w:rsidR="00B53C02" w:rsidRPr="00A3667D" w:rsidRDefault="00B53C02" w:rsidP="00A3667D">
            <w:pPr>
              <w:spacing w:after="0" w:line="360" w:lineRule="exact"/>
              <w:jc w:val="right"/>
              <w:rPr>
                <w:rFonts w:asciiTheme="majorBidi" w:hAnsiTheme="majorBidi" w:cstheme="majorBidi"/>
                <w:sz w:val="24"/>
                <w:szCs w:val="24"/>
                <w:cs/>
              </w:rPr>
            </w:pPr>
            <w:r w:rsidRPr="00A3667D">
              <w:rPr>
                <w:rFonts w:asciiTheme="majorBidi" w:hAnsiTheme="majorBidi" w:cstheme="majorBidi"/>
                <w:sz w:val="24"/>
                <w:szCs w:val="24"/>
              </w:rPr>
              <w:t>82</w:t>
            </w:r>
          </w:p>
        </w:tc>
      </w:tr>
      <w:tr w:rsidR="00B53C02" w:rsidRPr="00A3667D" w14:paraId="7CB3B18D" w14:textId="77777777" w:rsidTr="00B53C02">
        <w:trPr>
          <w:cantSplit/>
        </w:trPr>
        <w:tc>
          <w:tcPr>
            <w:tcW w:w="3187" w:type="dxa"/>
            <w:vAlign w:val="bottom"/>
          </w:tcPr>
          <w:p w14:paraId="030BE0E5" w14:textId="77777777" w:rsidR="00B53C02" w:rsidRPr="00A3667D" w:rsidRDefault="00B53C02"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Long – term borrowings</w:t>
            </w:r>
          </w:p>
        </w:tc>
        <w:tc>
          <w:tcPr>
            <w:tcW w:w="1417" w:type="dxa"/>
            <w:shd w:val="clear" w:color="auto" w:fill="auto"/>
            <w:vAlign w:val="bottom"/>
          </w:tcPr>
          <w:p w14:paraId="79BF55AE" w14:textId="3A7FA321"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3C46DFA9" w14:textId="77777777" w:rsidR="00B53C02" w:rsidRPr="00A3667D" w:rsidRDefault="00B53C02"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05FF3316" w14:textId="4DA1FE42"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2A577A8E" w14:textId="77777777" w:rsidR="00B53C02" w:rsidRPr="00A3667D" w:rsidRDefault="00B53C02" w:rsidP="00A3667D">
            <w:pPr>
              <w:spacing w:after="0" w:line="360" w:lineRule="exact"/>
              <w:jc w:val="right"/>
              <w:rPr>
                <w:rFonts w:asciiTheme="majorBidi" w:hAnsiTheme="majorBidi" w:cstheme="majorBidi"/>
                <w:sz w:val="24"/>
                <w:szCs w:val="24"/>
              </w:rPr>
            </w:pPr>
          </w:p>
        </w:tc>
        <w:tc>
          <w:tcPr>
            <w:tcW w:w="1417" w:type="dxa"/>
            <w:shd w:val="clear" w:color="auto" w:fill="auto"/>
            <w:vAlign w:val="bottom"/>
          </w:tcPr>
          <w:p w14:paraId="79056FD3" w14:textId="5AA3F893" w:rsidR="00B53C02" w:rsidRPr="00A3667D" w:rsidRDefault="00B53C02" w:rsidP="00A3667D">
            <w:pPr>
              <w:spacing w:after="0" w:line="360" w:lineRule="exact"/>
              <w:ind w:left="-108" w:right="34"/>
              <w:jc w:val="right"/>
              <w:rPr>
                <w:rFonts w:asciiTheme="majorBidi" w:hAnsiTheme="majorBidi" w:cstheme="majorBidi"/>
                <w:sz w:val="24"/>
                <w:szCs w:val="24"/>
              </w:rPr>
            </w:pPr>
            <w:r w:rsidRPr="00A3667D">
              <w:rPr>
                <w:rFonts w:asciiTheme="majorBidi" w:hAnsiTheme="majorBidi" w:cstheme="majorBidi"/>
                <w:sz w:val="24"/>
                <w:szCs w:val="24"/>
              </w:rPr>
              <w:t>34</w:t>
            </w:r>
          </w:p>
        </w:tc>
        <w:tc>
          <w:tcPr>
            <w:tcW w:w="144" w:type="dxa"/>
            <w:shd w:val="clear" w:color="auto" w:fill="auto"/>
            <w:vAlign w:val="bottom"/>
          </w:tcPr>
          <w:p w14:paraId="609FF47A" w14:textId="77777777" w:rsidR="00B53C02" w:rsidRPr="00A3667D" w:rsidRDefault="00B53C02"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7372CBDA" w14:textId="5F840DFF"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49" w:type="dxa"/>
            <w:tcBorders>
              <w:left w:val="nil"/>
            </w:tcBorders>
            <w:shd w:val="clear" w:color="auto" w:fill="auto"/>
            <w:vAlign w:val="bottom"/>
          </w:tcPr>
          <w:p w14:paraId="16035ABE" w14:textId="77777777" w:rsidR="00B53C02" w:rsidRPr="00A3667D" w:rsidRDefault="00B53C02"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vAlign w:val="bottom"/>
          </w:tcPr>
          <w:p w14:paraId="19BCD7E8" w14:textId="6819CD5F" w:rsidR="00B53C02" w:rsidRPr="00A3667D" w:rsidRDefault="00B53C02" w:rsidP="00A3667D">
            <w:pPr>
              <w:spacing w:after="0" w:line="360" w:lineRule="exact"/>
              <w:jc w:val="right"/>
              <w:rPr>
                <w:rFonts w:asciiTheme="majorBidi" w:hAnsiTheme="majorBidi" w:cstheme="majorBidi"/>
                <w:sz w:val="24"/>
                <w:szCs w:val="24"/>
                <w:cs/>
              </w:rPr>
            </w:pPr>
            <w:r w:rsidRPr="00A3667D">
              <w:rPr>
                <w:rFonts w:asciiTheme="majorBidi" w:hAnsiTheme="majorBidi" w:cstheme="majorBidi"/>
                <w:sz w:val="24"/>
                <w:szCs w:val="24"/>
              </w:rPr>
              <w:t>34</w:t>
            </w:r>
          </w:p>
        </w:tc>
      </w:tr>
      <w:tr w:rsidR="00B53C02" w:rsidRPr="00A3667D" w14:paraId="0A35E9D3" w14:textId="77777777" w:rsidTr="00B53C02">
        <w:trPr>
          <w:cantSplit/>
        </w:trPr>
        <w:tc>
          <w:tcPr>
            <w:tcW w:w="3187" w:type="dxa"/>
            <w:vAlign w:val="bottom"/>
          </w:tcPr>
          <w:p w14:paraId="23149F74" w14:textId="714CF020" w:rsidR="00B53C02" w:rsidRPr="00A3667D" w:rsidRDefault="00B53C02"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Debenture</w:t>
            </w:r>
          </w:p>
        </w:tc>
        <w:tc>
          <w:tcPr>
            <w:tcW w:w="1417" w:type="dxa"/>
            <w:shd w:val="clear" w:color="auto" w:fill="auto"/>
            <w:vAlign w:val="bottom"/>
          </w:tcPr>
          <w:p w14:paraId="6935F1DD" w14:textId="40E89844"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558CAB7D" w14:textId="77777777" w:rsidR="00B53C02" w:rsidRPr="00A3667D" w:rsidRDefault="00B53C02"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109BAC16" w14:textId="362651FA"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683</w:t>
            </w:r>
          </w:p>
        </w:tc>
        <w:tc>
          <w:tcPr>
            <w:tcW w:w="144" w:type="dxa"/>
            <w:shd w:val="clear" w:color="auto" w:fill="auto"/>
            <w:vAlign w:val="bottom"/>
          </w:tcPr>
          <w:p w14:paraId="3F257B05" w14:textId="77777777" w:rsidR="00B53C02" w:rsidRPr="00A3667D" w:rsidRDefault="00B53C02" w:rsidP="00A3667D">
            <w:pPr>
              <w:spacing w:after="0" w:line="360" w:lineRule="exact"/>
              <w:jc w:val="right"/>
              <w:rPr>
                <w:rFonts w:asciiTheme="majorBidi" w:hAnsiTheme="majorBidi" w:cstheme="majorBidi"/>
                <w:sz w:val="24"/>
                <w:szCs w:val="24"/>
              </w:rPr>
            </w:pPr>
          </w:p>
        </w:tc>
        <w:tc>
          <w:tcPr>
            <w:tcW w:w="1417" w:type="dxa"/>
            <w:shd w:val="clear" w:color="auto" w:fill="auto"/>
            <w:vAlign w:val="bottom"/>
          </w:tcPr>
          <w:p w14:paraId="1BED3D0B" w14:textId="7723C586" w:rsidR="00B53C02" w:rsidRPr="00A3667D" w:rsidRDefault="00B53C02" w:rsidP="00A3667D">
            <w:pPr>
              <w:spacing w:after="0" w:line="360" w:lineRule="exact"/>
              <w:ind w:left="-108" w:right="34"/>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774B9ABF" w14:textId="77777777" w:rsidR="00B53C02" w:rsidRPr="00A3667D" w:rsidRDefault="00B53C02"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2A7C83BB" w14:textId="325DA07D"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49" w:type="dxa"/>
            <w:tcBorders>
              <w:left w:val="nil"/>
            </w:tcBorders>
            <w:shd w:val="clear" w:color="auto" w:fill="auto"/>
            <w:vAlign w:val="bottom"/>
          </w:tcPr>
          <w:p w14:paraId="05D6579B" w14:textId="77777777" w:rsidR="00B53C02" w:rsidRPr="00A3667D" w:rsidRDefault="00B53C02"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vAlign w:val="bottom"/>
          </w:tcPr>
          <w:p w14:paraId="0AEB9168" w14:textId="4CE2AA29" w:rsidR="00B53C02" w:rsidRPr="00A3667D" w:rsidRDefault="00B53C02" w:rsidP="00A3667D">
            <w:pPr>
              <w:spacing w:after="0" w:line="360" w:lineRule="exact"/>
              <w:jc w:val="right"/>
              <w:rPr>
                <w:rFonts w:asciiTheme="majorBidi" w:hAnsiTheme="majorBidi" w:cstheme="majorBidi"/>
                <w:sz w:val="24"/>
                <w:szCs w:val="24"/>
                <w:cs/>
              </w:rPr>
            </w:pPr>
            <w:r w:rsidRPr="00A3667D">
              <w:rPr>
                <w:rFonts w:asciiTheme="majorBidi" w:hAnsiTheme="majorBidi" w:cstheme="majorBidi"/>
                <w:sz w:val="24"/>
                <w:szCs w:val="24"/>
              </w:rPr>
              <w:t>683</w:t>
            </w:r>
          </w:p>
        </w:tc>
      </w:tr>
      <w:tr w:rsidR="00B53C02" w:rsidRPr="00A3667D" w14:paraId="39432081" w14:textId="77777777" w:rsidTr="00B53C02">
        <w:trPr>
          <w:cantSplit/>
        </w:trPr>
        <w:tc>
          <w:tcPr>
            <w:tcW w:w="3187" w:type="dxa"/>
            <w:vAlign w:val="bottom"/>
          </w:tcPr>
          <w:p w14:paraId="14AF5900" w14:textId="77777777" w:rsidR="00B53C02" w:rsidRPr="00A3667D" w:rsidRDefault="00B53C02"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Lease liabilities</w:t>
            </w:r>
          </w:p>
        </w:tc>
        <w:tc>
          <w:tcPr>
            <w:tcW w:w="1417" w:type="dxa"/>
            <w:shd w:val="clear" w:color="auto" w:fill="auto"/>
            <w:vAlign w:val="bottom"/>
          </w:tcPr>
          <w:p w14:paraId="25F60255" w14:textId="2EA6BD10"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69C44C98" w14:textId="77777777" w:rsidR="00B53C02" w:rsidRPr="00A3667D" w:rsidRDefault="00B53C02" w:rsidP="00A3667D">
            <w:pPr>
              <w:spacing w:after="0" w:line="360" w:lineRule="exact"/>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2ABB5BA1" w14:textId="4DAFE44E"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vAlign w:val="bottom"/>
          </w:tcPr>
          <w:p w14:paraId="70B7055A" w14:textId="77777777" w:rsidR="00B53C02" w:rsidRPr="00A3667D" w:rsidRDefault="00B53C02" w:rsidP="00A3667D">
            <w:pPr>
              <w:spacing w:after="0" w:line="360" w:lineRule="exact"/>
              <w:jc w:val="right"/>
              <w:rPr>
                <w:rFonts w:asciiTheme="majorBidi" w:hAnsiTheme="majorBidi" w:cstheme="majorBidi"/>
                <w:sz w:val="24"/>
                <w:szCs w:val="24"/>
              </w:rPr>
            </w:pPr>
          </w:p>
        </w:tc>
        <w:tc>
          <w:tcPr>
            <w:tcW w:w="1417" w:type="dxa"/>
            <w:shd w:val="clear" w:color="auto" w:fill="auto"/>
            <w:vAlign w:val="bottom"/>
          </w:tcPr>
          <w:p w14:paraId="3855540B" w14:textId="6FD667D7" w:rsidR="00B53C02" w:rsidRPr="00A3667D" w:rsidRDefault="00B53C02" w:rsidP="00A3667D">
            <w:pPr>
              <w:spacing w:after="0" w:line="360" w:lineRule="exact"/>
              <w:ind w:left="-108" w:right="34"/>
              <w:jc w:val="right"/>
              <w:rPr>
                <w:rFonts w:asciiTheme="majorBidi" w:hAnsiTheme="majorBidi" w:cstheme="majorBidi"/>
                <w:sz w:val="24"/>
                <w:szCs w:val="24"/>
              </w:rPr>
            </w:pPr>
            <w:r w:rsidRPr="00A3667D">
              <w:rPr>
                <w:rFonts w:asciiTheme="majorBidi" w:hAnsiTheme="majorBidi" w:cstheme="majorBidi"/>
                <w:sz w:val="24"/>
                <w:szCs w:val="24"/>
              </w:rPr>
              <w:t>46</w:t>
            </w:r>
          </w:p>
        </w:tc>
        <w:tc>
          <w:tcPr>
            <w:tcW w:w="144" w:type="dxa"/>
            <w:shd w:val="clear" w:color="auto" w:fill="auto"/>
            <w:vAlign w:val="bottom"/>
          </w:tcPr>
          <w:p w14:paraId="3C85F7B3" w14:textId="77777777" w:rsidR="00B53C02" w:rsidRPr="00A3667D" w:rsidRDefault="00B53C02" w:rsidP="00A3667D">
            <w:pPr>
              <w:spacing w:after="0" w:line="360" w:lineRule="exact"/>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7A7C4F5D" w14:textId="0F5A8557"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w:t>
            </w:r>
          </w:p>
        </w:tc>
        <w:tc>
          <w:tcPr>
            <w:tcW w:w="149" w:type="dxa"/>
            <w:tcBorders>
              <w:left w:val="nil"/>
            </w:tcBorders>
            <w:shd w:val="clear" w:color="auto" w:fill="auto"/>
            <w:vAlign w:val="bottom"/>
          </w:tcPr>
          <w:p w14:paraId="0DFD8B9D" w14:textId="77777777" w:rsidR="00B53C02" w:rsidRPr="00A3667D" w:rsidRDefault="00B53C02" w:rsidP="00A3667D">
            <w:pPr>
              <w:spacing w:after="0" w:line="360" w:lineRule="exact"/>
              <w:jc w:val="right"/>
              <w:rPr>
                <w:rFonts w:asciiTheme="majorBidi" w:hAnsiTheme="majorBidi" w:cstheme="majorBidi"/>
                <w:sz w:val="24"/>
                <w:szCs w:val="24"/>
                <w:cs/>
              </w:rPr>
            </w:pPr>
          </w:p>
        </w:tc>
        <w:tc>
          <w:tcPr>
            <w:tcW w:w="1265" w:type="dxa"/>
            <w:tcBorders>
              <w:left w:val="nil"/>
            </w:tcBorders>
            <w:shd w:val="clear" w:color="auto" w:fill="auto"/>
            <w:vAlign w:val="bottom"/>
          </w:tcPr>
          <w:p w14:paraId="52E1BE01" w14:textId="1EBA132E" w:rsidR="00B53C02" w:rsidRPr="00A3667D" w:rsidRDefault="00B53C02" w:rsidP="00A3667D">
            <w:pPr>
              <w:spacing w:after="0" w:line="360" w:lineRule="exact"/>
              <w:jc w:val="right"/>
              <w:rPr>
                <w:rFonts w:asciiTheme="majorBidi" w:hAnsiTheme="majorBidi" w:cstheme="majorBidi"/>
                <w:sz w:val="24"/>
                <w:szCs w:val="24"/>
                <w:cs/>
              </w:rPr>
            </w:pPr>
            <w:r w:rsidRPr="00A3667D">
              <w:rPr>
                <w:rFonts w:asciiTheme="majorBidi" w:hAnsiTheme="majorBidi" w:cstheme="majorBidi"/>
                <w:sz w:val="24"/>
                <w:szCs w:val="24"/>
              </w:rPr>
              <w:t>46</w:t>
            </w:r>
          </w:p>
        </w:tc>
      </w:tr>
      <w:tr w:rsidR="00B53C02" w:rsidRPr="00A3667D" w14:paraId="6B2F933A" w14:textId="77777777" w:rsidTr="00B53C02">
        <w:trPr>
          <w:cantSplit/>
        </w:trPr>
        <w:tc>
          <w:tcPr>
            <w:tcW w:w="3187" w:type="dxa"/>
            <w:vAlign w:val="bottom"/>
          </w:tcPr>
          <w:p w14:paraId="5F42BD2B" w14:textId="77777777" w:rsidR="00B53C02" w:rsidRPr="00A3667D" w:rsidRDefault="00B53C02"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417" w:type="dxa"/>
            <w:tcBorders>
              <w:top w:val="single" w:sz="4" w:space="0" w:color="auto"/>
              <w:bottom w:val="double" w:sz="4" w:space="0" w:color="auto"/>
            </w:tcBorders>
            <w:shd w:val="clear" w:color="auto" w:fill="auto"/>
            <w:vAlign w:val="bottom"/>
          </w:tcPr>
          <w:p w14:paraId="1E5FFF54" w14:textId="637E8481"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153</w:t>
            </w:r>
          </w:p>
        </w:tc>
        <w:tc>
          <w:tcPr>
            <w:tcW w:w="144" w:type="dxa"/>
            <w:shd w:val="clear" w:color="auto" w:fill="auto"/>
            <w:vAlign w:val="bottom"/>
          </w:tcPr>
          <w:p w14:paraId="63D2F1C9" w14:textId="77777777" w:rsidR="00B53C02" w:rsidRPr="00A3667D" w:rsidRDefault="00B53C02" w:rsidP="00A3667D">
            <w:pPr>
              <w:spacing w:after="0" w:line="360" w:lineRule="exact"/>
              <w:ind w:left="-108" w:right="35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vAlign w:val="bottom"/>
          </w:tcPr>
          <w:p w14:paraId="2E9295AB" w14:textId="07AE3CEE" w:rsidR="00B53C02" w:rsidRPr="00A3667D" w:rsidRDefault="00B53C02" w:rsidP="00A3667D">
            <w:pPr>
              <w:spacing w:after="0" w:line="360" w:lineRule="exact"/>
              <w:ind w:left="-108" w:right="38"/>
              <w:jc w:val="right"/>
              <w:rPr>
                <w:rFonts w:asciiTheme="majorBidi" w:hAnsiTheme="majorBidi" w:cstheme="majorBidi"/>
                <w:sz w:val="24"/>
                <w:szCs w:val="24"/>
              </w:rPr>
            </w:pPr>
            <w:r w:rsidRPr="00A3667D">
              <w:rPr>
                <w:rFonts w:asciiTheme="majorBidi" w:hAnsiTheme="majorBidi" w:cstheme="majorBidi"/>
                <w:sz w:val="24"/>
                <w:szCs w:val="24"/>
              </w:rPr>
              <w:t>683</w:t>
            </w:r>
          </w:p>
        </w:tc>
        <w:tc>
          <w:tcPr>
            <w:tcW w:w="144" w:type="dxa"/>
            <w:shd w:val="clear" w:color="auto" w:fill="auto"/>
            <w:vAlign w:val="bottom"/>
          </w:tcPr>
          <w:p w14:paraId="48849F4E" w14:textId="77777777" w:rsidR="00B53C02" w:rsidRPr="00A3667D" w:rsidRDefault="00B53C02" w:rsidP="00A3667D">
            <w:pPr>
              <w:spacing w:after="0" w:line="360" w:lineRule="exact"/>
              <w:jc w:val="right"/>
              <w:rPr>
                <w:rFonts w:asciiTheme="majorBidi" w:hAnsiTheme="majorBidi" w:cstheme="majorBidi"/>
                <w:sz w:val="24"/>
                <w:szCs w:val="24"/>
              </w:rPr>
            </w:pPr>
          </w:p>
        </w:tc>
        <w:tc>
          <w:tcPr>
            <w:tcW w:w="1417" w:type="dxa"/>
            <w:tcBorders>
              <w:top w:val="single" w:sz="4" w:space="0" w:color="auto"/>
              <w:bottom w:val="double" w:sz="4" w:space="0" w:color="auto"/>
            </w:tcBorders>
            <w:shd w:val="clear" w:color="auto" w:fill="auto"/>
            <w:vAlign w:val="bottom"/>
          </w:tcPr>
          <w:p w14:paraId="22E0598A" w14:textId="426437CC" w:rsidR="00B53C02" w:rsidRPr="00A3667D" w:rsidRDefault="00B53C02" w:rsidP="00A3667D">
            <w:pPr>
              <w:spacing w:after="0" w:line="360" w:lineRule="exact"/>
              <w:ind w:left="-108" w:right="34"/>
              <w:jc w:val="right"/>
              <w:rPr>
                <w:rFonts w:asciiTheme="majorBidi" w:hAnsiTheme="majorBidi" w:cstheme="majorBidi"/>
                <w:sz w:val="24"/>
                <w:szCs w:val="24"/>
              </w:rPr>
            </w:pPr>
            <w:r w:rsidRPr="00A3667D">
              <w:rPr>
                <w:rFonts w:asciiTheme="majorBidi" w:hAnsiTheme="majorBidi" w:cstheme="majorBidi"/>
                <w:sz w:val="24"/>
                <w:szCs w:val="24"/>
              </w:rPr>
              <w:t>85</w:t>
            </w:r>
          </w:p>
        </w:tc>
        <w:tc>
          <w:tcPr>
            <w:tcW w:w="144" w:type="dxa"/>
            <w:shd w:val="clear" w:color="auto" w:fill="auto"/>
            <w:vAlign w:val="bottom"/>
          </w:tcPr>
          <w:p w14:paraId="13D7D3AF" w14:textId="77777777" w:rsidR="00B53C02" w:rsidRPr="00A3667D" w:rsidRDefault="00B53C02" w:rsidP="00A3667D">
            <w:pPr>
              <w:spacing w:after="0" w:line="360" w:lineRule="exact"/>
              <w:ind w:left="-108" w:right="32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vAlign w:val="bottom"/>
          </w:tcPr>
          <w:p w14:paraId="59E09E2A" w14:textId="19BD75F0" w:rsidR="00B53C02" w:rsidRPr="00A3667D" w:rsidRDefault="00B53C02" w:rsidP="00A3667D">
            <w:pPr>
              <w:spacing w:after="0" w:line="360" w:lineRule="exact"/>
              <w:jc w:val="right"/>
              <w:rPr>
                <w:rFonts w:asciiTheme="majorBidi" w:hAnsiTheme="majorBidi" w:cstheme="majorBidi"/>
                <w:sz w:val="24"/>
                <w:szCs w:val="24"/>
              </w:rPr>
            </w:pPr>
            <w:r w:rsidRPr="00A3667D">
              <w:rPr>
                <w:rFonts w:asciiTheme="majorBidi" w:hAnsiTheme="majorBidi" w:cstheme="majorBidi"/>
                <w:sz w:val="24"/>
                <w:szCs w:val="24"/>
              </w:rPr>
              <w:t>1,286</w:t>
            </w:r>
          </w:p>
        </w:tc>
        <w:tc>
          <w:tcPr>
            <w:tcW w:w="149" w:type="dxa"/>
            <w:tcBorders>
              <w:left w:val="nil"/>
            </w:tcBorders>
            <w:shd w:val="clear" w:color="auto" w:fill="auto"/>
            <w:vAlign w:val="bottom"/>
          </w:tcPr>
          <w:p w14:paraId="192096F0" w14:textId="77777777" w:rsidR="00B53C02" w:rsidRPr="00A3667D" w:rsidRDefault="00B53C02" w:rsidP="00A3667D">
            <w:pPr>
              <w:spacing w:after="0" w:line="360" w:lineRule="exact"/>
              <w:jc w:val="right"/>
              <w:rPr>
                <w:rFonts w:asciiTheme="majorBidi" w:hAnsiTheme="majorBidi" w:cstheme="majorBidi"/>
                <w:sz w:val="24"/>
                <w:szCs w:val="24"/>
                <w:cs/>
              </w:rPr>
            </w:pPr>
          </w:p>
        </w:tc>
        <w:tc>
          <w:tcPr>
            <w:tcW w:w="1265" w:type="dxa"/>
            <w:tcBorders>
              <w:top w:val="single" w:sz="4" w:space="0" w:color="auto"/>
              <w:left w:val="nil"/>
              <w:bottom w:val="double" w:sz="4" w:space="0" w:color="auto"/>
            </w:tcBorders>
            <w:shd w:val="clear" w:color="auto" w:fill="auto"/>
            <w:vAlign w:val="bottom"/>
          </w:tcPr>
          <w:p w14:paraId="124B3B53" w14:textId="14623016" w:rsidR="00B53C02" w:rsidRPr="00A3667D" w:rsidRDefault="00B53C02" w:rsidP="00A3667D">
            <w:pPr>
              <w:spacing w:after="0" w:line="360" w:lineRule="exact"/>
              <w:jc w:val="right"/>
              <w:rPr>
                <w:rFonts w:asciiTheme="majorBidi" w:hAnsiTheme="majorBidi" w:cstheme="majorBidi"/>
                <w:sz w:val="24"/>
                <w:szCs w:val="24"/>
                <w:cs/>
              </w:rPr>
            </w:pPr>
            <w:r w:rsidRPr="00A3667D">
              <w:rPr>
                <w:rFonts w:asciiTheme="majorBidi" w:hAnsiTheme="majorBidi" w:cstheme="majorBidi"/>
                <w:sz w:val="24"/>
                <w:szCs w:val="24"/>
              </w:rPr>
              <w:t>2,207</w:t>
            </w:r>
          </w:p>
        </w:tc>
      </w:tr>
    </w:tbl>
    <w:p w14:paraId="2F3E157B" w14:textId="6188CCFB" w:rsidR="009A1D03" w:rsidRPr="00A3667D" w:rsidRDefault="009A1D03" w:rsidP="00A3667D">
      <w:pPr>
        <w:spacing w:after="0" w:line="360" w:lineRule="exact"/>
        <w:ind w:right="-142"/>
        <w:rPr>
          <w:rFonts w:asciiTheme="majorBidi" w:hAnsiTheme="majorBidi" w:cstheme="majorBidi"/>
          <w:bCs/>
          <w:sz w:val="14"/>
          <w:szCs w:val="14"/>
          <w:lang w:val="en-GB"/>
        </w:rPr>
      </w:pPr>
    </w:p>
    <w:p w14:paraId="582CB065" w14:textId="4577EC28" w:rsidR="00B53C02" w:rsidRPr="00A3667D" w:rsidRDefault="00B53C02" w:rsidP="00A3667D">
      <w:pPr>
        <w:spacing w:after="0" w:line="360" w:lineRule="exact"/>
        <w:ind w:right="-142"/>
        <w:rPr>
          <w:rFonts w:asciiTheme="majorBidi" w:hAnsiTheme="majorBidi" w:cstheme="majorBidi"/>
          <w:bCs/>
          <w:sz w:val="14"/>
          <w:szCs w:val="14"/>
          <w:lang w:val="en-GB"/>
        </w:rPr>
      </w:pPr>
    </w:p>
    <w:p w14:paraId="24AB8FBA" w14:textId="64B59A33" w:rsidR="00B53C02" w:rsidRPr="00A3667D" w:rsidRDefault="00B53C02" w:rsidP="00A3667D">
      <w:pPr>
        <w:spacing w:after="0" w:line="360" w:lineRule="exact"/>
        <w:ind w:right="-142"/>
        <w:rPr>
          <w:rFonts w:asciiTheme="majorBidi" w:hAnsiTheme="majorBidi" w:cstheme="majorBidi"/>
          <w:bCs/>
          <w:sz w:val="14"/>
          <w:szCs w:val="14"/>
          <w:lang w:val="en-GB"/>
        </w:rPr>
      </w:pPr>
    </w:p>
    <w:p w14:paraId="25E9893F" w14:textId="0B42ECE3" w:rsidR="00B53C02" w:rsidRPr="00A3667D" w:rsidRDefault="00B53C02" w:rsidP="00A3667D">
      <w:pPr>
        <w:spacing w:after="0" w:line="360" w:lineRule="exact"/>
        <w:ind w:right="-142"/>
        <w:rPr>
          <w:rFonts w:asciiTheme="majorBidi" w:hAnsiTheme="majorBidi" w:cstheme="majorBidi"/>
          <w:bCs/>
          <w:sz w:val="14"/>
          <w:szCs w:val="14"/>
          <w:lang w:val="en-GB"/>
        </w:rPr>
      </w:pPr>
    </w:p>
    <w:p w14:paraId="21868062" w14:textId="3FF7E0C1" w:rsidR="00B53C02" w:rsidRPr="00A3667D" w:rsidRDefault="00B53C02" w:rsidP="00A3667D">
      <w:pPr>
        <w:spacing w:after="0" w:line="360" w:lineRule="exact"/>
        <w:ind w:right="-142"/>
        <w:rPr>
          <w:rFonts w:asciiTheme="majorBidi" w:hAnsiTheme="majorBidi" w:cstheme="majorBidi"/>
          <w:bCs/>
          <w:sz w:val="14"/>
          <w:szCs w:val="14"/>
          <w:lang w:val="en-GB"/>
        </w:rPr>
      </w:pPr>
    </w:p>
    <w:p w14:paraId="23762BF3" w14:textId="0780C8F8" w:rsidR="00B53C02" w:rsidRPr="00A3667D" w:rsidRDefault="00B53C02" w:rsidP="00A3667D">
      <w:pPr>
        <w:spacing w:after="0" w:line="360" w:lineRule="exact"/>
        <w:ind w:right="-142"/>
        <w:rPr>
          <w:rFonts w:asciiTheme="majorBidi" w:hAnsiTheme="majorBidi" w:cstheme="majorBidi"/>
          <w:bCs/>
          <w:sz w:val="14"/>
          <w:szCs w:val="14"/>
          <w:lang w:val="en-GB"/>
        </w:rPr>
      </w:pPr>
    </w:p>
    <w:p w14:paraId="72AA94B4" w14:textId="1517A997" w:rsidR="00B53C02" w:rsidRPr="00A3667D" w:rsidRDefault="00B53C02" w:rsidP="00A3667D">
      <w:pPr>
        <w:spacing w:after="0" w:line="360" w:lineRule="exact"/>
        <w:ind w:right="-142"/>
        <w:rPr>
          <w:rFonts w:asciiTheme="majorBidi" w:hAnsiTheme="majorBidi" w:cstheme="majorBidi"/>
          <w:bCs/>
          <w:sz w:val="14"/>
          <w:szCs w:val="14"/>
          <w:lang w:val="en-GB"/>
        </w:rPr>
      </w:pPr>
    </w:p>
    <w:p w14:paraId="47D1C46C" w14:textId="55693069" w:rsidR="00B53C02" w:rsidRPr="00A3667D" w:rsidRDefault="00B53C02" w:rsidP="00A3667D">
      <w:pPr>
        <w:spacing w:after="0" w:line="360" w:lineRule="exact"/>
        <w:ind w:right="-142"/>
        <w:rPr>
          <w:rFonts w:asciiTheme="majorBidi" w:hAnsiTheme="majorBidi" w:cstheme="majorBidi"/>
          <w:bCs/>
          <w:sz w:val="14"/>
          <w:szCs w:val="14"/>
          <w:lang w:val="en-GB"/>
        </w:rPr>
      </w:pPr>
    </w:p>
    <w:p w14:paraId="3F73096E" w14:textId="77777777" w:rsidR="00B53C02" w:rsidRPr="00A3667D" w:rsidRDefault="00B53C02" w:rsidP="00A3667D">
      <w:pPr>
        <w:spacing w:after="0" w:line="360" w:lineRule="exact"/>
        <w:ind w:right="-142"/>
        <w:rPr>
          <w:rFonts w:asciiTheme="majorBidi" w:hAnsiTheme="majorBidi" w:cstheme="majorBidi"/>
          <w:bCs/>
          <w:sz w:val="14"/>
          <w:szCs w:val="14"/>
          <w:lang w:val="en-GB"/>
        </w:rPr>
      </w:pPr>
    </w:p>
    <w:tbl>
      <w:tblPr>
        <w:tblW w:w="10704" w:type="dxa"/>
        <w:tblInd w:w="-647" w:type="dxa"/>
        <w:tblLayout w:type="fixed"/>
        <w:tblCellMar>
          <w:left w:w="62" w:type="dxa"/>
          <w:right w:w="62" w:type="dxa"/>
        </w:tblCellMar>
        <w:tblLook w:val="0000" w:firstRow="0" w:lastRow="0" w:firstColumn="0" w:lastColumn="0" w:noHBand="0" w:noVBand="0"/>
      </w:tblPr>
      <w:tblGrid>
        <w:gridCol w:w="3181"/>
        <w:gridCol w:w="1415"/>
        <w:gridCol w:w="144"/>
        <w:gridCol w:w="1422"/>
        <w:gridCol w:w="144"/>
        <w:gridCol w:w="1415"/>
        <w:gridCol w:w="144"/>
        <w:gridCol w:w="1422"/>
        <w:gridCol w:w="154"/>
        <w:gridCol w:w="1263"/>
      </w:tblGrid>
      <w:tr w:rsidR="00E231A2" w:rsidRPr="00A3667D" w14:paraId="145D59E0" w14:textId="77777777" w:rsidTr="00E231A2">
        <w:trPr>
          <w:cantSplit/>
          <w:trHeight w:val="351"/>
          <w:tblHeader/>
        </w:trPr>
        <w:tc>
          <w:tcPr>
            <w:tcW w:w="3181" w:type="dxa"/>
          </w:tcPr>
          <w:p w14:paraId="1AC1D990"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7523" w:type="dxa"/>
            <w:gridSpan w:val="9"/>
            <w:tcBorders>
              <w:bottom w:val="single" w:sz="4" w:space="0" w:color="auto"/>
            </w:tcBorders>
          </w:tcPr>
          <w:p w14:paraId="19C4221C" w14:textId="60847C5A" w:rsidR="00E231A2" w:rsidRPr="00A3667D" w:rsidRDefault="00E231A2" w:rsidP="00A3667D">
            <w:pPr>
              <w:spacing w:after="0" w:line="360" w:lineRule="exact"/>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w:t>
            </w:r>
            <w:r w:rsidR="00D813D8" w:rsidRPr="00A3667D">
              <w:rPr>
                <w:rFonts w:asciiTheme="majorBidi" w:hAnsiTheme="majorBidi" w:cstheme="majorBidi"/>
                <w:snapToGrid w:val="0"/>
                <w:sz w:val="24"/>
                <w:szCs w:val="24"/>
                <w:lang w:eastAsia="th-TH"/>
              </w:rPr>
              <w:t xml:space="preserve"> Million</w:t>
            </w:r>
            <w:r w:rsidRPr="00A3667D">
              <w:rPr>
                <w:rFonts w:asciiTheme="majorBidi" w:hAnsiTheme="majorBidi" w:cstheme="majorBidi"/>
                <w:snapToGrid w:val="0"/>
                <w:sz w:val="24"/>
                <w:szCs w:val="24"/>
                <w:lang w:eastAsia="th-TH"/>
              </w:rPr>
              <w:t xml:space="preserve"> Baht)</w:t>
            </w:r>
          </w:p>
        </w:tc>
      </w:tr>
      <w:tr w:rsidR="00E231A2" w:rsidRPr="00A3667D" w14:paraId="55E0D0CF" w14:textId="77777777" w:rsidTr="002C6545">
        <w:trPr>
          <w:cantSplit/>
          <w:trHeight w:val="351"/>
          <w:tblHeader/>
        </w:trPr>
        <w:tc>
          <w:tcPr>
            <w:tcW w:w="3181" w:type="dxa"/>
          </w:tcPr>
          <w:p w14:paraId="5C4DA7B6"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7523" w:type="dxa"/>
            <w:gridSpan w:val="9"/>
            <w:tcBorders>
              <w:top w:val="single" w:sz="4" w:space="0" w:color="auto"/>
              <w:bottom w:val="single" w:sz="4" w:space="0" w:color="auto"/>
            </w:tcBorders>
            <w:vAlign w:val="bottom"/>
          </w:tcPr>
          <w:p w14:paraId="2A27D9F2" w14:textId="77777777" w:rsidR="00E231A2" w:rsidRPr="00A3667D" w:rsidRDefault="00E231A2" w:rsidP="00A3667D">
            <w:pPr>
              <w:spacing w:after="0" w:line="360" w:lineRule="exact"/>
              <w:jc w:val="center"/>
              <w:rPr>
                <w:rFonts w:asciiTheme="majorBidi" w:hAnsiTheme="majorBidi" w:cstheme="majorBidi"/>
                <w:sz w:val="24"/>
                <w:szCs w:val="24"/>
                <w:cs/>
              </w:rPr>
            </w:pPr>
            <w:r w:rsidRPr="00A3667D">
              <w:rPr>
                <w:rFonts w:asciiTheme="majorBidi" w:hAnsiTheme="majorBidi" w:cstheme="majorBidi"/>
                <w:snapToGrid w:val="0"/>
                <w:sz w:val="24"/>
                <w:szCs w:val="24"/>
                <w:lang w:eastAsia="th-TH"/>
              </w:rPr>
              <w:t>Consolidated</w:t>
            </w:r>
          </w:p>
        </w:tc>
      </w:tr>
      <w:tr w:rsidR="00E231A2" w:rsidRPr="00A3667D" w14:paraId="0C41D585" w14:textId="77777777" w:rsidTr="002C6545">
        <w:trPr>
          <w:cantSplit/>
          <w:trHeight w:val="351"/>
          <w:tblHeader/>
        </w:trPr>
        <w:tc>
          <w:tcPr>
            <w:tcW w:w="3181" w:type="dxa"/>
          </w:tcPr>
          <w:p w14:paraId="2CB7825F"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7523" w:type="dxa"/>
            <w:gridSpan w:val="9"/>
            <w:tcBorders>
              <w:top w:val="single" w:sz="4" w:space="0" w:color="auto"/>
              <w:bottom w:val="single" w:sz="4" w:space="0" w:color="auto"/>
            </w:tcBorders>
            <w:vAlign w:val="bottom"/>
          </w:tcPr>
          <w:p w14:paraId="171142F1" w14:textId="37E79ED9"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napToGrid w:val="0"/>
                <w:sz w:val="24"/>
                <w:szCs w:val="24"/>
                <w:lang w:eastAsia="th-TH"/>
              </w:rPr>
              <w:t>For the year ended</w:t>
            </w:r>
            <w:r w:rsidRPr="00A3667D">
              <w:rPr>
                <w:rFonts w:asciiTheme="majorBidi" w:hAnsiTheme="majorBidi" w:cstheme="majorBidi"/>
                <w:sz w:val="24"/>
                <w:szCs w:val="24"/>
                <w:cs/>
              </w:rPr>
              <w:t xml:space="preserve"> </w:t>
            </w:r>
            <w:r w:rsidRPr="00A3667D">
              <w:rPr>
                <w:rFonts w:asciiTheme="majorBidi" w:hAnsiTheme="majorBidi" w:cstheme="majorBidi"/>
                <w:sz w:val="24"/>
                <w:szCs w:val="24"/>
              </w:rPr>
              <w:t>December 31, 20</w:t>
            </w:r>
            <w:r w:rsidR="00CD6649" w:rsidRPr="00A3667D">
              <w:rPr>
                <w:rFonts w:asciiTheme="majorBidi" w:hAnsiTheme="majorBidi" w:cstheme="majorBidi"/>
                <w:sz w:val="24"/>
                <w:szCs w:val="24"/>
              </w:rPr>
              <w:t>21</w:t>
            </w:r>
          </w:p>
        </w:tc>
      </w:tr>
      <w:tr w:rsidR="00E231A2" w:rsidRPr="00A3667D" w14:paraId="112E516E" w14:textId="77777777" w:rsidTr="002C6545">
        <w:trPr>
          <w:cantSplit/>
          <w:trHeight w:val="351"/>
          <w:tblHeader/>
        </w:trPr>
        <w:tc>
          <w:tcPr>
            <w:tcW w:w="3181" w:type="dxa"/>
          </w:tcPr>
          <w:p w14:paraId="54A90B1C"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2981" w:type="dxa"/>
            <w:gridSpan w:val="3"/>
            <w:tcBorders>
              <w:top w:val="single" w:sz="4" w:space="0" w:color="auto"/>
              <w:bottom w:val="single" w:sz="4" w:space="0" w:color="auto"/>
            </w:tcBorders>
            <w:vAlign w:val="bottom"/>
          </w:tcPr>
          <w:p w14:paraId="741C090F"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4" w:type="dxa"/>
          </w:tcPr>
          <w:p w14:paraId="7294871F"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15" w:type="dxa"/>
            <w:vMerge w:val="restart"/>
            <w:vAlign w:val="bottom"/>
          </w:tcPr>
          <w:p w14:paraId="650CA576"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Floating interest bearing</w:t>
            </w:r>
          </w:p>
        </w:tc>
        <w:tc>
          <w:tcPr>
            <w:tcW w:w="144" w:type="dxa"/>
            <w:vAlign w:val="bottom"/>
          </w:tcPr>
          <w:p w14:paraId="3134816D"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22" w:type="dxa"/>
            <w:vMerge w:val="restart"/>
            <w:tcBorders>
              <w:left w:val="nil"/>
            </w:tcBorders>
            <w:vAlign w:val="bottom"/>
          </w:tcPr>
          <w:p w14:paraId="6B4257B9"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Non – interest bearing</w:t>
            </w:r>
          </w:p>
        </w:tc>
        <w:tc>
          <w:tcPr>
            <w:tcW w:w="154" w:type="dxa"/>
            <w:tcBorders>
              <w:left w:val="nil"/>
            </w:tcBorders>
            <w:vAlign w:val="bottom"/>
          </w:tcPr>
          <w:p w14:paraId="6B2C4905" w14:textId="77777777" w:rsidR="00E231A2" w:rsidRPr="00A3667D" w:rsidRDefault="00E231A2" w:rsidP="00A3667D">
            <w:pPr>
              <w:spacing w:after="0" w:line="360" w:lineRule="exact"/>
              <w:jc w:val="center"/>
              <w:rPr>
                <w:rFonts w:asciiTheme="majorBidi" w:hAnsiTheme="majorBidi" w:cstheme="majorBidi"/>
                <w:sz w:val="24"/>
                <w:szCs w:val="24"/>
                <w:cs/>
              </w:rPr>
            </w:pPr>
          </w:p>
        </w:tc>
        <w:tc>
          <w:tcPr>
            <w:tcW w:w="1263" w:type="dxa"/>
            <w:vMerge w:val="restart"/>
            <w:tcBorders>
              <w:left w:val="nil"/>
            </w:tcBorders>
            <w:vAlign w:val="bottom"/>
          </w:tcPr>
          <w:p w14:paraId="07819498"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Total</w:t>
            </w:r>
          </w:p>
        </w:tc>
      </w:tr>
      <w:tr w:rsidR="00E231A2" w:rsidRPr="00A3667D" w14:paraId="283F1496" w14:textId="77777777" w:rsidTr="002C6545">
        <w:trPr>
          <w:cantSplit/>
          <w:trHeight w:val="351"/>
          <w:tblHeader/>
        </w:trPr>
        <w:tc>
          <w:tcPr>
            <w:tcW w:w="3181" w:type="dxa"/>
          </w:tcPr>
          <w:p w14:paraId="38F6A401" w14:textId="77777777" w:rsidR="00E231A2" w:rsidRPr="00A3667D" w:rsidRDefault="00E231A2" w:rsidP="00A3667D">
            <w:pPr>
              <w:spacing w:after="0" w:line="360" w:lineRule="exact"/>
              <w:ind w:right="-13"/>
              <w:jc w:val="thaiDistribute"/>
              <w:rPr>
                <w:rFonts w:asciiTheme="majorBidi" w:hAnsiTheme="majorBidi" w:cstheme="majorBidi"/>
                <w:sz w:val="24"/>
                <w:szCs w:val="24"/>
              </w:rPr>
            </w:pPr>
          </w:p>
        </w:tc>
        <w:tc>
          <w:tcPr>
            <w:tcW w:w="1415" w:type="dxa"/>
            <w:tcBorders>
              <w:top w:val="single" w:sz="4" w:space="0" w:color="auto"/>
              <w:bottom w:val="single" w:sz="4" w:space="0" w:color="auto"/>
            </w:tcBorders>
            <w:vAlign w:val="bottom"/>
          </w:tcPr>
          <w:p w14:paraId="0A4BD7C6"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Within 1 year</w:t>
            </w:r>
          </w:p>
        </w:tc>
        <w:tc>
          <w:tcPr>
            <w:tcW w:w="144" w:type="dxa"/>
            <w:tcBorders>
              <w:top w:val="single" w:sz="4" w:space="0" w:color="auto"/>
            </w:tcBorders>
            <w:vAlign w:val="bottom"/>
          </w:tcPr>
          <w:p w14:paraId="1AA16E45"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22" w:type="dxa"/>
            <w:tcBorders>
              <w:top w:val="single" w:sz="4" w:space="0" w:color="auto"/>
              <w:left w:val="nil"/>
              <w:bottom w:val="single" w:sz="4" w:space="0" w:color="auto"/>
            </w:tcBorders>
            <w:vAlign w:val="bottom"/>
          </w:tcPr>
          <w:p w14:paraId="3E100E68" w14:textId="77777777" w:rsidR="00E231A2" w:rsidRPr="00A3667D" w:rsidRDefault="00E231A2" w:rsidP="00A3667D">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More than 1 year to 5 years</w:t>
            </w:r>
          </w:p>
        </w:tc>
        <w:tc>
          <w:tcPr>
            <w:tcW w:w="144" w:type="dxa"/>
          </w:tcPr>
          <w:p w14:paraId="09056E3F"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15" w:type="dxa"/>
            <w:vMerge/>
            <w:tcBorders>
              <w:bottom w:val="single" w:sz="4" w:space="0" w:color="auto"/>
            </w:tcBorders>
          </w:tcPr>
          <w:p w14:paraId="30631EC9"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4" w:type="dxa"/>
          </w:tcPr>
          <w:p w14:paraId="65A0CBD3"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422" w:type="dxa"/>
            <w:vMerge/>
            <w:tcBorders>
              <w:left w:val="nil"/>
              <w:bottom w:val="single" w:sz="4" w:space="0" w:color="auto"/>
            </w:tcBorders>
          </w:tcPr>
          <w:p w14:paraId="64B85071" w14:textId="77777777" w:rsidR="00E231A2" w:rsidRPr="00A3667D" w:rsidRDefault="00E231A2" w:rsidP="00A3667D">
            <w:pPr>
              <w:spacing w:after="0" w:line="360" w:lineRule="exact"/>
              <w:jc w:val="center"/>
              <w:rPr>
                <w:rFonts w:asciiTheme="majorBidi" w:hAnsiTheme="majorBidi" w:cstheme="majorBidi"/>
                <w:sz w:val="24"/>
                <w:szCs w:val="24"/>
              </w:rPr>
            </w:pPr>
          </w:p>
        </w:tc>
        <w:tc>
          <w:tcPr>
            <w:tcW w:w="154" w:type="dxa"/>
            <w:tcBorders>
              <w:left w:val="nil"/>
            </w:tcBorders>
          </w:tcPr>
          <w:p w14:paraId="0DF2E362" w14:textId="77777777" w:rsidR="00E231A2" w:rsidRPr="00A3667D" w:rsidRDefault="00E231A2" w:rsidP="00A3667D">
            <w:pPr>
              <w:spacing w:after="0" w:line="360" w:lineRule="exact"/>
              <w:jc w:val="center"/>
              <w:rPr>
                <w:rFonts w:asciiTheme="majorBidi" w:hAnsiTheme="majorBidi" w:cstheme="majorBidi"/>
                <w:sz w:val="24"/>
                <w:szCs w:val="24"/>
                <w:cs/>
              </w:rPr>
            </w:pPr>
          </w:p>
        </w:tc>
        <w:tc>
          <w:tcPr>
            <w:tcW w:w="1263" w:type="dxa"/>
            <w:vMerge/>
            <w:tcBorders>
              <w:left w:val="nil"/>
              <w:bottom w:val="single" w:sz="4" w:space="0" w:color="auto"/>
            </w:tcBorders>
          </w:tcPr>
          <w:p w14:paraId="3A09E265" w14:textId="77777777" w:rsidR="00E231A2" w:rsidRPr="00A3667D" w:rsidRDefault="00E231A2" w:rsidP="00A3667D">
            <w:pPr>
              <w:spacing w:after="0" w:line="360" w:lineRule="exact"/>
              <w:jc w:val="center"/>
              <w:rPr>
                <w:rFonts w:asciiTheme="majorBidi" w:hAnsiTheme="majorBidi" w:cstheme="majorBidi"/>
                <w:sz w:val="24"/>
                <w:szCs w:val="24"/>
                <w:cs/>
              </w:rPr>
            </w:pPr>
          </w:p>
        </w:tc>
      </w:tr>
      <w:tr w:rsidR="00E231A2" w:rsidRPr="00A3667D" w14:paraId="03D91255" w14:textId="77777777" w:rsidTr="00E231A2">
        <w:trPr>
          <w:cantSplit/>
        </w:trPr>
        <w:tc>
          <w:tcPr>
            <w:tcW w:w="3181" w:type="dxa"/>
            <w:vAlign w:val="bottom"/>
          </w:tcPr>
          <w:p w14:paraId="17057472" w14:textId="77777777" w:rsidR="00E231A2" w:rsidRPr="00A3667D" w:rsidRDefault="00E231A2"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Financial assets:</w:t>
            </w:r>
          </w:p>
        </w:tc>
        <w:tc>
          <w:tcPr>
            <w:tcW w:w="1415" w:type="dxa"/>
            <w:tcBorders>
              <w:top w:val="single" w:sz="4" w:space="0" w:color="auto"/>
            </w:tcBorders>
          </w:tcPr>
          <w:p w14:paraId="4750E47F"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4" w:type="dxa"/>
          </w:tcPr>
          <w:p w14:paraId="055AC6FD"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22" w:type="dxa"/>
            <w:tcBorders>
              <w:top w:val="single" w:sz="4" w:space="0" w:color="auto"/>
              <w:left w:val="nil"/>
            </w:tcBorders>
          </w:tcPr>
          <w:p w14:paraId="06908C24"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4" w:type="dxa"/>
          </w:tcPr>
          <w:p w14:paraId="725CE557"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15" w:type="dxa"/>
          </w:tcPr>
          <w:p w14:paraId="70D73782"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4" w:type="dxa"/>
          </w:tcPr>
          <w:p w14:paraId="0B796EA4" w14:textId="77777777" w:rsidR="00E231A2" w:rsidRPr="00A3667D" w:rsidRDefault="00E231A2" w:rsidP="00A3667D">
            <w:pPr>
              <w:spacing w:after="0" w:line="360" w:lineRule="exact"/>
              <w:jc w:val="right"/>
              <w:rPr>
                <w:rFonts w:asciiTheme="majorBidi" w:hAnsiTheme="majorBidi" w:cstheme="majorBidi"/>
                <w:sz w:val="24"/>
                <w:szCs w:val="24"/>
              </w:rPr>
            </w:pPr>
          </w:p>
        </w:tc>
        <w:tc>
          <w:tcPr>
            <w:tcW w:w="1422" w:type="dxa"/>
            <w:tcBorders>
              <w:left w:val="nil"/>
            </w:tcBorders>
          </w:tcPr>
          <w:p w14:paraId="4C963928" w14:textId="77777777" w:rsidR="00E231A2" w:rsidRPr="00A3667D" w:rsidRDefault="00E231A2" w:rsidP="00A3667D">
            <w:pPr>
              <w:spacing w:after="0" w:line="360" w:lineRule="exact"/>
              <w:jc w:val="right"/>
              <w:rPr>
                <w:rFonts w:asciiTheme="majorBidi" w:hAnsiTheme="majorBidi" w:cstheme="majorBidi"/>
                <w:sz w:val="24"/>
                <w:szCs w:val="24"/>
                <w:cs/>
              </w:rPr>
            </w:pPr>
          </w:p>
        </w:tc>
        <w:tc>
          <w:tcPr>
            <w:tcW w:w="154" w:type="dxa"/>
            <w:tcBorders>
              <w:left w:val="nil"/>
            </w:tcBorders>
          </w:tcPr>
          <w:p w14:paraId="3A1B9A7C" w14:textId="77777777" w:rsidR="00E231A2" w:rsidRPr="00A3667D" w:rsidRDefault="00E231A2" w:rsidP="00A3667D">
            <w:pPr>
              <w:spacing w:after="0" w:line="360" w:lineRule="exact"/>
              <w:jc w:val="right"/>
              <w:rPr>
                <w:rFonts w:asciiTheme="majorBidi" w:hAnsiTheme="majorBidi" w:cstheme="majorBidi"/>
                <w:sz w:val="24"/>
                <w:szCs w:val="24"/>
                <w:cs/>
              </w:rPr>
            </w:pPr>
          </w:p>
        </w:tc>
        <w:tc>
          <w:tcPr>
            <w:tcW w:w="1263" w:type="dxa"/>
            <w:tcBorders>
              <w:left w:val="nil"/>
            </w:tcBorders>
          </w:tcPr>
          <w:p w14:paraId="5002508D" w14:textId="77777777" w:rsidR="00E231A2" w:rsidRPr="00A3667D" w:rsidRDefault="00E231A2" w:rsidP="00A3667D">
            <w:pPr>
              <w:spacing w:after="0" w:line="360" w:lineRule="exact"/>
              <w:jc w:val="right"/>
              <w:rPr>
                <w:rFonts w:asciiTheme="majorBidi" w:hAnsiTheme="majorBidi" w:cstheme="majorBidi"/>
                <w:sz w:val="24"/>
                <w:szCs w:val="24"/>
                <w:cs/>
              </w:rPr>
            </w:pPr>
          </w:p>
        </w:tc>
      </w:tr>
      <w:tr w:rsidR="00D813D8" w:rsidRPr="00A3667D" w14:paraId="2BB6F9C5" w14:textId="77777777" w:rsidTr="00D813D8">
        <w:trPr>
          <w:cantSplit/>
        </w:trPr>
        <w:tc>
          <w:tcPr>
            <w:tcW w:w="3181" w:type="dxa"/>
            <w:vAlign w:val="bottom"/>
          </w:tcPr>
          <w:p w14:paraId="39A109F1" w14:textId="77777777" w:rsidR="00D813D8" w:rsidRPr="00A3667D" w:rsidRDefault="00D813D8"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Cash and cash equivalents</w:t>
            </w:r>
          </w:p>
        </w:tc>
        <w:tc>
          <w:tcPr>
            <w:tcW w:w="1415" w:type="dxa"/>
            <w:shd w:val="clear" w:color="auto" w:fill="auto"/>
            <w:vAlign w:val="bottom"/>
          </w:tcPr>
          <w:p w14:paraId="72072BD4" w14:textId="12D5CD7F"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18295695"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04EB61A2" w14:textId="404560FA"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550D2C9D"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shd w:val="clear" w:color="auto" w:fill="auto"/>
            <w:vAlign w:val="bottom"/>
          </w:tcPr>
          <w:p w14:paraId="757555AE" w14:textId="3FF693FA"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376</w:t>
            </w:r>
          </w:p>
        </w:tc>
        <w:tc>
          <w:tcPr>
            <w:tcW w:w="144" w:type="dxa"/>
            <w:shd w:val="clear" w:color="auto" w:fill="auto"/>
            <w:vAlign w:val="bottom"/>
          </w:tcPr>
          <w:p w14:paraId="3164DB77"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05442366" w14:textId="627C5670"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220</w:t>
            </w:r>
          </w:p>
        </w:tc>
        <w:tc>
          <w:tcPr>
            <w:tcW w:w="154" w:type="dxa"/>
            <w:tcBorders>
              <w:left w:val="nil"/>
            </w:tcBorders>
            <w:shd w:val="clear" w:color="auto" w:fill="auto"/>
            <w:vAlign w:val="bottom"/>
          </w:tcPr>
          <w:p w14:paraId="220EB841"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left w:val="nil"/>
            </w:tcBorders>
            <w:shd w:val="clear" w:color="auto" w:fill="auto"/>
            <w:vAlign w:val="bottom"/>
          </w:tcPr>
          <w:p w14:paraId="29BF51EF" w14:textId="275B86B2"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596</w:t>
            </w:r>
          </w:p>
        </w:tc>
      </w:tr>
      <w:tr w:rsidR="00D813D8" w:rsidRPr="00A3667D" w14:paraId="34266C41" w14:textId="77777777" w:rsidTr="00D813D8">
        <w:trPr>
          <w:cantSplit/>
        </w:trPr>
        <w:tc>
          <w:tcPr>
            <w:tcW w:w="3181" w:type="dxa"/>
            <w:vAlign w:val="bottom"/>
          </w:tcPr>
          <w:p w14:paraId="2598BA08" w14:textId="77777777" w:rsidR="00D813D8" w:rsidRPr="00A3667D" w:rsidRDefault="00D813D8"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receivables</w:t>
            </w:r>
          </w:p>
        </w:tc>
        <w:tc>
          <w:tcPr>
            <w:tcW w:w="1415" w:type="dxa"/>
            <w:shd w:val="clear" w:color="auto" w:fill="auto"/>
            <w:vAlign w:val="bottom"/>
          </w:tcPr>
          <w:p w14:paraId="6F2598F9" w14:textId="45C031DA"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vAlign w:val="bottom"/>
          </w:tcPr>
          <w:p w14:paraId="106A8105"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60E45A55" w14:textId="71638C38"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vAlign w:val="bottom"/>
          </w:tcPr>
          <w:p w14:paraId="336A4D97"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shd w:val="clear" w:color="auto" w:fill="auto"/>
            <w:vAlign w:val="bottom"/>
          </w:tcPr>
          <w:p w14:paraId="102F641D" w14:textId="14673919"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vAlign w:val="bottom"/>
          </w:tcPr>
          <w:p w14:paraId="0520603D"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4618C460" w14:textId="22DD827A"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1,848</w:t>
            </w:r>
          </w:p>
        </w:tc>
        <w:tc>
          <w:tcPr>
            <w:tcW w:w="154" w:type="dxa"/>
            <w:tcBorders>
              <w:left w:val="nil"/>
            </w:tcBorders>
            <w:shd w:val="clear" w:color="auto" w:fill="auto"/>
            <w:vAlign w:val="bottom"/>
          </w:tcPr>
          <w:p w14:paraId="3F3263E7"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left w:val="nil"/>
            </w:tcBorders>
            <w:shd w:val="clear" w:color="auto" w:fill="auto"/>
            <w:vAlign w:val="bottom"/>
          </w:tcPr>
          <w:p w14:paraId="0B2F6445" w14:textId="76D8762A" w:rsidR="00D813D8" w:rsidRPr="00A3667D" w:rsidRDefault="00D813D8" w:rsidP="00A3667D">
            <w:pPr>
              <w:spacing w:after="0" w:line="360" w:lineRule="exact"/>
              <w:jc w:val="right"/>
              <w:rPr>
                <w:rFonts w:asciiTheme="majorBidi" w:hAnsiTheme="majorBidi" w:cstheme="majorBidi"/>
                <w:sz w:val="24"/>
                <w:szCs w:val="24"/>
                <w:cs/>
              </w:rPr>
            </w:pPr>
            <w:r w:rsidRPr="00A3667D">
              <w:rPr>
                <w:rFonts w:ascii="Angsana New" w:hAnsi="Angsana New"/>
                <w:sz w:val="24"/>
                <w:szCs w:val="24"/>
              </w:rPr>
              <w:t>1,848</w:t>
            </w:r>
          </w:p>
        </w:tc>
      </w:tr>
      <w:tr w:rsidR="00D813D8" w:rsidRPr="00A3667D" w14:paraId="4591427B" w14:textId="77777777" w:rsidTr="00D813D8">
        <w:trPr>
          <w:cantSplit/>
        </w:trPr>
        <w:tc>
          <w:tcPr>
            <w:tcW w:w="3181" w:type="dxa"/>
            <w:vAlign w:val="bottom"/>
          </w:tcPr>
          <w:p w14:paraId="4113D480" w14:textId="77777777" w:rsidR="00D813D8" w:rsidRPr="00A3667D" w:rsidRDefault="00D813D8"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Other non – current assets</w:t>
            </w:r>
          </w:p>
        </w:tc>
        <w:tc>
          <w:tcPr>
            <w:tcW w:w="1415" w:type="dxa"/>
            <w:tcBorders>
              <w:bottom w:val="single" w:sz="4" w:space="0" w:color="auto"/>
            </w:tcBorders>
            <w:shd w:val="clear" w:color="auto" w:fill="auto"/>
            <w:vAlign w:val="bottom"/>
          </w:tcPr>
          <w:p w14:paraId="30CC1901" w14:textId="76780FA5"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rPr>
              <w:t>9</w:t>
            </w:r>
          </w:p>
        </w:tc>
        <w:tc>
          <w:tcPr>
            <w:tcW w:w="144" w:type="dxa"/>
            <w:shd w:val="clear" w:color="auto" w:fill="auto"/>
            <w:vAlign w:val="bottom"/>
          </w:tcPr>
          <w:p w14:paraId="20E8016C"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bottom w:val="single" w:sz="4" w:space="0" w:color="auto"/>
            </w:tcBorders>
            <w:shd w:val="clear" w:color="auto" w:fill="auto"/>
            <w:vAlign w:val="bottom"/>
          </w:tcPr>
          <w:p w14:paraId="7F8B5FB3" w14:textId="678EEF39"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vAlign w:val="bottom"/>
          </w:tcPr>
          <w:p w14:paraId="20E36392"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tcBorders>
              <w:bottom w:val="single" w:sz="4" w:space="0" w:color="auto"/>
            </w:tcBorders>
            <w:shd w:val="clear" w:color="auto" w:fill="auto"/>
            <w:vAlign w:val="bottom"/>
          </w:tcPr>
          <w:p w14:paraId="4E6F9029" w14:textId="45EA41D7"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rPr>
              <w:t>6</w:t>
            </w:r>
          </w:p>
        </w:tc>
        <w:tc>
          <w:tcPr>
            <w:tcW w:w="144" w:type="dxa"/>
            <w:shd w:val="clear" w:color="auto" w:fill="auto"/>
            <w:vAlign w:val="bottom"/>
          </w:tcPr>
          <w:p w14:paraId="28FA509C"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bottom w:val="single" w:sz="4" w:space="0" w:color="auto"/>
            </w:tcBorders>
            <w:shd w:val="clear" w:color="auto" w:fill="auto"/>
            <w:vAlign w:val="bottom"/>
          </w:tcPr>
          <w:p w14:paraId="25F330BD" w14:textId="02873A00"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49</w:t>
            </w:r>
          </w:p>
        </w:tc>
        <w:tc>
          <w:tcPr>
            <w:tcW w:w="154" w:type="dxa"/>
            <w:tcBorders>
              <w:left w:val="nil"/>
            </w:tcBorders>
            <w:shd w:val="clear" w:color="auto" w:fill="auto"/>
            <w:vAlign w:val="bottom"/>
          </w:tcPr>
          <w:p w14:paraId="7DA181BF"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left w:val="nil"/>
              <w:bottom w:val="single" w:sz="4" w:space="0" w:color="auto"/>
            </w:tcBorders>
            <w:shd w:val="clear" w:color="auto" w:fill="auto"/>
            <w:vAlign w:val="bottom"/>
          </w:tcPr>
          <w:p w14:paraId="37FB7A58" w14:textId="6B7A51E7"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64</w:t>
            </w:r>
          </w:p>
        </w:tc>
      </w:tr>
      <w:tr w:rsidR="00D813D8" w:rsidRPr="00A3667D" w14:paraId="55B7D0CF" w14:textId="77777777" w:rsidTr="00D813D8">
        <w:trPr>
          <w:cantSplit/>
        </w:trPr>
        <w:tc>
          <w:tcPr>
            <w:tcW w:w="3181" w:type="dxa"/>
            <w:vAlign w:val="bottom"/>
          </w:tcPr>
          <w:p w14:paraId="70B05195" w14:textId="77777777" w:rsidR="00D813D8" w:rsidRPr="00A3667D" w:rsidRDefault="00D813D8" w:rsidP="00A3667D">
            <w:pPr>
              <w:tabs>
                <w:tab w:val="left" w:pos="3390"/>
              </w:tabs>
              <w:spacing w:after="0" w:line="360" w:lineRule="exact"/>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415" w:type="dxa"/>
            <w:tcBorders>
              <w:top w:val="single" w:sz="4" w:space="0" w:color="auto"/>
              <w:bottom w:val="double" w:sz="4" w:space="0" w:color="auto"/>
            </w:tcBorders>
            <w:shd w:val="clear" w:color="auto" w:fill="auto"/>
            <w:vAlign w:val="bottom"/>
          </w:tcPr>
          <w:p w14:paraId="3736A65C" w14:textId="2B35A6C5"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9</w:t>
            </w:r>
          </w:p>
        </w:tc>
        <w:tc>
          <w:tcPr>
            <w:tcW w:w="144" w:type="dxa"/>
            <w:shd w:val="clear" w:color="auto" w:fill="auto"/>
            <w:vAlign w:val="bottom"/>
          </w:tcPr>
          <w:p w14:paraId="4698DA2F"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vAlign w:val="bottom"/>
          </w:tcPr>
          <w:p w14:paraId="70F710D7" w14:textId="21BC14D5"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514E0B28"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tcBorders>
              <w:top w:val="single" w:sz="4" w:space="0" w:color="auto"/>
              <w:bottom w:val="double" w:sz="4" w:space="0" w:color="auto"/>
            </w:tcBorders>
            <w:shd w:val="clear" w:color="auto" w:fill="auto"/>
            <w:vAlign w:val="bottom"/>
          </w:tcPr>
          <w:p w14:paraId="3A0ECB88" w14:textId="601DFC82"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382</w:t>
            </w:r>
          </w:p>
        </w:tc>
        <w:tc>
          <w:tcPr>
            <w:tcW w:w="144" w:type="dxa"/>
            <w:shd w:val="clear" w:color="auto" w:fill="auto"/>
            <w:vAlign w:val="bottom"/>
          </w:tcPr>
          <w:p w14:paraId="64A2FD9D"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vAlign w:val="bottom"/>
          </w:tcPr>
          <w:p w14:paraId="5BE86EBD" w14:textId="65AC052D"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2,117</w:t>
            </w:r>
          </w:p>
        </w:tc>
        <w:tc>
          <w:tcPr>
            <w:tcW w:w="154" w:type="dxa"/>
            <w:tcBorders>
              <w:left w:val="nil"/>
            </w:tcBorders>
            <w:shd w:val="clear" w:color="auto" w:fill="auto"/>
            <w:vAlign w:val="bottom"/>
          </w:tcPr>
          <w:p w14:paraId="7EED286A"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vAlign w:val="bottom"/>
          </w:tcPr>
          <w:p w14:paraId="6B346FF4" w14:textId="6ADECCF3" w:rsidR="00D813D8" w:rsidRPr="00A3667D" w:rsidRDefault="00D813D8" w:rsidP="00A3667D">
            <w:pPr>
              <w:spacing w:after="0" w:line="360" w:lineRule="exact"/>
              <w:jc w:val="right"/>
              <w:rPr>
                <w:rFonts w:asciiTheme="majorBidi" w:hAnsiTheme="majorBidi" w:cstheme="majorBidi"/>
                <w:sz w:val="24"/>
                <w:szCs w:val="24"/>
                <w:cs/>
              </w:rPr>
            </w:pPr>
            <w:r w:rsidRPr="00A3667D">
              <w:rPr>
                <w:rFonts w:ascii="Angsana New" w:hAnsi="Angsana New"/>
                <w:sz w:val="24"/>
                <w:szCs w:val="24"/>
              </w:rPr>
              <w:t>2,508</w:t>
            </w:r>
          </w:p>
        </w:tc>
      </w:tr>
      <w:tr w:rsidR="00914435" w:rsidRPr="00A3667D" w14:paraId="562DF804" w14:textId="77777777" w:rsidTr="00E231A2">
        <w:trPr>
          <w:cantSplit/>
        </w:trPr>
        <w:tc>
          <w:tcPr>
            <w:tcW w:w="3181" w:type="dxa"/>
            <w:vAlign w:val="bottom"/>
          </w:tcPr>
          <w:p w14:paraId="0505C7FC" w14:textId="77777777" w:rsidR="00914435" w:rsidRPr="00A3667D" w:rsidRDefault="00914435" w:rsidP="00A3667D">
            <w:pPr>
              <w:tabs>
                <w:tab w:val="left" w:pos="3390"/>
              </w:tabs>
              <w:spacing w:after="0" w:line="360" w:lineRule="exact"/>
              <w:rPr>
                <w:rFonts w:asciiTheme="majorBidi" w:hAnsiTheme="majorBidi" w:cstheme="majorBidi"/>
                <w:color w:val="000000"/>
                <w:sz w:val="24"/>
                <w:szCs w:val="24"/>
              </w:rPr>
            </w:pPr>
            <w:r w:rsidRPr="00A3667D">
              <w:rPr>
                <w:rFonts w:asciiTheme="majorBidi" w:hAnsiTheme="majorBidi" w:cstheme="majorBidi"/>
                <w:color w:val="000000"/>
                <w:sz w:val="24"/>
                <w:szCs w:val="24"/>
              </w:rPr>
              <w:t>Financial liabilities:</w:t>
            </w:r>
          </w:p>
        </w:tc>
        <w:tc>
          <w:tcPr>
            <w:tcW w:w="1415" w:type="dxa"/>
            <w:shd w:val="clear" w:color="auto" w:fill="auto"/>
          </w:tcPr>
          <w:p w14:paraId="49D5D188" w14:textId="77777777" w:rsidR="00914435" w:rsidRPr="00A3667D" w:rsidRDefault="00914435" w:rsidP="00A3667D">
            <w:pPr>
              <w:spacing w:after="0" w:line="360" w:lineRule="exact"/>
              <w:jc w:val="right"/>
              <w:rPr>
                <w:rFonts w:asciiTheme="majorBidi" w:hAnsiTheme="majorBidi" w:cstheme="majorBidi"/>
                <w:sz w:val="24"/>
                <w:szCs w:val="24"/>
              </w:rPr>
            </w:pPr>
          </w:p>
        </w:tc>
        <w:tc>
          <w:tcPr>
            <w:tcW w:w="144" w:type="dxa"/>
            <w:shd w:val="clear" w:color="auto" w:fill="auto"/>
          </w:tcPr>
          <w:p w14:paraId="2AD43715" w14:textId="77777777" w:rsidR="00914435" w:rsidRPr="00A3667D" w:rsidRDefault="00914435"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tcPr>
          <w:p w14:paraId="2A51F0F4" w14:textId="77777777" w:rsidR="00914435" w:rsidRPr="00A3667D" w:rsidRDefault="00914435" w:rsidP="00A3667D">
            <w:pPr>
              <w:spacing w:after="0" w:line="360" w:lineRule="exact"/>
              <w:jc w:val="right"/>
              <w:rPr>
                <w:rFonts w:asciiTheme="majorBidi" w:hAnsiTheme="majorBidi" w:cstheme="majorBidi"/>
                <w:sz w:val="24"/>
                <w:szCs w:val="24"/>
              </w:rPr>
            </w:pPr>
          </w:p>
        </w:tc>
        <w:tc>
          <w:tcPr>
            <w:tcW w:w="144" w:type="dxa"/>
            <w:shd w:val="clear" w:color="auto" w:fill="auto"/>
          </w:tcPr>
          <w:p w14:paraId="24958FB1" w14:textId="77777777" w:rsidR="00914435" w:rsidRPr="00A3667D" w:rsidRDefault="00914435" w:rsidP="00A3667D">
            <w:pPr>
              <w:spacing w:after="0" w:line="360" w:lineRule="exact"/>
              <w:jc w:val="right"/>
              <w:rPr>
                <w:rFonts w:asciiTheme="majorBidi" w:hAnsiTheme="majorBidi" w:cstheme="majorBidi"/>
                <w:sz w:val="24"/>
                <w:szCs w:val="24"/>
              </w:rPr>
            </w:pPr>
          </w:p>
        </w:tc>
        <w:tc>
          <w:tcPr>
            <w:tcW w:w="1415" w:type="dxa"/>
            <w:shd w:val="clear" w:color="auto" w:fill="auto"/>
          </w:tcPr>
          <w:p w14:paraId="18B644FB" w14:textId="77777777" w:rsidR="00914435" w:rsidRPr="00A3667D" w:rsidRDefault="00914435" w:rsidP="00A3667D">
            <w:pPr>
              <w:spacing w:after="0" w:line="360" w:lineRule="exact"/>
              <w:jc w:val="right"/>
              <w:rPr>
                <w:rFonts w:asciiTheme="majorBidi" w:hAnsiTheme="majorBidi" w:cstheme="majorBidi"/>
                <w:sz w:val="24"/>
                <w:szCs w:val="24"/>
              </w:rPr>
            </w:pPr>
          </w:p>
        </w:tc>
        <w:tc>
          <w:tcPr>
            <w:tcW w:w="144" w:type="dxa"/>
            <w:shd w:val="clear" w:color="auto" w:fill="auto"/>
          </w:tcPr>
          <w:p w14:paraId="23811632" w14:textId="77777777" w:rsidR="00914435" w:rsidRPr="00A3667D" w:rsidRDefault="00914435"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tcPr>
          <w:p w14:paraId="2A3D3ACE" w14:textId="77777777" w:rsidR="00914435" w:rsidRPr="00A3667D" w:rsidRDefault="00914435" w:rsidP="00A3667D">
            <w:pPr>
              <w:spacing w:after="0" w:line="360" w:lineRule="exact"/>
              <w:jc w:val="right"/>
              <w:rPr>
                <w:rFonts w:asciiTheme="majorBidi" w:hAnsiTheme="majorBidi" w:cstheme="majorBidi"/>
                <w:sz w:val="24"/>
                <w:szCs w:val="24"/>
              </w:rPr>
            </w:pPr>
          </w:p>
        </w:tc>
        <w:tc>
          <w:tcPr>
            <w:tcW w:w="154" w:type="dxa"/>
            <w:tcBorders>
              <w:left w:val="nil"/>
            </w:tcBorders>
            <w:shd w:val="clear" w:color="auto" w:fill="auto"/>
          </w:tcPr>
          <w:p w14:paraId="0A05C4FC" w14:textId="77777777" w:rsidR="00914435" w:rsidRPr="00A3667D" w:rsidRDefault="00914435" w:rsidP="00A3667D">
            <w:pPr>
              <w:spacing w:after="0" w:line="360" w:lineRule="exact"/>
              <w:jc w:val="right"/>
              <w:rPr>
                <w:rFonts w:asciiTheme="majorBidi" w:hAnsiTheme="majorBidi" w:cstheme="majorBidi"/>
                <w:sz w:val="24"/>
                <w:szCs w:val="24"/>
                <w:cs/>
              </w:rPr>
            </w:pPr>
          </w:p>
        </w:tc>
        <w:tc>
          <w:tcPr>
            <w:tcW w:w="1263" w:type="dxa"/>
            <w:tcBorders>
              <w:left w:val="nil"/>
            </w:tcBorders>
            <w:shd w:val="clear" w:color="auto" w:fill="auto"/>
          </w:tcPr>
          <w:p w14:paraId="1A62AA5A" w14:textId="77777777" w:rsidR="00914435" w:rsidRPr="00A3667D" w:rsidRDefault="00914435" w:rsidP="00A3667D">
            <w:pPr>
              <w:spacing w:after="0" w:line="360" w:lineRule="exact"/>
              <w:jc w:val="right"/>
              <w:rPr>
                <w:rFonts w:asciiTheme="majorBidi" w:hAnsiTheme="majorBidi" w:cstheme="majorBidi"/>
                <w:sz w:val="24"/>
                <w:szCs w:val="24"/>
                <w:cs/>
              </w:rPr>
            </w:pPr>
          </w:p>
        </w:tc>
      </w:tr>
      <w:tr w:rsidR="00D813D8" w:rsidRPr="00A3667D" w14:paraId="0FF06895" w14:textId="77777777" w:rsidTr="00D813D8">
        <w:trPr>
          <w:cantSplit/>
        </w:trPr>
        <w:tc>
          <w:tcPr>
            <w:tcW w:w="3181" w:type="dxa"/>
            <w:vAlign w:val="bottom"/>
          </w:tcPr>
          <w:p w14:paraId="3C908992" w14:textId="77777777" w:rsidR="00D813D8" w:rsidRPr="00A3667D" w:rsidRDefault="00D813D8" w:rsidP="00A3667D">
            <w:pPr>
              <w:tabs>
                <w:tab w:val="left" w:pos="3390"/>
              </w:tabs>
              <w:spacing w:after="0" w:line="360" w:lineRule="exact"/>
              <w:ind w:left="363" w:hanging="363"/>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Bank overdrafts and Short – term loans from financial institution</w:t>
            </w:r>
          </w:p>
        </w:tc>
        <w:tc>
          <w:tcPr>
            <w:tcW w:w="1415" w:type="dxa"/>
            <w:shd w:val="clear" w:color="auto" w:fill="auto"/>
            <w:vAlign w:val="bottom"/>
          </w:tcPr>
          <w:p w14:paraId="15C9C647" w14:textId="31855420"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5</w:t>
            </w:r>
            <w:r w:rsidRPr="00A3667D">
              <w:rPr>
                <w:rFonts w:ascii="Angsana New" w:hAnsi="Angsana New" w:hint="cs"/>
                <w:sz w:val="24"/>
                <w:szCs w:val="24"/>
              </w:rPr>
              <w:t>2</w:t>
            </w:r>
          </w:p>
        </w:tc>
        <w:tc>
          <w:tcPr>
            <w:tcW w:w="144" w:type="dxa"/>
            <w:shd w:val="clear" w:color="auto" w:fill="auto"/>
            <w:vAlign w:val="bottom"/>
          </w:tcPr>
          <w:p w14:paraId="78C85766"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4C41FA97" w14:textId="0AB2F7AD"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1A374F05"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shd w:val="clear" w:color="auto" w:fill="auto"/>
            <w:vAlign w:val="bottom"/>
          </w:tcPr>
          <w:p w14:paraId="4C34013E" w14:textId="0264807A"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5</w:t>
            </w:r>
          </w:p>
        </w:tc>
        <w:tc>
          <w:tcPr>
            <w:tcW w:w="144" w:type="dxa"/>
            <w:shd w:val="clear" w:color="auto" w:fill="auto"/>
            <w:vAlign w:val="bottom"/>
          </w:tcPr>
          <w:p w14:paraId="0220815E"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563EC7E5" w14:textId="2202F3B1"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68</w:t>
            </w:r>
          </w:p>
        </w:tc>
        <w:tc>
          <w:tcPr>
            <w:tcW w:w="154" w:type="dxa"/>
            <w:tcBorders>
              <w:left w:val="nil"/>
            </w:tcBorders>
            <w:shd w:val="clear" w:color="auto" w:fill="auto"/>
            <w:vAlign w:val="bottom"/>
          </w:tcPr>
          <w:p w14:paraId="4187816B"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left w:val="nil"/>
            </w:tcBorders>
            <w:shd w:val="clear" w:color="auto" w:fill="auto"/>
            <w:vAlign w:val="bottom"/>
          </w:tcPr>
          <w:p w14:paraId="7D1B0088" w14:textId="7B8C4D75"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125</w:t>
            </w:r>
          </w:p>
        </w:tc>
      </w:tr>
      <w:tr w:rsidR="00D813D8" w:rsidRPr="00A3667D" w14:paraId="61566D46" w14:textId="77777777" w:rsidTr="00D813D8">
        <w:trPr>
          <w:cantSplit/>
        </w:trPr>
        <w:tc>
          <w:tcPr>
            <w:tcW w:w="3181" w:type="dxa"/>
            <w:vAlign w:val="bottom"/>
          </w:tcPr>
          <w:p w14:paraId="14E8C352" w14:textId="77777777" w:rsidR="00D813D8" w:rsidRPr="00A3667D" w:rsidRDefault="00D813D8"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p>
        </w:tc>
        <w:tc>
          <w:tcPr>
            <w:tcW w:w="1415" w:type="dxa"/>
            <w:shd w:val="clear" w:color="auto" w:fill="auto"/>
            <w:vAlign w:val="bottom"/>
          </w:tcPr>
          <w:p w14:paraId="4099D431" w14:textId="0825BAD9"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686E2681"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64C8005F" w14:textId="35DE34D9"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67C330B9"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shd w:val="clear" w:color="auto" w:fill="auto"/>
            <w:vAlign w:val="bottom"/>
          </w:tcPr>
          <w:p w14:paraId="46311ED8" w14:textId="289E36C2"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vAlign w:val="bottom"/>
          </w:tcPr>
          <w:p w14:paraId="6579250D"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738F42BB" w14:textId="2DE81D4F"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1,141</w:t>
            </w:r>
          </w:p>
        </w:tc>
        <w:tc>
          <w:tcPr>
            <w:tcW w:w="154" w:type="dxa"/>
            <w:tcBorders>
              <w:left w:val="nil"/>
            </w:tcBorders>
            <w:shd w:val="clear" w:color="auto" w:fill="auto"/>
            <w:vAlign w:val="bottom"/>
          </w:tcPr>
          <w:p w14:paraId="59FFE60F"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left w:val="nil"/>
            </w:tcBorders>
            <w:shd w:val="clear" w:color="auto" w:fill="auto"/>
            <w:vAlign w:val="bottom"/>
          </w:tcPr>
          <w:p w14:paraId="4929BD77" w14:textId="23F62D74" w:rsidR="00D813D8" w:rsidRPr="00A3667D" w:rsidRDefault="00D813D8" w:rsidP="00A3667D">
            <w:pPr>
              <w:spacing w:after="0" w:line="360" w:lineRule="exact"/>
              <w:jc w:val="right"/>
              <w:rPr>
                <w:rFonts w:asciiTheme="majorBidi" w:hAnsiTheme="majorBidi" w:cstheme="majorBidi"/>
                <w:sz w:val="24"/>
                <w:szCs w:val="24"/>
                <w:cs/>
              </w:rPr>
            </w:pPr>
            <w:r w:rsidRPr="00A3667D">
              <w:rPr>
                <w:rFonts w:ascii="Angsana New" w:hAnsi="Angsana New"/>
                <w:sz w:val="24"/>
                <w:szCs w:val="24"/>
              </w:rPr>
              <w:t>1,141</w:t>
            </w:r>
          </w:p>
        </w:tc>
      </w:tr>
      <w:tr w:rsidR="00D813D8" w:rsidRPr="00A3667D" w14:paraId="7FAD0B84" w14:textId="77777777" w:rsidTr="00D813D8">
        <w:trPr>
          <w:cantSplit/>
        </w:trPr>
        <w:tc>
          <w:tcPr>
            <w:tcW w:w="3181" w:type="dxa"/>
            <w:vAlign w:val="bottom"/>
          </w:tcPr>
          <w:p w14:paraId="46CA4B55" w14:textId="52C39ED0" w:rsidR="00D813D8" w:rsidRPr="00A3667D" w:rsidRDefault="00D813D8" w:rsidP="00A3667D">
            <w:pPr>
              <w:tabs>
                <w:tab w:val="left" w:pos="3390"/>
              </w:tabs>
              <w:spacing w:after="0" w:line="360" w:lineRule="exact"/>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Short-term loan and interest payables</w:t>
            </w:r>
          </w:p>
        </w:tc>
        <w:tc>
          <w:tcPr>
            <w:tcW w:w="1415" w:type="dxa"/>
            <w:shd w:val="clear" w:color="auto" w:fill="auto"/>
            <w:vAlign w:val="bottom"/>
          </w:tcPr>
          <w:p w14:paraId="59B8C36F" w14:textId="7AEBF27B"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rPr>
              <w:t>48</w:t>
            </w:r>
          </w:p>
        </w:tc>
        <w:tc>
          <w:tcPr>
            <w:tcW w:w="144" w:type="dxa"/>
            <w:shd w:val="clear" w:color="auto" w:fill="auto"/>
            <w:vAlign w:val="bottom"/>
          </w:tcPr>
          <w:p w14:paraId="202E6513"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2EE84506" w14:textId="61ED18D1"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1FACB6B9"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shd w:val="clear" w:color="auto" w:fill="auto"/>
            <w:vAlign w:val="bottom"/>
          </w:tcPr>
          <w:p w14:paraId="3FEA8BE2" w14:textId="5E58094C"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24052B2E"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75564186" w14:textId="55B85C32"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rPr>
              <w:t>32</w:t>
            </w:r>
          </w:p>
        </w:tc>
        <w:tc>
          <w:tcPr>
            <w:tcW w:w="154" w:type="dxa"/>
            <w:tcBorders>
              <w:left w:val="nil"/>
            </w:tcBorders>
            <w:shd w:val="clear" w:color="auto" w:fill="auto"/>
            <w:vAlign w:val="bottom"/>
          </w:tcPr>
          <w:p w14:paraId="091CAC44"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left w:val="nil"/>
            </w:tcBorders>
            <w:shd w:val="clear" w:color="auto" w:fill="auto"/>
            <w:vAlign w:val="bottom"/>
          </w:tcPr>
          <w:p w14:paraId="2C096679" w14:textId="07E1C15D" w:rsidR="00D813D8" w:rsidRPr="00A3667D" w:rsidRDefault="00D813D8" w:rsidP="00A3667D">
            <w:pPr>
              <w:spacing w:after="0" w:line="360" w:lineRule="exact"/>
              <w:jc w:val="right"/>
              <w:rPr>
                <w:rFonts w:asciiTheme="majorBidi" w:hAnsiTheme="majorBidi" w:cstheme="majorBidi"/>
                <w:sz w:val="24"/>
                <w:szCs w:val="24"/>
                <w:cs/>
              </w:rPr>
            </w:pPr>
            <w:r w:rsidRPr="00A3667D">
              <w:rPr>
                <w:rFonts w:ascii="Angsana New" w:hAnsi="Angsana New"/>
                <w:sz w:val="24"/>
                <w:szCs w:val="24"/>
              </w:rPr>
              <w:t>80</w:t>
            </w:r>
          </w:p>
        </w:tc>
      </w:tr>
      <w:tr w:rsidR="00D813D8" w:rsidRPr="00A3667D" w14:paraId="0C978D0B" w14:textId="77777777" w:rsidTr="00D813D8">
        <w:trPr>
          <w:cantSplit/>
        </w:trPr>
        <w:tc>
          <w:tcPr>
            <w:tcW w:w="3181" w:type="dxa"/>
            <w:vAlign w:val="bottom"/>
          </w:tcPr>
          <w:p w14:paraId="2C9FC5CF" w14:textId="77777777" w:rsidR="00D813D8" w:rsidRPr="00A3667D" w:rsidRDefault="00D813D8"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Long – term borrowings</w:t>
            </w:r>
          </w:p>
        </w:tc>
        <w:tc>
          <w:tcPr>
            <w:tcW w:w="1415" w:type="dxa"/>
            <w:shd w:val="clear" w:color="auto" w:fill="auto"/>
            <w:vAlign w:val="bottom"/>
          </w:tcPr>
          <w:p w14:paraId="08745D9C" w14:textId="400D3A88"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7337E11E"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41C4259F" w14:textId="3B1924CC"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1CE429FE"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shd w:val="clear" w:color="auto" w:fill="auto"/>
            <w:vAlign w:val="bottom"/>
          </w:tcPr>
          <w:p w14:paraId="782BB7F5" w14:textId="3EA31985"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48</w:t>
            </w:r>
          </w:p>
        </w:tc>
        <w:tc>
          <w:tcPr>
            <w:tcW w:w="144" w:type="dxa"/>
            <w:shd w:val="clear" w:color="auto" w:fill="auto"/>
            <w:vAlign w:val="bottom"/>
          </w:tcPr>
          <w:p w14:paraId="403D252B"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04C7C382" w14:textId="0F2CBBDE"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54" w:type="dxa"/>
            <w:tcBorders>
              <w:left w:val="nil"/>
            </w:tcBorders>
            <w:shd w:val="clear" w:color="auto" w:fill="auto"/>
            <w:vAlign w:val="bottom"/>
          </w:tcPr>
          <w:p w14:paraId="7EA40061"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left w:val="nil"/>
            </w:tcBorders>
            <w:shd w:val="clear" w:color="auto" w:fill="auto"/>
            <w:vAlign w:val="bottom"/>
          </w:tcPr>
          <w:p w14:paraId="74AF853E" w14:textId="417AD70A" w:rsidR="00D813D8" w:rsidRPr="00A3667D" w:rsidRDefault="00D813D8" w:rsidP="00A3667D">
            <w:pPr>
              <w:spacing w:after="0" w:line="360" w:lineRule="exact"/>
              <w:jc w:val="right"/>
              <w:rPr>
                <w:rFonts w:asciiTheme="majorBidi" w:hAnsiTheme="majorBidi" w:cstheme="majorBidi"/>
                <w:sz w:val="24"/>
                <w:szCs w:val="24"/>
                <w:cs/>
              </w:rPr>
            </w:pPr>
            <w:r w:rsidRPr="00A3667D">
              <w:rPr>
                <w:rFonts w:ascii="Angsana New" w:hAnsi="Angsana New"/>
                <w:sz w:val="24"/>
                <w:szCs w:val="24"/>
              </w:rPr>
              <w:t>48</w:t>
            </w:r>
          </w:p>
        </w:tc>
      </w:tr>
      <w:tr w:rsidR="00D813D8" w:rsidRPr="00A3667D" w14:paraId="3412E04C" w14:textId="77777777" w:rsidTr="00D813D8">
        <w:trPr>
          <w:cantSplit/>
        </w:trPr>
        <w:tc>
          <w:tcPr>
            <w:tcW w:w="3181" w:type="dxa"/>
            <w:vAlign w:val="bottom"/>
          </w:tcPr>
          <w:p w14:paraId="2D0A99AB" w14:textId="77777777" w:rsidR="00D813D8" w:rsidRPr="00A3667D" w:rsidRDefault="00D813D8"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Lease liabilities</w:t>
            </w:r>
          </w:p>
        </w:tc>
        <w:tc>
          <w:tcPr>
            <w:tcW w:w="1415" w:type="dxa"/>
            <w:shd w:val="clear" w:color="auto" w:fill="auto"/>
            <w:vAlign w:val="bottom"/>
          </w:tcPr>
          <w:p w14:paraId="0AB5F138" w14:textId="1512081D"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00F39863"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1C29B36E" w14:textId="4BA6A24C"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06D555E9"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shd w:val="clear" w:color="auto" w:fill="auto"/>
            <w:vAlign w:val="bottom"/>
          </w:tcPr>
          <w:p w14:paraId="414D8D8B" w14:textId="533601CC"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114</w:t>
            </w:r>
          </w:p>
        </w:tc>
        <w:tc>
          <w:tcPr>
            <w:tcW w:w="144" w:type="dxa"/>
            <w:shd w:val="clear" w:color="auto" w:fill="auto"/>
            <w:vAlign w:val="bottom"/>
          </w:tcPr>
          <w:p w14:paraId="573BF10A"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left w:val="nil"/>
            </w:tcBorders>
            <w:shd w:val="clear" w:color="auto" w:fill="auto"/>
            <w:vAlign w:val="bottom"/>
          </w:tcPr>
          <w:p w14:paraId="319ADF34" w14:textId="5F3C211A"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54" w:type="dxa"/>
            <w:tcBorders>
              <w:left w:val="nil"/>
            </w:tcBorders>
            <w:shd w:val="clear" w:color="auto" w:fill="auto"/>
            <w:vAlign w:val="bottom"/>
          </w:tcPr>
          <w:p w14:paraId="1D71AE2D"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left w:val="nil"/>
            </w:tcBorders>
            <w:shd w:val="clear" w:color="auto" w:fill="auto"/>
            <w:vAlign w:val="bottom"/>
          </w:tcPr>
          <w:p w14:paraId="2D33B77C" w14:textId="39B1E4CF"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114</w:t>
            </w:r>
          </w:p>
        </w:tc>
      </w:tr>
      <w:tr w:rsidR="00D813D8" w:rsidRPr="00A3667D" w14:paraId="6201A18C" w14:textId="77777777" w:rsidTr="00B53C02">
        <w:trPr>
          <w:cantSplit/>
          <w:trHeight w:val="63"/>
        </w:trPr>
        <w:tc>
          <w:tcPr>
            <w:tcW w:w="3181" w:type="dxa"/>
            <w:vAlign w:val="bottom"/>
          </w:tcPr>
          <w:p w14:paraId="53338BB1" w14:textId="77777777" w:rsidR="00D813D8" w:rsidRPr="00A3667D" w:rsidRDefault="00D813D8" w:rsidP="00A3667D">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415" w:type="dxa"/>
            <w:tcBorders>
              <w:top w:val="single" w:sz="4" w:space="0" w:color="auto"/>
              <w:bottom w:val="double" w:sz="4" w:space="0" w:color="auto"/>
            </w:tcBorders>
            <w:shd w:val="clear" w:color="auto" w:fill="auto"/>
            <w:vAlign w:val="bottom"/>
          </w:tcPr>
          <w:p w14:paraId="7B82D519" w14:textId="38DF31E9"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100</w:t>
            </w:r>
          </w:p>
        </w:tc>
        <w:tc>
          <w:tcPr>
            <w:tcW w:w="144" w:type="dxa"/>
            <w:shd w:val="clear" w:color="auto" w:fill="auto"/>
            <w:vAlign w:val="bottom"/>
          </w:tcPr>
          <w:p w14:paraId="65360B14"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vAlign w:val="bottom"/>
          </w:tcPr>
          <w:p w14:paraId="6553E6CA" w14:textId="117782A7"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vAlign w:val="bottom"/>
          </w:tcPr>
          <w:p w14:paraId="5EC9BC22"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15" w:type="dxa"/>
            <w:tcBorders>
              <w:top w:val="single" w:sz="4" w:space="0" w:color="auto"/>
              <w:bottom w:val="double" w:sz="4" w:space="0" w:color="auto"/>
            </w:tcBorders>
            <w:shd w:val="clear" w:color="auto" w:fill="auto"/>
            <w:vAlign w:val="bottom"/>
          </w:tcPr>
          <w:p w14:paraId="7C433BA4" w14:textId="00184DCB"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167</w:t>
            </w:r>
          </w:p>
        </w:tc>
        <w:tc>
          <w:tcPr>
            <w:tcW w:w="144" w:type="dxa"/>
            <w:shd w:val="clear" w:color="auto" w:fill="auto"/>
            <w:vAlign w:val="bottom"/>
          </w:tcPr>
          <w:p w14:paraId="3A53F3DF" w14:textId="77777777" w:rsidR="00D813D8" w:rsidRPr="00A3667D" w:rsidRDefault="00D813D8" w:rsidP="00A3667D">
            <w:pPr>
              <w:spacing w:after="0" w:line="360" w:lineRule="exact"/>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vAlign w:val="bottom"/>
          </w:tcPr>
          <w:p w14:paraId="41BF7E10" w14:textId="547E3474" w:rsidR="00D813D8" w:rsidRPr="00A3667D" w:rsidRDefault="00D813D8"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1,24</w:t>
            </w:r>
            <w:r w:rsidRPr="00A3667D">
              <w:rPr>
                <w:rFonts w:ascii="Angsana New" w:hAnsi="Angsana New" w:hint="cs"/>
                <w:sz w:val="24"/>
                <w:szCs w:val="24"/>
              </w:rPr>
              <w:t>1</w:t>
            </w:r>
          </w:p>
        </w:tc>
        <w:tc>
          <w:tcPr>
            <w:tcW w:w="154" w:type="dxa"/>
            <w:tcBorders>
              <w:left w:val="nil"/>
            </w:tcBorders>
            <w:shd w:val="clear" w:color="auto" w:fill="auto"/>
            <w:vAlign w:val="bottom"/>
          </w:tcPr>
          <w:p w14:paraId="6A5413A9" w14:textId="77777777" w:rsidR="00D813D8" w:rsidRPr="00A3667D" w:rsidRDefault="00D813D8" w:rsidP="00A3667D">
            <w:pPr>
              <w:spacing w:after="0" w:line="360" w:lineRule="exact"/>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vAlign w:val="bottom"/>
          </w:tcPr>
          <w:p w14:paraId="36833128" w14:textId="4153B2E4" w:rsidR="00D813D8" w:rsidRPr="00A3667D" w:rsidRDefault="00D813D8" w:rsidP="00A3667D">
            <w:pPr>
              <w:spacing w:after="0" w:line="360" w:lineRule="exact"/>
              <w:jc w:val="right"/>
              <w:rPr>
                <w:rFonts w:asciiTheme="majorBidi" w:hAnsiTheme="majorBidi" w:cstheme="majorBidi"/>
                <w:sz w:val="24"/>
                <w:szCs w:val="24"/>
                <w:cs/>
              </w:rPr>
            </w:pPr>
            <w:r w:rsidRPr="00A3667D">
              <w:rPr>
                <w:rFonts w:ascii="Angsana New" w:hAnsi="Angsana New"/>
                <w:sz w:val="24"/>
                <w:szCs w:val="24"/>
              </w:rPr>
              <w:t>1,50</w:t>
            </w:r>
            <w:r w:rsidRPr="00A3667D">
              <w:rPr>
                <w:rFonts w:ascii="Angsana New" w:hAnsi="Angsana New" w:hint="cs"/>
                <w:sz w:val="24"/>
                <w:szCs w:val="24"/>
              </w:rPr>
              <w:t>8</w:t>
            </w:r>
          </w:p>
        </w:tc>
      </w:tr>
    </w:tbl>
    <w:p w14:paraId="26C216F7" w14:textId="2EC3EC36" w:rsidR="00E453D1" w:rsidRPr="00A3667D" w:rsidRDefault="00E453D1" w:rsidP="00A3667D">
      <w:pPr>
        <w:spacing w:before="120" w:after="120" w:line="240" w:lineRule="auto"/>
        <w:ind w:right="-142"/>
        <w:rPr>
          <w:rFonts w:asciiTheme="majorBidi" w:hAnsiTheme="majorBidi" w:cstheme="majorBidi"/>
          <w:bCs/>
          <w:sz w:val="2"/>
          <w:szCs w:val="2"/>
        </w:rPr>
      </w:pPr>
    </w:p>
    <w:p w14:paraId="3852C1BF"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72DAB1FF"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46B231EC"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44E8D5ED"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133F3EC5"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4E70ED59"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1EECB393"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33CF21C1"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6551D409"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2E35B758"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48DA5AE8"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1C7AB281"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76C3843D"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503230FF"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665974B0"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411BE64C"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5CEF351D"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1BC90F43"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48ED3FBD" w14:textId="77777777" w:rsidR="004F0D21" w:rsidRPr="00A3667D" w:rsidRDefault="004F0D21" w:rsidP="00A3667D">
      <w:pPr>
        <w:spacing w:before="120" w:after="120" w:line="240" w:lineRule="auto"/>
        <w:ind w:right="-142"/>
        <w:rPr>
          <w:rFonts w:asciiTheme="majorBidi" w:hAnsiTheme="majorBidi" w:cstheme="majorBidi"/>
          <w:bCs/>
          <w:sz w:val="2"/>
          <w:szCs w:val="2"/>
        </w:rPr>
      </w:pPr>
    </w:p>
    <w:p w14:paraId="2D49A225" w14:textId="77777777" w:rsidR="00D2518B" w:rsidRPr="00A3667D" w:rsidRDefault="00D2518B" w:rsidP="00A3667D">
      <w:pPr>
        <w:spacing w:before="120" w:after="120" w:line="240" w:lineRule="auto"/>
        <w:ind w:right="-142"/>
        <w:rPr>
          <w:rFonts w:asciiTheme="majorBidi" w:hAnsiTheme="majorBidi" w:cstheme="majorBidi"/>
          <w:bCs/>
          <w:sz w:val="2"/>
          <w:szCs w:val="2"/>
        </w:rPr>
      </w:pPr>
    </w:p>
    <w:tbl>
      <w:tblPr>
        <w:tblW w:w="10704" w:type="dxa"/>
        <w:tblInd w:w="-647" w:type="dxa"/>
        <w:tblLayout w:type="fixed"/>
        <w:tblCellMar>
          <w:left w:w="62" w:type="dxa"/>
          <w:right w:w="62" w:type="dxa"/>
        </w:tblCellMar>
        <w:tblLook w:val="0000" w:firstRow="0" w:lastRow="0" w:firstColumn="0" w:lastColumn="0" w:noHBand="0" w:noVBand="0"/>
      </w:tblPr>
      <w:tblGrid>
        <w:gridCol w:w="3181"/>
        <w:gridCol w:w="1415"/>
        <w:gridCol w:w="144"/>
        <w:gridCol w:w="1422"/>
        <w:gridCol w:w="154"/>
        <w:gridCol w:w="1405"/>
        <w:gridCol w:w="144"/>
        <w:gridCol w:w="1422"/>
        <w:gridCol w:w="154"/>
        <w:gridCol w:w="1263"/>
      </w:tblGrid>
      <w:tr w:rsidR="00CD6649" w:rsidRPr="00A3667D" w14:paraId="3E90622E" w14:textId="77777777" w:rsidTr="00E231A2">
        <w:trPr>
          <w:cantSplit/>
          <w:trHeight w:val="351"/>
          <w:tblHeader/>
        </w:trPr>
        <w:tc>
          <w:tcPr>
            <w:tcW w:w="3181" w:type="dxa"/>
          </w:tcPr>
          <w:p w14:paraId="45106F0A" w14:textId="77777777" w:rsidR="00CD6649" w:rsidRPr="00A3667D" w:rsidRDefault="00CD6649" w:rsidP="00A3667D">
            <w:pPr>
              <w:spacing w:after="0" w:line="240" w:lineRule="auto"/>
              <w:ind w:right="-13"/>
              <w:jc w:val="thaiDistribute"/>
              <w:rPr>
                <w:rFonts w:asciiTheme="majorBidi" w:hAnsiTheme="majorBidi" w:cstheme="majorBidi"/>
                <w:sz w:val="24"/>
                <w:szCs w:val="24"/>
              </w:rPr>
            </w:pPr>
          </w:p>
        </w:tc>
        <w:tc>
          <w:tcPr>
            <w:tcW w:w="7523" w:type="dxa"/>
            <w:gridSpan w:val="9"/>
            <w:tcBorders>
              <w:bottom w:val="single" w:sz="4" w:space="0" w:color="auto"/>
            </w:tcBorders>
          </w:tcPr>
          <w:p w14:paraId="2280B444" w14:textId="4B319755" w:rsidR="00CD6649" w:rsidRPr="00A3667D" w:rsidRDefault="00CD6649" w:rsidP="00A3667D">
            <w:pPr>
              <w:spacing w:after="0" w:line="240" w:lineRule="auto"/>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r>
      <w:tr w:rsidR="00E231A2" w:rsidRPr="00A3667D" w14:paraId="65BD4ADB" w14:textId="77777777" w:rsidTr="00347D52">
        <w:trPr>
          <w:cantSplit/>
          <w:trHeight w:val="351"/>
          <w:tblHeader/>
        </w:trPr>
        <w:tc>
          <w:tcPr>
            <w:tcW w:w="3181" w:type="dxa"/>
          </w:tcPr>
          <w:p w14:paraId="44135182" w14:textId="77777777" w:rsidR="00E231A2" w:rsidRPr="00A3667D" w:rsidRDefault="00E231A2" w:rsidP="00A3667D">
            <w:pPr>
              <w:spacing w:after="0" w:line="240" w:lineRule="auto"/>
              <w:ind w:right="-13"/>
              <w:jc w:val="thaiDistribute"/>
              <w:rPr>
                <w:rFonts w:asciiTheme="majorBidi" w:hAnsiTheme="majorBidi" w:cstheme="majorBidi"/>
                <w:sz w:val="24"/>
                <w:szCs w:val="24"/>
              </w:rPr>
            </w:pPr>
          </w:p>
        </w:tc>
        <w:tc>
          <w:tcPr>
            <w:tcW w:w="7523" w:type="dxa"/>
            <w:gridSpan w:val="9"/>
            <w:tcBorders>
              <w:top w:val="single" w:sz="4" w:space="0" w:color="auto"/>
              <w:bottom w:val="single" w:sz="4" w:space="0" w:color="auto"/>
            </w:tcBorders>
            <w:vAlign w:val="bottom"/>
          </w:tcPr>
          <w:p w14:paraId="342AB70D" w14:textId="77777777" w:rsidR="00E231A2" w:rsidRPr="00A3667D" w:rsidRDefault="00E231A2" w:rsidP="00A3667D">
            <w:pPr>
              <w:spacing w:after="0" w:line="240" w:lineRule="auto"/>
              <w:jc w:val="center"/>
              <w:rPr>
                <w:rFonts w:asciiTheme="majorBidi" w:hAnsiTheme="majorBidi" w:cstheme="majorBidi"/>
                <w:sz w:val="24"/>
                <w:szCs w:val="24"/>
                <w:cs/>
              </w:rPr>
            </w:pPr>
            <w:r w:rsidRPr="00A3667D">
              <w:rPr>
                <w:rFonts w:asciiTheme="majorBidi" w:hAnsiTheme="majorBidi" w:cstheme="majorBidi"/>
                <w:sz w:val="24"/>
                <w:szCs w:val="24"/>
              </w:rPr>
              <w:t>Separate</w:t>
            </w:r>
          </w:p>
        </w:tc>
      </w:tr>
      <w:tr w:rsidR="00E231A2" w:rsidRPr="00A3667D" w14:paraId="7F95EA55" w14:textId="77777777" w:rsidTr="00347D52">
        <w:trPr>
          <w:cantSplit/>
          <w:trHeight w:val="351"/>
          <w:tblHeader/>
        </w:trPr>
        <w:tc>
          <w:tcPr>
            <w:tcW w:w="3181" w:type="dxa"/>
          </w:tcPr>
          <w:p w14:paraId="29EDAB4C" w14:textId="77777777" w:rsidR="00E231A2" w:rsidRPr="00A3667D" w:rsidRDefault="00E231A2" w:rsidP="00A3667D">
            <w:pPr>
              <w:spacing w:after="0" w:line="240" w:lineRule="auto"/>
              <w:ind w:right="-13"/>
              <w:jc w:val="thaiDistribute"/>
              <w:rPr>
                <w:rFonts w:asciiTheme="majorBidi" w:hAnsiTheme="majorBidi" w:cstheme="majorBidi"/>
                <w:sz w:val="24"/>
                <w:szCs w:val="24"/>
              </w:rPr>
            </w:pPr>
          </w:p>
        </w:tc>
        <w:tc>
          <w:tcPr>
            <w:tcW w:w="7523" w:type="dxa"/>
            <w:gridSpan w:val="9"/>
            <w:tcBorders>
              <w:top w:val="single" w:sz="4" w:space="0" w:color="auto"/>
              <w:bottom w:val="single" w:sz="4" w:space="0" w:color="auto"/>
            </w:tcBorders>
            <w:vAlign w:val="bottom"/>
          </w:tcPr>
          <w:p w14:paraId="1DD14021" w14:textId="4F9C7500"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napToGrid w:val="0"/>
                <w:sz w:val="24"/>
                <w:szCs w:val="24"/>
                <w:lang w:eastAsia="th-TH"/>
              </w:rPr>
              <w:t>For the year ended</w:t>
            </w:r>
            <w:r w:rsidRPr="00A3667D">
              <w:rPr>
                <w:rFonts w:asciiTheme="majorBidi" w:hAnsiTheme="majorBidi" w:cstheme="majorBidi"/>
                <w:sz w:val="24"/>
                <w:szCs w:val="24"/>
                <w:cs/>
              </w:rPr>
              <w:t xml:space="preserve"> </w:t>
            </w:r>
            <w:r w:rsidRPr="00A3667D">
              <w:rPr>
                <w:rFonts w:asciiTheme="majorBidi" w:hAnsiTheme="majorBidi" w:cstheme="majorBidi"/>
                <w:sz w:val="24"/>
                <w:szCs w:val="24"/>
              </w:rPr>
              <w:t>December 31, 202</w:t>
            </w:r>
            <w:r w:rsidR="00914435" w:rsidRPr="00A3667D">
              <w:rPr>
                <w:rFonts w:asciiTheme="majorBidi" w:hAnsiTheme="majorBidi" w:cstheme="majorBidi"/>
                <w:sz w:val="24"/>
                <w:szCs w:val="24"/>
              </w:rPr>
              <w:t>2</w:t>
            </w:r>
          </w:p>
        </w:tc>
      </w:tr>
      <w:tr w:rsidR="00E231A2" w:rsidRPr="00A3667D" w14:paraId="79FAD0FB" w14:textId="77777777" w:rsidTr="00347D52">
        <w:trPr>
          <w:cantSplit/>
          <w:trHeight w:val="351"/>
          <w:tblHeader/>
        </w:trPr>
        <w:tc>
          <w:tcPr>
            <w:tcW w:w="3181" w:type="dxa"/>
          </w:tcPr>
          <w:p w14:paraId="354BAF7F" w14:textId="77777777" w:rsidR="00E231A2" w:rsidRPr="00A3667D" w:rsidRDefault="00E231A2" w:rsidP="00A3667D">
            <w:pPr>
              <w:spacing w:after="0" w:line="240" w:lineRule="auto"/>
              <w:ind w:right="-13"/>
              <w:jc w:val="thaiDistribute"/>
              <w:rPr>
                <w:rFonts w:asciiTheme="majorBidi" w:hAnsiTheme="majorBidi" w:cstheme="majorBidi"/>
                <w:sz w:val="24"/>
                <w:szCs w:val="24"/>
              </w:rPr>
            </w:pPr>
          </w:p>
        </w:tc>
        <w:tc>
          <w:tcPr>
            <w:tcW w:w="2981" w:type="dxa"/>
            <w:gridSpan w:val="3"/>
            <w:tcBorders>
              <w:top w:val="single" w:sz="4" w:space="0" w:color="auto"/>
              <w:bottom w:val="single" w:sz="4" w:space="0" w:color="auto"/>
            </w:tcBorders>
            <w:vAlign w:val="bottom"/>
          </w:tcPr>
          <w:p w14:paraId="33987547"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54" w:type="dxa"/>
            <w:vAlign w:val="bottom"/>
          </w:tcPr>
          <w:p w14:paraId="7AD7EBF9"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05" w:type="dxa"/>
            <w:vMerge w:val="restart"/>
            <w:vAlign w:val="bottom"/>
          </w:tcPr>
          <w:p w14:paraId="22CA155F"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Floating interest bearing</w:t>
            </w:r>
          </w:p>
        </w:tc>
        <w:tc>
          <w:tcPr>
            <w:tcW w:w="144" w:type="dxa"/>
            <w:vAlign w:val="bottom"/>
          </w:tcPr>
          <w:p w14:paraId="3DA2A226"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22" w:type="dxa"/>
            <w:vMerge w:val="restart"/>
            <w:tcBorders>
              <w:left w:val="nil"/>
            </w:tcBorders>
            <w:vAlign w:val="bottom"/>
          </w:tcPr>
          <w:p w14:paraId="0242E57C"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Non – interest bearing</w:t>
            </w:r>
          </w:p>
        </w:tc>
        <w:tc>
          <w:tcPr>
            <w:tcW w:w="154" w:type="dxa"/>
            <w:tcBorders>
              <w:left w:val="nil"/>
            </w:tcBorders>
            <w:vAlign w:val="bottom"/>
          </w:tcPr>
          <w:p w14:paraId="5B6A76F9" w14:textId="77777777" w:rsidR="00E231A2" w:rsidRPr="00A3667D" w:rsidRDefault="00E231A2" w:rsidP="00A3667D">
            <w:pPr>
              <w:spacing w:after="0" w:line="240" w:lineRule="auto"/>
              <w:jc w:val="center"/>
              <w:rPr>
                <w:rFonts w:asciiTheme="majorBidi" w:hAnsiTheme="majorBidi" w:cstheme="majorBidi"/>
                <w:sz w:val="24"/>
                <w:szCs w:val="24"/>
                <w:cs/>
              </w:rPr>
            </w:pPr>
          </w:p>
        </w:tc>
        <w:tc>
          <w:tcPr>
            <w:tcW w:w="1263" w:type="dxa"/>
            <w:vMerge w:val="restart"/>
            <w:tcBorders>
              <w:left w:val="nil"/>
            </w:tcBorders>
            <w:vAlign w:val="bottom"/>
          </w:tcPr>
          <w:p w14:paraId="52F41C9F"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Total</w:t>
            </w:r>
          </w:p>
        </w:tc>
      </w:tr>
      <w:tr w:rsidR="00E231A2" w:rsidRPr="00A3667D" w14:paraId="5622179F" w14:textId="77777777" w:rsidTr="00347D52">
        <w:trPr>
          <w:cantSplit/>
          <w:trHeight w:val="351"/>
          <w:tblHeader/>
        </w:trPr>
        <w:tc>
          <w:tcPr>
            <w:tcW w:w="3181" w:type="dxa"/>
          </w:tcPr>
          <w:p w14:paraId="2630297E" w14:textId="77777777" w:rsidR="00E231A2" w:rsidRPr="00A3667D" w:rsidRDefault="00E231A2" w:rsidP="00A3667D">
            <w:pPr>
              <w:spacing w:after="0" w:line="240" w:lineRule="auto"/>
              <w:ind w:right="-13"/>
              <w:jc w:val="thaiDistribute"/>
              <w:rPr>
                <w:rFonts w:asciiTheme="majorBidi" w:hAnsiTheme="majorBidi" w:cstheme="majorBidi"/>
                <w:sz w:val="24"/>
                <w:szCs w:val="24"/>
              </w:rPr>
            </w:pPr>
          </w:p>
        </w:tc>
        <w:tc>
          <w:tcPr>
            <w:tcW w:w="1415" w:type="dxa"/>
            <w:tcBorders>
              <w:top w:val="single" w:sz="4" w:space="0" w:color="auto"/>
              <w:bottom w:val="single" w:sz="4" w:space="0" w:color="auto"/>
            </w:tcBorders>
            <w:vAlign w:val="bottom"/>
          </w:tcPr>
          <w:p w14:paraId="48BCA429"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Within 1 year</w:t>
            </w:r>
          </w:p>
        </w:tc>
        <w:tc>
          <w:tcPr>
            <w:tcW w:w="144" w:type="dxa"/>
            <w:tcBorders>
              <w:top w:val="single" w:sz="4" w:space="0" w:color="auto"/>
            </w:tcBorders>
            <w:vAlign w:val="bottom"/>
          </w:tcPr>
          <w:p w14:paraId="07F295E2"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22" w:type="dxa"/>
            <w:tcBorders>
              <w:top w:val="single" w:sz="4" w:space="0" w:color="auto"/>
              <w:left w:val="nil"/>
              <w:bottom w:val="single" w:sz="4" w:space="0" w:color="auto"/>
            </w:tcBorders>
            <w:vAlign w:val="bottom"/>
          </w:tcPr>
          <w:p w14:paraId="006CC28B"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More than 1 year to 5 years</w:t>
            </w:r>
          </w:p>
        </w:tc>
        <w:tc>
          <w:tcPr>
            <w:tcW w:w="154" w:type="dxa"/>
          </w:tcPr>
          <w:p w14:paraId="676FEDE4"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05" w:type="dxa"/>
            <w:vMerge/>
            <w:tcBorders>
              <w:bottom w:val="single" w:sz="4" w:space="0" w:color="auto"/>
            </w:tcBorders>
          </w:tcPr>
          <w:p w14:paraId="4C0621CA"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4" w:type="dxa"/>
          </w:tcPr>
          <w:p w14:paraId="224B1F25"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22" w:type="dxa"/>
            <w:vMerge/>
            <w:tcBorders>
              <w:left w:val="nil"/>
              <w:bottom w:val="single" w:sz="4" w:space="0" w:color="auto"/>
            </w:tcBorders>
          </w:tcPr>
          <w:p w14:paraId="36F6A356"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54" w:type="dxa"/>
            <w:tcBorders>
              <w:left w:val="nil"/>
            </w:tcBorders>
          </w:tcPr>
          <w:p w14:paraId="2EE4EC5D" w14:textId="77777777" w:rsidR="00E231A2" w:rsidRPr="00A3667D" w:rsidRDefault="00E231A2" w:rsidP="00A3667D">
            <w:pPr>
              <w:spacing w:after="0" w:line="240" w:lineRule="auto"/>
              <w:jc w:val="center"/>
              <w:rPr>
                <w:rFonts w:asciiTheme="majorBidi" w:hAnsiTheme="majorBidi" w:cstheme="majorBidi"/>
                <w:sz w:val="24"/>
                <w:szCs w:val="24"/>
                <w:cs/>
              </w:rPr>
            </w:pPr>
          </w:p>
        </w:tc>
        <w:tc>
          <w:tcPr>
            <w:tcW w:w="1263" w:type="dxa"/>
            <w:vMerge/>
            <w:tcBorders>
              <w:left w:val="nil"/>
              <w:bottom w:val="single" w:sz="4" w:space="0" w:color="auto"/>
            </w:tcBorders>
          </w:tcPr>
          <w:p w14:paraId="1F4C88A0" w14:textId="77777777" w:rsidR="00E231A2" w:rsidRPr="00A3667D" w:rsidRDefault="00E231A2" w:rsidP="00A3667D">
            <w:pPr>
              <w:spacing w:after="0" w:line="240" w:lineRule="auto"/>
              <w:jc w:val="center"/>
              <w:rPr>
                <w:rFonts w:asciiTheme="majorBidi" w:hAnsiTheme="majorBidi" w:cstheme="majorBidi"/>
                <w:sz w:val="24"/>
                <w:szCs w:val="24"/>
                <w:cs/>
              </w:rPr>
            </w:pPr>
          </w:p>
        </w:tc>
      </w:tr>
      <w:tr w:rsidR="00E231A2" w:rsidRPr="00A3667D" w14:paraId="051B142E" w14:textId="77777777" w:rsidTr="00E231A2">
        <w:trPr>
          <w:cantSplit/>
        </w:trPr>
        <w:tc>
          <w:tcPr>
            <w:tcW w:w="3181" w:type="dxa"/>
            <w:vAlign w:val="bottom"/>
          </w:tcPr>
          <w:p w14:paraId="74F1231F" w14:textId="77777777" w:rsidR="00E231A2" w:rsidRPr="00A3667D" w:rsidRDefault="00E231A2"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rPr>
              <w:t>Financial assets:</w:t>
            </w:r>
          </w:p>
        </w:tc>
        <w:tc>
          <w:tcPr>
            <w:tcW w:w="1415" w:type="dxa"/>
            <w:tcBorders>
              <w:top w:val="single" w:sz="4" w:space="0" w:color="auto"/>
            </w:tcBorders>
          </w:tcPr>
          <w:p w14:paraId="61DD5FD6" w14:textId="77777777" w:rsidR="00E231A2" w:rsidRPr="00A3667D" w:rsidRDefault="00E231A2" w:rsidP="00A3667D">
            <w:pPr>
              <w:spacing w:after="0" w:line="240" w:lineRule="auto"/>
              <w:jc w:val="right"/>
              <w:rPr>
                <w:rFonts w:asciiTheme="majorBidi" w:hAnsiTheme="majorBidi" w:cstheme="majorBidi"/>
                <w:sz w:val="24"/>
                <w:szCs w:val="24"/>
              </w:rPr>
            </w:pPr>
          </w:p>
        </w:tc>
        <w:tc>
          <w:tcPr>
            <w:tcW w:w="144" w:type="dxa"/>
          </w:tcPr>
          <w:p w14:paraId="04B26D16" w14:textId="77777777" w:rsidR="00E231A2" w:rsidRPr="00A3667D" w:rsidRDefault="00E231A2" w:rsidP="00A3667D">
            <w:pPr>
              <w:spacing w:after="0" w:line="240" w:lineRule="auto"/>
              <w:jc w:val="right"/>
              <w:rPr>
                <w:rFonts w:asciiTheme="majorBidi" w:hAnsiTheme="majorBidi" w:cstheme="majorBidi"/>
                <w:sz w:val="24"/>
                <w:szCs w:val="24"/>
              </w:rPr>
            </w:pPr>
          </w:p>
        </w:tc>
        <w:tc>
          <w:tcPr>
            <w:tcW w:w="1422" w:type="dxa"/>
            <w:tcBorders>
              <w:top w:val="single" w:sz="4" w:space="0" w:color="auto"/>
              <w:left w:val="nil"/>
            </w:tcBorders>
          </w:tcPr>
          <w:p w14:paraId="4C0F9E63" w14:textId="77777777" w:rsidR="00E231A2" w:rsidRPr="00A3667D" w:rsidRDefault="00E231A2" w:rsidP="00A3667D">
            <w:pPr>
              <w:spacing w:after="0" w:line="240" w:lineRule="auto"/>
              <w:jc w:val="right"/>
              <w:rPr>
                <w:rFonts w:asciiTheme="majorBidi" w:hAnsiTheme="majorBidi" w:cstheme="majorBidi"/>
                <w:sz w:val="24"/>
                <w:szCs w:val="24"/>
              </w:rPr>
            </w:pPr>
          </w:p>
        </w:tc>
        <w:tc>
          <w:tcPr>
            <w:tcW w:w="154" w:type="dxa"/>
          </w:tcPr>
          <w:p w14:paraId="0E3C1B0D" w14:textId="77777777" w:rsidR="00E231A2" w:rsidRPr="00A3667D" w:rsidRDefault="00E231A2" w:rsidP="00A3667D">
            <w:pPr>
              <w:spacing w:after="0" w:line="240" w:lineRule="auto"/>
              <w:jc w:val="right"/>
              <w:rPr>
                <w:rFonts w:asciiTheme="majorBidi" w:hAnsiTheme="majorBidi" w:cstheme="majorBidi"/>
                <w:sz w:val="24"/>
                <w:szCs w:val="24"/>
              </w:rPr>
            </w:pPr>
          </w:p>
        </w:tc>
        <w:tc>
          <w:tcPr>
            <w:tcW w:w="1405" w:type="dxa"/>
          </w:tcPr>
          <w:p w14:paraId="32E68875" w14:textId="77777777" w:rsidR="00E231A2" w:rsidRPr="00A3667D" w:rsidRDefault="00E231A2" w:rsidP="00A3667D">
            <w:pPr>
              <w:spacing w:after="0" w:line="240" w:lineRule="auto"/>
              <w:jc w:val="right"/>
              <w:rPr>
                <w:rFonts w:asciiTheme="majorBidi" w:hAnsiTheme="majorBidi" w:cstheme="majorBidi"/>
                <w:sz w:val="24"/>
                <w:szCs w:val="24"/>
              </w:rPr>
            </w:pPr>
          </w:p>
        </w:tc>
        <w:tc>
          <w:tcPr>
            <w:tcW w:w="144" w:type="dxa"/>
          </w:tcPr>
          <w:p w14:paraId="510DB5F6" w14:textId="77777777" w:rsidR="00E231A2" w:rsidRPr="00A3667D" w:rsidRDefault="00E231A2" w:rsidP="00A3667D">
            <w:pPr>
              <w:spacing w:after="0" w:line="240" w:lineRule="auto"/>
              <w:jc w:val="right"/>
              <w:rPr>
                <w:rFonts w:asciiTheme="majorBidi" w:hAnsiTheme="majorBidi" w:cstheme="majorBidi"/>
                <w:sz w:val="24"/>
                <w:szCs w:val="24"/>
              </w:rPr>
            </w:pPr>
          </w:p>
        </w:tc>
        <w:tc>
          <w:tcPr>
            <w:tcW w:w="1422" w:type="dxa"/>
            <w:tcBorders>
              <w:left w:val="nil"/>
            </w:tcBorders>
          </w:tcPr>
          <w:p w14:paraId="160A86D2" w14:textId="77777777" w:rsidR="00E231A2" w:rsidRPr="00A3667D" w:rsidRDefault="00E231A2" w:rsidP="00A3667D">
            <w:pPr>
              <w:spacing w:after="0" w:line="240" w:lineRule="auto"/>
              <w:jc w:val="right"/>
              <w:rPr>
                <w:rFonts w:asciiTheme="majorBidi" w:hAnsiTheme="majorBidi" w:cstheme="majorBidi"/>
                <w:sz w:val="24"/>
                <w:szCs w:val="24"/>
                <w:cs/>
              </w:rPr>
            </w:pPr>
          </w:p>
        </w:tc>
        <w:tc>
          <w:tcPr>
            <w:tcW w:w="154" w:type="dxa"/>
            <w:tcBorders>
              <w:left w:val="nil"/>
            </w:tcBorders>
          </w:tcPr>
          <w:p w14:paraId="2CE2E1B5" w14:textId="77777777" w:rsidR="00E231A2" w:rsidRPr="00A3667D" w:rsidRDefault="00E231A2" w:rsidP="00A3667D">
            <w:pPr>
              <w:spacing w:after="0" w:line="240" w:lineRule="auto"/>
              <w:jc w:val="right"/>
              <w:rPr>
                <w:rFonts w:asciiTheme="majorBidi" w:hAnsiTheme="majorBidi" w:cstheme="majorBidi"/>
                <w:sz w:val="24"/>
                <w:szCs w:val="24"/>
                <w:cs/>
              </w:rPr>
            </w:pPr>
          </w:p>
        </w:tc>
        <w:tc>
          <w:tcPr>
            <w:tcW w:w="1263" w:type="dxa"/>
            <w:tcBorders>
              <w:left w:val="nil"/>
            </w:tcBorders>
          </w:tcPr>
          <w:p w14:paraId="16F9B82B" w14:textId="77777777" w:rsidR="00E231A2" w:rsidRPr="00A3667D" w:rsidRDefault="00E231A2" w:rsidP="00A3667D">
            <w:pPr>
              <w:spacing w:after="0" w:line="240" w:lineRule="auto"/>
              <w:jc w:val="right"/>
              <w:rPr>
                <w:rFonts w:asciiTheme="majorBidi" w:hAnsiTheme="majorBidi" w:cstheme="majorBidi"/>
                <w:sz w:val="24"/>
                <w:szCs w:val="24"/>
                <w:cs/>
              </w:rPr>
            </w:pPr>
          </w:p>
        </w:tc>
      </w:tr>
      <w:tr w:rsidR="00D813D8" w:rsidRPr="00A3667D" w14:paraId="51AA6E7B" w14:textId="77777777" w:rsidTr="00461D39">
        <w:trPr>
          <w:cantSplit/>
        </w:trPr>
        <w:tc>
          <w:tcPr>
            <w:tcW w:w="3181" w:type="dxa"/>
            <w:vAlign w:val="bottom"/>
          </w:tcPr>
          <w:p w14:paraId="7AE1D1EB"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Cash and cash equivalents</w:t>
            </w:r>
          </w:p>
        </w:tc>
        <w:tc>
          <w:tcPr>
            <w:tcW w:w="1415" w:type="dxa"/>
            <w:shd w:val="clear" w:color="auto" w:fill="auto"/>
          </w:tcPr>
          <w:p w14:paraId="443F20D4" w14:textId="17E9933E"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44DB339E"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857FCA2" w14:textId="76C2733C"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shd w:val="clear" w:color="auto" w:fill="auto"/>
          </w:tcPr>
          <w:p w14:paraId="52838A39"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05" w:type="dxa"/>
          </w:tcPr>
          <w:p w14:paraId="1B5A8F77" w14:textId="1CCBAA1A"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rPr>
              <w:t>51</w:t>
            </w:r>
          </w:p>
        </w:tc>
        <w:tc>
          <w:tcPr>
            <w:tcW w:w="144" w:type="dxa"/>
          </w:tcPr>
          <w:p w14:paraId="7C3E8B23"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Pr>
          <w:p w14:paraId="066CC5CA" w14:textId="4C497119"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1</w:t>
            </w:r>
          </w:p>
        </w:tc>
        <w:tc>
          <w:tcPr>
            <w:tcW w:w="154" w:type="dxa"/>
            <w:tcBorders>
              <w:left w:val="nil"/>
            </w:tcBorders>
            <w:shd w:val="clear" w:color="auto" w:fill="auto"/>
          </w:tcPr>
          <w:p w14:paraId="15EC8477"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DA297E8" w14:textId="3884BB20"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hint="cs"/>
                <w:sz w:val="24"/>
                <w:szCs w:val="24"/>
              </w:rPr>
              <w:t>52</w:t>
            </w:r>
          </w:p>
        </w:tc>
      </w:tr>
      <w:tr w:rsidR="00D813D8" w:rsidRPr="00A3667D" w14:paraId="5B3116C7" w14:textId="77777777" w:rsidTr="00E231A2">
        <w:trPr>
          <w:cantSplit/>
        </w:trPr>
        <w:tc>
          <w:tcPr>
            <w:tcW w:w="3181" w:type="dxa"/>
            <w:vAlign w:val="bottom"/>
          </w:tcPr>
          <w:p w14:paraId="125D3E4D"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receivables</w:t>
            </w:r>
          </w:p>
        </w:tc>
        <w:tc>
          <w:tcPr>
            <w:tcW w:w="1415" w:type="dxa"/>
            <w:shd w:val="clear" w:color="auto" w:fill="auto"/>
          </w:tcPr>
          <w:p w14:paraId="1E2BCCBE" w14:textId="570B9BCE"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115A546A"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5165339C" w14:textId="73651E3A"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shd w:val="clear" w:color="auto" w:fill="auto"/>
          </w:tcPr>
          <w:p w14:paraId="3279BDFE"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05" w:type="dxa"/>
            <w:shd w:val="clear" w:color="auto" w:fill="auto"/>
          </w:tcPr>
          <w:p w14:paraId="037A7658" w14:textId="09458299"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0C1AC2DF"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9B2A1A0" w14:textId="4AAFCDDF"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rPr>
              <w:t>2</w:t>
            </w:r>
          </w:p>
        </w:tc>
        <w:tc>
          <w:tcPr>
            <w:tcW w:w="154" w:type="dxa"/>
            <w:tcBorders>
              <w:left w:val="nil"/>
            </w:tcBorders>
            <w:shd w:val="clear" w:color="auto" w:fill="auto"/>
          </w:tcPr>
          <w:p w14:paraId="54EF754E"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017406AF" w14:textId="5579B6E2"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hint="cs"/>
                <w:sz w:val="24"/>
                <w:szCs w:val="24"/>
              </w:rPr>
              <w:t>2</w:t>
            </w:r>
          </w:p>
        </w:tc>
      </w:tr>
      <w:tr w:rsidR="00D813D8" w:rsidRPr="00A3667D" w14:paraId="7EF6BCE1" w14:textId="77777777" w:rsidTr="00E231A2">
        <w:trPr>
          <w:cantSplit/>
        </w:trPr>
        <w:tc>
          <w:tcPr>
            <w:tcW w:w="3181" w:type="dxa"/>
            <w:vAlign w:val="bottom"/>
          </w:tcPr>
          <w:p w14:paraId="0543BAC5" w14:textId="567E9718" w:rsidR="00D813D8" w:rsidRPr="00A3667D" w:rsidRDefault="00D813D8" w:rsidP="00A3667D">
            <w:pPr>
              <w:tabs>
                <w:tab w:val="left" w:pos="3390"/>
              </w:tabs>
              <w:spacing w:after="0" w:line="240" w:lineRule="auto"/>
              <w:rPr>
                <w:rFonts w:asciiTheme="majorBidi" w:hAnsiTheme="majorBidi" w:cstheme="majorBidi"/>
                <w:color w:val="000000"/>
                <w:sz w:val="24"/>
                <w:szCs w:val="24"/>
              </w:rPr>
            </w:pPr>
            <w:r w:rsidRPr="00A3667D">
              <w:rPr>
                <w:rFonts w:asciiTheme="majorBidi" w:hAnsiTheme="majorBidi" w:cstheme="majorBidi"/>
                <w:color w:val="000000"/>
                <w:sz w:val="24"/>
                <w:szCs w:val="24"/>
              </w:rPr>
              <w:t xml:space="preserve">     Short-term loan and interest receivables</w:t>
            </w:r>
          </w:p>
        </w:tc>
        <w:tc>
          <w:tcPr>
            <w:tcW w:w="1415" w:type="dxa"/>
            <w:shd w:val="clear" w:color="auto" w:fill="auto"/>
          </w:tcPr>
          <w:p w14:paraId="1260DAC8" w14:textId="3969D1E5"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28B5DB83"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3B2F48C" w14:textId="2BA61735"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shd w:val="clear" w:color="auto" w:fill="auto"/>
          </w:tcPr>
          <w:p w14:paraId="635C9565"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05" w:type="dxa"/>
            <w:shd w:val="clear" w:color="auto" w:fill="auto"/>
          </w:tcPr>
          <w:p w14:paraId="71DC2B2A" w14:textId="1DD51E01"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rPr>
              <w:t>612</w:t>
            </w:r>
          </w:p>
        </w:tc>
        <w:tc>
          <w:tcPr>
            <w:tcW w:w="144" w:type="dxa"/>
            <w:shd w:val="clear" w:color="auto" w:fill="auto"/>
          </w:tcPr>
          <w:p w14:paraId="2670E48B"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53FC6CC1" w14:textId="13ECC65C"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tcBorders>
              <w:left w:val="nil"/>
            </w:tcBorders>
            <w:shd w:val="clear" w:color="auto" w:fill="auto"/>
          </w:tcPr>
          <w:p w14:paraId="15E5142A"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10433FE4" w14:textId="7D828186"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rPr>
              <w:t>612</w:t>
            </w:r>
          </w:p>
        </w:tc>
      </w:tr>
      <w:tr w:rsidR="00D813D8" w:rsidRPr="00A3667D" w14:paraId="33D11DFA" w14:textId="77777777" w:rsidTr="009A1D03">
        <w:trPr>
          <w:cantSplit/>
        </w:trPr>
        <w:tc>
          <w:tcPr>
            <w:tcW w:w="3181" w:type="dxa"/>
            <w:vAlign w:val="bottom"/>
          </w:tcPr>
          <w:p w14:paraId="4132009C"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415" w:type="dxa"/>
            <w:tcBorders>
              <w:top w:val="single" w:sz="4" w:space="0" w:color="auto"/>
              <w:bottom w:val="double" w:sz="4" w:space="0" w:color="auto"/>
            </w:tcBorders>
            <w:shd w:val="clear" w:color="auto" w:fill="auto"/>
          </w:tcPr>
          <w:p w14:paraId="364E45C0" w14:textId="12AFE42C"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73D6B1DC"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0E724055" w14:textId="00D13472"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shd w:val="clear" w:color="auto" w:fill="auto"/>
          </w:tcPr>
          <w:p w14:paraId="501AB6A6"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05" w:type="dxa"/>
            <w:tcBorders>
              <w:top w:val="single" w:sz="4" w:space="0" w:color="auto"/>
              <w:bottom w:val="double" w:sz="4" w:space="0" w:color="auto"/>
            </w:tcBorders>
            <w:shd w:val="clear" w:color="auto" w:fill="auto"/>
          </w:tcPr>
          <w:p w14:paraId="2BDDD9DE" w14:textId="74D59F53"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rPr>
              <w:t>663</w:t>
            </w:r>
          </w:p>
        </w:tc>
        <w:tc>
          <w:tcPr>
            <w:tcW w:w="144" w:type="dxa"/>
            <w:shd w:val="clear" w:color="auto" w:fill="auto"/>
          </w:tcPr>
          <w:p w14:paraId="78FBF223"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74851668" w14:textId="424E2FE9"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rPr>
              <w:t>3</w:t>
            </w:r>
          </w:p>
        </w:tc>
        <w:tc>
          <w:tcPr>
            <w:tcW w:w="154" w:type="dxa"/>
            <w:tcBorders>
              <w:left w:val="nil"/>
            </w:tcBorders>
            <w:shd w:val="clear" w:color="auto" w:fill="auto"/>
          </w:tcPr>
          <w:p w14:paraId="30B990FD"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tcPr>
          <w:p w14:paraId="59FC0177" w14:textId="4C90CD4B"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hint="cs"/>
                <w:sz w:val="24"/>
                <w:szCs w:val="24"/>
              </w:rPr>
              <w:t>666</w:t>
            </w:r>
          </w:p>
        </w:tc>
      </w:tr>
      <w:tr w:rsidR="00BA57C6" w:rsidRPr="00A3667D" w14:paraId="173F6FDC" w14:textId="77777777" w:rsidTr="00461D39">
        <w:trPr>
          <w:cantSplit/>
        </w:trPr>
        <w:tc>
          <w:tcPr>
            <w:tcW w:w="3181" w:type="dxa"/>
            <w:vAlign w:val="bottom"/>
          </w:tcPr>
          <w:p w14:paraId="0DC40170" w14:textId="77777777" w:rsidR="00BA57C6" w:rsidRPr="00A3667D" w:rsidRDefault="00BA57C6" w:rsidP="00A3667D">
            <w:pPr>
              <w:tabs>
                <w:tab w:val="left" w:pos="3390"/>
              </w:tabs>
              <w:spacing w:after="0" w:line="240" w:lineRule="auto"/>
              <w:rPr>
                <w:rFonts w:asciiTheme="majorBidi" w:hAnsiTheme="majorBidi" w:cstheme="majorBidi"/>
                <w:color w:val="000000"/>
                <w:sz w:val="24"/>
                <w:szCs w:val="24"/>
                <w:cs/>
              </w:rPr>
            </w:pPr>
          </w:p>
        </w:tc>
        <w:tc>
          <w:tcPr>
            <w:tcW w:w="1415" w:type="dxa"/>
            <w:tcBorders>
              <w:top w:val="single" w:sz="4" w:space="0" w:color="auto"/>
            </w:tcBorders>
            <w:shd w:val="clear" w:color="auto" w:fill="auto"/>
          </w:tcPr>
          <w:p w14:paraId="3377DD36"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4" w:type="dxa"/>
            <w:shd w:val="clear" w:color="auto" w:fill="auto"/>
          </w:tcPr>
          <w:p w14:paraId="186E2AF3"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22" w:type="dxa"/>
            <w:tcBorders>
              <w:top w:val="single" w:sz="4" w:space="0" w:color="auto"/>
              <w:left w:val="nil"/>
            </w:tcBorders>
            <w:shd w:val="clear" w:color="auto" w:fill="auto"/>
          </w:tcPr>
          <w:p w14:paraId="557266F2" w14:textId="77777777" w:rsidR="00BA57C6" w:rsidRPr="00A3667D" w:rsidRDefault="00BA57C6" w:rsidP="00A3667D">
            <w:pPr>
              <w:spacing w:after="0" w:line="240" w:lineRule="auto"/>
              <w:jc w:val="right"/>
              <w:rPr>
                <w:rFonts w:asciiTheme="majorBidi" w:hAnsiTheme="majorBidi" w:cstheme="majorBidi"/>
                <w:sz w:val="24"/>
                <w:szCs w:val="24"/>
              </w:rPr>
            </w:pPr>
          </w:p>
        </w:tc>
        <w:tc>
          <w:tcPr>
            <w:tcW w:w="154" w:type="dxa"/>
            <w:shd w:val="clear" w:color="auto" w:fill="auto"/>
          </w:tcPr>
          <w:p w14:paraId="20E4345F"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05" w:type="dxa"/>
            <w:tcBorders>
              <w:top w:val="single" w:sz="4" w:space="0" w:color="auto"/>
            </w:tcBorders>
            <w:shd w:val="clear" w:color="auto" w:fill="auto"/>
          </w:tcPr>
          <w:p w14:paraId="6DB9EDE9"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4" w:type="dxa"/>
            <w:shd w:val="clear" w:color="auto" w:fill="auto"/>
          </w:tcPr>
          <w:p w14:paraId="10E8F5D7"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22" w:type="dxa"/>
            <w:tcBorders>
              <w:top w:val="single" w:sz="4" w:space="0" w:color="auto"/>
              <w:left w:val="nil"/>
            </w:tcBorders>
            <w:shd w:val="clear" w:color="auto" w:fill="auto"/>
          </w:tcPr>
          <w:p w14:paraId="542BE5B0" w14:textId="77777777" w:rsidR="00BA57C6" w:rsidRPr="00A3667D" w:rsidRDefault="00BA57C6" w:rsidP="00A3667D">
            <w:pPr>
              <w:spacing w:after="0" w:line="240" w:lineRule="auto"/>
              <w:jc w:val="right"/>
              <w:rPr>
                <w:rFonts w:asciiTheme="majorBidi" w:hAnsiTheme="majorBidi" w:cstheme="majorBidi"/>
                <w:sz w:val="24"/>
                <w:szCs w:val="24"/>
                <w:cs/>
              </w:rPr>
            </w:pPr>
          </w:p>
        </w:tc>
        <w:tc>
          <w:tcPr>
            <w:tcW w:w="154" w:type="dxa"/>
            <w:tcBorders>
              <w:left w:val="nil"/>
            </w:tcBorders>
            <w:shd w:val="clear" w:color="auto" w:fill="auto"/>
          </w:tcPr>
          <w:p w14:paraId="33176DB3" w14:textId="77777777" w:rsidR="00BA57C6" w:rsidRPr="00A3667D" w:rsidRDefault="00BA57C6" w:rsidP="00A3667D">
            <w:pPr>
              <w:spacing w:after="0" w:line="240" w:lineRule="auto"/>
              <w:jc w:val="right"/>
              <w:rPr>
                <w:rFonts w:asciiTheme="majorBidi" w:hAnsiTheme="majorBidi" w:cstheme="majorBidi"/>
                <w:sz w:val="24"/>
                <w:szCs w:val="24"/>
                <w:cs/>
              </w:rPr>
            </w:pPr>
          </w:p>
        </w:tc>
        <w:tc>
          <w:tcPr>
            <w:tcW w:w="1263" w:type="dxa"/>
            <w:tcBorders>
              <w:top w:val="single" w:sz="4" w:space="0" w:color="auto"/>
              <w:left w:val="nil"/>
            </w:tcBorders>
            <w:shd w:val="clear" w:color="auto" w:fill="auto"/>
          </w:tcPr>
          <w:p w14:paraId="24D840EC" w14:textId="77777777" w:rsidR="00BA57C6" w:rsidRPr="00A3667D" w:rsidRDefault="00BA57C6" w:rsidP="00A3667D">
            <w:pPr>
              <w:spacing w:after="0" w:line="240" w:lineRule="auto"/>
              <w:jc w:val="right"/>
              <w:rPr>
                <w:rFonts w:asciiTheme="majorBidi" w:hAnsiTheme="majorBidi" w:cstheme="majorBidi"/>
                <w:sz w:val="24"/>
                <w:szCs w:val="24"/>
                <w:cs/>
              </w:rPr>
            </w:pPr>
          </w:p>
        </w:tc>
      </w:tr>
      <w:tr w:rsidR="00BA57C6" w:rsidRPr="00A3667D" w14:paraId="7BA0756D" w14:textId="77777777" w:rsidTr="009A1D03">
        <w:trPr>
          <w:cantSplit/>
        </w:trPr>
        <w:tc>
          <w:tcPr>
            <w:tcW w:w="3181" w:type="dxa"/>
            <w:vAlign w:val="bottom"/>
          </w:tcPr>
          <w:p w14:paraId="7877E14D" w14:textId="77777777" w:rsidR="00BA57C6" w:rsidRPr="00A3667D" w:rsidRDefault="00BA57C6"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rPr>
              <w:t>Financial liabilities:</w:t>
            </w:r>
          </w:p>
        </w:tc>
        <w:tc>
          <w:tcPr>
            <w:tcW w:w="1415" w:type="dxa"/>
            <w:shd w:val="clear" w:color="auto" w:fill="auto"/>
          </w:tcPr>
          <w:p w14:paraId="2A0B2CE0"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4" w:type="dxa"/>
            <w:shd w:val="clear" w:color="auto" w:fill="auto"/>
          </w:tcPr>
          <w:p w14:paraId="09C5686B"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5437895" w14:textId="77777777" w:rsidR="00BA57C6" w:rsidRPr="00A3667D" w:rsidRDefault="00BA57C6" w:rsidP="00A3667D">
            <w:pPr>
              <w:spacing w:after="0" w:line="240" w:lineRule="auto"/>
              <w:jc w:val="right"/>
              <w:rPr>
                <w:rFonts w:asciiTheme="majorBidi" w:hAnsiTheme="majorBidi" w:cstheme="majorBidi"/>
                <w:sz w:val="24"/>
                <w:szCs w:val="24"/>
              </w:rPr>
            </w:pPr>
          </w:p>
        </w:tc>
        <w:tc>
          <w:tcPr>
            <w:tcW w:w="154" w:type="dxa"/>
            <w:shd w:val="clear" w:color="auto" w:fill="auto"/>
          </w:tcPr>
          <w:p w14:paraId="3875D04F"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05" w:type="dxa"/>
            <w:shd w:val="clear" w:color="auto" w:fill="auto"/>
          </w:tcPr>
          <w:p w14:paraId="1AC53AFF"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4" w:type="dxa"/>
            <w:shd w:val="clear" w:color="auto" w:fill="auto"/>
          </w:tcPr>
          <w:p w14:paraId="1B750961" w14:textId="77777777" w:rsidR="00BA57C6" w:rsidRPr="00A3667D" w:rsidRDefault="00BA57C6" w:rsidP="00A3667D">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3F57F50" w14:textId="77777777" w:rsidR="00BA57C6" w:rsidRPr="00A3667D" w:rsidRDefault="00BA57C6" w:rsidP="00A3667D">
            <w:pPr>
              <w:spacing w:after="0" w:line="240" w:lineRule="auto"/>
              <w:jc w:val="right"/>
              <w:rPr>
                <w:rFonts w:asciiTheme="majorBidi" w:hAnsiTheme="majorBidi" w:cstheme="majorBidi"/>
                <w:sz w:val="24"/>
                <w:szCs w:val="24"/>
              </w:rPr>
            </w:pPr>
          </w:p>
        </w:tc>
        <w:tc>
          <w:tcPr>
            <w:tcW w:w="154" w:type="dxa"/>
            <w:tcBorders>
              <w:left w:val="nil"/>
            </w:tcBorders>
            <w:shd w:val="clear" w:color="auto" w:fill="auto"/>
          </w:tcPr>
          <w:p w14:paraId="2C221F4B" w14:textId="77777777" w:rsidR="00BA57C6" w:rsidRPr="00A3667D" w:rsidRDefault="00BA57C6" w:rsidP="00A3667D">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34174435" w14:textId="77777777" w:rsidR="00BA57C6" w:rsidRPr="00A3667D" w:rsidRDefault="00BA57C6" w:rsidP="00A3667D">
            <w:pPr>
              <w:spacing w:after="0" w:line="240" w:lineRule="auto"/>
              <w:jc w:val="right"/>
              <w:rPr>
                <w:rFonts w:asciiTheme="majorBidi" w:hAnsiTheme="majorBidi" w:cstheme="majorBidi"/>
                <w:sz w:val="24"/>
                <w:szCs w:val="24"/>
                <w:cs/>
              </w:rPr>
            </w:pPr>
          </w:p>
        </w:tc>
      </w:tr>
      <w:tr w:rsidR="00D813D8" w:rsidRPr="00A3667D" w14:paraId="06100C5F" w14:textId="77777777" w:rsidTr="00461D39">
        <w:trPr>
          <w:cantSplit/>
        </w:trPr>
        <w:tc>
          <w:tcPr>
            <w:tcW w:w="3181" w:type="dxa"/>
            <w:vAlign w:val="bottom"/>
          </w:tcPr>
          <w:p w14:paraId="55C5BE13"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p>
        </w:tc>
        <w:tc>
          <w:tcPr>
            <w:tcW w:w="1415" w:type="dxa"/>
            <w:shd w:val="clear" w:color="auto" w:fill="auto"/>
          </w:tcPr>
          <w:p w14:paraId="1E19B2E6" w14:textId="772F14FF"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5AF0ECC8"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shd w:val="clear" w:color="auto" w:fill="auto"/>
          </w:tcPr>
          <w:p w14:paraId="67B89C94" w14:textId="644566D5"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shd w:val="clear" w:color="auto" w:fill="auto"/>
          </w:tcPr>
          <w:p w14:paraId="305BD77F"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05" w:type="dxa"/>
            <w:shd w:val="clear" w:color="auto" w:fill="auto"/>
          </w:tcPr>
          <w:p w14:paraId="4E66F508" w14:textId="5586DE4E"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5ED32233"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Pr>
          <w:p w14:paraId="64D3E6C0" w14:textId="320B49E0"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rPr>
              <w:t>6</w:t>
            </w:r>
          </w:p>
        </w:tc>
        <w:tc>
          <w:tcPr>
            <w:tcW w:w="154" w:type="dxa"/>
          </w:tcPr>
          <w:p w14:paraId="304846FE"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3" w:type="dxa"/>
          </w:tcPr>
          <w:p w14:paraId="5FD83FAF" w14:textId="761DF3A8"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hint="cs"/>
                <w:sz w:val="24"/>
                <w:szCs w:val="24"/>
              </w:rPr>
              <w:t>6</w:t>
            </w:r>
          </w:p>
        </w:tc>
      </w:tr>
      <w:tr w:rsidR="00D813D8" w:rsidRPr="00A3667D" w14:paraId="3C6A297A" w14:textId="77777777" w:rsidTr="00461D39">
        <w:trPr>
          <w:cantSplit/>
        </w:trPr>
        <w:tc>
          <w:tcPr>
            <w:tcW w:w="3181" w:type="dxa"/>
            <w:vAlign w:val="bottom"/>
          </w:tcPr>
          <w:p w14:paraId="3E2FF27A" w14:textId="3BCED27F" w:rsidR="00D813D8" w:rsidRPr="00A3667D" w:rsidRDefault="00D813D8" w:rsidP="00A3667D">
            <w:pPr>
              <w:tabs>
                <w:tab w:val="left" w:pos="3390"/>
              </w:tabs>
              <w:spacing w:after="0" w:line="240" w:lineRule="auto"/>
              <w:rPr>
                <w:rFonts w:asciiTheme="majorBidi" w:hAnsiTheme="majorBidi" w:cstheme="majorBidi"/>
                <w:color w:val="000000"/>
                <w:sz w:val="24"/>
                <w:szCs w:val="24"/>
              </w:rPr>
            </w:pPr>
            <w:r w:rsidRPr="00A3667D">
              <w:rPr>
                <w:rFonts w:asciiTheme="majorBidi" w:hAnsiTheme="majorBidi" w:cstheme="majorBidi"/>
                <w:color w:val="000000"/>
                <w:sz w:val="24"/>
                <w:szCs w:val="24"/>
              </w:rPr>
              <w:t xml:space="preserve">     Debenture</w:t>
            </w:r>
          </w:p>
        </w:tc>
        <w:tc>
          <w:tcPr>
            <w:tcW w:w="1415" w:type="dxa"/>
            <w:shd w:val="clear" w:color="auto" w:fill="auto"/>
          </w:tcPr>
          <w:p w14:paraId="507610BB" w14:textId="761979B3"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5C6CAAAD"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shd w:val="clear" w:color="auto" w:fill="auto"/>
          </w:tcPr>
          <w:p w14:paraId="4FDC9965" w14:textId="4A5ECA07"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683</w:t>
            </w:r>
          </w:p>
        </w:tc>
        <w:tc>
          <w:tcPr>
            <w:tcW w:w="154" w:type="dxa"/>
            <w:shd w:val="clear" w:color="auto" w:fill="auto"/>
          </w:tcPr>
          <w:p w14:paraId="5CF59CC5"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05" w:type="dxa"/>
            <w:shd w:val="clear" w:color="auto" w:fill="auto"/>
          </w:tcPr>
          <w:p w14:paraId="558C0CAE" w14:textId="31794E14"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78CF4440"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Pr>
          <w:p w14:paraId="427A51AC" w14:textId="15B51F73"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tcPr>
          <w:p w14:paraId="699C083A"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3" w:type="dxa"/>
          </w:tcPr>
          <w:p w14:paraId="21F4839F" w14:textId="60842B82"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sz w:val="24"/>
                <w:szCs w:val="24"/>
              </w:rPr>
              <w:t>683</w:t>
            </w:r>
          </w:p>
        </w:tc>
      </w:tr>
      <w:tr w:rsidR="00D813D8" w:rsidRPr="00A3667D" w14:paraId="0B7B476C" w14:textId="77777777" w:rsidTr="00461D39">
        <w:trPr>
          <w:cantSplit/>
        </w:trPr>
        <w:tc>
          <w:tcPr>
            <w:tcW w:w="3181" w:type="dxa"/>
            <w:vAlign w:val="bottom"/>
          </w:tcPr>
          <w:p w14:paraId="30B74C4A"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415" w:type="dxa"/>
            <w:tcBorders>
              <w:top w:val="single" w:sz="4" w:space="0" w:color="auto"/>
              <w:bottom w:val="double" w:sz="4" w:space="0" w:color="auto"/>
            </w:tcBorders>
            <w:shd w:val="clear" w:color="auto" w:fill="auto"/>
          </w:tcPr>
          <w:p w14:paraId="02F67A12" w14:textId="498604ED"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44B5A715"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top w:val="single" w:sz="4" w:space="0" w:color="auto"/>
              <w:bottom w:val="double" w:sz="4" w:space="0" w:color="auto"/>
            </w:tcBorders>
            <w:shd w:val="clear" w:color="auto" w:fill="auto"/>
          </w:tcPr>
          <w:p w14:paraId="07D7A05C" w14:textId="3577C4C0"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683</w:t>
            </w:r>
          </w:p>
        </w:tc>
        <w:tc>
          <w:tcPr>
            <w:tcW w:w="154" w:type="dxa"/>
            <w:shd w:val="clear" w:color="auto" w:fill="auto"/>
          </w:tcPr>
          <w:p w14:paraId="762F97B9"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05" w:type="dxa"/>
            <w:tcBorders>
              <w:top w:val="single" w:sz="4" w:space="0" w:color="auto"/>
              <w:bottom w:val="double" w:sz="4" w:space="0" w:color="auto"/>
            </w:tcBorders>
            <w:shd w:val="clear" w:color="auto" w:fill="auto"/>
          </w:tcPr>
          <w:p w14:paraId="1ADC9E27" w14:textId="4EC3CC9F"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1CAC0115"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right w:val="nil"/>
            </w:tcBorders>
          </w:tcPr>
          <w:p w14:paraId="0DB23DFA" w14:textId="488DC58E"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rPr>
              <w:t>6</w:t>
            </w:r>
          </w:p>
        </w:tc>
        <w:tc>
          <w:tcPr>
            <w:tcW w:w="154" w:type="dxa"/>
          </w:tcPr>
          <w:p w14:paraId="0A004DE8"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right w:val="nil"/>
            </w:tcBorders>
          </w:tcPr>
          <w:p w14:paraId="48B96598" w14:textId="01E0B19B"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sz w:val="24"/>
                <w:szCs w:val="24"/>
              </w:rPr>
              <w:t>689</w:t>
            </w:r>
          </w:p>
        </w:tc>
      </w:tr>
    </w:tbl>
    <w:p w14:paraId="4DD2A5C7" w14:textId="77777777" w:rsidR="00E231A2" w:rsidRPr="00A3667D" w:rsidRDefault="00E231A2" w:rsidP="00A3667D">
      <w:pPr>
        <w:spacing w:after="0" w:line="240" w:lineRule="auto"/>
        <w:ind w:right="-142"/>
        <w:rPr>
          <w:rFonts w:asciiTheme="majorBidi" w:hAnsiTheme="majorBidi" w:cstheme="majorBidi"/>
          <w:bCs/>
          <w:sz w:val="28"/>
          <w:lang w:val="en-GB"/>
        </w:rPr>
      </w:pPr>
    </w:p>
    <w:tbl>
      <w:tblPr>
        <w:tblW w:w="10704" w:type="dxa"/>
        <w:tblInd w:w="-647" w:type="dxa"/>
        <w:tblLayout w:type="fixed"/>
        <w:tblCellMar>
          <w:left w:w="62" w:type="dxa"/>
          <w:right w:w="62" w:type="dxa"/>
        </w:tblCellMar>
        <w:tblLook w:val="0000" w:firstRow="0" w:lastRow="0" w:firstColumn="0" w:lastColumn="0" w:noHBand="0" w:noVBand="0"/>
      </w:tblPr>
      <w:tblGrid>
        <w:gridCol w:w="3187"/>
        <w:gridCol w:w="1414"/>
        <w:gridCol w:w="144"/>
        <w:gridCol w:w="1424"/>
        <w:gridCol w:w="154"/>
        <w:gridCol w:w="1399"/>
        <w:gridCol w:w="144"/>
        <w:gridCol w:w="1424"/>
        <w:gridCol w:w="154"/>
        <w:gridCol w:w="1260"/>
      </w:tblGrid>
      <w:tr w:rsidR="00CD6649" w:rsidRPr="00A3667D" w14:paraId="754E4C61" w14:textId="77777777" w:rsidTr="00E231A2">
        <w:trPr>
          <w:cantSplit/>
          <w:trHeight w:val="351"/>
          <w:tblHeader/>
        </w:trPr>
        <w:tc>
          <w:tcPr>
            <w:tcW w:w="3187" w:type="dxa"/>
          </w:tcPr>
          <w:p w14:paraId="252E9EA2" w14:textId="77777777" w:rsidR="00CD6649" w:rsidRPr="00A3667D" w:rsidRDefault="00CD6649" w:rsidP="00A3667D">
            <w:pPr>
              <w:spacing w:after="0" w:line="240" w:lineRule="auto"/>
              <w:ind w:right="-13"/>
              <w:jc w:val="thaiDistribute"/>
              <w:rPr>
                <w:rFonts w:asciiTheme="majorBidi" w:hAnsiTheme="majorBidi" w:cstheme="majorBidi"/>
                <w:sz w:val="24"/>
                <w:szCs w:val="24"/>
              </w:rPr>
            </w:pPr>
          </w:p>
        </w:tc>
        <w:tc>
          <w:tcPr>
            <w:tcW w:w="7517" w:type="dxa"/>
            <w:gridSpan w:val="9"/>
            <w:tcBorders>
              <w:bottom w:val="single" w:sz="4" w:space="0" w:color="auto"/>
            </w:tcBorders>
          </w:tcPr>
          <w:p w14:paraId="08887071" w14:textId="62929F7C" w:rsidR="00CD6649" w:rsidRPr="00A3667D" w:rsidRDefault="00CD6649" w:rsidP="00A3667D">
            <w:pPr>
              <w:spacing w:after="0" w:line="240" w:lineRule="auto"/>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r>
      <w:tr w:rsidR="00E231A2" w:rsidRPr="00A3667D" w14:paraId="1C019F9D" w14:textId="77777777" w:rsidTr="00A73995">
        <w:trPr>
          <w:cantSplit/>
          <w:trHeight w:val="351"/>
          <w:tblHeader/>
        </w:trPr>
        <w:tc>
          <w:tcPr>
            <w:tcW w:w="3187" w:type="dxa"/>
          </w:tcPr>
          <w:p w14:paraId="57D52152" w14:textId="77777777" w:rsidR="00E231A2" w:rsidRPr="00A3667D" w:rsidRDefault="00E231A2" w:rsidP="00A3667D">
            <w:pPr>
              <w:spacing w:after="0" w:line="240" w:lineRule="auto"/>
              <w:ind w:right="-13"/>
              <w:jc w:val="thaiDistribute"/>
              <w:rPr>
                <w:rFonts w:asciiTheme="majorBidi" w:hAnsiTheme="majorBidi" w:cstheme="majorBidi"/>
                <w:sz w:val="24"/>
                <w:szCs w:val="24"/>
              </w:rPr>
            </w:pPr>
          </w:p>
        </w:tc>
        <w:tc>
          <w:tcPr>
            <w:tcW w:w="7517" w:type="dxa"/>
            <w:gridSpan w:val="9"/>
            <w:tcBorders>
              <w:top w:val="single" w:sz="4" w:space="0" w:color="auto"/>
              <w:bottom w:val="single" w:sz="4" w:space="0" w:color="auto"/>
            </w:tcBorders>
            <w:vAlign w:val="bottom"/>
          </w:tcPr>
          <w:p w14:paraId="266C18D6" w14:textId="77777777" w:rsidR="00E231A2" w:rsidRPr="00A3667D" w:rsidRDefault="00E231A2" w:rsidP="00A3667D">
            <w:pPr>
              <w:spacing w:after="0" w:line="240" w:lineRule="auto"/>
              <w:jc w:val="center"/>
              <w:rPr>
                <w:rFonts w:asciiTheme="majorBidi" w:hAnsiTheme="majorBidi" w:cstheme="majorBidi"/>
                <w:sz w:val="24"/>
                <w:szCs w:val="24"/>
                <w:cs/>
              </w:rPr>
            </w:pPr>
            <w:r w:rsidRPr="00A3667D">
              <w:rPr>
                <w:rFonts w:asciiTheme="majorBidi" w:hAnsiTheme="majorBidi" w:cstheme="majorBidi"/>
                <w:sz w:val="24"/>
                <w:szCs w:val="24"/>
              </w:rPr>
              <w:t>Separate</w:t>
            </w:r>
          </w:p>
        </w:tc>
      </w:tr>
      <w:tr w:rsidR="00E231A2" w:rsidRPr="00A3667D" w14:paraId="4B043AC3" w14:textId="77777777" w:rsidTr="00A73995">
        <w:trPr>
          <w:cantSplit/>
          <w:trHeight w:val="351"/>
          <w:tblHeader/>
        </w:trPr>
        <w:tc>
          <w:tcPr>
            <w:tcW w:w="3187" w:type="dxa"/>
          </w:tcPr>
          <w:p w14:paraId="055503A9" w14:textId="77777777" w:rsidR="00E231A2" w:rsidRPr="00A3667D" w:rsidRDefault="00E231A2" w:rsidP="00A3667D">
            <w:pPr>
              <w:spacing w:after="0" w:line="240" w:lineRule="auto"/>
              <w:ind w:right="-13"/>
              <w:jc w:val="thaiDistribute"/>
              <w:rPr>
                <w:rFonts w:asciiTheme="majorBidi" w:hAnsiTheme="majorBidi" w:cstheme="majorBidi"/>
                <w:sz w:val="24"/>
                <w:szCs w:val="24"/>
              </w:rPr>
            </w:pPr>
          </w:p>
        </w:tc>
        <w:tc>
          <w:tcPr>
            <w:tcW w:w="7517" w:type="dxa"/>
            <w:gridSpan w:val="9"/>
            <w:tcBorders>
              <w:top w:val="single" w:sz="4" w:space="0" w:color="auto"/>
              <w:bottom w:val="single" w:sz="4" w:space="0" w:color="auto"/>
            </w:tcBorders>
            <w:vAlign w:val="bottom"/>
          </w:tcPr>
          <w:p w14:paraId="297A11A9" w14:textId="2838188A"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napToGrid w:val="0"/>
                <w:sz w:val="24"/>
                <w:szCs w:val="24"/>
                <w:lang w:eastAsia="th-TH"/>
              </w:rPr>
              <w:t>For the year ended</w:t>
            </w:r>
            <w:r w:rsidRPr="00A3667D">
              <w:rPr>
                <w:rFonts w:asciiTheme="majorBidi" w:hAnsiTheme="majorBidi" w:cstheme="majorBidi"/>
                <w:sz w:val="24"/>
                <w:szCs w:val="24"/>
                <w:cs/>
              </w:rPr>
              <w:t xml:space="preserve"> </w:t>
            </w:r>
            <w:r w:rsidRPr="00A3667D">
              <w:rPr>
                <w:rFonts w:asciiTheme="majorBidi" w:hAnsiTheme="majorBidi" w:cstheme="majorBidi"/>
                <w:sz w:val="24"/>
                <w:szCs w:val="24"/>
              </w:rPr>
              <w:t>December 31, 20</w:t>
            </w:r>
            <w:r w:rsidR="00E453D1" w:rsidRPr="00A3667D">
              <w:rPr>
                <w:rFonts w:asciiTheme="majorBidi" w:hAnsiTheme="majorBidi" w:cstheme="majorBidi"/>
                <w:sz w:val="24"/>
                <w:szCs w:val="24"/>
              </w:rPr>
              <w:t>2</w:t>
            </w:r>
            <w:r w:rsidR="00914435" w:rsidRPr="00A3667D">
              <w:rPr>
                <w:rFonts w:asciiTheme="majorBidi" w:hAnsiTheme="majorBidi" w:cstheme="majorBidi"/>
                <w:sz w:val="24"/>
                <w:szCs w:val="24"/>
              </w:rPr>
              <w:t>1</w:t>
            </w:r>
          </w:p>
        </w:tc>
      </w:tr>
      <w:tr w:rsidR="00E231A2" w:rsidRPr="00A3667D" w14:paraId="06D57A12" w14:textId="77777777" w:rsidTr="00A73995">
        <w:trPr>
          <w:cantSplit/>
          <w:trHeight w:val="351"/>
          <w:tblHeader/>
        </w:trPr>
        <w:tc>
          <w:tcPr>
            <w:tcW w:w="3187" w:type="dxa"/>
          </w:tcPr>
          <w:p w14:paraId="7C4F37C8" w14:textId="77777777" w:rsidR="00E231A2" w:rsidRPr="00A3667D" w:rsidRDefault="00E231A2" w:rsidP="00A3667D">
            <w:pPr>
              <w:spacing w:after="0" w:line="240" w:lineRule="auto"/>
              <w:ind w:right="-13"/>
              <w:jc w:val="thaiDistribute"/>
              <w:rPr>
                <w:rFonts w:asciiTheme="majorBidi" w:hAnsiTheme="majorBidi" w:cstheme="majorBidi"/>
                <w:sz w:val="24"/>
                <w:szCs w:val="24"/>
              </w:rPr>
            </w:pPr>
          </w:p>
        </w:tc>
        <w:tc>
          <w:tcPr>
            <w:tcW w:w="2982" w:type="dxa"/>
            <w:gridSpan w:val="3"/>
            <w:tcBorders>
              <w:top w:val="single" w:sz="4" w:space="0" w:color="auto"/>
              <w:bottom w:val="single" w:sz="4" w:space="0" w:color="auto"/>
            </w:tcBorders>
            <w:vAlign w:val="bottom"/>
          </w:tcPr>
          <w:p w14:paraId="061BF7E9"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54" w:type="dxa"/>
          </w:tcPr>
          <w:p w14:paraId="7A0249AF"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399" w:type="dxa"/>
            <w:vMerge w:val="restart"/>
            <w:vAlign w:val="bottom"/>
          </w:tcPr>
          <w:p w14:paraId="39F033BD"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Floating interest bearing</w:t>
            </w:r>
          </w:p>
        </w:tc>
        <w:tc>
          <w:tcPr>
            <w:tcW w:w="144" w:type="dxa"/>
            <w:vAlign w:val="bottom"/>
          </w:tcPr>
          <w:p w14:paraId="4EFDA76F"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24" w:type="dxa"/>
            <w:vMerge w:val="restart"/>
            <w:tcBorders>
              <w:left w:val="nil"/>
            </w:tcBorders>
            <w:vAlign w:val="bottom"/>
          </w:tcPr>
          <w:p w14:paraId="3AC363FA"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Non – interest bearing</w:t>
            </w:r>
          </w:p>
        </w:tc>
        <w:tc>
          <w:tcPr>
            <w:tcW w:w="154" w:type="dxa"/>
            <w:tcBorders>
              <w:left w:val="nil"/>
            </w:tcBorders>
            <w:vAlign w:val="bottom"/>
          </w:tcPr>
          <w:p w14:paraId="74DF4C74" w14:textId="77777777" w:rsidR="00E231A2" w:rsidRPr="00A3667D" w:rsidRDefault="00E231A2" w:rsidP="00A3667D">
            <w:pPr>
              <w:spacing w:after="0" w:line="240" w:lineRule="auto"/>
              <w:jc w:val="center"/>
              <w:rPr>
                <w:rFonts w:asciiTheme="majorBidi" w:hAnsiTheme="majorBidi" w:cstheme="majorBidi"/>
                <w:sz w:val="24"/>
                <w:szCs w:val="24"/>
                <w:cs/>
              </w:rPr>
            </w:pPr>
          </w:p>
        </w:tc>
        <w:tc>
          <w:tcPr>
            <w:tcW w:w="1260" w:type="dxa"/>
            <w:vMerge w:val="restart"/>
            <w:tcBorders>
              <w:left w:val="nil"/>
            </w:tcBorders>
            <w:vAlign w:val="bottom"/>
          </w:tcPr>
          <w:p w14:paraId="5DEA769E"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Total</w:t>
            </w:r>
          </w:p>
        </w:tc>
      </w:tr>
      <w:tr w:rsidR="00E231A2" w:rsidRPr="00A3667D" w14:paraId="069CC6F0" w14:textId="77777777" w:rsidTr="00A73995">
        <w:trPr>
          <w:cantSplit/>
          <w:trHeight w:val="351"/>
          <w:tblHeader/>
        </w:trPr>
        <w:tc>
          <w:tcPr>
            <w:tcW w:w="3187" w:type="dxa"/>
          </w:tcPr>
          <w:p w14:paraId="46B8C2E1" w14:textId="77777777" w:rsidR="00E231A2" w:rsidRPr="00A3667D" w:rsidRDefault="00E231A2" w:rsidP="00A3667D">
            <w:pPr>
              <w:spacing w:after="0" w:line="240" w:lineRule="auto"/>
              <w:ind w:right="-13"/>
              <w:jc w:val="thaiDistribute"/>
              <w:rPr>
                <w:rFonts w:asciiTheme="majorBidi" w:hAnsiTheme="majorBidi" w:cstheme="majorBidi"/>
                <w:sz w:val="24"/>
                <w:szCs w:val="24"/>
              </w:rPr>
            </w:pPr>
          </w:p>
        </w:tc>
        <w:tc>
          <w:tcPr>
            <w:tcW w:w="1414" w:type="dxa"/>
            <w:tcBorders>
              <w:top w:val="single" w:sz="4" w:space="0" w:color="auto"/>
              <w:bottom w:val="single" w:sz="4" w:space="0" w:color="auto"/>
            </w:tcBorders>
            <w:vAlign w:val="bottom"/>
          </w:tcPr>
          <w:p w14:paraId="1195F62A"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Within 1 year</w:t>
            </w:r>
          </w:p>
        </w:tc>
        <w:tc>
          <w:tcPr>
            <w:tcW w:w="144" w:type="dxa"/>
            <w:tcBorders>
              <w:top w:val="single" w:sz="4" w:space="0" w:color="auto"/>
            </w:tcBorders>
            <w:vAlign w:val="bottom"/>
          </w:tcPr>
          <w:p w14:paraId="41116114"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24" w:type="dxa"/>
            <w:tcBorders>
              <w:top w:val="single" w:sz="4" w:space="0" w:color="auto"/>
              <w:left w:val="nil"/>
              <w:bottom w:val="single" w:sz="4" w:space="0" w:color="auto"/>
            </w:tcBorders>
            <w:vAlign w:val="bottom"/>
          </w:tcPr>
          <w:p w14:paraId="52C62278" w14:textId="77777777" w:rsidR="00E231A2" w:rsidRPr="00A3667D" w:rsidRDefault="00E231A2" w:rsidP="00A3667D">
            <w:pPr>
              <w:spacing w:after="0" w:line="240" w:lineRule="auto"/>
              <w:jc w:val="center"/>
              <w:rPr>
                <w:rFonts w:asciiTheme="majorBidi" w:hAnsiTheme="majorBidi" w:cstheme="majorBidi"/>
                <w:sz w:val="24"/>
                <w:szCs w:val="24"/>
              </w:rPr>
            </w:pPr>
            <w:r w:rsidRPr="00A3667D">
              <w:rPr>
                <w:rFonts w:asciiTheme="majorBidi" w:hAnsiTheme="majorBidi" w:cstheme="majorBidi"/>
                <w:sz w:val="24"/>
                <w:szCs w:val="24"/>
              </w:rPr>
              <w:t>More than 1 year to 5 years</w:t>
            </w:r>
          </w:p>
        </w:tc>
        <w:tc>
          <w:tcPr>
            <w:tcW w:w="154" w:type="dxa"/>
          </w:tcPr>
          <w:p w14:paraId="16252625"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399" w:type="dxa"/>
            <w:vMerge/>
            <w:tcBorders>
              <w:bottom w:val="single" w:sz="4" w:space="0" w:color="auto"/>
            </w:tcBorders>
          </w:tcPr>
          <w:p w14:paraId="2A351709"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4" w:type="dxa"/>
          </w:tcPr>
          <w:p w14:paraId="51C17395"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424" w:type="dxa"/>
            <w:vMerge/>
            <w:tcBorders>
              <w:left w:val="nil"/>
              <w:bottom w:val="single" w:sz="4" w:space="0" w:color="auto"/>
            </w:tcBorders>
          </w:tcPr>
          <w:p w14:paraId="057C07A1" w14:textId="77777777" w:rsidR="00E231A2" w:rsidRPr="00A3667D" w:rsidRDefault="00E231A2" w:rsidP="00A3667D">
            <w:pPr>
              <w:spacing w:after="0" w:line="240" w:lineRule="auto"/>
              <w:jc w:val="center"/>
              <w:rPr>
                <w:rFonts w:asciiTheme="majorBidi" w:hAnsiTheme="majorBidi" w:cstheme="majorBidi"/>
                <w:sz w:val="24"/>
                <w:szCs w:val="24"/>
              </w:rPr>
            </w:pPr>
          </w:p>
        </w:tc>
        <w:tc>
          <w:tcPr>
            <w:tcW w:w="154" w:type="dxa"/>
            <w:tcBorders>
              <w:left w:val="nil"/>
            </w:tcBorders>
          </w:tcPr>
          <w:p w14:paraId="023D5F91" w14:textId="77777777" w:rsidR="00E231A2" w:rsidRPr="00A3667D" w:rsidRDefault="00E231A2" w:rsidP="00A3667D">
            <w:pPr>
              <w:spacing w:after="0" w:line="240" w:lineRule="auto"/>
              <w:jc w:val="center"/>
              <w:rPr>
                <w:rFonts w:asciiTheme="majorBidi" w:hAnsiTheme="majorBidi" w:cstheme="majorBidi"/>
                <w:sz w:val="24"/>
                <w:szCs w:val="24"/>
                <w:cs/>
              </w:rPr>
            </w:pPr>
          </w:p>
        </w:tc>
        <w:tc>
          <w:tcPr>
            <w:tcW w:w="1260" w:type="dxa"/>
            <w:vMerge/>
            <w:tcBorders>
              <w:left w:val="nil"/>
              <w:bottom w:val="single" w:sz="4" w:space="0" w:color="auto"/>
            </w:tcBorders>
          </w:tcPr>
          <w:p w14:paraId="0787FA5F" w14:textId="77777777" w:rsidR="00E231A2" w:rsidRPr="00A3667D" w:rsidRDefault="00E231A2" w:rsidP="00A3667D">
            <w:pPr>
              <w:spacing w:after="0" w:line="240" w:lineRule="auto"/>
              <w:jc w:val="center"/>
              <w:rPr>
                <w:rFonts w:asciiTheme="majorBidi" w:hAnsiTheme="majorBidi" w:cstheme="majorBidi"/>
                <w:sz w:val="24"/>
                <w:szCs w:val="24"/>
                <w:cs/>
              </w:rPr>
            </w:pPr>
          </w:p>
        </w:tc>
      </w:tr>
      <w:tr w:rsidR="00E453D1" w:rsidRPr="00A3667D" w14:paraId="72CC10B5" w14:textId="77777777" w:rsidTr="00E231A2">
        <w:trPr>
          <w:cantSplit/>
        </w:trPr>
        <w:tc>
          <w:tcPr>
            <w:tcW w:w="3187" w:type="dxa"/>
            <w:vAlign w:val="bottom"/>
          </w:tcPr>
          <w:p w14:paraId="4788A70A" w14:textId="77777777" w:rsidR="00E453D1" w:rsidRPr="00A3667D" w:rsidRDefault="00E453D1"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rPr>
              <w:t>Financial assets:</w:t>
            </w:r>
          </w:p>
        </w:tc>
        <w:tc>
          <w:tcPr>
            <w:tcW w:w="1414" w:type="dxa"/>
            <w:tcBorders>
              <w:top w:val="single" w:sz="4" w:space="0" w:color="auto"/>
            </w:tcBorders>
          </w:tcPr>
          <w:p w14:paraId="607D0E9D" w14:textId="77777777" w:rsidR="00E453D1" w:rsidRPr="00A3667D" w:rsidRDefault="00E453D1" w:rsidP="00A3667D">
            <w:pPr>
              <w:spacing w:after="0" w:line="240" w:lineRule="auto"/>
              <w:jc w:val="right"/>
              <w:rPr>
                <w:rFonts w:asciiTheme="majorBidi" w:hAnsiTheme="majorBidi" w:cstheme="majorBidi"/>
                <w:sz w:val="24"/>
                <w:szCs w:val="24"/>
              </w:rPr>
            </w:pPr>
          </w:p>
        </w:tc>
        <w:tc>
          <w:tcPr>
            <w:tcW w:w="144" w:type="dxa"/>
          </w:tcPr>
          <w:p w14:paraId="38A68A22" w14:textId="77777777" w:rsidR="00E453D1" w:rsidRPr="00A3667D" w:rsidRDefault="00E453D1" w:rsidP="00A3667D">
            <w:pPr>
              <w:spacing w:after="0" w:line="240" w:lineRule="auto"/>
              <w:jc w:val="right"/>
              <w:rPr>
                <w:rFonts w:asciiTheme="majorBidi" w:hAnsiTheme="majorBidi" w:cstheme="majorBidi"/>
                <w:sz w:val="24"/>
                <w:szCs w:val="24"/>
              </w:rPr>
            </w:pPr>
          </w:p>
        </w:tc>
        <w:tc>
          <w:tcPr>
            <w:tcW w:w="1424" w:type="dxa"/>
            <w:tcBorders>
              <w:top w:val="single" w:sz="4" w:space="0" w:color="auto"/>
              <w:left w:val="nil"/>
            </w:tcBorders>
          </w:tcPr>
          <w:p w14:paraId="680DFFCF" w14:textId="77777777" w:rsidR="00E453D1" w:rsidRPr="00A3667D" w:rsidRDefault="00E453D1" w:rsidP="00A3667D">
            <w:pPr>
              <w:spacing w:after="0" w:line="240" w:lineRule="auto"/>
              <w:jc w:val="right"/>
              <w:rPr>
                <w:rFonts w:asciiTheme="majorBidi" w:hAnsiTheme="majorBidi" w:cstheme="majorBidi"/>
                <w:sz w:val="24"/>
                <w:szCs w:val="24"/>
              </w:rPr>
            </w:pPr>
          </w:p>
        </w:tc>
        <w:tc>
          <w:tcPr>
            <w:tcW w:w="154" w:type="dxa"/>
          </w:tcPr>
          <w:p w14:paraId="7C1B90A5" w14:textId="77777777" w:rsidR="00E453D1" w:rsidRPr="00A3667D" w:rsidRDefault="00E453D1" w:rsidP="00A3667D">
            <w:pPr>
              <w:spacing w:after="0" w:line="240" w:lineRule="auto"/>
              <w:jc w:val="right"/>
              <w:rPr>
                <w:rFonts w:asciiTheme="majorBidi" w:hAnsiTheme="majorBidi" w:cstheme="majorBidi"/>
                <w:sz w:val="24"/>
                <w:szCs w:val="24"/>
              </w:rPr>
            </w:pPr>
          </w:p>
        </w:tc>
        <w:tc>
          <w:tcPr>
            <w:tcW w:w="1399" w:type="dxa"/>
          </w:tcPr>
          <w:p w14:paraId="48891216" w14:textId="77777777" w:rsidR="00E453D1" w:rsidRPr="00A3667D" w:rsidRDefault="00E453D1" w:rsidP="00A3667D">
            <w:pPr>
              <w:spacing w:after="0" w:line="240" w:lineRule="auto"/>
              <w:jc w:val="right"/>
              <w:rPr>
                <w:rFonts w:asciiTheme="majorBidi" w:hAnsiTheme="majorBidi" w:cstheme="majorBidi"/>
                <w:sz w:val="24"/>
                <w:szCs w:val="24"/>
              </w:rPr>
            </w:pPr>
          </w:p>
        </w:tc>
        <w:tc>
          <w:tcPr>
            <w:tcW w:w="144" w:type="dxa"/>
          </w:tcPr>
          <w:p w14:paraId="4D87B17B" w14:textId="77777777" w:rsidR="00E453D1" w:rsidRPr="00A3667D" w:rsidRDefault="00E453D1" w:rsidP="00A3667D">
            <w:pPr>
              <w:spacing w:after="0" w:line="240" w:lineRule="auto"/>
              <w:jc w:val="right"/>
              <w:rPr>
                <w:rFonts w:asciiTheme="majorBidi" w:hAnsiTheme="majorBidi" w:cstheme="majorBidi"/>
                <w:sz w:val="24"/>
                <w:szCs w:val="24"/>
              </w:rPr>
            </w:pPr>
          </w:p>
        </w:tc>
        <w:tc>
          <w:tcPr>
            <w:tcW w:w="1424" w:type="dxa"/>
            <w:tcBorders>
              <w:left w:val="nil"/>
            </w:tcBorders>
          </w:tcPr>
          <w:p w14:paraId="69B08D34" w14:textId="77777777" w:rsidR="00E453D1" w:rsidRPr="00A3667D" w:rsidRDefault="00E453D1" w:rsidP="00A3667D">
            <w:pPr>
              <w:spacing w:after="0" w:line="240" w:lineRule="auto"/>
              <w:jc w:val="right"/>
              <w:rPr>
                <w:rFonts w:asciiTheme="majorBidi" w:hAnsiTheme="majorBidi" w:cstheme="majorBidi"/>
                <w:sz w:val="24"/>
                <w:szCs w:val="24"/>
                <w:cs/>
              </w:rPr>
            </w:pPr>
          </w:p>
        </w:tc>
        <w:tc>
          <w:tcPr>
            <w:tcW w:w="154" w:type="dxa"/>
            <w:tcBorders>
              <w:left w:val="nil"/>
            </w:tcBorders>
          </w:tcPr>
          <w:p w14:paraId="3525F5B5" w14:textId="77777777" w:rsidR="00E453D1" w:rsidRPr="00A3667D" w:rsidRDefault="00E453D1" w:rsidP="00A3667D">
            <w:pPr>
              <w:spacing w:after="0" w:line="240" w:lineRule="auto"/>
              <w:jc w:val="right"/>
              <w:rPr>
                <w:rFonts w:asciiTheme="majorBidi" w:hAnsiTheme="majorBidi" w:cstheme="majorBidi"/>
                <w:sz w:val="24"/>
                <w:szCs w:val="24"/>
                <w:cs/>
              </w:rPr>
            </w:pPr>
          </w:p>
        </w:tc>
        <w:tc>
          <w:tcPr>
            <w:tcW w:w="1260" w:type="dxa"/>
            <w:tcBorders>
              <w:left w:val="nil"/>
            </w:tcBorders>
          </w:tcPr>
          <w:p w14:paraId="0C4FF73A" w14:textId="77777777" w:rsidR="00E453D1" w:rsidRPr="00A3667D" w:rsidRDefault="00E453D1" w:rsidP="00A3667D">
            <w:pPr>
              <w:spacing w:after="0" w:line="240" w:lineRule="auto"/>
              <w:jc w:val="right"/>
              <w:rPr>
                <w:rFonts w:asciiTheme="majorBidi" w:hAnsiTheme="majorBidi" w:cstheme="majorBidi"/>
                <w:sz w:val="24"/>
                <w:szCs w:val="24"/>
                <w:cs/>
              </w:rPr>
            </w:pPr>
          </w:p>
        </w:tc>
      </w:tr>
      <w:tr w:rsidR="00D813D8" w:rsidRPr="00A3667D" w14:paraId="65F201E9" w14:textId="77777777" w:rsidTr="00224963">
        <w:trPr>
          <w:cantSplit/>
        </w:trPr>
        <w:tc>
          <w:tcPr>
            <w:tcW w:w="3187" w:type="dxa"/>
            <w:vAlign w:val="bottom"/>
          </w:tcPr>
          <w:p w14:paraId="19A9E924"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Cash and cash equivalents</w:t>
            </w:r>
          </w:p>
        </w:tc>
        <w:tc>
          <w:tcPr>
            <w:tcW w:w="1414" w:type="dxa"/>
            <w:shd w:val="clear" w:color="auto" w:fill="auto"/>
          </w:tcPr>
          <w:p w14:paraId="2661C772" w14:textId="17BF89F2" w:rsidR="00D813D8" w:rsidRPr="00A3667D" w:rsidRDefault="00D813D8" w:rsidP="00A3667D">
            <w:pPr>
              <w:spacing w:after="0" w:line="240" w:lineRule="auto"/>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tcPr>
          <w:p w14:paraId="102D3131"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30C4D0EF" w14:textId="069848AD" w:rsidR="00D813D8" w:rsidRPr="00A3667D" w:rsidRDefault="00D813D8" w:rsidP="00A3667D">
            <w:pPr>
              <w:spacing w:after="0" w:line="240" w:lineRule="auto"/>
              <w:jc w:val="right"/>
              <w:rPr>
                <w:rFonts w:asciiTheme="majorBidi" w:hAnsiTheme="majorBidi" w:cstheme="majorBidi"/>
                <w:sz w:val="24"/>
                <w:szCs w:val="24"/>
              </w:rPr>
            </w:pPr>
            <w:r w:rsidRPr="00A3667D">
              <w:rPr>
                <w:rFonts w:asciiTheme="majorBidi" w:hAnsiTheme="majorBidi" w:cstheme="majorBidi"/>
                <w:sz w:val="24"/>
                <w:szCs w:val="24"/>
              </w:rPr>
              <w:t>-</w:t>
            </w:r>
          </w:p>
        </w:tc>
        <w:tc>
          <w:tcPr>
            <w:tcW w:w="154" w:type="dxa"/>
            <w:shd w:val="clear" w:color="auto" w:fill="auto"/>
          </w:tcPr>
          <w:p w14:paraId="09903A24" w14:textId="77777777" w:rsidR="00D813D8" w:rsidRPr="00A3667D" w:rsidRDefault="00D813D8" w:rsidP="00A3667D">
            <w:pPr>
              <w:spacing w:after="0" w:line="240" w:lineRule="auto"/>
              <w:jc w:val="right"/>
              <w:rPr>
                <w:rFonts w:asciiTheme="majorBidi" w:hAnsiTheme="majorBidi" w:cstheme="majorBidi"/>
                <w:sz w:val="24"/>
                <w:szCs w:val="24"/>
              </w:rPr>
            </w:pPr>
          </w:p>
        </w:tc>
        <w:tc>
          <w:tcPr>
            <w:tcW w:w="1399" w:type="dxa"/>
            <w:shd w:val="clear" w:color="auto" w:fill="auto"/>
          </w:tcPr>
          <w:p w14:paraId="7D133E55" w14:textId="138C9EDA"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23</w:t>
            </w:r>
          </w:p>
        </w:tc>
        <w:tc>
          <w:tcPr>
            <w:tcW w:w="144" w:type="dxa"/>
            <w:shd w:val="clear" w:color="auto" w:fill="auto"/>
          </w:tcPr>
          <w:p w14:paraId="664B391D"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6EDAFFA6" w14:textId="50BD9558"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1</w:t>
            </w:r>
          </w:p>
        </w:tc>
        <w:tc>
          <w:tcPr>
            <w:tcW w:w="154" w:type="dxa"/>
            <w:tcBorders>
              <w:left w:val="nil"/>
            </w:tcBorders>
            <w:shd w:val="clear" w:color="auto" w:fill="auto"/>
          </w:tcPr>
          <w:p w14:paraId="628E75A5"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0E441BFA" w14:textId="32DE6B5C"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sz w:val="24"/>
                <w:szCs w:val="24"/>
              </w:rPr>
              <w:t>24</w:t>
            </w:r>
          </w:p>
        </w:tc>
      </w:tr>
      <w:tr w:rsidR="00D813D8" w:rsidRPr="00A3667D" w14:paraId="444CDA9A" w14:textId="77777777" w:rsidTr="00224963">
        <w:trPr>
          <w:cantSplit/>
        </w:trPr>
        <w:tc>
          <w:tcPr>
            <w:tcW w:w="3187" w:type="dxa"/>
            <w:vAlign w:val="bottom"/>
          </w:tcPr>
          <w:p w14:paraId="10403B69"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receivables</w:t>
            </w:r>
          </w:p>
        </w:tc>
        <w:tc>
          <w:tcPr>
            <w:tcW w:w="1414" w:type="dxa"/>
            <w:shd w:val="clear" w:color="auto" w:fill="auto"/>
          </w:tcPr>
          <w:p w14:paraId="0B33F6FA" w14:textId="21DDB936" w:rsidR="00D813D8" w:rsidRPr="00A3667D" w:rsidRDefault="00D813D8" w:rsidP="00A3667D">
            <w:pPr>
              <w:spacing w:after="0" w:line="240" w:lineRule="auto"/>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tcPr>
          <w:p w14:paraId="63968167"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1FEF292E" w14:textId="5A344A51" w:rsidR="00D813D8" w:rsidRPr="00A3667D" w:rsidRDefault="00D813D8" w:rsidP="00A3667D">
            <w:pPr>
              <w:spacing w:after="0" w:line="240" w:lineRule="auto"/>
              <w:jc w:val="right"/>
              <w:rPr>
                <w:rFonts w:asciiTheme="majorBidi" w:hAnsiTheme="majorBidi" w:cstheme="majorBidi"/>
                <w:sz w:val="24"/>
                <w:szCs w:val="24"/>
              </w:rPr>
            </w:pPr>
            <w:r w:rsidRPr="00A3667D">
              <w:rPr>
                <w:rFonts w:asciiTheme="majorBidi" w:hAnsiTheme="majorBidi" w:cstheme="majorBidi"/>
                <w:sz w:val="24"/>
                <w:szCs w:val="24"/>
              </w:rPr>
              <w:t>-</w:t>
            </w:r>
          </w:p>
        </w:tc>
        <w:tc>
          <w:tcPr>
            <w:tcW w:w="154" w:type="dxa"/>
            <w:shd w:val="clear" w:color="auto" w:fill="auto"/>
          </w:tcPr>
          <w:p w14:paraId="350B9E9B" w14:textId="77777777" w:rsidR="00D813D8" w:rsidRPr="00A3667D" w:rsidRDefault="00D813D8" w:rsidP="00A3667D">
            <w:pPr>
              <w:spacing w:after="0" w:line="240" w:lineRule="auto"/>
              <w:jc w:val="right"/>
              <w:rPr>
                <w:rFonts w:asciiTheme="majorBidi" w:hAnsiTheme="majorBidi" w:cstheme="majorBidi"/>
                <w:sz w:val="24"/>
                <w:szCs w:val="24"/>
              </w:rPr>
            </w:pPr>
          </w:p>
        </w:tc>
        <w:tc>
          <w:tcPr>
            <w:tcW w:w="1399" w:type="dxa"/>
            <w:shd w:val="clear" w:color="auto" w:fill="auto"/>
          </w:tcPr>
          <w:p w14:paraId="19D0726F" w14:textId="42CC0A59"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44" w:type="dxa"/>
            <w:shd w:val="clear" w:color="auto" w:fill="auto"/>
          </w:tcPr>
          <w:p w14:paraId="6CC2C2CB"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06B7E7FA" w14:textId="57453F35"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tcBorders>
              <w:left w:val="nil"/>
            </w:tcBorders>
            <w:shd w:val="clear" w:color="auto" w:fill="auto"/>
          </w:tcPr>
          <w:p w14:paraId="584B099B"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51BC6A75" w14:textId="620D1C38"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sz w:val="24"/>
                <w:szCs w:val="24"/>
              </w:rPr>
              <w:t>-</w:t>
            </w:r>
          </w:p>
        </w:tc>
      </w:tr>
      <w:tr w:rsidR="00D813D8" w:rsidRPr="00A3667D" w14:paraId="71F110D2" w14:textId="77777777" w:rsidTr="00224963">
        <w:trPr>
          <w:cantSplit/>
        </w:trPr>
        <w:tc>
          <w:tcPr>
            <w:tcW w:w="3187" w:type="dxa"/>
            <w:vAlign w:val="bottom"/>
          </w:tcPr>
          <w:p w14:paraId="536B2674" w14:textId="7802B792" w:rsidR="00D813D8" w:rsidRPr="00A3667D" w:rsidRDefault="00D813D8" w:rsidP="00A3667D">
            <w:pPr>
              <w:tabs>
                <w:tab w:val="left" w:pos="3390"/>
              </w:tabs>
              <w:spacing w:after="0" w:line="240" w:lineRule="auto"/>
              <w:rPr>
                <w:rFonts w:asciiTheme="majorBidi" w:hAnsiTheme="majorBidi" w:cstheme="majorBidi"/>
                <w:color w:val="000000"/>
                <w:sz w:val="24"/>
                <w:szCs w:val="24"/>
              </w:rPr>
            </w:pPr>
            <w:r w:rsidRPr="00A3667D">
              <w:rPr>
                <w:rFonts w:asciiTheme="majorBidi" w:hAnsiTheme="majorBidi" w:cstheme="majorBidi"/>
                <w:color w:val="000000"/>
                <w:sz w:val="24"/>
                <w:szCs w:val="24"/>
              </w:rPr>
              <w:t xml:space="preserve">     Short – term loans</w:t>
            </w:r>
            <w:r w:rsidR="00B32B9D">
              <w:rPr>
                <w:rFonts w:asciiTheme="majorBidi" w:hAnsiTheme="majorBidi" w:cstheme="majorBidi"/>
                <w:color w:val="000000"/>
                <w:sz w:val="24"/>
                <w:szCs w:val="24"/>
              </w:rPr>
              <w:t xml:space="preserve"> and interest receivables</w:t>
            </w:r>
          </w:p>
        </w:tc>
        <w:tc>
          <w:tcPr>
            <w:tcW w:w="1414" w:type="dxa"/>
            <w:shd w:val="clear" w:color="auto" w:fill="auto"/>
          </w:tcPr>
          <w:p w14:paraId="50AF082E" w14:textId="135DB64D" w:rsidR="00D813D8" w:rsidRPr="00A3667D" w:rsidRDefault="00D813D8" w:rsidP="00A3667D">
            <w:pPr>
              <w:spacing w:after="0" w:line="240" w:lineRule="auto"/>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tcPr>
          <w:p w14:paraId="65D9B6F5"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6C4CC492" w14:textId="3922F101" w:rsidR="00D813D8" w:rsidRPr="00A3667D" w:rsidRDefault="00D813D8" w:rsidP="00A3667D">
            <w:pPr>
              <w:spacing w:after="0" w:line="240" w:lineRule="auto"/>
              <w:jc w:val="right"/>
              <w:rPr>
                <w:rFonts w:asciiTheme="majorBidi" w:hAnsiTheme="majorBidi" w:cstheme="majorBidi"/>
                <w:sz w:val="24"/>
                <w:szCs w:val="24"/>
              </w:rPr>
            </w:pPr>
            <w:r w:rsidRPr="00A3667D">
              <w:rPr>
                <w:rFonts w:asciiTheme="majorBidi" w:hAnsiTheme="majorBidi" w:cstheme="majorBidi"/>
                <w:sz w:val="24"/>
                <w:szCs w:val="24"/>
              </w:rPr>
              <w:t>-</w:t>
            </w:r>
          </w:p>
        </w:tc>
        <w:tc>
          <w:tcPr>
            <w:tcW w:w="154" w:type="dxa"/>
            <w:shd w:val="clear" w:color="auto" w:fill="auto"/>
          </w:tcPr>
          <w:p w14:paraId="581E00A3" w14:textId="77777777" w:rsidR="00D813D8" w:rsidRPr="00A3667D" w:rsidRDefault="00D813D8" w:rsidP="00A3667D">
            <w:pPr>
              <w:spacing w:after="0" w:line="240" w:lineRule="auto"/>
              <w:jc w:val="right"/>
              <w:rPr>
                <w:rFonts w:asciiTheme="majorBidi" w:hAnsiTheme="majorBidi" w:cstheme="majorBidi"/>
                <w:sz w:val="24"/>
                <w:szCs w:val="24"/>
              </w:rPr>
            </w:pPr>
          </w:p>
        </w:tc>
        <w:tc>
          <w:tcPr>
            <w:tcW w:w="1399" w:type="dxa"/>
            <w:shd w:val="clear" w:color="auto" w:fill="auto"/>
          </w:tcPr>
          <w:p w14:paraId="120B40C3" w14:textId="5F55D5CC"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357</w:t>
            </w:r>
          </w:p>
        </w:tc>
        <w:tc>
          <w:tcPr>
            <w:tcW w:w="144" w:type="dxa"/>
            <w:shd w:val="clear" w:color="auto" w:fill="auto"/>
          </w:tcPr>
          <w:p w14:paraId="54C0409F"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6E7BEE0C" w14:textId="2F146FB5"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w:t>
            </w:r>
          </w:p>
        </w:tc>
        <w:tc>
          <w:tcPr>
            <w:tcW w:w="154" w:type="dxa"/>
            <w:tcBorders>
              <w:left w:val="nil"/>
            </w:tcBorders>
            <w:shd w:val="clear" w:color="auto" w:fill="auto"/>
          </w:tcPr>
          <w:p w14:paraId="23683DD8"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71194821" w14:textId="27CB152E"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357</w:t>
            </w:r>
          </w:p>
        </w:tc>
      </w:tr>
      <w:tr w:rsidR="00D813D8" w:rsidRPr="00A3667D" w14:paraId="6CCA0328" w14:textId="77777777" w:rsidTr="00224963">
        <w:trPr>
          <w:cantSplit/>
        </w:trPr>
        <w:tc>
          <w:tcPr>
            <w:tcW w:w="3187" w:type="dxa"/>
            <w:vAlign w:val="bottom"/>
          </w:tcPr>
          <w:p w14:paraId="3377E620"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414" w:type="dxa"/>
            <w:tcBorders>
              <w:top w:val="single" w:sz="4" w:space="0" w:color="auto"/>
              <w:bottom w:val="double" w:sz="4" w:space="0" w:color="auto"/>
            </w:tcBorders>
            <w:shd w:val="clear" w:color="auto" w:fill="auto"/>
          </w:tcPr>
          <w:p w14:paraId="19C42202" w14:textId="343D99BD" w:rsidR="00D813D8" w:rsidRPr="00A3667D" w:rsidRDefault="00D813D8" w:rsidP="00A3667D">
            <w:pPr>
              <w:spacing w:after="0" w:line="240" w:lineRule="auto"/>
              <w:jc w:val="right"/>
              <w:rPr>
                <w:rFonts w:asciiTheme="majorBidi" w:hAnsiTheme="majorBidi" w:cstheme="majorBidi"/>
                <w:sz w:val="24"/>
                <w:szCs w:val="24"/>
              </w:rPr>
            </w:pPr>
            <w:r w:rsidRPr="00A3667D">
              <w:rPr>
                <w:rFonts w:asciiTheme="majorBidi" w:hAnsiTheme="majorBidi" w:cstheme="majorBidi"/>
                <w:sz w:val="24"/>
                <w:szCs w:val="24"/>
              </w:rPr>
              <w:t>-</w:t>
            </w:r>
          </w:p>
        </w:tc>
        <w:tc>
          <w:tcPr>
            <w:tcW w:w="144" w:type="dxa"/>
            <w:shd w:val="clear" w:color="auto" w:fill="auto"/>
          </w:tcPr>
          <w:p w14:paraId="14596C0A"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shd w:val="clear" w:color="auto" w:fill="auto"/>
          </w:tcPr>
          <w:p w14:paraId="45926FC8" w14:textId="39FAC82A" w:rsidR="00D813D8" w:rsidRPr="00A3667D" w:rsidRDefault="00D813D8" w:rsidP="00A3667D">
            <w:pPr>
              <w:spacing w:after="0" w:line="240" w:lineRule="auto"/>
              <w:jc w:val="right"/>
              <w:rPr>
                <w:rFonts w:asciiTheme="majorBidi" w:hAnsiTheme="majorBidi" w:cstheme="majorBidi"/>
                <w:sz w:val="24"/>
                <w:szCs w:val="24"/>
              </w:rPr>
            </w:pPr>
            <w:r w:rsidRPr="00A3667D">
              <w:rPr>
                <w:rFonts w:asciiTheme="majorBidi" w:hAnsiTheme="majorBidi" w:cstheme="majorBidi"/>
                <w:sz w:val="24"/>
                <w:szCs w:val="24"/>
              </w:rPr>
              <w:t>-</w:t>
            </w:r>
          </w:p>
        </w:tc>
        <w:tc>
          <w:tcPr>
            <w:tcW w:w="154" w:type="dxa"/>
            <w:shd w:val="clear" w:color="auto" w:fill="auto"/>
          </w:tcPr>
          <w:p w14:paraId="1DD735AF" w14:textId="77777777" w:rsidR="00D813D8" w:rsidRPr="00A3667D" w:rsidRDefault="00D813D8" w:rsidP="00A3667D">
            <w:pPr>
              <w:spacing w:after="0" w:line="240" w:lineRule="auto"/>
              <w:jc w:val="right"/>
              <w:rPr>
                <w:rFonts w:asciiTheme="majorBidi" w:hAnsiTheme="majorBidi" w:cstheme="majorBidi"/>
                <w:sz w:val="24"/>
                <w:szCs w:val="24"/>
              </w:rPr>
            </w:pPr>
          </w:p>
        </w:tc>
        <w:tc>
          <w:tcPr>
            <w:tcW w:w="1399" w:type="dxa"/>
            <w:tcBorders>
              <w:top w:val="single" w:sz="4" w:space="0" w:color="auto"/>
              <w:bottom w:val="double" w:sz="4" w:space="0" w:color="auto"/>
            </w:tcBorders>
            <w:shd w:val="clear" w:color="auto" w:fill="auto"/>
          </w:tcPr>
          <w:p w14:paraId="64332EDF" w14:textId="117E00EF"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380</w:t>
            </w:r>
          </w:p>
        </w:tc>
        <w:tc>
          <w:tcPr>
            <w:tcW w:w="144" w:type="dxa"/>
            <w:shd w:val="clear" w:color="auto" w:fill="auto"/>
          </w:tcPr>
          <w:p w14:paraId="1A9A18F9"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shd w:val="clear" w:color="auto" w:fill="auto"/>
          </w:tcPr>
          <w:p w14:paraId="24BCDAE1" w14:textId="465DCC3A"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1</w:t>
            </w:r>
          </w:p>
        </w:tc>
        <w:tc>
          <w:tcPr>
            <w:tcW w:w="154" w:type="dxa"/>
            <w:tcBorders>
              <w:left w:val="nil"/>
            </w:tcBorders>
            <w:shd w:val="clear" w:color="auto" w:fill="auto"/>
          </w:tcPr>
          <w:p w14:paraId="7C25BC15"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0" w:type="dxa"/>
            <w:tcBorders>
              <w:top w:val="single" w:sz="4" w:space="0" w:color="auto"/>
              <w:left w:val="nil"/>
              <w:bottom w:val="double" w:sz="4" w:space="0" w:color="auto"/>
            </w:tcBorders>
            <w:shd w:val="clear" w:color="auto" w:fill="auto"/>
          </w:tcPr>
          <w:p w14:paraId="4EAD635F" w14:textId="31F03586"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sz w:val="24"/>
                <w:szCs w:val="24"/>
              </w:rPr>
              <w:t>381</w:t>
            </w:r>
          </w:p>
        </w:tc>
      </w:tr>
      <w:tr w:rsidR="00914435" w:rsidRPr="00A3667D" w14:paraId="340E0C88" w14:textId="77777777" w:rsidTr="00224963">
        <w:trPr>
          <w:cantSplit/>
        </w:trPr>
        <w:tc>
          <w:tcPr>
            <w:tcW w:w="3187" w:type="dxa"/>
            <w:vAlign w:val="bottom"/>
          </w:tcPr>
          <w:p w14:paraId="1CE818F5" w14:textId="77777777" w:rsidR="00914435" w:rsidRPr="00A3667D" w:rsidRDefault="00914435"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rPr>
              <w:t>Financial liabilities:</w:t>
            </w:r>
          </w:p>
        </w:tc>
        <w:tc>
          <w:tcPr>
            <w:tcW w:w="1414" w:type="dxa"/>
            <w:tcBorders>
              <w:top w:val="double" w:sz="4" w:space="0" w:color="auto"/>
            </w:tcBorders>
            <w:shd w:val="clear" w:color="auto" w:fill="auto"/>
          </w:tcPr>
          <w:p w14:paraId="0F123990" w14:textId="77777777" w:rsidR="00914435" w:rsidRPr="00A3667D" w:rsidRDefault="00914435" w:rsidP="00A3667D">
            <w:pPr>
              <w:spacing w:after="0" w:line="240" w:lineRule="auto"/>
              <w:jc w:val="right"/>
              <w:rPr>
                <w:rFonts w:asciiTheme="majorBidi" w:hAnsiTheme="majorBidi" w:cstheme="majorBidi"/>
                <w:sz w:val="24"/>
                <w:szCs w:val="24"/>
              </w:rPr>
            </w:pPr>
          </w:p>
        </w:tc>
        <w:tc>
          <w:tcPr>
            <w:tcW w:w="144" w:type="dxa"/>
            <w:shd w:val="clear" w:color="auto" w:fill="auto"/>
          </w:tcPr>
          <w:p w14:paraId="4936F286" w14:textId="77777777" w:rsidR="00914435" w:rsidRPr="00A3667D" w:rsidRDefault="00914435" w:rsidP="00A3667D">
            <w:pPr>
              <w:spacing w:after="0" w:line="240" w:lineRule="auto"/>
              <w:jc w:val="right"/>
              <w:rPr>
                <w:rFonts w:asciiTheme="majorBidi" w:hAnsiTheme="majorBidi" w:cstheme="majorBidi"/>
                <w:sz w:val="24"/>
                <w:szCs w:val="24"/>
              </w:rPr>
            </w:pPr>
          </w:p>
        </w:tc>
        <w:tc>
          <w:tcPr>
            <w:tcW w:w="1424" w:type="dxa"/>
            <w:tcBorders>
              <w:top w:val="double" w:sz="4" w:space="0" w:color="auto"/>
              <w:left w:val="nil"/>
            </w:tcBorders>
            <w:shd w:val="clear" w:color="auto" w:fill="auto"/>
          </w:tcPr>
          <w:p w14:paraId="5C02D4C5" w14:textId="77777777" w:rsidR="00914435" w:rsidRPr="00A3667D" w:rsidRDefault="00914435" w:rsidP="00A3667D">
            <w:pPr>
              <w:spacing w:after="0" w:line="240" w:lineRule="auto"/>
              <w:jc w:val="right"/>
              <w:rPr>
                <w:rFonts w:asciiTheme="majorBidi" w:hAnsiTheme="majorBidi" w:cstheme="majorBidi"/>
                <w:sz w:val="24"/>
                <w:szCs w:val="24"/>
              </w:rPr>
            </w:pPr>
          </w:p>
        </w:tc>
        <w:tc>
          <w:tcPr>
            <w:tcW w:w="154" w:type="dxa"/>
            <w:shd w:val="clear" w:color="auto" w:fill="auto"/>
          </w:tcPr>
          <w:p w14:paraId="73A97E74" w14:textId="77777777" w:rsidR="00914435" w:rsidRPr="00A3667D" w:rsidRDefault="00914435" w:rsidP="00A3667D">
            <w:pPr>
              <w:spacing w:after="0" w:line="240" w:lineRule="auto"/>
              <w:jc w:val="right"/>
              <w:rPr>
                <w:rFonts w:asciiTheme="majorBidi" w:hAnsiTheme="majorBidi" w:cstheme="majorBidi"/>
                <w:sz w:val="24"/>
                <w:szCs w:val="24"/>
              </w:rPr>
            </w:pPr>
          </w:p>
        </w:tc>
        <w:tc>
          <w:tcPr>
            <w:tcW w:w="1399" w:type="dxa"/>
            <w:tcBorders>
              <w:top w:val="double" w:sz="4" w:space="0" w:color="auto"/>
            </w:tcBorders>
            <w:shd w:val="clear" w:color="auto" w:fill="auto"/>
          </w:tcPr>
          <w:p w14:paraId="48650FC4" w14:textId="77777777" w:rsidR="00914435" w:rsidRPr="00A3667D" w:rsidRDefault="00914435" w:rsidP="00A3667D">
            <w:pPr>
              <w:spacing w:after="0" w:line="240" w:lineRule="auto"/>
              <w:jc w:val="right"/>
              <w:rPr>
                <w:rFonts w:asciiTheme="majorBidi" w:hAnsiTheme="majorBidi" w:cstheme="majorBidi"/>
                <w:sz w:val="24"/>
                <w:szCs w:val="24"/>
              </w:rPr>
            </w:pPr>
          </w:p>
        </w:tc>
        <w:tc>
          <w:tcPr>
            <w:tcW w:w="144" w:type="dxa"/>
            <w:shd w:val="clear" w:color="auto" w:fill="auto"/>
          </w:tcPr>
          <w:p w14:paraId="681AB422" w14:textId="77777777" w:rsidR="00914435" w:rsidRPr="00A3667D" w:rsidRDefault="00914435" w:rsidP="00A3667D">
            <w:pPr>
              <w:spacing w:after="0" w:line="240" w:lineRule="auto"/>
              <w:jc w:val="right"/>
              <w:rPr>
                <w:rFonts w:asciiTheme="majorBidi" w:hAnsiTheme="majorBidi" w:cstheme="majorBidi"/>
                <w:sz w:val="24"/>
                <w:szCs w:val="24"/>
              </w:rPr>
            </w:pPr>
          </w:p>
        </w:tc>
        <w:tc>
          <w:tcPr>
            <w:tcW w:w="1424" w:type="dxa"/>
            <w:tcBorders>
              <w:top w:val="double" w:sz="4" w:space="0" w:color="auto"/>
              <w:left w:val="nil"/>
            </w:tcBorders>
            <w:shd w:val="clear" w:color="auto" w:fill="auto"/>
          </w:tcPr>
          <w:p w14:paraId="637D65B3" w14:textId="77777777" w:rsidR="00914435" w:rsidRPr="00A3667D" w:rsidRDefault="00914435" w:rsidP="00A3667D">
            <w:pPr>
              <w:spacing w:after="0" w:line="240" w:lineRule="auto"/>
              <w:jc w:val="right"/>
              <w:rPr>
                <w:rFonts w:asciiTheme="majorBidi" w:hAnsiTheme="majorBidi" w:cstheme="majorBidi"/>
                <w:sz w:val="24"/>
                <w:szCs w:val="24"/>
              </w:rPr>
            </w:pPr>
          </w:p>
        </w:tc>
        <w:tc>
          <w:tcPr>
            <w:tcW w:w="154" w:type="dxa"/>
            <w:tcBorders>
              <w:left w:val="nil"/>
            </w:tcBorders>
            <w:shd w:val="clear" w:color="auto" w:fill="auto"/>
          </w:tcPr>
          <w:p w14:paraId="5CB36CB3" w14:textId="77777777" w:rsidR="00914435" w:rsidRPr="00A3667D" w:rsidRDefault="00914435" w:rsidP="00A3667D">
            <w:pPr>
              <w:spacing w:after="0" w:line="240" w:lineRule="auto"/>
              <w:jc w:val="right"/>
              <w:rPr>
                <w:rFonts w:asciiTheme="majorBidi" w:hAnsiTheme="majorBidi" w:cstheme="majorBidi"/>
                <w:sz w:val="24"/>
                <w:szCs w:val="24"/>
                <w:cs/>
              </w:rPr>
            </w:pPr>
          </w:p>
        </w:tc>
        <w:tc>
          <w:tcPr>
            <w:tcW w:w="1260" w:type="dxa"/>
            <w:tcBorders>
              <w:top w:val="double" w:sz="4" w:space="0" w:color="auto"/>
              <w:left w:val="nil"/>
            </w:tcBorders>
            <w:shd w:val="clear" w:color="auto" w:fill="auto"/>
          </w:tcPr>
          <w:p w14:paraId="6A5E05B6" w14:textId="77777777" w:rsidR="00914435" w:rsidRPr="00A3667D" w:rsidRDefault="00914435" w:rsidP="00A3667D">
            <w:pPr>
              <w:spacing w:after="0" w:line="240" w:lineRule="auto"/>
              <w:jc w:val="right"/>
              <w:rPr>
                <w:rFonts w:asciiTheme="majorBidi" w:hAnsiTheme="majorBidi" w:cstheme="majorBidi"/>
                <w:sz w:val="24"/>
                <w:szCs w:val="24"/>
                <w:cs/>
              </w:rPr>
            </w:pPr>
          </w:p>
        </w:tc>
      </w:tr>
      <w:tr w:rsidR="00D813D8" w:rsidRPr="00A3667D" w14:paraId="562C6A84" w14:textId="77777777" w:rsidTr="00224963">
        <w:trPr>
          <w:cantSplit/>
        </w:trPr>
        <w:tc>
          <w:tcPr>
            <w:tcW w:w="3187" w:type="dxa"/>
            <w:vAlign w:val="bottom"/>
          </w:tcPr>
          <w:p w14:paraId="1A038916"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p>
        </w:tc>
        <w:tc>
          <w:tcPr>
            <w:tcW w:w="1414" w:type="dxa"/>
            <w:shd w:val="clear" w:color="auto" w:fill="auto"/>
          </w:tcPr>
          <w:p w14:paraId="14AED601" w14:textId="6DBF586A"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tcPr>
          <w:p w14:paraId="1254A302"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53FE3182" w14:textId="60AFC055"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cs/>
              </w:rPr>
              <w:t>-</w:t>
            </w:r>
          </w:p>
        </w:tc>
        <w:tc>
          <w:tcPr>
            <w:tcW w:w="154" w:type="dxa"/>
            <w:shd w:val="clear" w:color="auto" w:fill="auto"/>
          </w:tcPr>
          <w:p w14:paraId="59BE2164" w14:textId="77777777" w:rsidR="00D813D8" w:rsidRPr="00A3667D" w:rsidRDefault="00D813D8" w:rsidP="00A3667D">
            <w:pPr>
              <w:spacing w:after="0" w:line="240" w:lineRule="auto"/>
              <w:jc w:val="right"/>
              <w:rPr>
                <w:rFonts w:asciiTheme="majorBidi" w:hAnsiTheme="majorBidi" w:cstheme="majorBidi"/>
                <w:sz w:val="24"/>
                <w:szCs w:val="24"/>
              </w:rPr>
            </w:pPr>
          </w:p>
        </w:tc>
        <w:tc>
          <w:tcPr>
            <w:tcW w:w="1399" w:type="dxa"/>
            <w:shd w:val="clear" w:color="auto" w:fill="auto"/>
          </w:tcPr>
          <w:p w14:paraId="6E13D902" w14:textId="51727763"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tcPr>
          <w:p w14:paraId="0A792036"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63D55C1B" w14:textId="2F5AEA21"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3</w:t>
            </w:r>
          </w:p>
        </w:tc>
        <w:tc>
          <w:tcPr>
            <w:tcW w:w="154" w:type="dxa"/>
            <w:tcBorders>
              <w:left w:val="nil"/>
            </w:tcBorders>
            <w:shd w:val="clear" w:color="auto" w:fill="auto"/>
          </w:tcPr>
          <w:p w14:paraId="0B3B6342"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005BA097" w14:textId="4DD4D3AC"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sz w:val="24"/>
                <w:szCs w:val="24"/>
              </w:rPr>
              <w:t>3</w:t>
            </w:r>
          </w:p>
        </w:tc>
      </w:tr>
      <w:tr w:rsidR="00D813D8" w:rsidRPr="00A3667D" w14:paraId="0D358F74" w14:textId="77777777" w:rsidTr="00224963">
        <w:trPr>
          <w:cantSplit/>
        </w:trPr>
        <w:tc>
          <w:tcPr>
            <w:tcW w:w="3187" w:type="dxa"/>
            <w:vAlign w:val="bottom"/>
          </w:tcPr>
          <w:p w14:paraId="348DE098" w14:textId="77777777" w:rsidR="00D813D8" w:rsidRPr="00A3667D" w:rsidRDefault="00D813D8" w:rsidP="00A3667D">
            <w:pPr>
              <w:tabs>
                <w:tab w:val="left" w:pos="3390"/>
              </w:tabs>
              <w:spacing w:after="0" w:line="240" w:lineRule="auto"/>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414" w:type="dxa"/>
            <w:tcBorders>
              <w:top w:val="single" w:sz="4" w:space="0" w:color="auto"/>
              <w:bottom w:val="double" w:sz="4" w:space="0" w:color="auto"/>
            </w:tcBorders>
            <w:shd w:val="clear" w:color="auto" w:fill="auto"/>
          </w:tcPr>
          <w:p w14:paraId="41EDEB7B" w14:textId="5C7FEFCC"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tcPr>
          <w:p w14:paraId="5F6F935E"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shd w:val="clear" w:color="auto" w:fill="auto"/>
          </w:tcPr>
          <w:p w14:paraId="56755424" w14:textId="5365236D"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cs/>
              </w:rPr>
              <w:t>-</w:t>
            </w:r>
          </w:p>
        </w:tc>
        <w:tc>
          <w:tcPr>
            <w:tcW w:w="154" w:type="dxa"/>
            <w:shd w:val="clear" w:color="auto" w:fill="auto"/>
          </w:tcPr>
          <w:p w14:paraId="6E29BE7E" w14:textId="77777777" w:rsidR="00D813D8" w:rsidRPr="00A3667D" w:rsidRDefault="00D813D8" w:rsidP="00A3667D">
            <w:pPr>
              <w:spacing w:after="0" w:line="240" w:lineRule="auto"/>
              <w:jc w:val="right"/>
              <w:rPr>
                <w:rFonts w:asciiTheme="majorBidi" w:hAnsiTheme="majorBidi" w:cstheme="majorBidi"/>
                <w:sz w:val="24"/>
                <w:szCs w:val="24"/>
              </w:rPr>
            </w:pPr>
          </w:p>
        </w:tc>
        <w:tc>
          <w:tcPr>
            <w:tcW w:w="1399" w:type="dxa"/>
            <w:tcBorders>
              <w:top w:val="single" w:sz="4" w:space="0" w:color="auto"/>
              <w:bottom w:val="double" w:sz="4" w:space="0" w:color="auto"/>
            </w:tcBorders>
            <w:shd w:val="clear" w:color="auto" w:fill="auto"/>
          </w:tcPr>
          <w:p w14:paraId="527DEAAC" w14:textId="0F9A3E34"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hint="cs"/>
                <w:sz w:val="24"/>
                <w:szCs w:val="24"/>
                <w:cs/>
              </w:rPr>
              <w:t>-</w:t>
            </w:r>
          </w:p>
        </w:tc>
        <w:tc>
          <w:tcPr>
            <w:tcW w:w="144" w:type="dxa"/>
            <w:shd w:val="clear" w:color="auto" w:fill="auto"/>
          </w:tcPr>
          <w:p w14:paraId="43A0AEE9" w14:textId="77777777" w:rsidR="00D813D8" w:rsidRPr="00A3667D" w:rsidRDefault="00D813D8" w:rsidP="00A3667D">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shd w:val="clear" w:color="auto" w:fill="auto"/>
          </w:tcPr>
          <w:p w14:paraId="0663061A" w14:textId="5DF35DE3" w:rsidR="00D813D8" w:rsidRPr="00A3667D" w:rsidRDefault="00D813D8" w:rsidP="00A3667D">
            <w:pPr>
              <w:spacing w:after="0" w:line="240" w:lineRule="auto"/>
              <w:jc w:val="right"/>
              <w:rPr>
                <w:rFonts w:asciiTheme="majorBidi" w:hAnsiTheme="majorBidi" w:cstheme="majorBidi"/>
                <w:sz w:val="24"/>
                <w:szCs w:val="24"/>
              </w:rPr>
            </w:pPr>
            <w:r w:rsidRPr="00A3667D">
              <w:rPr>
                <w:rFonts w:ascii="Angsana New" w:hAnsi="Angsana New"/>
                <w:sz w:val="24"/>
                <w:szCs w:val="24"/>
              </w:rPr>
              <w:t>3</w:t>
            </w:r>
          </w:p>
        </w:tc>
        <w:tc>
          <w:tcPr>
            <w:tcW w:w="154" w:type="dxa"/>
            <w:tcBorders>
              <w:left w:val="nil"/>
            </w:tcBorders>
            <w:shd w:val="clear" w:color="auto" w:fill="auto"/>
          </w:tcPr>
          <w:p w14:paraId="1FEDC4AD" w14:textId="77777777" w:rsidR="00D813D8" w:rsidRPr="00A3667D" w:rsidRDefault="00D813D8" w:rsidP="00A3667D">
            <w:pPr>
              <w:spacing w:after="0" w:line="240" w:lineRule="auto"/>
              <w:jc w:val="right"/>
              <w:rPr>
                <w:rFonts w:asciiTheme="majorBidi" w:hAnsiTheme="majorBidi" w:cstheme="majorBidi"/>
                <w:sz w:val="24"/>
                <w:szCs w:val="24"/>
                <w:cs/>
              </w:rPr>
            </w:pPr>
          </w:p>
        </w:tc>
        <w:tc>
          <w:tcPr>
            <w:tcW w:w="1260" w:type="dxa"/>
            <w:tcBorders>
              <w:top w:val="single" w:sz="4" w:space="0" w:color="auto"/>
              <w:left w:val="nil"/>
              <w:bottom w:val="double" w:sz="4" w:space="0" w:color="auto"/>
            </w:tcBorders>
            <w:shd w:val="clear" w:color="auto" w:fill="auto"/>
          </w:tcPr>
          <w:p w14:paraId="7F9EE148" w14:textId="46E0BE31" w:rsidR="00D813D8" w:rsidRPr="00A3667D" w:rsidRDefault="00D813D8" w:rsidP="00A3667D">
            <w:pPr>
              <w:spacing w:after="0" w:line="240" w:lineRule="auto"/>
              <w:jc w:val="right"/>
              <w:rPr>
                <w:rFonts w:asciiTheme="majorBidi" w:hAnsiTheme="majorBidi" w:cstheme="majorBidi"/>
                <w:sz w:val="24"/>
                <w:szCs w:val="24"/>
                <w:cs/>
              </w:rPr>
            </w:pPr>
            <w:r w:rsidRPr="00A3667D">
              <w:rPr>
                <w:rFonts w:ascii="Angsana New" w:hAnsi="Angsana New"/>
                <w:sz w:val="24"/>
                <w:szCs w:val="24"/>
              </w:rPr>
              <w:t>3</w:t>
            </w:r>
          </w:p>
        </w:tc>
      </w:tr>
    </w:tbl>
    <w:p w14:paraId="7277C890" w14:textId="36ED3B89" w:rsidR="00401692" w:rsidRPr="00A3667D" w:rsidRDefault="00401692" w:rsidP="00A3667D">
      <w:pPr>
        <w:spacing w:before="240" w:after="120" w:line="240" w:lineRule="auto"/>
        <w:ind w:left="425" w:right="-142"/>
        <w:rPr>
          <w:rFonts w:asciiTheme="majorBidi" w:hAnsiTheme="majorBidi" w:cstheme="majorBidi"/>
          <w:b/>
          <w:i/>
          <w:iCs/>
          <w:sz w:val="28"/>
          <w:lang w:val="en-GB"/>
        </w:rPr>
      </w:pPr>
    </w:p>
    <w:p w14:paraId="4611D986" w14:textId="77777777" w:rsidR="00D813D8" w:rsidRPr="00A3667D" w:rsidRDefault="00D813D8" w:rsidP="00A3667D">
      <w:pPr>
        <w:spacing w:before="240" w:after="120" w:line="240" w:lineRule="auto"/>
        <w:ind w:left="425" w:right="-142"/>
        <w:rPr>
          <w:rFonts w:asciiTheme="majorBidi" w:hAnsiTheme="majorBidi" w:cstheme="majorBidi"/>
          <w:b/>
          <w:i/>
          <w:iCs/>
          <w:sz w:val="28"/>
          <w:lang w:val="en-GB"/>
        </w:rPr>
      </w:pPr>
    </w:p>
    <w:p w14:paraId="5ACD1833" w14:textId="14789EFB" w:rsidR="00E231A2" w:rsidRPr="00A3667D" w:rsidRDefault="00E231A2" w:rsidP="00A3667D">
      <w:pPr>
        <w:spacing w:before="240" w:after="120" w:line="240" w:lineRule="auto"/>
        <w:ind w:left="425" w:right="-142"/>
        <w:rPr>
          <w:rFonts w:asciiTheme="majorBidi" w:hAnsiTheme="majorBidi" w:cstheme="majorBidi"/>
          <w:b/>
          <w:i/>
          <w:iCs/>
          <w:sz w:val="28"/>
          <w:lang w:val="en-GB"/>
        </w:rPr>
      </w:pPr>
      <w:r w:rsidRPr="00A3667D">
        <w:rPr>
          <w:rFonts w:asciiTheme="majorBidi" w:hAnsiTheme="majorBidi" w:cstheme="majorBidi"/>
          <w:b/>
          <w:i/>
          <w:iCs/>
          <w:sz w:val="28"/>
          <w:lang w:val="en-GB"/>
        </w:rPr>
        <w:lastRenderedPageBreak/>
        <w:t>Risk on exchange rate</w:t>
      </w:r>
    </w:p>
    <w:p w14:paraId="61156EDD" w14:textId="5441A25B" w:rsidR="00215D5E"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Group has a </w:t>
      </w:r>
      <w:proofErr w:type="gramStart"/>
      <w:r w:rsidRPr="00A3667D">
        <w:rPr>
          <w:rFonts w:asciiTheme="majorBidi" w:hAnsiTheme="majorBidi" w:cstheme="majorBidi"/>
          <w:bCs/>
          <w:sz w:val="28"/>
          <w:lang w:val="en-GB"/>
        </w:rPr>
        <w:t>foreign currency risks</w:t>
      </w:r>
      <w:proofErr w:type="gramEnd"/>
      <w:r w:rsidRPr="00A3667D">
        <w:rPr>
          <w:rFonts w:asciiTheme="majorBidi" w:hAnsiTheme="majorBidi" w:cstheme="majorBidi"/>
          <w:bCs/>
          <w:sz w:val="28"/>
          <w:lang w:val="en-GB"/>
        </w:rPr>
        <w:t xml:space="preserve"> in respect of the sales purchase transactions. The Group Company manages its exposure to foreign currency risk by natural balancing net position of receipt and payment of the foreign currency transactions. In each period, The Group seeks to reduce the risk on net position by entering into forward exchange contracts when it considers appropriate. Generally, the forward contracts mature within one year.</w:t>
      </w:r>
    </w:p>
    <w:p w14:paraId="1D450030" w14:textId="386A1BC2" w:rsidR="00E231A2"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t>As at December 31, 202</w:t>
      </w:r>
      <w:r w:rsidR="00914435" w:rsidRPr="00A3667D">
        <w:rPr>
          <w:rFonts w:asciiTheme="majorBidi" w:hAnsiTheme="majorBidi" w:cstheme="majorBidi"/>
          <w:bCs/>
          <w:sz w:val="28"/>
          <w:lang w:val="en-GB"/>
        </w:rPr>
        <w:t>2</w:t>
      </w:r>
      <w:r w:rsidRPr="00A3667D">
        <w:rPr>
          <w:rFonts w:asciiTheme="majorBidi" w:hAnsiTheme="majorBidi" w:cstheme="majorBidi"/>
          <w:bCs/>
          <w:sz w:val="28"/>
          <w:lang w:val="en-GB"/>
        </w:rPr>
        <w:t xml:space="preserve"> and 20</w:t>
      </w:r>
      <w:r w:rsidR="00E453D1" w:rsidRPr="00A3667D">
        <w:rPr>
          <w:rFonts w:asciiTheme="majorBidi" w:hAnsiTheme="majorBidi" w:cstheme="majorBidi"/>
          <w:bCs/>
          <w:sz w:val="28"/>
          <w:lang w:val="en-GB"/>
        </w:rPr>
        <w:t>2</w:t>
      </w:r>
      <w:r w:rsidR="00914435" w:rsidRPr="00A3667D">
        <w:rPr>
          <w:rFonts w:asciiTheme="majorBidi" w:hAnsiTheme="majorBidi" w:cstheme="majorBidi"/>
          <w:bCs/>
          <w:sz w:val="28"/>
          <w:lang w:val="en-GB"/>
        </w:rPr>
        <w:t>1</w:t>
      </w:r>
      <w:r w:rsidRPr="00A3667D">
        <w:rPr>
          <w:rFonts w:asciiTheme="majorBidi" w:hAnsiTheme="majorBidi" w:cstheme="majorBidi"/>
          <w:bCs/>
          <w:sz w:val="28"/>
          <w:lang w:val="en-GB"/>
        </w:rPr>
        <w:t>, the outstanding balances of the Group’s financial assets and liabilities denominated in foreign currencies which did not perform the forward contract so as hedge against risk of currencies are as follows:</w:t>
      </w: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E231A2" w:rsidRPr="00A3667D" w14:paraId="4BFB53E4" w14:textId="77777777" w:rsidTr="00E231A2">
        <w:trPr>
          <w:tblHeader/>
        </w:trPr>
        <w:tc>
          <w:tcPr>
            <w:tcW w:w="2977" w:type="dxa"/>
          </w:tcPr>
          <w:p w14:paraId="7B2500DC" w14:textId="77777777" w:rsidR="00E231A2" w:rsidRPr="00A3667D" w:rsidRDefault="00E231A2" w:rsidP="00A3667D">
            <w:pPr>
              <w:spacing w:after="0" w:line="360" w:lineRule="exact"/>
              <w:ind w:left="-27" w:right="-108"/>
              <w:jc w:val="thaiDistribute"/>
              <w:rPr>
                <w:rFonts w:ascii="Angsana New" w:hAnsi="Angsana New" w:cs="Angsana New"/>
                <w:sz w:val="28"/>
              </w:rPr>
            </w:pPr>
          </w:p>
        </w:tc>
        <w:tc>
          <w:tcPr>
            <w:tcW w:w="6520" w:type="dxa"/>
            <w:gridSpan w:val="7"/>
            <w:tcBorders>
              <w:bottom w:val="single" w:sz="4" w:space="0" w:color="auto"/>
            </w:tcBorders>
          </w:tcPr>
          <w:p w14:paraId="559EE671" w14:textId="77777777" w:rsidR="00E231A2" w:rsidRPr="00A3667D" w:rsidRDefault="00E231A2" w:rsidP="00A3667D">
            <w:pPr>
              <w:spacing w:after="0" w:line="360" w:lineRule="exact"/>
              <w:jc w:val="right"/>
              <w:rPr>
                <w:rFonts w:ascii="Angsana New" w:hAnsi="Angsana New" w:cs="Angsana New"/>
                <w:sz w:val="28"/>
              </w:rPr>
            </w:pPr>
            <w:r w:rsidRPr="00A3667D">
              <w:rPr>
                <w:rFonts w:ascii="Angsana New" w:hAnsi="Angsana New" w:cs="Angsana New"/>
                <w:sz w:val="28"/>
                <w:cs/>
              </w:rPr>
              <w:t>(</w:t>
            </w:r>
            <w:r w:rsidRPr="00A3667D">
              <w:rPr>
                <w:rFonts w:ascii="Angsana New" w:hAnsi="Angsana New" w:cs="Angsana New"/>
                <w:sz w:val="28"/>
              </w:rPr>
              <w:t>Unit: Million)</w:t>
            </w:r>
          </w:p>
        </w:tc>
      </w:tr>
      <w:tr w:rsidR="00E231A2" w:rsidRPr="00A3667D" w14:paraId="77F785F1" w14:textId="77777777" w:rsidTr="00E231A2">
        <w:trPr>
          <w:tblHeader/>
        </w:trPr>
        <w:tc>
          <w:tcPr>
            <w:tcW w:w="2977" w:type="dxa"/>
          </w:tcPr>
          <w:p w14:paraId="03CE3FAD" w14:textId="77777777" w:rsidR="00E231A2" w:rsidRPr="00A3667D" w:rsidRDefault="00E231A2" w:rsidP="00A3667D">
            <w:pPr>
              <w:spacing w:after="0" w:line="360" w:lineRule="exact"/>
              <w:ind w:left="-27" w:right="-108"/>
              <w:jc w:val="thaiDistribute"/>
              <w:rPr>
                <w:rFonts w:ascii="Angsana New" w:hAnsi="Angsana New" w:cs="Angsana New"/>
                <w:sz w:val="28"/>
              </w:rPr>
            </w:pPr>
          </w:p>
        </w:tc>
        <w:tc>
          <w:tcPr>
            <w:tcW w:w="6520" w:type="dxa"/>
            <w:gridSpan w:val="7"/>
            <w:tcBorders>
              <w:bottom w:val="single" w:sz="4" w:space="0" w:color="auto"/>
            </w:tcBorders>
          </w:tcPr>
          <w:p w14:paraId="1A6D8E44" w14:textId="77777777" w:rsidR="00E231A2" w:rsidRPr="00A3667D" w:rsidRDefault="00E231A2" w:rsidP="00A3667D">
            <w:pPr>
              <w:spacing w:after="0" w:line="360" w:lineRule="exact"/>
              <w:jc w:val="center"/>
              <w:rPr>
                <w:rFonts w:ascii="Angsana New" w:hAnsi="Angsana New" w:cs="Angsana New"/>
                <w:sz w:val="28"/>
                <w:cs/>
              </w:rPr>
            </w:pPr>
            <w:r w:rsidRPr="00A3667D">
              <w:rPr>
                <w:rFonts w:ascii="Angsana New" w:hAnsi="Angsana New" w:cs="Angsana New"/>
                <w:sz w:val="28"/>
              </w:rPr>
              <w:t>Consolidated</w:t>
            </w:r>
          </w:p>
        </w:tc>
      </w:tr>
      <w:tr w:rsidR="00E231A2" w:rsidRPr="00A3667D" w14:paraId="3CC27BDE" w14:textId="77777777" w:rsidTr="00E231A2">
        <w:trPr>
          <w:tblHeader/>
        </w:trPr>
        <w:tc>
          <w:tcPr>
            <w:tcW w:w="2977" w:type="dxa"/>
          </w:tcPr>
          <w:p w14:paraId="6DDA5413" w14:textId="77777777" w:rsidR="00E231A2" w:rsidRPr="00A3667D" w:rsidRDefault="00E231A2" w:rsidP="00A3667D">
            <w:pPr>
              <w:spacing w:after="0" w:line="360" w:lineRule="exact"/>
              <w:ind w:left="-27" w:right="-108"/>
              <w:jc w:val="thaiDistribute"/>
              <w:rPr>
                <w:rFonts w:ascii="Angsana New" w:hAnsi="Angsana New" w:cs="Angsana New"/>
                <w:sz w:val="28"/>
              </w:rPr>
            </w:pPr>
          </w:p>
        </w:tc>
        <w:tc>
          <w:tcPr>
            <w:tcW w:w="3238" w:type="dxa"/>
            <w:gridSpan w:val="3"/>
            <w:tcBorders>
              <w:top w:val="single" w:sz="4" w:space="0" w:color="auto"/>
              <w:bottom w:val="single" w:sz="4" w:space="0" w:color="auto"/>
            </w:tcBorders>
          </w:tcPr>
          <w:p w14:paraId="6BD861E6"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Financial assets</w:t>
            </w:r>
          </w:p>
        </w:tc>
        <w:tc>
          <w:tcPr>
            <w:tcW w:w="164" w:type="dxa"/>
            <w:tcBorders>
              <w:top w:val="single" w:sz="4" w:space="0" w:color="auto"/>
            </w:tcBorders>
          </w:tcPr>
          <w:p w14:paraId="67309E47" w14:textId="77777777" w:rsidR="00E231A2" w:rsidRPr="00A3667D" w:rsidRDefault="00E231A2" w:rsidP="00A3667D">
            <w:pPr>
              <w:spacing w:after="0" w:line="360" w:lineRule="exact"/>
              <w:jc w:val="center"/>
              <w:rPr>
                <w:rFonts w:ascii="Angsana New" w:hAnsi="Angsana New" w:cs="Angsana New"/>
                <w:sz w:val="28"/>
              </w:rPr>
            </w:pPr>
          </w:p>
        </w:tc>
        <w:tc>
          <w:tcPr>
            <w:tcW w:w="3118" w:type="dxa"/>
            <w:gridSpan w:val="3"/>
            <w:tcBorders>
              <w:top w:val="single" w:sz="4" w:space="0" w:color="auto"/>
              <w:bottom w:val="single" w:sz="4" w:space="0" w:color="auto"/>
            </w:tcBorders>
          </w:tcPr>
          <w:p w14:paraId="4F34EF05"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Financial liabilities</w:t>
            </w:r>
          </w:p>
        </w:tc>
      </w:tr>
      <w:tr w:rsidR="00E453D1" w:rsidRPr="00A3667D" w14:paraId="0612B791" w14:textId="77777777" w:rsidTr="00E231A2">
        <w:trPr>
          <w:tblHeader/>
        </w:trPr>
        <w:tc>
          <w:tcPr>
            <w:tcW w:w="2977" w:type="dxa"/>
          </w:tcPr>
          <w:p w14:paraId="0C16C074" w14:textId="77777777" w:rsidR="00E453D1" w:rsidRPr="00A3667D" w:rsidRDefault="00E453D1" w:rsidP="00A3667D">
            <w:pPr>
              <w:spacing w:after="0" w:line="360" w:lineRule="exact"/>
              <w:ind w:left="-27" w:right="-108"/>
              <w:jc w:val="thaiDistribute"/>
              <w:rPr>
                <w:rFonts w:ascii="Angsana New" w:hAnsi="Angsana New" w:cs="Angsana New"/>
                <w:sz w:val="28"/>
              </w:rPr>
            </w:pPr>
          </w:p>
        </w:tc>
        <w:tc>
          <w:tcPr>
            <w:tcW w:w="1537" w:type="dxa"/>
            <w:tcBorders>
              <w:top w:val="single" w:sz="4" w:space="0" w:color="auto"/>
              <w:bottom w:val="single" w:sz="4" w:space="0" w:color="auto"/>
            </w:tcBorders>
          </w:tcPr>
          <w:p w14:paraId="5FE1DC95" w14:textId="794C1C14" w:rsidR="00E453D1" w:rsidRPr="00A3667D" w:rsidRDefault="00E453D1" w:rsidP="00A3667D">
            <w:pPr>
              <w:spacing w:after="0" w:line="360" w:lineRule="exact"/>
              <w:jc w:val="center"/>
              <w:rPr>
                <w:rFonts w:ascii="Angsana New" w:hAnsi="Angsana New" w:cs="Angsana New"/>
                <w:sz w:val="28"/>
              </w:rPr>
            </w:pPr>
            <w:r w:rsidRPr="00A3667D">
              <w:rPr>
                <w:rFonts w:ascii="Angsana New" w:hAnsi="Angsana New" w:cs="Angsana New"/>
                <w:sz w:val="28"/>
              </w:rPr>
              <w:t>December</w:t>
            </w:r>
            <w:r w:rsidRPr="00A3667D">
              <w:rPr>
                <w:rFonts w:ascii="Angsana New" w:hAnsi="Angsana New" w:cs="Angsana New"/>
                <w:sz w:val="28"/>
              </w:rPr>
              <w:br/>
              <w:t>31, 202</w:t>
            </w:r>
            <w:r w:rsidR="00914435" w:rsidRPr="00A3667D">
              <w:rPr>
                <w:rFonts w:ascii="Angsana New" w:hAnsi="Angsana New" w:cs="Angsana New"/>
                <w:sz w:val="28"/>
              </w:rPr>
              <w:t>2</w:t>
            </w:r>
          </w:p>
        </w:tc>
        <w:tc>
          <w:tcPr>
            <w:tcW w:w="164" w:type="dxa"/>
            <w:tcBorders>
              <w:top w:val="single" w:sz="4" w:space="0" w:color="auto"/>
              <w:left w:val="nil"/>
            </w:tcBorders>
          </w:tcPr>
          <w:p w14:paraId="76D8340A" w14:textId="77777777" w:rsidR="00E453D1" w:rsidRPr="00A3667D" w:rsidRDefault="00E453D1" w:rsidP="00A3667D">
            <w:pPr>
              <w:spacing w:after="0" w:line="360" w:lineRule="exact"/>
              <w:jc w:val="center"/>
              <w:rPr>
                <w:rFonts w:ascii="Angsana New" w:hAnsi="Angsana New" w:cs="Angsana New"/>
                <w:sz w:val="28"/>
              </w:rPr>
            </w:pPr>
          </w:p>
        </w:tc>
        <w:tc>
          <w:tcPr>
            <w:tcW w:w="1537" w:type="dxa"/>
            <w:tcBorders>
              <w:top w:val="single" w:sz="4" w:space="0" w:color="auto"/>
              <w:bottom w:val="single" w:sz="4" w:space="0" w:color="auto"/>
            </w:tcBorders>
          </w:tcPr>
          <w:p w14:paraId="5F5163C2" w14:textId="1D5998D5" w:rsidR="00E453D1" w:rsidRPr="00A3667D" w:rsidRDefault="00E453D1" w:rsidP="00A3667D">
            <w:pPr>
              <w:spacing w:after="0" w:line="360" w:lineRule="exact"/>
              <w:jc w:val="center"/>
              <w:rPr>
                <w:rFonts w:ascii="Angsana New" w:hAnsi="Angsana New" w:cs="Angsana New"/>
                <w:sz w:val="28"/>
              </w:rPr>
            </w:pPr>
            <w:r w:rsidRPr="00A3667D">
              <w:rPr>
                <w:rFonts w:ascii="Angsana New" w:hAnsi="Angsana New" w:cs="Angsana New"/>
                <w:sz w:val="28"/>
              </w:rPr>
              <w:t>December</w:t>
            </w:r>
            <w:r w:rsidRPr="00A3667D">
              <w:rPr>
                <w:rFonts w:ascii="Angsana New" w:hAnsi="Angsana New" w:cs="Angsana New"/>
                <w:sz w:val="28"/>
              </w:rPr>
              <w:br/>
              <w:t>31, 202</w:t>
            </w:r>
            <w:r w:rsidR="00914435" w:rsidRPr="00A3667D">
              <w:rPr>
                <w:rFonts w:ascii="Angsana New" w:hAnsi="Angsana New" w:cs="Angsana New"/>
                <w:sz w:val="28"/>
              </w:rPr>
              <w:t>1</w:t>
            </w:r>
          </w:p>
        </w:tc>
        <w:tc>
          <w:tcPr>
            <w:tcW w:w="164" w:type="dxa"/>
          </w:tcPr>
          <w:p w14:paraId="506CFAB1" w14:textId="77777777" w:rsidR="00E453D1" w:rsidRPr="00A3667D" w:rsidRDefault="00E453D1" w:rsidP="00A3667D">
            <w:pPr>
              <w:spacing w:after="0" w:line="360" w:lineRule="exact"/>
              <w:jc w:val="center"/>
              <w:rPr>
                <w:rFonts w:ascii="Angsana New" w:hAnsi="Angsana New" w:cs="Angsana New"/>
                <w:sz w:val="28"/>
              </w:rPr>
            </w:pPr>
          </w:p>
        </w:tc>
        <w:tc>
          <w:tcPr>
            <w:tcW w:w="1537" w:type="dxa"/>
            <w:tcBorders>
              <w:bottom w:val="single" w:sz="4" w:space="0" w:color="auto"/>
            </w:tcBorders>
          </w:tcPr>
          <w:p w14:paraId="7FDA43BF" w14:textId="331F58F4" w:rsidR="00E453D1" w:rsidRPr="00A3667D" w:rsidRDefault="00E453D1" w:rsidP="00A3667D">
            <w:pPr>
              <w:spacing w:after="0" w:line="360" w:lineRule="exact"/>
              <w:jc w:val="center"/>
              <w:rPr>
                <w:rFonts w:ascii="Angsana New" w:hAnsi="Angsana New" w:cs="Angsana New"/>
                <w:sz w:val="28"/>
              </w:rPr>
            </w:pPr>
            <w:r w:rsidRPr="00A3667D">
              <w:rPr>
                <w:rFonts w:ascii="Angsana New" w:hAnsi="Angsana New" w:cs="Angsana New"/>
                <w:sz w:val="28"/>
              </w:rPr>
              <w:t>December</w:t>
            </w:r>
            <w:r w:rsidRPr="00A3667D">
              <w:rPr>
                <w:rFonts w:ascii="Angsana New" w:hAnsi="Angsana New" w:cs="Angsana New"/>
                <w:sz w:val="28"/>
              </w:rPr>
              <w:br/>
              <w:t>31, 202</w:t>
            </w:r>
            <w:r w:rsidR="00914435" w:rsidRPr="00A3667D">
              <w:rPr>
                <w:rFonts w:ascii="Angsana New" w:hAnsi="Angsana New" w:cs="Angsana New"/>
                <w:sz w:val="28"/>
              </w:rPr>
              <w:t>2</w:t>
            </w:r>
          </w:p>
        </w:tc>
        <w:tc>
          <w:tcPr>
            <w:tcW w:w="164" w:type="dxa"/>
            <w:tcBorders>
              <w:left w:val="nil"/>
            </w:tcBorders>
          </w:tcPr>
          <w:p w14:paraId="7365E25B" w14:textId="77777777" w:rsidR="00E453D1" w:rsidRPr="00A3667D" w:rsidRDefault="00E453D1" w:rsidP="00A3667D">
            <w:pPr>
              <w:spacing w:after="0" w:line="360" w:lineRule="exact"/>
              <w:jc w:val="center"/>
              <w:rPr>
                <w:rFonts w:ascii="Angsana New" w:hAnsi="Angsana New" w:cs="Angsana New"/>
                <w:sz w:val="28"/>
              </w:rPr>
            </w:pPr>
          </w:p>
        </w:tc>
        <w:tc>
          <w:tcPr>
            <w:tcW w:w="1417" w:type="dxa"/>
            <w:tcBorders>
              <w:bottom w:val="single" w:sz="4" w:space="0" w:color="auto"/>
            </w:tcBorders>
          </w:tcPr>
          <w:p w14:paraId="5758D5E6" w14:textId="420992DB" w:rsidR="00E453D1" w:rsidRPr="00A3667D" w:rsidRDefault="00E453D1" w:rsidP="00A3667D">
            <w:pPr>
              <w:spacing w:after="0" w:line="360" w:lineRule="exact"/>
              <w:jc w:val="center"/>
              <w:rPr>
                <w:rFonts w:ascii="Angsana New" w:hAnsi="Angsana New" w:cs="Angsana New"/>
                <w:sz w:val="28"/>
              </w:rPr>
            </w:pPr>
            <w:r w:rsidRPr="00A3667D">
              <w:rPr>
                <w:rFonts w:ascii="Angsana New" w:hAnsi="Angsana New" w:cs="Angsana New"/>
                <w:sz w:val="28"/>
              </w:rPr>
              <w:t>December</w:t>
            </w:r>
            <w:r w:rsidRPr="00A3667D">
              <w:rPr>
                <w:rFonts w:ascii="Angsana New" w:hAnsi="Angsana New" w:cs="Angsana New"/>
                <w:sz w:val="28"/>
              </w:rPr>
              <w:br/>
              <w:t>31, 202</w:t>
            </w:r>
            <w:r w:rsidR="00914435" w:rsidRPr="00A3667D">
              <w:rPr>
                <w:rFonts w:ascii="Angsana New" w:hAnsi="Angsana New" w:cs="Angsana New"/>
                <w:sz w:val="28"/>
              </w:rPr>
              <w:t>1</w:t>
            </w:r>
          </w:p>
        </w:tc>
      </w:tr>
      <w:tr w:rsidR="00E453D1" w:rsidRPr="00A3667D" w14:paraId="5C8084CB" w14:textId="77777777" w:rsidTr="00224963">
        <w:tc>
          <w:tcPr>
            <w:tcW w:w="2977" w:type="dxa"/>
          </w:tcPr>
          <w:p w14:paraId="1718F571" w14:textId="77777777" w:rsidR="00E453D1" w:rsidRPr="00A3667D" w:rsidRDefault="00E453D1" w:rsidP="00A3667D">
            <w:pPr>
              <w:spacing w:after="0" w:line="360" w:lineRule="exact"/>
              <w:ind w:left="70"/>
              <w:rPr>
                <w:rFonts w:ascii="Angsana New" w:hAnsi="Angsana New" w:cs="Angsana New"/>
                <w:b/>
                <w:bCs/>
                <w:color w:val="000000"/>
                <w:sz w:val="28"/>
                <w:cs/>
              </w:rPr>
            </w:pPr>
            <w:r w:rsidRPr="00A3667D">
              <w:rPr>
                <w:rFonts w:ascii="Angsana New" w:hAnsi="Angsana New" w:cs="Angsana New"/>
                <w:b/>
                <w:bCs/>
                <w:color w:val="000000"/>
                <w:sz w:val="28"/>
              </w:rPr>
              <w:t>Currencies:</w:t>
            </w:r>
          </w:p>
        </w:tc>
        <w:tc>
          <w:tcPr>
            <w:tcW w:w="1537" w:type="dxa"/>
            <w:tcBorders>
              <w:top w:val="single" w:sz="4" w:space="0" w:color="auto"/>
            </w:tcBorders>
          </w:tcPr>
          <w:p w14:paraId="338CB9A2" w14:textId="77777777" w:rsidR="00E453D1" w:rsidRPr="00A3667D" w:rsidRDefault="00E453D1" w:rsidP="00A3667D">
            <w:pPr>
              <w:spacing w:after="0" w:line="360" w:lineRule="exact"/>
              <w:jc w:val="right"/>
              <w:rPr>
                <w:rFonts w:ascii="Angsana New" w:hAnsi="Angsana New" w:cs="Angsana New"/>
                <w:sz w:val="28"/>
              </w:rPr>
            </w:pPr>
          </w:p>
        </w:tc>
        <w:tc>
          <w:tcPr>
            <w:tcW w:w="164" w:type="dxa"/>
            <w:tcBorders>
              <w:left w:val="nil"/>
            </w:tcBorders>
          </w:tcPr>
          <w:p w14:paraId="38BA3D90" w14:textId="77777777" w:rsidR="00E453D1" w:rsidRPr="00A3667D" w:rsidRDefault="00E453D1" w:rsidP="00A3667D">
            <w:pPr>
              <w:spacing w:after="0" w:line="360" w:lineRule="exact"/>
              <w:jc w:val="right"/>
              <w:rPr>
                <w:rFonts w:ascii="Angsana New" w:hAnsi="Angsana New" w:cs="Angsana New"/>
                <w:sz w:val="28"/>
              </w:rPr>
            </w:pPr>
          </w:p>
        </w:tc>
        <w:tc>
          <w:tcPr>
            <w:tcW w:w="1537" w:type="dxa"/>
            <w:tcBorders>
              <w:top w:val="single" w:sz="4" w:space="0" w:color="auto"/>
            </w:tcBorders>
          </w:tcPr>
          <w:p w14:paraId="5BD8A29D" w14:textId="77777777" w:rsidR="00E453D1" w:rsidRPr="00A3667D" w:rsidRDefault="00E453D1" w:rsidP="00A3667D">
            <w:pPr>
              <w:spacing w:after="0" w:line="360" w:lineRule="exact"/>
              <w:jc w:val="right"/>
              <w:rPr>
                <w:rFonts w:ascii="Angsana New" w:hAnsi="Angsana New" w:cs="Angsana New"/>
                <w:sz w:val="28"/>
              </w:rPr>
            </w:pPr>
          </w:p>
        </w:tc>
        <w:tc>
          <w:tcPr>
            <w:tcW w:w="164" w:type="dxa"/>
          </w:tcPr>
          <w:p w14:paraId="20E3510E" w14:textId="77777777" w:rsidR="00E453D1" w:rsidRPr="00A3667D" w:rsidRDefault="00E453D1" w:rsidP="00A3667D">
            <w:pPr>
              <w:spacing w:after="0" w:line="360" w:lineRule="exact"/>
              <w:jc w:val="right"/>
              <w:rPr>
                <w:rFonts w:ascii="Angsana New" w:hAnsi="Angsana New" w:cs="Angsana New"/>
                <w:sz w:val="28"/>
              </w:rPr>
            </w:pPr>
          </w:p>
        </w:tc>
        <w:tc>
          <w:tcPr>
            <w:tcW w:w="1537" w:type="dxa"/>
            <w:tcBorders>
              <w:top w:val="single" w:sz="4" w:space="0" w:color="auto"/>
            </w:tcBorders>
          </w:tcPr>
          <w:p w14:paraId="4BA94EC4" w14:textId="77777777" w:rsidR="00E453D1" w:rsidRPr="00A3667D" w:rsidRDefault="00E453D1" w:rsidP="00A3667D">
            <w:pPr>
              <w:spacing w:after="0" w:line="360" w:lineRule="exact"/>
              <w:jc w:val="right"/>
              <w:rPr>
                <w:rFonts w:ascii="Angsana New" w:hAnsi="Angsana New" w:cs="Angsana New"/>
                <w:sz w:val="28"/>
              </w:rPr>
            </w:pPr>
          </w:p>
        </w:tc>
        <w:tc>
          <w:tcPr>
            <w:tcW w:w="164" w:type="dxa"/>
            <w:tcBorders>
              <w:left w:val="nil"/>
            </w:tcBorders>
          </w:tcPr>
          <w:p w14:paraId="393F9663" w14:textId="77777777" w:rsidR="00E453D1" w:rsidRPr="00A3667D" w:rsidRDefault="00E453D1" w:rsidP="00A3667D">
            <w:pPr>
              <w:spacing w:after="0" w:line="360" w:lineRule="exact"/>
              <w:jc w:val="right"/>
              <w:rPr>
                <w:rFonts w:ascii="Angsana New" w:hAnsi="Angsana New" w:cs="Angsana New"/>
                <w:sz w:val="28"/>
              </w:rPr>
            </w:pPr>
          </w:p>
        </w:tc>
        <w:tc>
          <w:tcPr>
            <w:tcW w:w="1417" w:type="dxa"/>
            <w:tcBorders>
              <w:top w:val="single" w:sz="4" w:space="0" w:color="auto"/>
            </w:tcBorders>
          </w:tcPr>
          <w:p w14:paraId="57791DFE" w14:textId="77777777" w:rsidR="00E453D1" w:rsidRPr="00A3667D" w:rsidRDefault="00E453D1" w:rsidP="00A3667D">
            <w:pPr>
              <w:spacing w:after="0" w:line="360" w:lineRule="exact"/>
              <w:jc w:val="right"/>
              <w:rPr>
                <w:rFonts w:ascii="Angsana New" w:hAnsi="Angsana New" w:cs="Angsana New"/>
                <w:sz w:val="28"/>
              </w:rPr>
            </w:pPr>
          </w:p>
        </w:tc>
      </w:tr>
      <w:tr w:rsidR="00D813D8" w:rsidRPr="00A3667D" w14:paraId="68CF421B" w14:textId="77777777" w:rsidTr="00224963">
        <w:tc>
          <w:tcPr>
            <w:tcW w:w="2977" w:type="dxa"/>
          </w:tcPr>
          <w:p w14:paraId="497352B0" w14:textId="77777777" w:rsidR="00D813D8" w:rsidRPr="00A3667D" w:rsidRDefault="00D813D8" w:rsidP="00A3667D">
            <w:pPr>
              <w:spacing w:after="0" w:line="360" w:lineRule="exact"/>
              <w:ind w:left="211"/>
              <w:rPr>
                <w:rFonts w:ascii="Angsana New" w:hAnsi="Angsana New" w:cs="Angsana New"/>
                <w:color w:val="000000"/>
                <w:sz w:val="28"/>
              </w:rPr>
            </w:pPr>
            <w:r w:rsidRPr="00A3667D">
              <w:rPr>
                <w:rFonts w:ascii="Angsana New" w:hAnsi="Angsana New" w:cs="Angsana New"/>
                <w:color w:val="000000"/>
                <w:sz w:val="28"/>
              </w:rPr>
              <w:t>USD</w:t>
            </w:r>
          </w:p>
        </w:tc>
        <w:tc>
          <w:tcPr>
            <w:tcW w:w="1537" w:type="dxa"/>
            <w:shd w:val="clear" w:color="auto" w:fill="auto"/>
          </w:tcPr>
          <w:p w14:paraId="6837F5D6" w14:textId="7C9355C0" w:rsidR="00D813D8" w:rsidRPr="00A3667D" w:rsidRDefault="00D813D8" w:rsidP="00A3667D">
            <w:pPr>
              <w:spacing w:after="0" w:line="360" w:lineRule="exact"/>
              <w:jc w:val="right"/>
              <w:rPr>
                <w:rFonts w:ascii="Angsana New" w:hAnsi="Angsana New" w:cs="Angsana New"/>
                <w:sz w:val="28"/>
              </w:rPr>
            </w:pPr>
            <w:r w:rsidRPr="00A3667D">
              <w:rPr>
                <w:rFonts w:asciiTheme="majorBidi" w:hAnsiTheme="majorBidi" w:cstheme="majorBidi"/>
                <w:sz w:val="28"/>
              </w:rPr>
              <w:t>0.04</w:t>
            </w:r>
          </w:p>
        </w:tc>
        <w:tc>
          <w:tcPr>
            <w:tcW w:w="164" w:type="dxa"/>
            <w:tcBorders>
              <w:left w:val="nil"/>
            </w:tcBorders>
          </w:tcPr>
          <w:p w14:paraId="45DF1305" w14:textId="77777777" w:rsidR="00D813D8" w:rsidRPr="00A3667D" w:rsidRDefault="00D813D8" w:rsidP="00A3667D">
            <w:pPr>
              <w:spacing w:after="0" w:line="360" w:lineRule="exact"/>
              <w:jc w:val="right"/>
              <w:rPr>
                <w:rFonts w:ascii="Angsana New" w:hAnsi="Angsana New" w:cs="Angsana New"/>
                <w:sz w:val="28"/>
              </w:rPr>
            </w:pPr>
          </w:p>
        </w:tc>
        <w:tc>
          <w:tcPr>
            <w:tcW w:w="1537" w:type="dxa"/>
            <w:shd w:val="clear" w:color="auto" w:fill="auto"/>
          </w:tcPr>
          <w:p w14:paraId="19E97F76" w14:textId="6CD285F8" w:rsidR="00D813D8" w:rsidRPr="00A3667D" w:rsidRDefault="00974C0F" w:rsidP="00A3667D">
            <w:pPr>
              <w:spacing w:after="0" w:line="360" w:lineRule="exact"/>
              <w:jc w:val="right"/>
              <w:rPr>
                <w:rFonts w:ascii="Angsana New" w:hAnsi="Angsana New" w:cs="Angsana New"/>
                <w:sz w:val="28"/>
              </w:rPr>
            </w:pPr>
            <w:r w:rsidRPr="00A3667D">
              <w:rPr>
                <w:rFonts w:ascii="Angsana New" w:hAnsi="Angsana New" w:cs="Angsana New"/>
                <w:sz w:val="28"/>
              </w:rPr>
              <w:t>5</w:t>
            </w:r>
            <w:r w:rsidR="00D813D8" w:rsidRPr="00A3667D">
              <w:rPr>
                <w:rFonts w:ascii="Angsana New" w:hAnsi="Angsana New" w:cs="Angsana New"/>
                <w:sz w:val="28"/>
                <w:cs/>
              </w:rPr>
              <w:t>.</w:t>
            </w:r>
            <w:r w:rsidRPr="00A3667D">
              <w:rPr>
                <w:rFonts w:ascii="Angsana New" w:hAnsi="Angsana New" w:cs="Angsana New"/>
                <w:sz w:val="28"/>
              </w:rPr>
              <w:t>36</w:t>
            </w:r>
          </w:p>
        </w:tc>
        <w:tc>
          <w:tcPr>
            <w:tcW w:w="164" w:type="dxa"/>
          </w:tcPr>
          <w:p w14:paraId="2DCB80C6" w14:textId="77777777" w:rsidR="00D813D8" w:rsidRPr="00A3667D" w:rsidRDefault="00D813D8" w:rsidP="00A3667D">
            <w:pPr>
              <w:spacing w:after="0" w:line="360" w:lineRule="exact"/>
              <w:jc w:val="right"/>
              <w:rPr>
                <w:rFonts w:ascii="Angsana New" w:hAnsi="Angsana New" w:cs="Angsana New"/>
                <w:sz w:val="28"/>
              </w:rPr>
            </w:pPr>
          </w:p>
        </w:tc>
        <w:tc>
          <w:tcPr>
            <w:tcW w:w="1537" w:type="dxa"/>
            <w:shd w:val="clear" w:color="auto" w:fill="auto"/>
          </w:tcPr>
          <w:p w14:paraId="7317FA87" w14:textId="1C2103DB" w:rsidR="00D813D8" w:rsidRPr="00A3667D" w:rsidRDefault="00D813D8" w:rsidP="00A3667D">
            <w:pPr>
              <w:spacing w:after="0" w:line="360" w:lineRule="exact"/>
              <w:jc w:val="right"/>
              <w:rPr>
                <w:rFonts w:ascii="Angsana New" w:hAnsi="Angsana New" w:cs="Angsana New"/>
                <w:sz w:val="28"/>
                <w:cs/>
              </w:rPr>
            </w:pPr>
            <w:r w:rsidRPr="00A3667D">
              <w:rPr>
                <w:rFonts w:asciiTheme="majorBidi" w:hAnsiTheme="majorBidi" w:cstheme="majorBidi"/>
                <w:sz w:val="28"/>
              </w:rPr>
              <w:t>7.00</w:t>
            </w:r>
          </w:p>
        </w:tc>
        <w:tc>
          <w:tcPr>
            <w:tcW w:w="164" w:type="dxa"/>
            <w:tcBorders>
              <w:left w:val="nil"/>
            </w:tcBorders>
          </w:tcPr>
          <w:p w14:paraId="79F2FBA2" w14:textId="77777777" w:rsidR="00D813D8" w:rsidRPr="00A3667D" w:rsidRDefault="00D813D8" w:rsidP="00A3667D">
            <w:pPr>
              <w:spacing w:after="0" w:line="360" w:lineRule="exact"/>
              <w:jc w:val="right"/>
              <w:rPr>
                <w:rFonts w:ascii="Angsana New" w:hAnsi="Angsana New" w:cs="Angsana New"/>
                <w:sz w:val="28"/>
              </w:rPr>
            </w:pPr>
          </w:p>
        </w:tc>
        <w:tc>
          <w:tcPr>
            <w:tcW w:w="1417" w:type="dxa"/>
            <w:shd w:val="clear" w:color="auto" w:fill="auto"/>
          </w:tcPr>
          <w:p w14:paraId="79AC79F2" w14:textId="589C872E" w:rsidR="00D813D8" w:rsidRPr="00A3667D" w:rsidRDefault="00D813D8" w:rsidP="00A3667D">
            <w:pPr>
              <w:spacing w:after="0" w:line="360" w:lineRule="exact"/>
              <w:jc w:val="right"/>
              <w:rPr>
                <w:rFonts w:ascii="Angsana New" w:hAnsi="Angsana New" w:cs="Angsana New"/>
                <w:sz w:val="28"/>
              </w:rPr>
            </w:pPr>
            <w:r w:rsidRPr="00A3667D">
              <w:rPr>
                <w:rFonts w:ascii="Angsana New" w:hAnsi="Angsana New" w:cs="Angsana New"/>
                <w:sz w:val="28"/>
              </w:rPr>
              <w:t>4.43</w:t>
            </w:r>
          </w:p>
        </w:tc>
      </w:tr>
      <w:tr w:rsidR="00D813D8" w:rsidRPr="00A3667D" w14:paraId="2E718DC3" w14:textId="77777777" w:rsidTr="00224963">
        <w:tc>
          <w:tcPr>
            <w:tcW w:w="2977" w:type="dxa"/>
          </w:tcPr>
          <w:p w14:paraId="7227F620" w14:textId="77777777" w:rsidR="00D813D8" w:rsidRPr="00A3667D" w:rsidRDefault="00D813D8" w:rsidP="00A3667D">
            <w:pPr>
              <w:spacing w:after="0" w:line="360" w:lineRule="exact"/>
              <w:ind w:left="211"/>
              <w:rPr>
                <w:rFonts w:ascii="Angsana New" w:hAnsi="Angsana New" w:cs="Angsana New"/>
                <w:color w:val="000000"/>
                <w:sz w:val="28"/>
              </w:rPr>
            </w:pPr>
            <w:r w:rsidRPr="00A3667D">
              <w:rPr>
                <w:rFonts w:ascii="Angsana New" w:hAnsi="Angsana New" w:cs="Angsana New"/>
                <w:color w:val="000000"/>
                <w:sz w:val="28"/>
              </w:rPr>
              <w:t>EUR</w:t>
            </w:r>
          </w:p>
        </w:tc>
        <w:tc>
          <w:tcPr>
            <w:tcW w:w="1537" w:type="dxa"/>
            <w:shd w:val="clear" w:color="auto" w:fill="auto"/>
          </w:tcPr>
          <w:p w14:paraId="021A0E2F" w14:textId="3B4DA228" w:rsidR="00D813D8" w:rsidRPr="00A3667D" w:rsidRDefault="00D813D8" w:rsidP="00A3667D">
            <w:pPr>
              <w:spacing w:after="0" w:line="360" w:lineRule="exact"/>
              <w:jc w:val="right"/>
              <w:rPr>
                <w:rFonts w:ascii="Angsana New" w:hAnsi="Angsana New" w:cs="Angsana New"/>
                <w:sz w:val="28"/>
              </w:rPr>
            </w:pPr>
            <w:r w:rsidRPr="00A3667D">
              <w:rPr>
                <w:rFonts w:asciiTheme="majorBidi" w:hAnsiTheme="majorBidi" w:cstheme="majorBidi"/>
                <w:sz w:val="28"/>
              </w:rPr>
              <w:t>-</w:t>
            </w:r>
          </w:p>
        </w:tc>
        <w:tc>
          <w:tcPr>
            <w:tcW w:w="164" w:type="dxa"/>
            <w:tcBorders>
              <w:left w:val="nil"/>
            </w:tcBorders>
          </w:tcPr>
          <w:p w14:paraId="3C9ECB8F" w14:textId="77777777" w:rsidR="00D813D8" w:rsidRPr="00A3667D" w:rsidRDefault="00D813D8" w:rsidP="00A3667D">
            <w:pPr>
              <w:spacing w:after="0" w:line="360" w:lineRule="exact"/>
              <w:jc w:val="right"/>
              <w:rPr>
                <w:rFonts w:ascii="Angsana New" w:hAnsi="Angsana New" w:cs="Angsana New"/>
                <w:sz w:val="28"/>
              </w:rPr>
            </w:pPr>
          </w:p>
        </w:tc>
        <w:tc>
          <w:tcPr>
            <w:tcW w:w="1537" w:type="dxa"/>
            <w:shd w:val="clear" w:color="auto" w:fill="auto"/>
          </w:tcPr>
          <w:p w14:paraId="32F4066B" w14:textId="4C81CC53" w:rsidR="00D813D8" w:rsidRPr="00A3667D" w:rsidRDefault="00D813D8" w:rsidP="00A3667D">
            <w:pPr>
              <w:spacing w:after="0" w:line="360" w:lineRule="exact"/>
              <w:jc w:val="right"/>
              <w:rPr>
                <w:rFonts w:ascii="Angsana New" w:hAnsi="Angsana New" w:cs="Angsana New"/>
                <w:sz w:val="28"/>
              </w:rPr>
            </w:pPr>
            <w:r w:rsidRPr="00A3667D">
              <w:rPr>
                <w:rFonts w:ascii="Angsana New" w:hAnsi="Angsana New" w:cs="Angsana New"/>
                <w:sz w:val="28"/>
              </w:rPr>
              <w:t>0.24</w:t>
            </w:r>
          </w:p>
        </w:tc>
        <w:tc>
          <w:tcPr>
            <w:tcW w:w="164" w:type="dxa"/>
          </w:tcPr>
          <w:p w14:paraId="56A6FCB4" w14:textId="77777777" w:rsidR="00D813D8" w:rsidRPr="00A3667D" w:rsidRDefault="00D813D8" w:rsidP="00A3667D">
            <w:pPr>
              <w:spacing w:after="0" w:line="360" w:lineRule="exact"/>
              <w:jc w:val="right"/>
              <w:rPr>
                <w:rFonts w:ascii="Angsana New" w:hAnsi="Angsana New" w:cs="Angsana New"/>
                <w:sz w:val="28"/>
              </w:rPr>
            </w:pPr>
          </w:p>
        </w:tc>
        <w:tc>
          <w:tcPr>
            <w:tcW w:w="1537" w:type="dxa"/>
            <w:shd w:val="clear" w:color="auto" w:fill="auto"/>
          </w:tcPr>
          <w:p w14:paraId="5F396A51" w14:textId="399DB3B6" w:rsidR="00D813D8" w:rsidRPr="00A3667D" w:rsidRDefault="00D813D8" w:rsidP="00A3667D">
            <w:pPr>
              <w:spacing w:after="0" w:line="360" w:lineRule="exact"/>
              <w:jc w:val="right"/>
              <w:rPr>
                <w:rFonts w:ascii="Angsana New" w:hAnsi="Angsana New" w:cs="Angsana New"/>
                <w:sz w:val="28"/>
              </w:rPr>
            </w:pPr>
            <w:r w:rsidRPr="00A3667D">
              <w:rPr>
                <w:rFonts w:asciiTheme="majorBidi" w:hAnsiTheme="majorBidi" w:cstheme="majorBidi"/>
                <w:sz w:val="28"/>
              </w:rPr>
              <w:t>-</w:t>
            </w:r>
          </w:p>
        </w:tc>
        <w:tc>
          <w:tcPr>
            <w:tcW w:w="164" w:type="dxa"/>
            <w:tcBorders>
              <w:left w:val="nil"/>
            </w:tcBorders>
          </w:tcPr>
          <w:p w14:paraId="38B098F7" w14:textId="77777777" w:rsidR="00D813D8" w:rsidRPr="00A3667D" w:rsidRDefault="00D813D8" w:rsidP="00A3667D">
            <w:pPr>
              <w:spacing w:after="0" w:line="360" w:lineRule="exact"/>
              <w:jc w:val="right"/>
              <w:rPr>
                <w:rFonts w:ascii="Angsana New" w:hAnsi="Angsana New" w:cs="Angsana New"/>
                <w:sz w:val="28"/>
              </w:rPr>
            </w:pPr>
          </w:p>
        </w:tc>
        <w:tc>
          <w:tcPr>
            <w:tcW w:w="1417" w:type="dxa"/>
            <w:shd w:val="clear" w:color="auto" w:fill="auto"/>
          </w:tcPr>
          <w:p w14:paraId="69E91904" w14:textId="3AD97A7B" w:rsidR="00D813D8" w:rsidRPr="00A3667D" w:rsidRDefault="00D813D8" w:rsidP="00A3667D">
            <w:pPr>
              <w:spacing w:after="0" w:line="360" w:lineRule="exact"/>
              <w:jc w:val="right"/>
              <w:rPr>
                <w:rFonts w:ascii="Angsana New" w:hAnsi="Angsana New" w:cs="Angsana New"/>
                <w:sz w:val="28"/>
              </w:rPr>
            </w:pPr>
            <w:r w:rsidRPr="00A3667D">
              <w:rPr>
                <w:rFonts w:ascii="Angsana New" w:hAnsi="Angsana New" w:cs="Angsana New"/>
                <w:sz w:val="28"/>
                <w:cs/>
              </w:rPr>
              <w:t>-</w:t>
            </w:r>
          </w:p>
        </w:tc>
      </w:tr>
      <w:tr w:rsidR="00D813D8" w:rsidRPr="00A3667D" w14:paraId="09804EAB" w14:textId="77777777" w:rsidTr="00224963">
        <w:tc>
          <w:tcPr>
            <w:tcW w:w="2977" w:type="dxa"/>
          </w:tcPr>
          <w:p w14:paraId="3E2C204B" w14:textId="4BE4C93A" w:rsidR="00D813D8" w:rsidRPr="00A3667D" w:rsidRDefault="00D813D8" w:rsidP="00A3667D">
            <w:pPr>
              <w:spacing w:after="0" w:line="360" w:lineRule="exact"/>
              <w:ind w:left="211"/>
              <w:rPr>
                <w:rFonts w:ascii="Angsana New" w:hAnsi="Angsana New" w:cs="Angsana New"/>
                <w:color w:val="000000"/>
                <w:sz w:val="28"/>
              </w:rPr>
            </w:pPr>
            <w:r w:rsidRPr="00A3667D">
              <w:rPr>
                <w:rFonts w:ascii="Angsana New" w:hAnsi="Angsana New" w:cs="Angsana New"/>
                <w:color w:val="000000"/>
                <w:sz w:val="28"/>
              </w:rPr>
              <w:t>JYP</w:t>
            </w:r>
          </w:p>
        </w:tc>
        <w:tc>
          <w:tcPr>
            <w:tcW w:w="1537" w:type="dxa"/>
            <w:shd w:val="clear" w:color="auto" w:fill="auto"/>
          </w:tcPr>
          <w:p w14:paraId="3DDFA328" w14:textId="2C52B8AA" w:rsidR="00D813D8" w:rsidRPr="00A3667D" w:rsidRDefault="00D813D8" w:rsidP="00A3667D">
            <w:pPr>
              <w:spacing w:after="0" w:line="360" w:lineRule="exact"/>
              <w:jc w:val="right"/>
              <w:rPr>
                <w:rFonts w:ascii="Angsana New" w:hAnsi="Angsana New" w:cs="Angsana New"/>
                <w:sz w:val="28"/>
              </w:rPr>
            </w:pPr>
            <w:r w:rsidRPr="00A3667D">
              <w:rPr>
                <w:rFonts w:asciiTheme="majorBidi" w:hAnsiTheme="majorBidi" w:cstheme="majorBidi"/>
                <w:sz w:val="28"/>
              </w:rPr>
              <w:t>-</w:t>
            </w:r>
          </w:p>
        </w:tc>
        <w:tc>
          <w:tcPr>
            <w:tcW w:w="164" w:type="dxa"/>
            <w:tcBorders>
              <w:left w:val="nil"/>
            </w:tcBorders>
          </w:tcPr>
          <w:p w14:paraId="4782FB11" w14:textId="77777777" w:rsidR="00D813D8" w:rsidRPr="00A3667D" w:rsidRDefault="00D813D8" w:rsidP="00A3667D">
            <w:pPr>
              <w:spacing w:after="0" w:line="360" w:lineRule="exact"/>
              <w:jc w:val="right"/>
              <w:rPr>
                <w:rFonts w:ascii="Angsana New" w:hAnsi="Angsana New" w:cs="Angsana New"/>
                <w:sz w:val="28"/>
              </w:rPr>
            </w:pPr>
          </w:p>
        </w:tc>
        <w:tc>
          <w:tcPr>
            <w:tcW w:w="1537" w:type="dxa"/>
            <w:shd w:val="clear" w:color="auto" w:fill="auto"/>
          </w:tcPr>
          <w:p w14:paraId="06E6843C" w14:textId="4BE62828" w:rsidR="00D813D8" w:rsidRPr="00A3667D" w:rsidRDefault="00D813D8" w:rsidP="00A3667D">
            <w:pPr>
              <w:spacing w:after="0" w:line="360" w:lineRule="exact"/>
              <w:jc w:val="right"/>
              <w:rPr>
                <w:rFonts w:ascii="Angsana New" w:hAnsi="Angsana New" w:cs="Angsana New"/>
                <w:sz w:val="28"/>
              </w:rPr>
            </w:pPr>
            <w:r w:rsidRPr="00A3667D">
              <w:rPr>
                <w:rFonts w:ascii="Angsana New" w:hAnsi="Angsana New" w:cs="Angsana New"/>
                <w:sz w:val="28"/>
              </w:rPr>
              <w:t>-</w:t>
            </w:r>
          </w:p>
        </w:tc>
        <w:tc>
          <w:tcPr>
            <w:tcW w:w="164" w:type="dxa"/>
          </w:tcPr>
          <w:p w14:paraId="546BA918" w14:textId="77777777" w:rsidR="00D813D8" w:rsidRPr="00A3667D" w:rsidRDefault="00D813D8" w:rsidP="00A3667D">
            <w:pPr>
              <w:spacing w:after="0" w:line="360" w:lineRule="exact"/>
              <w:jc w:val="right"/>
              <w:rPr>
                <w:rFonts w:ascii="Angsana New" w:hAnsi="Angsana New" w:cs="Angsana New"/>
                <w:sz w:val="28"/>
              </w:rPr>
            </w:pPr>
          </w:p>
        </w:tc>
        <w:tc>
          <w:tcPr>
            <w:tcW w:w="1537" w:type="dxa"/>
            <w:shd w:val="clear" w:color="auto" w:fill="auto"/>
          </w:tcPr>
          <w:p w14:paraId="4142D982" w14:textId="72042E12" w:rsidR="00D813D8" w:rsidRPr="00A3667D" w:rsidRDefault="00D813D8" w:rsidP="00A3667D">
            <w:pPr>
              <w:spacing w:after="0" w:line="360" w:lineRule="exact"/>
              <w:jc w:val="right"/>
              <w:rPr>
                <w:rFonts w:ascii="Angsana New" w:hAnsi="Angsana New" w:cs="Angsana New"/>
                <w:sz w:val="28"/>
                <w:cs/>
              </w:rPr>
            </w:pPr>
            <w:r w:rsidRPr="00A3667D">
              <w:rPr>
                <w:rFonts w:asciiTheme="majorBidi" w:hAnsiTheme="majorBidi" w:cstheme="majorBidi"/>
                <w:sz w:val="28"/>
              </w:rPr>
              <w:t>-</w:t>
            </w:r>
          </w:p>
        </w:tc>
        <w:tc>
          <w:tcPr>
            <w:tcW w:w="164" w:type="dxa"/>
            <w:tcBorders>
              <w:left w:val="nil"/>
            </w:tcBorders>
          </w:tcPr>
          <w:p w14:paraId="3C9F1742" w14:textId="77777777" w:rsidR="00D813D8" w:rsidRPr="00A3667D" w:rsidRDefault="00D813D8" w:rsidP="00A3667D">
            <w:pPr>
              <w:spacing w:after="0" w:line="360" w:lineRule="exact"/>
              <w:jc w:val="right"/>
              <w:rPr>
                <w:rFonts w:ascii="Angsana New" w:hAnsi="Angsana New" w:cs="Angsana New"/>
                <w:sz w:val="28"/>
              </w:rPr>
            </w:pPr>
          </w:p>
        </w:tc>
        <w:tc>
          <w:tcPr>
            <w:tcW w:w="1417" w:type="dxa"/>
            <w:shd w:val="clear" w:color="auto" w:fill="auto"/>
          </w:tcPr>
          <w:p w14:paraId="3E4C204F" w14:textId="64CA0F4C" w:rsidR="00D813D8" w:rsidRPr="00A3667D" w:rsidRDefault="00D813D8" w:rsidP="00A3667D">
            <w:pPr>
              <w:spacing w:after="0" w:line="360" w:lineRule="exact"/>
              <w:jc w:val="right"/>
              <w:rPr>
                <w:rFonts w:ascii="Angsana New" w:hAnsi="Angsana New" w:cs="Angsana New"/>
                <w:sz w:val="28"/>
              </w:rPr>
            </w:pPr>
            <w:r w:rsidRPr="00A3667D">
              <w:rPr>
                <w:rFonts w:ascii="Angsana New" w:hAnsi="Angsana New" w:cs="Angsana New"/>
                <w:sz w:val="28"/>
              </w:rPr>
              <w:t>225.30</w:t>
            </w:r>
          </w:p>
        </w:tc>
      </w:tr>
      <w:tr w:rsidR="00D813D8" w:rsidRPr="00A3667D" w14:paraId="12FB94F9" w14:textId="77777777" w:rsidTr="00224963">
        <w:tc>
          <w:tcPr>
            <w:tcW w:w="2977" w:type="dxa"/>
          </w:tcPr>
          <w:p w14:paraId="6223FE0F" w14:textId="257641DD" w:rsidR="00D813D8" w:rsidRPr="00A3667D" w:rsidRDefault="00D813D8" w:rsidP="00A3667D">
            <w:pPr>
              <w:spacing w:after="0" w:line="360" w:lineRule="exact"/>
              <w:ind w:left="211"/>
              <w:rPr>
                <w:rFonts w:ascii="Angsana New" w:hAnsi="Angsana New" w:cs="Angsana New"/>
                <w:color w:val="000000"/>
                <w:sz w:val="28"/>
              </w:rPr>
            </w:pPr>
            <w:r w:rsidRPr="00A3667D">
              <w:rPr>
                <w:rFonts w:ascii="Angsana New" w:hAnsi="Angsana New" w:cs="Angsana New"/>
                <w:color w:val="000000"/>
                <w:sz w:val="28"/>
              </w:rPr>
              <w:t>VND</w:t>
            </w:r>
          </w:p>
        </w:tc>
        <w:tc>
          <w:tcPr>
            <w:tcW w:w="1537" w:type="dxa"/>
            <w:shd w:val="clear" w:color="auto" w:fill="auto"/>
          </w:tcPr>
          <w:p w14:paraId="19D66F40" w14:textId="7C832D51" w:rsidR="00D813D8" w:rsidRPr="00A3667D" w:rsidRDefault="00D813D8" w:rsidP="00A3667D">
            <w:pPr>
              <w:spacing w:after="0" w:line="360" w:lineRule="exact"/>
              <w:jc w:val="right"/>
              <w:rPr>
                <w:rFonts w:ascii="Angsana New" w:hAnsi="Angsana New" w:cs="Angsana New"/>
                <w:sz w:val="28"/>
              </w:rPr>
            </w:pPr>
            <w:r w:rsidRPr="00A3667D">
              <w:rPr>
                <w:rFonts w:asciiTheme="majorBidi" w:hAnsiTheme="majorBidi" w:cstheme="majorBidi"/>
                <w:sz w:val="28"/>
              </w:rPr>
              <w:t>-</w:t>
            </w:r>
          </w:p>
        </w:tc>
        <w:tc>
          <w:tcPr>
            <w:tcW w:w="164" w:type="dxa"/>
            <w:tcBorders>
              <w:left w:val="nil"/>
            </w:tcBorders>
          </w:tcPr>
          <w:p w14:paraId="5276B002" w14:textId="77777777" w:rsidR="00D813D8" w:rsidRPr="00A3667D" w:rsidRDefault="00D813D8" w:rsidP="00A3667D">
            <w:pPr>
              <w:spacing w:after="0" w:line="360" w:lineRule="exact"/>
              <w:jc w:val="right"/>
              <w:rPr>
                <w:rFonts w:ascii="Angsana New" w:hAnsi="Angsana New" w:cs="Angsana New"/>
                <w:sz w:val="28"/>
              </w:rPr>
            </w:pPr>
          </w:p>
        </w:tc>
        <w:tc>
          <w:tcPr>
            <w:tcW w:w="1537" w:type="dxa"/>
            <w:shd w:val="clear" w:color="auto" w:fill="auto"/>
          </w:tcPr>
          <w:p w14:paraId="2E4B1AB0" w14:textId="15FC484F" w:rsidR="00D813D8" w:rsidRPr="00A3667D" w:rsidRDefault="00D813D8" w:rsidP="00A3667D">
            <w:pPr>
              <w:spacing w:after="0" w:line="360" w:lineRule="exact"/>
              <w:jc w:val="right"/>
              <w:rPr>
                <w:rFonts w:ascii="Angsana New" w:hAnsi="Angsana New" w:cs="Angsana New"/>
                <w:sz w:val="28"/>
              </w:rPr>
            </w:pPr>
            <w:r w:rsidRPr="00A3667D">
              <w:rPr>
                <w:rFonts w:ascii="Angsana New" w:hAnsi="Angsana New" w:cs="Angsana New"/>
                <w:sz w:val="28"/>
              </w:rPr>
              <w:t>45.03</w:t>
            </w:r>
          </w:p>
        </w:tc>
        <w:tc>
          <w:tcPr>
            <w:tcW w:w="164" w:type="dxa"/>
          </w:tcPr>
          <w:p w14:paraId="124BA33D" w14:textId="77777777" w:rsidR="00D813D8" w:rsidRPr="00A3667D" w:rsidRDefault="00D813D8" w:rsidP="00A3667D">
            <w:pPr>
              <w:spacing w:after="0" w:line="360" w:lineRule="exact"/>
              <w:jc w:val="right"/>
              <w:rPr>
                <w:rFonts w:ascii="Angsana New" w:hAnsi="Angsana New" w:cs="Angsana New"/>
                <w:sz w:val="28"/>
              </w:rPr>
            </w:pPr>
          </w:p>
        </w:tc>
        <w:tc>
          <w:tcPr>
            <w:tcW w:w="1537" w:type="dxa"/>
            <w:shd w:val="clear" w:color="auto" w:fill="auto"/>
          </w:tcPr>
          <w:p w14:paraId="7AC211B4" w14:textId="25686A64" w:rsidR="00D813D8" w:rsidRPr="00A3667D" w:rsidRDefault="00D813D8" w:rsidP="00A3667D">
            <w:pPr>
              <w:spacing w:after="0" w:line="360" w:lineRule="exact"/>
              <w:jc w:val="right"/>
              <w:rPr>
                <w:rFonts w:ascii="Angsana New" w:hAnsi="Angsana New" w:cs="Angsana New"/>
                <w:sz w:val="28"/>
                <w:cs/>
              </w:rPr>
            </w:pPr>
            <w:r w:rsidRPr="00A3667D">
              <w:rPr>
                <w:rFonts w:asciiTheme="majorBidi" w:hAnsiTheme="majorBidi" w:cstheme="majorBidi"/>
                <w:sz w:val="28"/>
              </w:rPr>
              <w:t>-</w:t>
            </w:r>
          </w:p>
        </w:tc>
        <w:tc>
          <w:tcPr>
            <w:tcW w:w="164" w:type="dxa"/>
            <w:tcBorders>
              <w:left w:val="nil"/>
            </w:tcBorders>
          </w:tcPr>
          <w:p w14:paraId="022E2F97" w14:textId="77777777" w:rsidR="00D813D8" w:rsidRPr="00A3667D" w:rsidRDefault="00D813D8" w:rsidP="00A3667D">
            <w:pPr>
              <w:spacing w:after="0" w:line="360" w:lineRule="exact"/>
              <w:jc w:val="right"/>
              <w:rPr>
                <w:rFonts w:ascii="Angsana New" w:hAnsi="Angsana New" w:cs="Angsana New"/>
                <w:sz w:val="28"/>
              </w:rPr>
            </w:pPr>
          </w:p>
        </w:tc>
        <w:tc>
          <w:tcPr>
            <w:tcW w:w="1417" w:type="dxa"/>
            <w:shd w:val="clear" w:color="auto" w:fill="auto"/>
          </w:tcPr>
          <w:p w14:paraId="40E45772" w14:textId="0F64DE6A" w:rsidR="00D813D8" w:rsidRPr="00A3667D" w:rsidRDefault="00D813D8" w:rsidP="00A3667D">
            <w:pPr>
              <w:spacing w:after="0" w:line="360" w:lineRule="exact"/>
              <w:jc w:val="right"/>
              <w:rPr>
                <w:rFonts w:ascii="Angsana New" w:hAnsi="Angsana New" w:cs="Angsana New"/>
                <w:sz w:val="28"/>
              </w:rPr>
            </w:pPr>
            <w:r w:rsidRPr="00A3667D">
              <w:rPr>
                <w:rFonts w:ascii="Angsana New" w:hAnsi="Angsana New" w:cs="Angsana New"/>
                <w:sz w:val="28"/>
              </w:rPr>
              <w:t>-</w:t>
            </w:r>
          </w:p>
        </w:tc>
      </w:tr>
    </w:tbl>
    <w:p w14:paraId="05E26D1E" w14:textId="77777777" w:rsidR="00E231A2" w:rsidRPr="00A3667D" w:rsidRDefault="00E231A2" w:rsidP="00A3667D">
      <w:pPr>
        <w:spacing w:line="240" w:lineRule="auto"/>
        <w:ind w:right="-142"/>
        <w:rPr>
          <w:rFonts w:asciiTheme="majorBidi" w:hAnsiTheme="majorBidi" w:cstheme="majorBidi"/>
          <w:b/>
          <w:i/>
          <w:iCs/>
          <w:sz w:val="14"/>
          <w:szCs w:val="14"/>
          <w:lang w:val="en-GB"/>
        </w:rPr>
      </w:pP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E231A2" w:rsidRPr="00A3667D" w14:paraId="19A0FF51" w14:textId="77777777" w:rsidTr="00E231A2">
        <w:trPr>
          <w:tblHeader/>
        </w:trPr>
        <w:tc>
          <w:tcPr>
            <w:tcW w:w="2977" w:type="dxa"/>
          </w:tcPr>
          <w:p w14:paraId="5A80CE12" w14:textId="77777777" w:rsidR="00E231A2" w:rsidRPr="00A3667D" w:rsidRDefault="00E231A2" w:rsidP="00A3667D">
            <w:pPr>
              <w:spacing w:after="0" w:line="360" w:lineRule="exact"/>
              <w:ind w:left="-27" w:right="-108"/>
              <w:jc w:val="thaiDistribute"/>
              <w:rPr>
                <w:rFonts w:asciiTheme="majorBidi" w:hAnsiTheme="majorBidi" w:cstheme="majorBidi"/>
                <w:sz w:val="29"/>
                <w:szCs w:val="29"/>
              </w:rPr>
            </w:pPr>
          </w:p>
        </w:tc>
        <w:tc>
          <w:tcPr>
            <w:tcW w:w="6520" w:type="dxa"/>
            <w:gridSpan w:val="7"/>
            <w:tcBorders>
              <w:bottom w:val="single" w:sz="4" w:space="0" w:color="auto"/>
            </w:tcBorders>
          </w:tcPr>
          <w:p w14:paraId="1A6E6EE5" w14:textId="401A72E6" w:rsidR="00E231A2" w:rsidRPr="00A3667D" w:rsidRDefault="00E231A2" w:rsidP="00A3667D">
            <w:pPr>
              <w:spacing w:after="0" w:line="360" w:lineRule="exact"/>
              <w:jc w:val="right"/>
              <w:rPr>
                <w:rFonts w:asciiTheme="majorBidi" w:hAnsiTheme="majorBidi" w:cstheme="majorBidi"/>
                <w:sz w:val="29"/>
                <w:szCs w:val="29"/>
              </w:rPr>
            </w:pPr>
            <w:r w:rsidRPr="00A3667D">
              <w:rPr>
                <w:rFonts w:asciiTheme="majorBidi" w:hAnsiTheme="majorBidi" w:cstheme="majorBidi"/>
                <w:sz w:val="29"/>
                <w:szCs w:val="29"/>
                <w:cs/>
              </w:rPr>
              <w:t>(</w:t>
            </w:r>
            <w:r w:rsidRPr="00A3667D">
              <w:rPr>
                <w:rFonts w:asciiTheme="majorBidi" w:hAnsiTheme="majorBidi" w:cstheme="majorBidi"/>
                <w:sz w:val="29"/>
                <w:szCs w:val="29"/>
              </w:rPr>
              <w:t>Unit: Million)</w:t>
            </w:r>
          </w:p>
        </w:tc>
      </w:tr>
      <w:tr w:rsidR="00E231A2" w:rsidRPr="00A3667D" w14:paraId="05942584" w14:textId="77777777" w:rsidTr="00E231A2">
        <w:trPr>
          <w:tblHeader/>
        </w:trPr>
        <w:tc>
          <w:tcPr>
            <w:tcW w:w="2977" w:type="dxa"/>
          </w:tcPr>
          <w:p w14:paraId="506F7BC6" w14:textId="77777777" w:rsidR="00E231A2" w:rsidRPr="00A3667D" w:rsidRDefault="00E231A2" w:rsidP="00A3667D">
            <w:pPr>
              <w:spacing w:after="0" w:line="360" w:lineRule="exact"/>
              <w:ind w:left="-27" w:right="-108"/>
              <w:jc w:val="thaiDistribute"/>
              <w:rPr>
                <w:rFonts w:asciiTheme="majorBidi" w:hAnsiTheme="majorBidi" w:cstheme="majorBidi"/>
                <w:sz w:val="29"/>
                <w:szCs w:val="29"/>
              </w:rPr>
            </w:pPr>
          </w:p>
        </w:tc>
        <w:tc>
          <w:tcPr>
            <w:tcW w:w="6520" w:type="dxa"/>
            <w:gridSpan w:val="7"/>
            <w:tcBorders>
              <w:bottom w:val="single" w:sz="4" w:space="0" w:color="auto"/>
            </w:tcBorders>
          </w:tcPr>
          <w:p w14:paraId="5FEC415B" w14:textId="77777777" w:rsidR="00E231A2" w:rsidRPr="00A3667D" w:rsidRDefault="00E231A2" w:rsidP="00A3667D">
            <w:pPr>
              <w:spacing w:after="0" w:line="360" w:lineRule="exact"/>
              <w:jc w:val="center"/>
              <w:rPr>
                <w:rFonts w:asciiTheme="majorBidi" w:hAnsiTheme="majorBidi" w:cstheme="majorBidi"/>
                <w:sz w:val="29"/>
                <w:szCs w:val="29"/>
                <w:cs/>
              </w:rPr>
            </w:pPr>
            <w:r w:rsidRPr="00A3667D">
              <w:rPr>
                <w:rFonts w:asciiTheme="majorBidi" w:hAnsiTheme="majorBidi" w:cstheme="majorBidi"/>
                <w:sz w:val="29"/>
                <w:szCs w:val="29"/>
              </w:rPr>
              <w:t>Separate</w:t>
            </w:r>
          </w:p>
        </w:tc>
      </w:tr>
      <w:tr w:rsidR="00E231A2" w:rsidRPr="00A3667D" w14:paraId="20BB596F" w14:textId="77777777" w:rsidTr="00E231A2">
        <w:trPr>
          <w:tblHeader/>
        </w:trPr>
        <w:tc>
          <w:tcPr>
            <w:tcW w:w="2977" w:type="dxa"/>
          </w:tcPr>
          <w:p w14:paraId="1F6FEA2F" w14:textId="77777777" w:rsidR="00E231A2" w:rsidRPr="00A3667D" w:rsidRDefault="00E231A2" w:rsidP="00A3667D">
            <w:pPr>
              <w:spacing w:after="0" w:line="360" w:lineRule="exact"/>
              <w:ind w:left="-27" w:right="-108"/>
              <w:jc w:val="thaiDistribute"/>
              <w:rPr>
                <w:rFonts w:asciiTheme="majorBidi" w:hAnsiTheme="majorBidi" w:cstheme="majorBidi"/>
                <w:sz w:val="29"/>
                <w:szCs w:val="29"/>
              </w:rPr>
            </w:pPr>
          </w:p>
        </w:tc>
        <w:tc>
          <w:tcPr>
            <w:tcW w:w="3238" w:type="dxa"/>
            <w:gridSpan w:val="3"/>
            <w:tcBorders>
              <w:top w:val="single" w:sz="4" w:space="0" w:color="auto"/>
              <w:bottom w:val="single" w:sz="4" w:space="0" w:color="auto"/>
            </w:tcBorders>
          </w:tcPr>
          <w:p w14:paraId="2377CD84" w14:textId="77777777" w:rsidR="00E231A2" w:rsidRPr="00A3667D" w:rsidRDefault="00E231A2"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Financial assets</w:t>
            </w:r>
          </w:p>
        </w:tc>
        <w:tc>
          <w:tcPr>
            <w:tcW w:w="164" w:type="dxa"/>
            <w:tcBorders>
              <w:top w:val="single" w:sz="4" w:space="0" w:color="auto"/>
            </w:tcBorders>
          </w:tcPr>
          <w:p w14:paraId="4613FC85" w14:textId="77777777" w:rsidR="00E231A2" w:rsidRPr="00A3667D" w:rsidRDefault="00E231A2" w:rsidP="00A3667D">
            <w:pPr>
              <w:spacing w:after="0" w:line="360" w:lineRule="exact"/>
              <w:jc w:val="center"/>
              <w:rPr>
                <w:rFonts w:asciiTheme="majorBidi" w:hAnsiTheme="majorBidi" w:cstheme="majorBidi"/>
                <w:sz w:val="29"/>
                <w:szCs w:val="29"/>
              </w:rPr>
            </w:pPr>
          </w:p>
        </w:tc>
        <w:tc>
          <w:tcPr>
            <w:tcW w:w="3118" w:type="dxa"/>
            <w:gridSpan w:val="3"/>
            <w:tcBorders>
              <w:top w:val="single" w:sz="4" w:space="0" w:color="auto"/>
              <w:bottom w:val="single" w:sz="4" w:space="0" w:color="auto"/>
            </w:tcBorders>
          </w:tcPr>
          <w:p w14:paraId="07CB63AB" w14:textId="77777777" w:rsidR="00E231A2" w:rsidRPr="00A3667D" w:rsidRDefault="00E231A2"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Financial liabilities</w:t>
            </w:r>
          </w:p>
        </w:tc>
      </w:tr>
      <w:tr w:rsidR="00E453D1" w:rsidRPr="00A3667D" w14:paraId="321BB340" w14:textId="77777777" w:rsidTr="00E231A2">
        <w:trPr>
          <w:tblHeader/>
        </w:trPr>
        <w:tc>
          <w:tcPr>
            <w:tcW w:w="2977" w:type="dxa"/>
          </w:tcPr>
          <w:p w14:paraId="4E62C7A6" w14:textId="77777777" w:rsidR="00E453D1" w:rsidRPr="00A3667D" w:rsidRDefault="00E453D1" w:rsidP="00A3667D">
            <w:pPr>
              <w:spacing w:after="0" w:line="360" w:lineRule="exact"/>
              <w:ind w:left="-27" w:right="-108"/>
              <w:jc w:val="thaiDistribute"/>
              <w:rPr>
                <w:rFonts w:asciiTheme="majorBidi" w:hAnsiTheme="majorBidi" w:cstheme="majorBidi"/>
                <w:sz w:val="29"/>
                <w:szCs w:val="29"/>
              </w:rPr>
            </w:pPr>
          </w:p>
        </w:tc>
        <w:tc>
          <w:tcPr>
            <w:tcW w:w="1537" w:type="dxa"/>
            <w:tcBorders>
              <w:top w:val="single" w:sz="4" w:space="0" w:color="auto"/>
              <w:bottom w:val="single" w:sz="4" w:space="0" w:color="auto"/>
            </w:tcBorders>
          </w:tcPr>
          <w:p w14:paraId="3E91FA5B" w14:textId="77777777" w:rsidR="00E453D1" w:rsidRPr="00A3667D" w:rsidRDefault="00E453D1"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December</w:t>
            </w:r>
          </w:p>
          <w:p w14:paraId="013E40BE" w14:textId="63FBB682" w:rsidR="00E453D1" w:rsidRPr="00A3667D" w:rsidRDefault="00E453D1"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31, 202</w:t>
            </w:r>
            <w:r w:rsidR="00914435" w:rsidRPr="00A3667D">
              <w:rPr>
                <w:rFonts w:asciiTheme="majorBidi" w:hAnsiTheme="majorBidi" w:cstheme="majorBidi"/>
                <w:sz w:val="29"/>
                <w:szCs w:val="29"/>
              </w:rPr>
              <w:t>2</w:t>
            </w:r>
          </w:p>
        </w:tc>
        <w:tc>
          <w:tcPr>
            <w:tcW w:w="164" w:type="dxa"/>
            <w:tcBorders>
              <w:top w:val="single" w:sz="4" w:space="0" w:color="auto"/>
              <w:left w:val="nil"/>
            </w:tcBorders>
          </w:tcPr>
          <w:p w14:paraId="4C4657AB" w14:textId="77777777" w:rsidR="00E453D1" w:rsidRPr="00A3667D" w:rsidRDefault="00E453D1" w:rsidP="00A3667D">
            <w:pPr>
              <w:spacing w:after="0" w:line="360" w:lineRule="exact"/>
              <w:jc w:val="center"/>
              <w:rPr>
                <w:rFonts w:asciiTheme="majorBidi" w:hAnsiTheme="majorBidi" w:cstheme="majorBidi"/>
                <w:sz w:val="29"/>
                <w:szCs w:val="29"/>
              </w:rPr>
            </w:pPr>
          </w:p>
        </w:tc>
        <w:tc>
          <w:tcPr>
            <w:tcW w:w="1537" w:type="dxa"/>
            <w:tcBorders>
              <w:top w:val="single" w:sz="4" w:space="0" w:color="auto"/>
              <w:bottom w:val="single" w:sz="4" w:space="0" w:color="auto"/>
            </w:tcBorders>
          </w:tcPr>
          <w:p w14:paraId="6C97A8AE" w14:textId="77777777" w:rsidR="00E453D1" w:rsidRPr="00A3667D" w:rsidRDefault="00E453D1"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December</w:t>
            </w:r>
          </w:p>
          <w:p w14:paraId="6A434B3B" w14:textId="65E17D03" w:rsidR="00E453D1" w:rsidRPr="00A3667D" w:rsidRDefault="00E453D1"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31, 202</w:t>
            </w:r>
            <w:r w:rsidR="00914435" w:rsidRPr="00A3667D">
              <w:rPr>
                <w:rFonts w:asciiTheme="majorBidi" w:hAnsiTheme="majorBidi" w:cstheme="majorBidi"/>
                <w:sz w:val="29"/>
                <w:szCs w:val="29"/>
              </w:rPr>
              <w:t>1</w:t>
            </w:r>
          </w:p>
        </w:tc>
        <w:tc>
          <w:tcPr>
            <w:tcW w:w="164" w:type="dxa"/>
          </w:tcPr>
          <w:p w14:paraId="32AA0DF2" w14:textId="77777777" w:rsidR="00E453D1" w:rsidRPr="00A3667D" w:rsidRDefault="00E453D1" w:rsidP="00A3667D">
            <w:pPr>
              <w:spacing w:after="0" w:line="360" w:lineRule="exact"/>
              <w:jc w:val="center"/>
              <w:rPr>
                <w:rFonts w:asciiTheme="majorBidi" w:hAnsiTheme="majorBidi" w:cstheme="majorBidi"/>
                <w:sz w:val="29"/>
                <w:szCs w:val="29"/>
              </w:rPr>
            </w:pPr>
          </w:p>
        </w:tc>
        <w:tc>
          <w:tcPr>
            <w:tcW w:w="1537" w:type="dxa"/>
            <w:tcBorders>
              <w:bottom w:val="single" w:sz="4" w:space="0" w:color="auto"/>
            </w:tcBorders>
          </w:tcPr>
          <w:p w14:paraId="40E5CBE4" w14:textId="77777777" w:rsidR="00E453D1" w:rsidRPr="00A3667D" w:rsidRDefault="00E453D1"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December</w:t>
            </w:r>
          </w:p>
          <w:p w14:paraId="4ACBAE89" w14:textId="27D14163" w:rsidR="00E453D1" w:rsidRPr="00A3667D" w:rsidRDefault="00E453D1"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31, 202</w:t>
            </w:r>
            <w:r w:rsidR="00914435" w:rsidRPr="00A3667D">
              <w:rPr>
                <w:rFonts w:asciiTheme="majorBidi" w:hAnsiTheme="majorBidi" w:cstheme="majorBidi"/>
                <w:sz w:val="29"/>
                <w:szCs w:val="29"/>
              </w:rPr>
              <w:t>2</w:t>
            </w:r>
          </w:p>
        </w:tc>
        <w:tc>
          <w:tcPr>
            <w:tcW w:w="164" w:type="dxa"/>
            <w:tcBorders>
              <w:left w:val="nil"/>
            </w:tcBorders>
          </w:tcPr>
          <w:p w14:paraId="02F3AD44" w14:textId="77777777" w:rsidR="00E453D1" w:rsidRPr="00A3667D" w:rsidRDefault="00E453D1" w:rsidP="00A3667D">
            <w:pPr>
              <w:spacing w:after="0" w:line="360" w:lineRule="exact"/>
              <w:jc w:val="center"/>
              <w:rPr>
                <w:rFonts w:asciiTheme="majorBidi" w:hAnsiTheme="majorBidi" w:cstheme="majorBidi"/>
                <w:sz w:val="29"/>
                <w:szCs w:val="29"/>
              </w:rPr>
            </w:pPr>
          </w:p>
        </w:tc>
        <w:tc>
          <w:tcPr>
            <w:tcW w:w="1417" w:type="dxa"/>
            <w:tcBorders>
              <w:bottom w:val="single" w:sz="4" w:space="0" w:color="auto"/>
            </w:tcBorders>
          </w:tcPr>
          <w:p w14:paraId="594AC7F8" w14:textId="77777777" w:rsidR="00E453D1" w:rsidRPr="00A3667D" w:rsidRDefault="00E453D1"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December</w:t>
            </w:r>
          </w:p>
          <w:p w14:paraId="24E64CC4" w14:textId="4BCE76ED" w:rsidR="00E453D1" w:rsidRPr="00A3667D" w:rsidRDefault="00E453D1"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31, 202</w:t>
            </w:r>
            <w:r w:rsidR="00914435" w:rsidRPr="00A3667D">
              <w:rPr>
                <w:rFonts w:asciiTheme="majorBidi" w:hAnsiTheme="majorBidi" w:cstheme="majorBidi"/>
                <w:sz w:val="29"/>
                <w:szCs w:val="29"/>
              </w:rPr>
              <w:t>1</w:t>
            </w:r>
          </w:p>
        </w:tc>
      </w:tr>
      <w:tr w:rsidR="00E453D1" w:rsidRPr="00A3667D" w14:paraId="58DD28F2" w14:textId="77777777" w:rsidTr="00224963">
        <w:tc>
          <w:tcPr>
            <w:tcW w:w="2977" w:type="dxa"/>
          </w:tcPr>
          <w:p w14:paraId="6BB872FE" w14:textId="77777777" w:rsidR="00E453D1" w:rsidRPr="00A3667D" w:rsidRDefault="00E453D1" w:rsidP="00A3667D">
            <w:pPr>
              <w:spacing w:after="0" w:line="360" w:lineRule="exact"/>
              <w:rPr>
                <w:rFonts w:asciiTheme="majorBidi" w:hAnsiTheme="majorBidi" w:cstheme="majorBidi"/>
                <w:b/>
                <w:bCs/>
                <w:color w:val="000000"/>
                <w:sz w:val="28"/>
                <w:cs/>
              </w:rPr>
            </w:pPr>
            <w:r w:rsidRPr="00A3667D">
              <w:rPr>
                <w:rFonts w:asciiTheme="majorBidi" w:hAnsiTheme="majorBidi" w:cstheme="majorBidi"/>
                <w:b/>
                <w:bCs/>
                <w:color w:val="000000"/>
                <w:sz w:val="28"/>
              </w:rPr>
              <w:t>Currencies:</w:t>
            </w:r>
          </w:p>
        </w:tc>
        <w:tc>
          <w:tcPr>
            <w:tcW w:w="1537" w:type="dxa"/>
            <w:tcBorders>
              <w:top w:val="single" w:sz="4" w:space="0" w:color="auto"/>
            </w:tcBorders>
            <w:shd w:val="clear" w:color="auto" w:fill="auto"/>
          </w:tcPr>
          <w:p w14:paraId="1E2064D3" w14:textId="77777777" w:rsidR="00E453D1" w:rsidRPr="00A3667D" w:rsidRDefault="00E453D1" w:rsidP="00A3667D">
            <w:pPr>
              <w:spacing w:after="0" w:line="360" w:lineRule="exact"/>
              <w:jc w:val="right"/>
              <w:rPr>
                <w:rFonts w:asciiTheme="majorBidi" w:hAnsiTheme="majorBidi" w:cstheme="majorBidi"/>
                <w:sz w:val="28"/>
              </w:rPr>
            </w:pPr>
          </w:p>
        </w:tc>
        <w:tc>
          <w:tcPr>
            <w:tcW w:w="164" w:type="dxa"/>
            <w:tcBorders>
              <w:left w:val="nil"/>
            </w:tcBorders>
          </w:tcPr>
          <w:p w14:paraId="5BC8B184" w14:textId="77777777" w:rsidR="00E453D1" w:rsidRPr="00A3667D" w:rsidRDefault="00E453D1" w:rsidP="00A3667D">
            <w:pPr>
              <w:spacing w:after="0" w:line="360" w:lineRule="exact"/>
              <w:jc w:val="right"/>
              <w:rPr>
                <w:rFonts w:asciiTheme="majorBidi" w:hAnsiTheme="majorBidi" w:cstheme="majorBidi"/>
                <w:sz w:val="29"/>
                <w:szCs w:val="29"/>
              </w:rPr>
            </w:pPr>
          </w:p>
        </w:tc>
        <w:tc>
          <w:tcPr>
            <w:tcW w:w="1537" w:type="dxa"/>
            <w:tcBorders>
              <w:top w:val="single" w:sz="4" w:space="0" w:color="auto"/>
            </w:tcBorders>
            <w:shd w:val="clear" w:color="auto" w:fill="auto"/>
          </w:tcPr>
          <w:p w14:paraId="3D4EFE01" w14:textId="77777777" w:rsidR="00E453D1" w:rsidRPr="00A3667D" w:rsidRDefault="00E453D1" w:rsidP="00A3667D">
            <w:pPr>
              <w:spacing w:after="0" w:line="360" w:lineRule="exact"/>
              <w:jc w:val="right"/>
              <w:rPr>
                <w:rFonts w:asciiTheme="majorBidi" w:hAnsiTheme="majorBidi" w:cstheme="majorBidi"/>
                <w:sz w:val="28"/>
              </w:rPr>
            </w:pPr>
          </w:p>
        </w:tc>
        <w:tc>
          <w:tcPr>
            <w:tcW w:w="164" w:type="dxa"/>
          </w:tcPr>
          <w:p w14:paraId="1A73392B" w14:textId="77777777" w:rsidR="00E453D1" w:rsidRPr="00A3667D" w:rsidRDefault="00E453D1" w:rsidP="00A3667D">
            <w:pPr>
              <w:spacing w:after="0" w:line="360" w:lineRule="exact"/>
              <w:jc w:val="right"/>
              <w:rPr>
                <w:rFonts w:asciiTheme="majorBidi" w:hAnsiTheme="majorBidi" w:cstheme="majorBidi"/>
                <w:sz w:val="28"/>
              </w:rPr>
            </w:pPr>
          </w:p>
        </w:tc>
        <w:tc>
          <w:tcPr>
            <w:tcW w:w="1537" w:type="dxa"/>
            <w:tcBorders>
              <w:top w:val="single" w:sz="4" w:space="0" w:color="auto"/>
            </w:tcBorders>
          </w:tcPr>
          <w:p w14:paraId="5164E110" w14:textId="77777777" w:rsidR="00E453D1" w:rsidRPr="00A3667D" w:rsidRDefault="00E453D1" w:rsidP="00A3667D">
            <w:pPr>
              <w:spacing w:after="0" w:line="360" w:lineRule="exact"/>
              <w:jc w:val="right"/>
              <w:rPr>
                <w:rFonts w:asciiTheme="majorBidi" w:hAnsiTheme="majorBidi" w:cstheme="majorBidi"/>
                <w:sz w:val="28"/>
              </w:rPr>
            </w:pPr>
          </w:p>
        </w:tc>
        <w:tc>
          <w:tcPr>
            <w:tcW w:w="164" w:type="dxa"/>
            <w:tcBorders>
              <w:left w:val="nil"/>
            </w:tcBorders>
          </w:tcPr>
          <w:p w14:paraId="261B16BA" w14:textId="77777777" w:rsidR="00E453D1" w:rsidRPr="00A3667D" w:rsidRDefault="00E453D1" w:rsidP="00A3667D">
            <w:pPr>
              <w:spacing w:after="0" w:line="360" w:lineRule="exact"/>
              <w:jc w:val="right"/>
              <w:rPr>
                <w:rFonts w:asciiTheme="majorBidi" w:hAnsiTheme="majorBidi" w:cstheme="majorBidi"/>
                <w:sz w:val="28"/>
              </w:rPr>
            </w:pPr>
          </w:p>
        </w:tc>
        <w:tc>
          <w:tcPr>
            <w:tcW w:w="1417" w:type="dxa"/>
          </w:tcPr>
          <w:p w14:paraId="7843B755" w14:textId="77777777" w:rsidR="00E453D1" w:rsidRPr="00A3667D" w:rsidRDefault="00E453D1" w:rsidP="00A3667D">
            <w:pPr>
              <w:spacing w:after="0" w:line="360" w:lineRule="exact"/>
              <w:jc w:val="right"/>
              <w:rPr>
                <w:rFonts w:asciiTheme="majorBidi" w:hAnsiTheme="majorBidi" w:cstheme="majorBidi"/>
                <w:sz w:val="28"/>
              </w:rPr>
            </w:pPr>
          </w:p>
        </w:tc>
      </w:tr>
      <w:tr w:rsidR="00E453D1" w:rsidRPr="00A3667D" w14:paraId="5CD825AD" w14:textId="77777777" w:rsidTr="00224963">
        <w:tc>
          <w:tcPr>
            <w:tcW w:w="2977" w:type="dxa"/>
          </w:tcPr>
          <w:p w14:paraId="3778A980" w14:textId="77777777" w:rsidR="00E453D1" w:rsidRPr="00A3667D" w:rsidRDefault="00E453D1" w:rsidP="00A3667D">
            <w:pPr>
              <w:spacing w:after="0" w:line="360" w:lineRule="exact"/>
              <w:rPr>
                <w:rFonts w:asciiTheme="majorBidi" w:hAnsiTheme="majorBidi" w:cstheme="majorBidi"/>
                <w:color w:val="000000"/>
                <w:sz w:val="28"/>
              </w:rPr>
            </w:pP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USD</w:t>
            </w:r>
          </w:p>
        </w:tc>
        <w:tc>
          <w:tcPr>
            <w:tcW w:w="1537" w:type="dxa"/>
            <w:shd w:val="clear" w:color="auto" w:fill="auto"/>
          </w:tcPr>
          <w:p w14:paraId="2B0B6852" w14:textId="64217C9F" w:rsidR="00E453D1" w:rsidRPr="00A3667D" w:rsidRDefault="00D813D8"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0.04</w:t>
            </w:r>
          </w:p>
        </w:tc>
        <w:tc>
          <w:tcPr>
            <w:tcW w:w="164" w:type="dxa"/>
            <w:tcBorders>
              <w:left w:val="nil"/>
            </w:tcBorders>
          </w:tcPr>
          <w:p w14:paraId="6FADDCF1" w14:textId="77777777" w:rsidR="00E453D1" w:rsidRPr="00A3667D" w:rsidRDefault="00E453D1" w:rsidP="00A3667D">
            <w:pPr>
              <w:spacing w:after="0" w:line="360" w:lineRule="exact"/>
              <w:jc w:val="right"/>
              <w:rPr>
                <w:rFonts w:asciiTheme="majorBidi" w:hAnsiTheme="majorBidi" w:cstheme="majorBidi"/>
                <w:sz w:val="29"/>
                <w:szCs w:val="29"/>
              </w:rPr>
            </w:pPr>
          </w:p>
        </w:tc>
        <w:tc>
          <w:tcPr>
            <w:tcW w:w="1537" w:type="dxa"/>
            <w:shd w:val="clear" w:color="auto" w:fill="auto"/>
          </w:tcPr>
          <w:p w14:paraId="7C01EA81" w14:textId="4788CEF2" w:rsidR="00E453D1" w:rsidRPr="00A3667D" w:rsidRDefault="00914435"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w:t>
            </w:r>
          </w:p>
        </w:tc>
        <w:tc>
          <w:tcPr>
            <w:tcW w:w="164" w:type="dxa"/>
          </w:tcPr>
          <w:p w14:paraId="708E58DC" w14:textId="77777777" w:rsidR="00E453D1" w:rsidRPr="00A3667D" w:rsidRDefault="00E453D1" w:rsidP="00A3667D">
            <w:pPr>
              <w:spacing w:after="0" w:line="360" w:lineRule="exact"/>
              <w:jc w:val="right"/>
              <w:rPr>
                <w:rFonts w:asciiTheme="majorBidi" w:hAnsiTheme="majorBidi" w:cstheme="majorBidi"/>
                <w:sz w:val="28"/>
              </w:rPr>
            </w:pPr>
          </w:p>
        </w:tc>
        <w:tc>
          <w:tcPr>
            <w:tcW w:w="1537" w:type="dxa"/>
            <w:shd w:val="clear" w:color="auto" w:fill="auto"/>
          </w:tcPr>
          <w:p w14:paraId="1FF3F5D2" w14:textId="73B6D7DE" w:rsidR="00E453D1" w:rsidRPr="00A3667D" w:rsidRDefault="00D813D8"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w:t>
            </w:r>
          </w:p>
        </w:tc>
        <w:tc>
          <w:tcPr>
            <w:tcW w:w="164" w:type="dxa"/>
            <w:tcBorders>
              <w:left w:val="nil"/>
            </w:tcBorders>
          </w:tcPr>
          <w:p w14:paraId="6D2A438A" w14:textId="77777777" w:rsidR="00E453D1" w:rsidRPr="00A3667D" w:rsidRDefault="00E453D1" w:rsidP="00A3667D">
            <w:pPr>
              <w:spacing w:after="0" w:line="360" w:lineRule="exact"/>
              <w:jc w:val="right"/>
              <w:rPr>
                <w:rFonts w:asciiTheme="majorBidi" w:hAnsiTheme="majorBidi" w:cstheme="majorBidi"/>
                <w:sz w:val="28"/>
              </w:rPr>
            </w:pPr>
          </w:p>
        </w:tc>
        <w:tc>
          <w:tcPr>
            <w:tcW w:w="1417" w:type="dxa"/>
          </w:tcPr>
          <w:p w14:paraId="096E0590" w14:textId="745FB443" w:rsidR="00E453D1" w:rsidRPr="00A3667D" w:rsidRDefault="00E453D1" w:rsidP="00A3667D">
            <w:pPr>
              <w:spacing w:after="0" w:line="360" w:lineRule="exact"/>
              <w:jc w:val="right"/>
              <w:rPr>
                <w:rFonts w:asciiTheme="majorBidi" w:hAnsiTheme="majorBidi" w:cstheme="majorBidi"/>
                <w:sz w:val="28"/>
              </w:rPr>
            </w:pPr>
            <w:r w:rsidRPr="00A3667D">
              <w:rPr>
                <w:rFonts w:asciiTheme="majorBidi" w:hAnsiTheme="majorBidi" w:cstheme="majorBidi"/>
                <w:sz w:val="28"/>
              </w:rPr>
              <w:t>-</w:t>
            </w:r>
          </w:p>
        </w:tc>
      </w:tr>
    </w:tbl>
    <w:p w14:paraId="703B080D" w14:textId="60622FE5" w:rsidR="00E231A2" w:rsidRPr="00A3667D" w:rsidRDefault="00E231A2" w:rsidP="00A3667D">
      <w:pPr>
        <w:spacing w:before="240" w:after="120" w:line="240" w:lineRule="auto"/>
        <w:ind w:left="425" w:right="471"/>
        <w:rPr>
          <w:rFonts w:asciiTheme="majorBidi" w:hAnsiTheme="majorBidi" w:cstheme="majorBidi"/>
          <w:b/>
          <w:i/>
          <w:iCs/>
          <w:sz w:val="28"/>
          <w:cs/>
          <w:lang w:val="en-GB"/>
        </w:rPr>
      </w:pPr>
      <w:r w:rsidRPr="00A3667D">
        <w:rPr>
          <w:rFonts w:asciiTheme="majorBidi" w:hAnsiTheme="majorBidi" w:cstheme="majorBidi"/>
          <w:b/>
          <w:i/>
          <w:iCs/>
          <w:sz w:val="28"/>
          <w:lang w:val="en-GB"/>
        </w:rPr>
        <w:t>Determination of fair values</w:t>
      </w:r>
    </w:p>
    <w:p w14:paraId="23B0C51F" w14:textId="5B6C9D3A" w:rsidR="00E231A2"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r w:rsidRPr="00A3667D">
        <w:rPr>
          <w:rFonts w:asciiTheme="majorBidi" w:hAnsiTheme="majorBidi" w:cstheme="majorBidi"/>
          <w:bCs/>
          <w:spacing w:val="-2"/>
          <w:sz w:val="28"/>
          <w:lang w:val="en-GB"/>
        </w:rPr>
        <w:t xml:space="preserve">A number of the Group’s accounting policies and disclosures require the determination of fair value, for both financial and </w:t>
      </w:r>
      <w:r w:rsidR="00215D5E" w:rsidRPr="00A3667D">
        <w:rPr>
          <w:rFonts w:asciiTheme="majorBidi" w:hAnsiTheme="majorBidi" w:cstheme="majorBidi"/>
          <w:bCs/>
          <w:spacing w:val="-2"/>
          <w:sz w:val="28"/>
          <w:lang w:val="en-GB"/>
        </w:rPr>
        <w:br/>
      </w:r>
      <w:r w:rsidRPr="00A3667D">
        <w:rPr>
          <w:rFonts w:asciiTheme="majorBidi" w:hAnsiTheme="majorBidi" w:cstheme="majorBidi"/>
          <w:bCs/>
          <w:spacing w:val="-2"/>
          <w:sz w:val="28"/>
          <w:lang w:val="en-GB"/>
        </w:rPr>
        <w:t xml:space="preserve">non </w:t>
      </w:r>
      <w:r w:rsidRPr="00A3667D">
        <w:rPr>
          <w:rFonts w:asciiTheme="majorBidi" w:hAnsiTheme="majorBidi" w:cstheme="majorBidi"/>
          <w:color w:val="000000"/>
          <w:spacing w:val="-2"/>
          <w:sz w:val="24"/>
          <w:szCs w:val="24"/>
        </w:rPr>
        <w:t xml:space="preserve">– </w:t>
      </w:r>
      <w:r w:rsidRPr="00A3667D">
        <w:rPr>
          <w:rFonts w:asciiTheme="majorBidi" w:hAnsiTheme="majorBidi" w:cstheme="majorBidi"/>
          <w:bCs/>
          <w:spacing w:val="-2"/>
          <w:sz w:val="28"/>
          <w:lang w:val="en-GB"/>
        </w:rPr>
        <w:t>financial assets and liabilities. The fair value is the price at which an orderly transaction to sell an asset or to transfer a liability would take place between market participants at the measurement date. Fair values have been determined for measurement and/ or disclosure purposes based on the following methods</w:t>
      </w:r>
      <w:r w:rsidR="00E00D09" w:rsidRPr="00A3667D">
        <w:rPr>
          <w:rFonts w:asciiTheme="majorBidi" w:hAnsiTheme="majorBidi" w:cstheme="majorBidi"/>
          <w:bCs/>
          <w:spacing w:val="-2"/>
          <w:sz w:val="28"/>
          <w:lang w:val="en-GB"/>
        </w:rPr>
        <w:t>:</w:t>
      </w:r>
    </w:p>
    <w:p w14:paraId="4F870D67" w14:textId="77777777" w:rsidR="00E231A2"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 xml:space="preserve">The fair value of cash and cash equivalents, trade and other accounts receivable, short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 xml:space="preserve">term loans, other current assets, bank overdrafts, short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term borrowings, trade and other accounts payable and other current liabilities is taken to approximate the carrying value.</w:t>
      </w:r>
    </w:p>
    <w:p w14:paraId="0B1A0BC7" w14:textId="71FB5AEC" w:rsidR="00E231A2"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fair value of long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term borrowings is taken to approximate the carrying value because most of these financial instruments bear interest at market rates.</w:t>
      </w:r>
    </w:p>
    <w:p w14:paraId="52DBF9FB" w14:textId="583433AE" w:rsidR="00D908B0" w:rsidRPr="00A3667D" w:rsidRDefault="00D908B0" w:rsidP="00A3667D">
      <w:pPr>
        <w:spacing w:before="120" w:after="120" w:line="240" w:lineRule="auto"/>
        <w:ind w:left="425" w:right="471"/>
        <w:rPr>
          <w:rFonts w:asciiTheme="majorBidi" w:hAnsiTheme="majorBidi" w:cstheme="majorBidi"/>
          <w:b/>
          <w:i/>
          <w:iCs/>
          <w:sz w:val="28"/>
          <w:lang w:val="en-GB"/>
        </w:rPr>
      </w:pPr>
      <w:r w:rsidRPr="00A3667D">
        <w:rPr>
          <w:rFonts w:asciiTheme="majorBidi" w:hAnsiTheme="majorBidi" w:cstheme="majorBidi"/>
          <w:b/>
          <w:i/>
          <w:iCs/>
          <w:sz w:val="28"/>
          <w:lang w:val="en-GB"/>
        </w:rPr>
        <w:t>Risk on credit provision</w:t>
      </w:r>
    </w:p>
    <w:p w14:paraId="65AF6EE1" w14:textId="44073CF8" w:rsidR="00D908B0" w:rsidRPr="00A3667D" w:rsidRDefault="00D908B0" w:rsidP="00A3667D">
      <w:pPr>
        <w:spacing w:before="120" w:after="120" w:line="240" w:lineRule="auto"/>
        <w:ind w:left="425" w:right="-279"/>
        <w:jc w:val="thaiDistribute"/>
        <w:rPr>
          <w:rFonts w:asciiTheme="majorBidi" w:hAnsiTheme="majorBidi" w:cstheme="majorBidi"/>
          <w:bCs/>
          <w:sz w:val="28"/>
        </w:rPr>
      </w:pPr>
      <w:r w:rsidRPr="00A3667D">
        <w:rPr>
          <w:rFonts w:asciiTheme="majorBidi" w:hAnsiTheme="majorBidi" w:cstheme="majorBidi"/>
          <w:bCs/>
          <w:sz w:val="28"/>
        </w:rPr>
        <w:t xml:space="preserve">The </w:t>
      </w:r>
      <w:r w:rsidR="00095737" w:rsidRPr="00A3667D">
        <w:rPr>
          <w:rFonts w:asciiTheme="majorBidi" w:hAnsiTheme="majorBidi" w:cstheme="majorBidi"/>
          <w:bCs/>
          <w:sz w:val="28"/>
        </w:rPr>
        <w:t>Group</w:t>
      </w:r>
      <w:r w:rsidRPr="00A3667D">
        <w:rPr>
          <w:rFonts w:asciiTheme="majorBidi" w:hAnsiTheme="majorBidi" w:cstheme="majorBidi"/>
          <w:bCs/>
          <w:sz w:val="28"/>
        </w:rPr>
        <w:t xml:space="preserve"> is exposed to credit risk primarily with respect to trade accounts receivable. The Company manages the risk by adopting appropriate credit control policies and procedures and therefore do not expect to incur material financial losses. In addition, The Company does not have high concentrations of credit risk since they have a large customer base. The maximum exposure to credit risk is limited to the carrying amounts of trade accounts receivable and notes receivable as stated in the statement of financial position.</w:t>
      </w:r>
    </w:p>
    <w:p w14:paraId="01427F3A"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PROVIDENT FUND</w:t>
      </w:r>
    </w:p>
    <w:p w14:paraId="3A9A1F71" w14:textId="12BB456B" w:rsidR="00D2518B"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pacing w:val="-4"/>
          <w:sz w:val="28"/>
          <w:lang w:val="en-GB"/>
        </w:rPr>
        <w:t>The Group and their employees have jointly established a provident fund in accordance with the Provident Fund Act B.E.</w:t>
      </w:r>
      <w:r w:rsidRPr="00A3667D">
        <w:rPr>
          <w:rFonts w:asciiTheme="majorBidi" w:hAnsiTheme="majorBidi" w:cstheme="majorBidi"/>
          <w:bCs/>
          <w:sz w:val="28"/>
          <w:lang w:val="en-GB"/>
        </w:rPr>
        <w:t xml:space="preserve"> 1987. The Group and their employees will contribute the same amount at 2% of staffs’ salary to this fund. A local financial institution is managing the provident fund and will be paid to the employees upon termination in accordance with the fund rules. For the years ended December 31, 202</w:t>
      </w:r>
      <w:r w:rsidR="00D813D8" w:rsidRPr="00A3667D">
        <w:rPr>
          <w:rFonts w:asciiTheme="majorBidi" w:hAnsiTheme="majorBidi" w:cstheme="majorBidi"/>
          <w:bCs/>
          <w:sz w:val="28"/>
          <w:lang w:val="en-GB"/>
        </w:rPr>
        <w:t>2</w:t>
      </w:r>
      <w:r w:rsidRPr="00A3667D">
        <w:rPr>
          <w:rFonts w:asciiTheme="majorBidi" w:hAnsiTheme="majorBidi" w:cstheme="majorBidi"/>
          <w:bCs/>
          <w:sz w:val="28"/>
          <w:lang w:val="en-GB"/>
        </w:rPr>
        <w:t xml:space="preserve"> and 20</w:t>
      </w:r>
      <w:r w:rsidR="00E453D1" w:rsidRPr="00A3667D">
        <w:rPr>
          <w:rFonts w:asciiTheme="majorBidi" w:hAnsiTheme="majorBidi" w:cstheme="majorBidi"/>
          <w:bCs/>
          <w:sz w:val="28"/>
          <w:lang w:val="en-GB"/>
        </w:rPr>
        <w:t>2</w:t>
      </w:r>
      <w:r w:rsidR="00D813D8" w:rsidRPr="00A3667D">
        <w:rPr>
          <w:rFonts w:asciiTheme="majorBidi" w:hAnsiTheme="majorBidi" w:cstheme="majorBidi"/>
          <w:bCs/>
          <w:sz w:val="28"/>
          <w:lang w:val="en-GB"/>
        </w:rPr>
        <w:t>1</w:t>
      </w:r>
      <w:r w:rsidRPr="00A3667D">
        <w:rPr>
          <w:rFonts w:asciiTheme="majorBidi" w:hAnsiTheme="majorBidi" w:cstheme="majorBidi"/>
          <w:bCs/>
          <w:sz w:val="28"/>
          <w:lang w:val="en-GB"/>
        </w:rPr>
        <w:t xml:space="preserve">, in the consolidated financial statements, the Group contributions amounted to approximately Baht </w:t>
      </w:r>
      <w:r w:rsidR="00D813D8" w:rsidRPr="00A3667D">
        <w:rPr>
          <w:rFonts w:asciiTheme="majorBidi" w:hAnsiTheme="majorBidi" w:cstheme="majorBidi"/>
          <w:bCs/>
          <w:sz w:val="28"/>
          <w:lang w:val="en-GB"/>
        </w:rPr>
        <w:t>1.69</w:t>
      </w:r>
      <w:r w:rsidRPr="00A3667D">
        <w:rPr>
          <w:rFonts w:asciiTheme="majorBidi" w:hAnsiTheme="majorBidi" w:cstheme="majorBidi"/>
          <w:bCs/>
          <w:sz w:val="28"/>
          <w:lang w:val="en-GB"/>
        </w:rPr>
        <w:t xml:space="preserve"> million and Baht </w:t>
      </w:r>
      <w:r w:rsidR="00D813D8" w:rsidRPr="00A3667D">
        <w:rPr>
          <w:rFonts w:asciiTheme="majorBidi" w:hAnsiTheme="majorBidi" w:cstheme="majorBidi"/>
          <w:bCs/>
          <w:sz w:val="28"/>
          <w:lang w:val="en-GB"/>
        </w:rPr>
        <w:t>2.13</w:t>
      </w:r>
      <w:r w:rsidRPr="00A3667D">
        <w:rPr>
          <w:rFonts w:asciiTheme="majorBidi" w:hAnsiTheme="majorBidi" w:cstheme="majorBidi"/>
          <w:bCs/>
          <w:sz w:val="28"/>
          <w:lang w:val="en-GB"/>
        </w:rPr>
        <w:t xml:space="preserve"> million, respectively and separate financial statements amounted to approximately Baht </w:t>
      </w:r>
      <w:r w:rsidR="00AF34EC" w:rsidRPr="00A3667D">
        <w:rPr>
          <w:rFonts w:asciiTheme="majorBidi" w:hAnsiTheme="majorBidi" w:cstheme="majorBidi"/>
          <w:bCs/>
          <w:sz w:val="28"/>
          <w:lang w:val="en-GB"/>
        </w:rPr>
        <w:t>0.</w:t>
      </w:r>
      <w:r w:rsidR="00D813D8" w:rsidRPr="00A3667D">
        <w:rPr>
          <w:rFonts w:asciiTheme="majorBidi" w:hAnsiTheme="majorBidi" w:cstheme="majorBidi"/>
          <w:bCs/>
          <w:sz w:val="28"/>
          <w:lang w:val="en-GB"/>
        </w:rPr>
        <w:t>16</w:t>
      </w:r>
      <w:r w:rsidRPr="00A3667D">
        <w:rPr>
          <w:rFonts w:asciiTheme="majorBidi" w:hAnsiTheme="majorBidi" w:cstheme="majorBidi"/>
          <w:bCs/>
          <w:sz w:val="28"/>
          <w:lang w:val="en-GB"/>
        </w:rPr>
        <w:t xml:space="preserve"> million and Baht </w:t>
      </w:r>
      <w:r w:rsidR="00E453D1" w:rsidRPr="00A3667D">
        <w:rPr>
          <w:rFonts w:asciiTheme="majorBidi" w:hAnsiTheme="majorBidi" w:cstheme="majorBidi"/>
          <w:color w:val="000000"/>
          <w:spacing w:val="-4"/>
          <w:sz w:val="28"/>
          <w:lang w:val="en-GB"/>
        </w:rPr>
        <w:t>0.2</w:t>
      </w:r>
      <w:r w:rsidR="00D813D8" w:rsidRPr="00A3667D">
        <w:rPr>
          <w:rFonts w:asciiTheme="majorBidi" w:hAnsiTheme="majorBidi" w:cstheme="majorBidi"/>
          <w:color w:val="000000"/>
          <w:spacing w:val="-4"/>
          <w:sz w:val="28"/>
          <w:lang w:val="en-GB"/>
        </w:rPr>
        <w:t>0</w:t>
      </w:r>
      <w:r w:rsidRPr="00A3667D">
        <w:rPr>
          <w:rFonts w:asciiTheme="majorBidi" w:hAnsiTheme="majorBidi" w:cstheme="majorBidi"/>
          <w:bCs/>
          <w:sz w:val="28"/>
          <w:lang w:val="en-GB"/>
        </w:rPr>
        <w:t xml:space="preserve"> million, respectively.</w:t>
      </w:r>
    </w:p>
    <w:p w14:paraId="3F0496BB"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CAPITAL MANAGEMENT</w:t>
      </w:r>
    </w:p>
    <w:p w14:paraId="2E174905" w14:textId="77777777" w:rsidR="00E231A2"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t>The Board's policy is to maintain a strong capital base so as to maintain assurance of shareholder, investor, creditor and market confidence and to sustain future development of the business. The Board monitors the return on capital which the Company defines as result from operating activities divided by total shareholders' equity, excluding non – controlling interests and also monitors the level of dividends to ordinary shareholders.</w:t>
      </w:r>
    </w:p>
    <w:p w14:paraId="3DAD1596" w14:textId="06B4B21E" w:rsidR="00E453D1" w:rsidRPr="00A3667D"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r w:rsidRPr="00A3667D">
        <w:rPr>
          <w:rFonts w:asciiTheme="majorBidi" w:hAnsiTheme="majorBidi" w:cstheme="majorBidi"/>
          <w:bCs/>
          <w:spacing w:val="-2"/>
          <w:sz w:val="28"/>
          <w:lang w:val="en-GB"/>
        </w:rPr>
        <w:t>As at December 31, 202</w:t>
      </w:r>
      <w:r w:rsidR="00285D50" w:rsidRPr="00A3667D">
        <w:rPr>
          <w:rFonts w:asciiTheme="majorBidi" w:hAnsiTheme="majorBidi" w:cstheme="majorBidi"/>
          <w:bCs/>
          <w:spacing w:val="-2"/>
          <w:sz w:val="28"/>
          <w:lang w:val="en-GB"/>
        </w:rPr>
        <w:t>2</w:t>
      </w:r>
      <w:r w:rsidRPr="00A3667D">
        <w:rPr>
          <w:rFonts w:asciiTheme="majorBidi" w:hAnsiTheme="majorBidi" w:cstheme="majorBidi"/>
          <w:bCs/>
          <w:spacing w:val="-2"/>
          <w:sz w:val="28"/>
          <w:lang w:val="en-GB"/>
        </w:rPr>
        <w:t xml:space="preserve"> and 20</w:t>
      </w:r>
      <w:r w:rsidR="00E453D1" w:rsidRPr="00A3667D">
        <w:rPr>
          <w:rFonts w:asciiTheme="majorBidi" w:hAnsiTheme="majorBidi" w:cstheme="majorBidi"/>
          <w:bCs/>
          <w:spacing w:val="-2"/>
          <w:sz w:val="28"/>
          <w:lang w:val="en-GB"/>
        </w:rPr>
        <w:t>2</w:t>
      </w:r>
      <w:r w:rsidR="00285D50" w:rsidRPr="00A3667D">
        <w:rPr>
          <w:rFonts w:asciiTheme="majorBidi" w:hAnsiTheme="majorBidi" w:cstheme="majorBidi"/>
          <w:bCs/>
          <w:spacing w:val="-2"/>
          <w:sz w:val="28"/>
          <w:lang w:val="en-GB"/>
        </w:rPr>
        <w:t>1</w:t>
      </w:r>
      <w:r w:rsidRPr="00A3667D">
        <w:rPr>
          <w:rFonts w:asciiTheme="majorBidi" w:hAnsiTheme="majorBidi" w:cstheme="majorBidi"/>
          <w:bCs/>
          <w:spacing w:val="-2"/>
          <w:sz w:val="28"/>
          <w:lang w:val="en-GB"/>
        </w:rPr>
        <w:t xml:space="preserve">, in the consolidated financial statements, debt to equity ratio is </w:t>
      </w:r>
      <w:proofErr w:type="gramStart"/>
      <w:r w:rsidR="00D813D8" w:rsidRPr="00A3667D">
        <w:rPr>
          <w:rFonts w:asciiTheme="majorBidi" w:hAnsiTheme="majorBidi" w:cstheme="majorBidi"/>
          <w:bCs/>
          <w:spacing w:val="-2"/>
          <w:sz w:val="28"/>
          <w:lang w:val="en-GB"/>
        </w:rPr>
        <w:t>1.1194</w:t>
      </w:r>
      <w:r w:rsidR="00B32B9D">
        <w:rPr>
          <w:rFonts w:asciiTheme="majorBidi" w:hAnsiTheme="majorBidi" w:cstheme="majorBidi"/>
          <w:bCs/>
          <w:spacing w:val="-2"/>
          <w:sz w:val="28"/>
          <w:lang w:val="en-GB"/>
        </w:rPr>
        <w:t xml:space="preserve"> </w:t>
      </w:r>
      <w:r w:rsidRPr="00A3667D">
        <w:rPr>
          <w:rFonts w:asciiTheme="majorBidi" w:hAnsiTheme="majorBidi" w:cstheme="majorBidi"/>
          <w:bCs/>
          <w:spacing w:val="-2"/>
          <w:sz w:val="28"/>
          <w:lang w:val="en-GB"/>
        </w:rPr>
        <w:t>:</w:t>
      </w:r>
      <w:proofErr w:type="gramEnd"/>
      <w:r w:rsidRPr="00A3667D">
        <w:rPr>
          <w:rFonts w:asciiTheme="majorBidi" w:hAnsiTheme="majorBidi" w:cstheme="majorBidi"/>
          <w:bCs/>
          <w:spacing w:val="-2"/>
          <w:sz w:val="28"/>
          <w:lang w:val="en-GB"/>
        </w:rPr>
        <w:t xml:space="preserve"> 1 and </w:t>
      </w:r>
      <w:r w:rsidR="00285D50" w:rsidRPr="00A3667D">
        <w:rPr>
          <w:rFonts w:asciiTheme="majorBidi" w:hAnsiTheme="majorBidi" w:cstheme="majorBidi"/>
          <w:bCs/>
          <w:spacing w:val="-2"/>
          <w:sz w:val="28"/>
          <w:lang w:val="en-GB"/>
        </w:rPr>
        <w:t>0.8147</w:t>
      </w:r>
      <w:r w:rsidR="00B32B9D">
        <w:rPr>
          <w:rFonts w:asciiTheme="majorBidi" w:hAnsiTheme="majorBidi" w:cstheme="majorBidi"/>
          <w:bCs/>
          <w:spacing w:val="-2"/>
          <w:sz w:val="28"/>
          <w:lang w:val="en-GB"/>
        </w:rPr>
        <w:t xml:space="preserve"> </w:t>
      </w:r>
      <w:r w:rsidR="00285D50" w:rsidRPr="00A3667D">
        <w:rPr>
          <w:rFonts w:asciiTheme="majorBidi" w:hAnsiTheme="majorBidi" w:cstheme="majorBidi"/>
          <w:bCs/>
          <w:spacing w:val="-2"/>
          <w:sz w:val="28"/>
          <w:lang w:val="en-GB"/>
        </w:rPr>
        <w:t xml:space="preserve">: 1 </w:t>
      </w:r>
      <w:r w:rsidRPr="00A3667D">
        <w:rPr>
          <w:rFonts w:asciiTheme="majorBidi" w:hAnsiTheme="majorBidi" w:cstheme="majorBidi"/>
          <w:bCs/>
          <w:spacing w:val="-2"/>
          <w:sz w:val="28"/>
          <w:lang w:val="en-GB"/>
        </w:rPr>
        <w:t xml:space="preserve">respectively and the separate financial statements, debt to equity ratio is </w:t>
      </w:r>
      <w:r w:rsidR="00D813D8" w:rsidRPr="00A3667D">
        <w:rPr>
          <w:rFonts w:asciiTheme="majorBidi" w:hAnsiTheme="majorBidi" w:cstheme="majorBidi"/>
          <w:spacing w:val="-2"/>
          <w:sz w:val="28"/>
          <w:lang w:val="en-GB"/>
        </w:rPr>
        <w:t>0.4467</w:t>
      </w:r>
      <w:r w:rsidR="00B32B9D">
        <w:rPr>
          <w:rFonts w:asciiTheme="majorBidi" w:hAnsiTheme="majorBidi" w:cstheme="majorBidi"/>
          <w:spacing w:val="-2"/>
          <w:sz w:val="28"/>
          <w:lang w:val="en-GB"/>
        </w:rPr>
        <w:t xml:space="preserve"> </w:t>
      </w:r>
      <w:r w:rsidRPr="00A3667D">
        <w:rPr>
          <w:rFonts w:asciiTheme="majorBidi" w:hAnsiTheme="majorBidi" w:cstheme="majorBidi"/>
          <w:bCs/>
          <w:spacing w:val="-2"/>
          <w:sz w:val="28"/>
          <w:lang w:val="en-GB"/>
        </w:rPr>
        <w:t xml:space="preserve">: 1 and </w:t>
      </w:r>
      <w:r w:rsidR="00285D50" w:rsidRPr="00A3667D">
        <w:rPr>
          <w:rFonts w:asciiTheme="majorBidi" w:hAnsiTheme="majorBidi" w:cstheme="majorBidi"/>
          <w:spacing w:val="-2"/>
          <w:sz w:val="28"/>
          <w:lang w:val="en-GB"/>
        </w:rPr>
        <w:t>0.0064</w:t>
      </w:r>
      <w:r w:rsidR="00B32B9D">
        <w:rPr>
          <w:rFonts w:asciiTheme="majorBidi" w:hAnsiTheme="majorBidi" w:cstheme="majorBidi"/>
          <w:spacing w:val="-2"/>
          <w:sz w:val="28"/>
          <w:lang w:val="en-GB"/>
        </w:rPr>
        <w:t xml:space="preserve"> </w:t>
      </w:r>
      <w:r w:rsidR="00285D50" w:rsidRPr="00A3667D">
        <w:rPr>
          <w:rFonts w:asciiTheme="majorBidi" w:hAnsiTheme="majorBidi" w:cstheme="majorBidi"/>
          <w:bCs/>
          <w:spacing w:val="-2"/>
          <w:sz w:val="28"/>
          <w:lang w:val="en-GB"/>
        </w:rPr>
        <w:t xml:space="preserve">: 1 </w:t>
      </w:r>
      <w:r w:rsidRPr="00A3667D">
        <w:rPr>
          <w:rFonts w:asciiTheme="majorBidi" w:hAnsiTheme="majorBidi" w:cstheme="majorBidi"/>
          <w:bCs/>
          <w:spacing w:val="-2"/>
          <w:sz w:val="28"/>
          <w:lang w:val="en-GB"/>
        </w:rPr>
        <w:t>respectively.</w:t>
      </w:r>
    </w:p>
    <w:p w14:paraId="0262EFBD" w14:textId="2893E9C6" w:rsidR="003115A2" w:rsidRPr="00A3667D" w:rsidRDefault="003115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p>
    <w:p w14:paraId="4D7C08AE" w14:textId="2A65CB16" w:rsidR="003115A2" w:rsidRPr="00A3667D" w:rsidRDefault="003115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p>
    <w:p w14:paraId="1E2CD699" w14:textId="393169A0" w:rsidR="003115A2" w:rsidRPr="00A3667D" w:rsidRDefault="003115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p>
    <w:p w14:paraId="6AF34499" w14:textId="01C60B73" w:rsidR="003115A2" w:rsidRPr="00A3667D" w:rsidRDefault="003115A2" w:rsidP="00A3667D">
      <w:pPr>
        <w:numPr>
          <w:ilvl w:val="0"/>
          <w:numId w:val="16"/>
        </w:numPr>
        <w:spacing w:before="240" w:after="120" w:line="240" w:lineRule="auto"/>
        <w:ind w:left="425" w:right="-142" w:hanging="425"/>
        <w:rPr>
          <w:rFonts w:asciiTheme="majorBidi" w:hAnsiTheme="majorBidi" w:cstheme="majorBidi"/>
          <w:b/>
          <w:spacing w:val="-2"/>
          <w:sz w:val="28"/>
          <w:lang w:val="en-GB"/>
        </w:rPr>
      </w:pPr>
      <w:r w:rsidRPr="00A3667D">
        <w:rPr>
          <w:rFonts w:asciiTheme="majorBidi" w:hAnsiTheme="majorBidi" w:cstheme="majorBidi"/>
          <w:b/>
          <w:spacing w:val="-2"/>
          <w:sz w:val="28"/>
          <w:lang w:val="en-GB"/>
        </w:rPr>
        <w:lastRenderedPageBreak/>
        <w:t>R</w:t>
      </w:r>
      <w:r w:rsidR="00B32B9D">
        <w:rPr>
          <w:rFonts w:asciiTheme="majorBidi" w:hAnsiTheme="majorBidi" w:cstheme="majorBidi"/>
          <w:b/>
          <w:spacing w:val="-2"/>
          <w:sz w:val="28"/>
          <w:lang w:val="en-GB"/>
        </w:rPr>
        <w:t>ECLASSIFICATION OF ACCOUNTS</w:t>
      </w:r>
    </w:p>
    <w:p w14:paraId="1D80E936" w14:textId="75F41B79" w:rsidR="00D813D8" w:rsidRPr="00A3667D" w:rsidRDefault="00D813D8"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3667D">
        <w:rPr>
          <w:rFonts w:asciiTheme="majorBidi" w:hAnsiTheme="majorBidi" w:cstheme="majorBidi"/>
          <w:bCs/>
          <w:sz w:val="28"/>
          <w:lang w:val="en-GB"/>
        </w:rPr>
        <w:t>The Group has reclassified some accounting entries in the consolidated financial statements as at December 31, 2021 to conform to the current period accounting classification. which has no effect on shareholders' equity.</w:t>
      </w:r>
    </w:p>
    <w:tbl>
      <w:tblPr>
        <w:tblW w:w="0" w:type="auto"/>
        <w:tblInd w:w="340" w:type="dxa"/>
        <w:tblLook w:val="04A0" w:firstRow="1" w:lastRow="0" w:firstColumn="1" w:lastColumn="0" w:noHBand="0" w:noVBand="1"/>
      </w:tblPr>
      <w:tblGrid>
        <w:gridCol w:w="3932"/>
        <w:gridCol w:w="1701"/>
        <w:gridCol w:w="1697"/>
        <w:gridCol w:w="1690"/>
      </w:tblGrid>
      <w:tr w:rsidR="00D813D8" w:rsidRPr="00A3667D" w14:paraId="42FCC6DA" w14:textId="77777777" w:rsidTr="00D813D8">
        <w:tc>
          <w:tcPr>
            <w:tcW w:w="3932" w:type="dxa"/>
          </w:tcPr>
          <w:p w14:paraId="14670349" w14:textId="77777777" w:rsidR="00D813D8" w:rsidRPr="00A3667D" w:rsidRDefault="00D813D8" w:rsidP="00A3667D">
            <w:pPr>
              <w:overflowPunct w:val="0"/>
              <w:autoSpaceDE w:val="0"/>
              <w:autoSpaceDN w:val="0"/>
              <w:adjustRightInd w:val="0"/>
              <w:spacing w:after="0" w:line="240" w:lineRule="auto"/>
              <w:jc w:val="thaiDistribute"/>
              <w:textAlignment w:val="baseline"/>
              <w:rPr>
                <w:rFonts w:ascii="Angsana New" w:eastAsia="Times New Roman" w:hAnsi="Angsana New" w:cs="Angsana New"/>
                <w:color w:val="000000"/>
                <w:sz w:val="28"/>
              </w:rPr>
            </w:pPr>
          </w:p>
        </w:tc>
        <w:tc>
          <w:tcPr>
            <w:tcW w:w="5088" w:type="dxa"/>
            <w:gridSpan w:val="3"/>
            <w:hideMark/>
          </w:tcPr>
          <w:p w14:paraId="4EF5B3BA" w14:textId="77777777" w:rsidR="00D813D8" w:rsidRPr="00A3667D" w:rsidRDefault="00D813D8" w:rsidP="00A3667D">
            <w:pPr>
              <w:pBdr>
                <w:bottom w:val="single" w:sz="4" w:space="1" w:color="auto"/>
              </w:pBd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3667D">
              <w:rPr>
                <w:rFonts w:ascii="Angsana New" w:eastAsia="SimSun" w:hAnsi="Angsana New" w:cs="Angsana New"/>
                <w:color w:val="000000"/>
                <w:sz w:val="28"/>
              </w:rPr>
              <w:t>(Unit: Baht</w:t>
            </w:r>
            <w:r w:rsidRPr="00A3667D">
              <w:rPr>
                <w:rFonts w:ascii="Angsana New" w:eastAsia="SimSun" w:hAnsi="Angsana New" w:cs="Angsana New" w:hint="cs"/>
                <w:color w:val="000000"/>
                <w:sz w:val="28"/>
                <w:cs/>
              </w:rPr>
              <w:t>)</w:t>
            </w:r>
          </w:p>
        </w:tc>
      </w:tr>
      <w:tr w:rsidR="00D813D8" w:rsidRPr="00A3667D" w14:paraId="2FA6160F" w14:textId="77777777" w:rsidTr="00D813D8">
        <w:tc>
          <w:tcPr>
            <w:tcW w:w="3932" w:type="dxa"/>
          </w:tcPr>
          <w:p w14:paraId="766582B1" w14:textId="77777777" w:rsidR="00D813D8" w:rsidRPr="00A3667D" w:rsidRDefault="00D813D8" w:rsidP="00A3667D">
            <w:pPr>
              <w:overflowPunct w:val="0"/>
              <w:autoSpaceDE w:val="0"/>
              <w:autoSpaceDN w:val="0"/>
              <w:adjustRightInd w:val="0"/>
              <w:spacing w:after="0" w:line="240" w:lineRule="auto"/>
              <w:jc w:val="thaiDistribute"/>
              <w:textAlignment w:val="baseline"/>
              <w:rPr>
                <w:rFonts w:ascii="Angsana New" w:eastAsia="SimSun" w:hAnsi="Angsana New" w:cs="Angsana New"/>
                <w:color w:val="000000"/>
                <w:sz w:val="28"/>
                <w:cs/>
              </w:rPr>
            </w:pPr>
          </w:p>
        </w:tc>
        <w:tc>
          <w:tcPr>
            <w:tcW w:w="1701" w:type="dxa"/>
            <w:hideMark/>
          </w:tcPr>
          <w:p w14:paraId="2F53B6EA" w14:textId="77777777" w:rsidR="00D813D8" w:rsidRPr="00A3667D" w:rsidRDefault="00D813D8" w:rsidP="00A3667D">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r w:rsidRPr="00A3667D">
              <w:rPr>
                <w:rFonts w:ascii="Angsana New" w:eastAsia="SimSun" w:hAnsi="Angsana New" w:cs="Angsana New"/>
                <w:color w:val="000000"/>
                <w:sz w:val="28"/>
              </w:rPr>
              <w:t xml:space="preserve">As reported in the </w:t>
            </w:r>
          </w:p>
        </w:tc>
        <w:tc>
          <w:tcPr>
            <w:tcW w:w="1697" w:type="dxa"/>
            <w:hideMark/>
          </w:tcPr>
          <w:p w14:paraId="399CF72A" w14:textId="77777777" w:rsidR="00D813D8" w:rsidRPr="00A3667D" w:rsidRDefault="00D813D8" w:rsidP="00A3667D">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p>
        </w:tc>
        <w:tc>
          <w:tcPr>
            <w:tcW w:w="1690" w:type="dxa"/>
            <w:hideMark/>
          </w:tcPr>
          <w:p w14:paraId="55C2DD06" w14:textId="77777777" w:rsidR="00D813D8" w:rsidRPr="00A3667D" w:rsidRDefault="00D813D8" w:rsidP="00A3667D">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cs/>
              </w:rPr>
            </w:pPr>
            <w:r w:rsidRPr="00A3667D">
              <w:rPr>
                <w:rFonts w:ascii="Angsana New" w:eastAsia="SimSun" w:hAnsi="Angsana New" w:cs="Angsana New"/>
                <w:color w:val="000000"/>
                <w:sz w:val="28"/>
              </w:rPr>
              <w:t>As reported in the</w:t>
            </w:r>
          </w:p>
        </w:tc>
      </w:tr>
      <w:tr w:rsidR="00D813D8" w:rsidRPr="00A3667D" w14:paraId="0499745C" w14:textId="77777777" w:rsidTr="00D813D8">
        <w:tc>
          <w:tcPr>
            <w:tcW w:w="3932" w:type="dxa"/>
          </w:tcPr>
          <w:p w14:paraId="11A8FFFD" w14:textId="77777777" w:rsidR="00D813D8" w:rsidRPr="00A3667D" w:rsidRDefault="00D813D8" w:rsidP="00A3667D">
            <w:pPr>
              <w:overflowPunct w:val="0"/>
              <w:autoSpaceDE w:val="0"/>
              <w:autoSpaceDN w:val="0"/>
              <w:adjustRightInd w:val="0"/>
              <w:spacing w:after="0" w:line="240" w:lineRule="auto"/>
              <w:jc w:val="thaiDistribute"/>
              <w:textAlignment w:val="baseline"/>
              <w:rPr>
                <w:rFonts w:ascii="Angsana New" w:eastAsia="SimSun" w:hAnsi="Angsana New" w:cs="Angsana New"/>
                <w:color w:val="000000"/>
                <w:sz w:val="28"/>
              </w:rPr>
            </w:pPr>
          </w:p>
        </w:tc>
        <w:tc>
          <w:tcPr>
            <w:tcW w:w="1701" w:type="dxa"/>
            <w:hideMark/>
          </w:tcPr>
          <w:p w14:paraId="1B714BC7" w14:textId="77777777" w:rsidR="00D813D8" w:rsidRPr="00A3667D" w:rsidRDefault="00D813D8" w:rsidP="00A3667D">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r w:rsidRPr="00A3667D">
              <w:rPr>
                <w:rFonts w:ascii="Angsana New" w:eastAsia="SimSun" w:hAnsi="Angsana New" w:cs="Angsana New"/>
                <w:color w:val="000000"/>
                <w:sz w:val="28"/>
              </w:rPr>
              <w:t>previous period</w:t>
            </w:r>
          </w:p>
        </w:tc>
        <w:tc>
          <w:tcPr>
            <w:tcW w:w="1697" w:type="dxa"/>
            <w:hideMark/>
          </w:tcPr>
          <w:p w14:paraId="6474D3FA" w14:textId="77777777" w:rsidR="00D813D8" w:rsidRPr="00A3667D" w:rsidRDefault="00D813D8" w:rsidP="00A3667D">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color w:val="000000"/>
                <w:sz w:val="28"/>
                <w:cs/>
              </w:rPr>
            </w:pPr>
            <w:r w:rsidRPr="00A3667D">
              <w:rPr>
                <w:rFonts w:ascii="Angsana New" w:eastAsia="Times New Roman" w:hAnsi="Angsana New" w:cs="Angsana New"/>
                <w:sz w:val="28"/>
              </w:rPr>
              <w:t>Reclassified</w:t>
            </w:r>
          </w:p>
        </w:tc>
        <w:tc>
          <w:tcPr>
            <w:tcW w:w="1690" w:type="dxa"/>
            <w:hideMark/>
          </w:tcPr>
          <w:p w14:paraId="70F510FC" w14:textId="77777777" w:rsidR="00D813D8" w:rsidRPr="00A3667D" w:rsidRDefault="00D813D8" w:rsidP="00A3667D">
            <w:pPr>
              <w:pBdr>
                <w:bottom w:val="single" w:sz="4" w:space="1" w:color="auto"/>
              </w:pBdr>
              <w:overflowPunct w:val="0"/>
              <w:autoSpaceDE w:val="0"/>
              <w:autoSpaceDN w:val="0"/>
              <w:adjustRightInd w:val="0"/>
              <w:spacing w:after="0" w:line="240" w:lineRule="auto"/>
              <w:textAlignment w:val="baseline"/>
              <w:rPr>
                <w:rFonts w:ascii="Angsana New" w:eastAsia="SimSun" w:hAnsi="Angsana New" w:cs="Angsana New"/>
                <w:sz w:val="28"/>
              </w:rPr>
            </w:pPr>
            <w:r w:rsidRPr="00A3667D">
              <w:rPr>
                <w:rFonts w:ascii="Angsana New" w:eastAsia="SimSun" w:hAnsi="Angsana New" w:cs="Angsana New"/>
                <w:sz w:val="28"/>
              </w:rPr>
              <w:t>new classification</w:t>
            </w:r>
          </w:p>
        </w:tc>
      </w:tr>
      <w:tr w:rsidR="00D813D8" w:rsidRPr="00A3667D" w14:paraId="152B3BF5" w14:textId="77777777" w:rsidTr="00D813D8">
        <w:tc>
          <w:tcPr>
            <w:tcW w:w="3932" w:type="dxa"/>
          </w:tcPr>
          <w:p w14:paraId="0E11949D" w14:textId="77777777" w:rsidR="00D813D8" w:rsidRPr="00A3667D" w:rsidRDefault="00D813D8" w:rsidP="00A3667D">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rPr>
            </w:pPr>
            <w:r w:rsidRPr="00A3667D">
              <w:rPr>
                <w:rFonts w:ascii="Angsana New" w:eastAsia="SimSun" w:hAnsi="Angsana New" w:cs="Angsana New"/>
                <w:color w:val="000000"/>
                <w:sz w:val="28"/>
              </w:rPr>
              <w:t>Current portion of long – term borrowings</w:t>
            </w:r>
          </w:p>
        </w:tc>
        <w:tc>
          <w:tcPr>
            <w:tcW w:w="1701" w:type="dxa"/>
          </w:tcPr>
          <w:p w14:paraId="537EFE6F"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color w:val="000000"/>
                <w:sz w:val="28"/>
                <w:cs/>
              </w:rPr>
            </w:pPr>
            <w:r w:rsidRPr="00A3667D">
              <w:rPr>
                <w:rFonts w:ascii="Angsana New" w:hAnsi="Angsana New"/>
                <w:color w:val="000000"/>
                <w:sz w:val="28"/>
              </w:rPr>
              <w:t>13,500,000.00</w:t>
            </w:r>
          </w:p>
        </w:tc>
        <w:tc>
          <w:tcPr>
            <w:tcW w:w="1697" w:type="dxa"/>
          </w:tcPr>
          <w:p w14:paraId="49F3D964"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3667D">
              <w:rPr>
                <w:rFonts w:ascii="Angsana New" w:hAnsi="Angsana New"/>
                <w:color w:val="000000"/>
                <w:sz w:val="28"/>
              </w:rPr>
              <w:t>34,401,768.19</w:t>
            </w:r>
          </w:p>
        </w:tc>
        <w:tc>
          <w:tcPr>
            <w:tcW w:w="1690" w:type="dxa"/>
          </w:tcPr>
          <w:p w14:paraId="2AE7AED7"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3667D">
              <w:rPr>
                <w:rFonts w:ascii="Angsana New" w:hAnsi="Angsana New"/>
                <w:color w:val="000000"/>
                <w:sz w:val="28"/>
              </w:rPr>
              <w:t>47,901,768.19</w:t>
            </w:r>
          </w:p>
        </w:tc>
      </w:tr>
      <w:tr w:rsidR="00D813D8" w:rsidRPr="00A3667D" w14:paraId="57D57703" w14:textId="77777777" w:rsidTr="00D813D8">
        <w:tc>
          <w:tcPr>
            <w:tcW w:w="3932" w:type="dxa"/>
          </w:tcPr>
          <w:p w14:paraId="36A7F547" w14:textId="77777777" w:rsidR="00D813D8" w:rsidRPr="00A3667D" w:rsidRDefault="00D813D8" w:rsidP="00A3667D">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rPr>
            </w:pPr>
            <w:r w:rsidRPr="00A3667D">
              <w:rPr>
                <w:rFonts w:ascii="Angsana New" w:eastAsia="SimSun" w:hAnsi="Angsana New" w:cs="Angsana New"/>
                <w:color w:val="000000"/>
                <w:sz w:val="28"/>
              </w:rPr>
              <w:t>Long – term borrowings</w:t>
            </w:r>
          </w:p>
        </w:tc>
        <w:tc>
          <w:tcPr>
            <w:tcW w:w="1701" w:type="dxa"/>
          </w:tcPr>
          <w:p w14:paraId="64798560"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A3667D">
              <w:rPr>
                <w:rFonts w:ascii="Angsana New" w:hAnsi="Angsana New"/>
                <w:color w:val="000000"/>
                <w:sz w:val="28"/>
              </w:rPr>
              <w:t>34,401,768.19</w:t>
            </w:r>
          </w:p>
        </w:tc>
        <w:tc>
          <w:tcPr>
            <w:tcW w:w="1697" w:type="dxa"/>
          </w:tcPr>
          <w:p w14:paraId="24FE92E3"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A3667D">
              <w:rPr>
                <w:rFonts w:ascii="Angsana New" w:hAnsi="Angsana New"/>
                <w:color w:val="000000"/>
                <w:sz w:val="28"/>
              </w:rPr>
              <w:t>(34,401,768.19)</w:t>
            </w:r>
          </w:p>
        </w:tc>
        <w:tc>
          <w:tcPr>
            <w:tcW w:w="1690" w:type="dxa"/>
          </w:tcPr>
          <w:p w14:paraId="5555CE3A"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3667D">
              <w:rPr>
                <w:rFonts w:ascii="Angsana New" w:hAnsi="Angsana New"/>
                <w:color w:val="000000"/>
                <w:sz w:val="28"/>
              </w:rPr>
              <w:t>-</w:t>
            </w:r>
          </w:p>
        </w:tc>
      </w:tr>
      <w:tr w:rsidR="00D813D8" w:rsidRPr="00A3667D" w14:paraId="5646E21C" w14:textId="77777777" w:rsidTr="00D813D8">
        <w:tc>
          <w:tcPr>
            <w:tcW w:w="3932" w:type="dxa"/>
            <w:hideMark/>
          </w:tcPr>
          <w:p w14:paraId="3343962B" w14:textId="77777777" w:rsidR="00D813D8" w:rsidRPr="00A3667D" w:rsidRDefault="00D813D8" w:rsidP="00A3667D">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cs/>
              </w:rPr>
            </w:pPr>
            <w:r w:rsidRPr="00A3667D">
              <w:rPr>
                <w:rFonts w:ascii="Angsana New" w:eastAsia="SimSun" w:hAnsi="Angsana New" w:cs="Angsana New"/>
                <w:color w:val="000000"/>
                <w:sz w:val="28"/>
              </w:rPr>
              <w:t>Shareholder’s equity</w:t>
            </w:r>
          </w:p>
        </w:tc>
        <w:tc>
          <w:tcPr>
            <w:tcW w:w="1701" w:type="dxa"/>
          </w:tcPr>
          <w:p w14:paraId="42E4AE90"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sz w:val="28"/>
                <w:cs/>
              </w:rPr>
            </w:pPr>
            <w:r w:rsidRPr="00A3667D">
              <w:rPr>
                <w:rFonts w:ascii="Angsana New" w:hAnsi="Angsana New"/>
                <w:color w:val="000000"/>
                <w:sz w:val="28"/>
              </w:rPr>
              <w:t>1,962,002,741.48</w:t>
            </w:r>
          </w:p>
        </w:tc>
        <w:tc>
          <w:tcPr>
            <w:tcW w:w="1697" w:type="dxa"/>
          </w:tcPr>
          <w:p w14:paraId="5A0993F7"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A3667D">
              <w:rPr>
                <w:rFonts w:ascii="Angsana New" w:hAnsi="Angsana New"/>
                <w:color w:val="000000"/>
                <w:sz w:val="28"/>
              </w:rPr>
              <w:t>-</w:t>
            </w:r>
          </w:p>
        </w:tc>
        <w:tc>
          <w:tcPr>
            <w:tcW w:w="1690" w:type="dxa"/>
          </w:tcPr>
          <w:p w14:paraId="3C7E59C6" w14:textId="77777777" w:rsidR="00D813D8" w:rsidRPr="00A3667D" w:rsidRDefault="00D813D8" w:rsidP="00A3667D">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A3667D">
              <w:rPr>
                <w:rFonts w:ascii="Angsana New" w:hAnsi="Angsana New"/>
                <w:color w:val="000000"/>
                <w:sz w:val="28"/>
              </w:rPr>
              <w:t>1,962,002,741.48</w:t>
            </w:r>
          </w:p>
        </w:tc>
      </w:tr>
    </w:tbl>
    <w:p w14:paraId="48F1C79F" w14:textId="3421F8EE" w:rsidR="00E231A2" w:rsidRPr="00A3667D" w:rsidRDefault="00E231A2" w:rsidP="00A3667D">
      <w:pPr>
        <w:numPr>
          <w:ilvl w:val="0"/>
          <w:numId w:val="16"/>
        </w:numPr>
        <w:spacing w:before="36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 xml:space="preserve">SUBSEQUENT EVENT </w:t>
      </w:r>
    </w:p>
    <w:p w14:paraId="50DB51AE" w14:textId="33424C6D" w:rsidR="00D813D8" w:rsidRPr="00A3667D" w:rsidRDefault="00D813D8"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sz w:val="28"/>
        </w:rPr>
      </w:pPr>
      <w:r w:rsidRPr="00A3667D">
        <w:rPr>
          <w:rFonts w:asciiTheme="majorBidi" w:hAnsiTheme="majorBidi" w:cstheme="majorBidi"/>
          <w:sz w:val="28"/>
        </w:rPr>
        <w:t>According to the resolution of the Company's Board of Directors Meeting No. 1/2023 dated February 28, 2023, it was resolved to approve A2 Technology Co., Ltd., a subsidiary of the Company to increase its registered capital by no more than 400 million baht from the registered capital of 600 million baht to a registered capital of no more than 1,000 million baht.</w:t>
      </w:r>
    </w:p>
    <w:p w14:paraId="27D97E23"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APPROVAL OF FINANCIAL STATEMENTS</w:t>
      </w:r>
    </w:p>
    <w:p w14:paraId="2BBB3012" w14:textId="211B5F1C" w:rsidR="00E231A2" w:rsidRPr="00B81737" w:rsidRDefault="00E231A2" w:rsidP="00A3667D">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sz w:val="28"/>
        </w:rPr>
      </w:pPr>
      <w:r w:rsidRPr="00A3667D">
        <w:rPr>
          <w:rFonts w:asciiTheme="majorBidi" w:hAnsiTheme="majorBidi" w:cstheme="majorBidi"/>
          <w:sz w:val="28"/>
        </w:rPr>
        <w:t xml:space="preserve">These financial statements have been approved to be issued by the Company’s board of directors on </w:t>
      </w:r>
      <w:r w:rsidR="00D813D8" w:rsidRPr="00A3667D">
        <w:rPr>
          <w:rFonts w:asciiTheme="majorBidi" w:hAnsiTheme="majorBidi" w:cstheme="majorBidi"/>
          <w:sz w:val="28"/>
        </w:rPr>
        <w:t>February 28</w:t>
      </w:r>
      <w:r w:rsidRPr="00A3667D">
        <w:rPr>
          <w:rFonts w:asciiTheme="majorBidi" w:hAnsiTheme="majorBidi" w:cstheme="majorBidi"/>
          <w:sz w:val="28"/>
        </w:rPr>
        <w:t>, 202</w:t>
      </w:r>
      <w:r w:rsidR="00285D50" w:rsidRPr="00A3667D">
        <w:rPr>
          <w:rFonts w:asciiTheme="majorBidi" w:hAnsiTheme="majorBidi" w:cstheme="majorBidi"/>
          <w:sz w:val="28"/>
        </w:rPr>
        <w:t>3</w:t>
      </w:r>
      <w:r w:rsidRPr="00A3667D">
        <w:rPr>
          <w:rFonts w:asciiTheme="majorBidi" w:hAnsiTheme="majorBidi" w:cstheme="majorBidi"/>
          <w:sz w:val="28"/>
        </w:rPr>
        <w:t>.</w:t>
      </w:r>
    </w:p>
    <w:sectPr w:rsidR="00E231A2" w:rsidRPr="00B81737">
      <w:head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10F7" w14:textId="77777777" w:rsidR="00F659BF" w:rsidRDefault="00F659BF" w:rsidP="00E231A2">
      <w:pPr>
        <w:spacing w:after="0" w:line="240" w:lineRule="auto"/>
      </w:pPr>
      <w:r>
        <w:separator/>
      </w:r>
    </w:p>
  </w:endnote>
  <w:endnote w:type="continuationSeparator" w:id="0">
    <w:p w14:paraId="5C81BF9C" w14:textId="77777777" w:rsidR="00F659BF" w:rsidRDefault="00F659BF"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469A" w14:textId="77777777" w:rsidR="00224963" w:rsidRDefault="00224963">
    <w:pPr>
      <w:pStyle w:val="a7"/>
      <w:framePr w:wrap="around" w:vAnchor="text" w:hAnchor="margin" w:xAlign="right" w:y="1"/>
      <w:rPr>
        <w:rStyle w:val="af6"/>
        <w:rFonts w:cs="Angsana New"/>
      </w:rPr>
    </w:pPr>
    <w:r>
      <w:rPr>
        <w:rStyle w:val="af6"/>
        <w:rFonts w:cs="Angsana New"/>
      </w:rPr>
      <w:fldChar w:fldCharType="begin"/>
    </w:r>
    <w:r>
      <w:rPr>
        <w:rStyle w:val="af6"/>
        <w:rFonts w:cs="Angsana New"/>
      </w:rPr>
      <w:instrText xml:space="preserve">PAGE  </w:instrText>
    </w:r>
    <w:r>
      <w:rPr>
        <w:rStyle w:val="af6"/>
        <w:rFonts w:cs="Angsana New"/>
      </w:rPr>
      <w:fldChar w:fldCharType="end"/>
    </w:r>
  </w:p>
  <w:p w14:paraId="4999272F" w14:textId="77777777" w:rsidR="00224963" w:rsidRDefault="00224963">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A372" w14:textId="1F0B06B5" w:rsidR="00224963" w:rsidRPr="005538DB" w:rsidRDefault="00224963">
    <w:pPr>
      <w:pStyle w:val="a7"/>
      <w:framePr w:wrap="around" w:vAnchor="text" w:hAnchor="margin" w:xAlign="right" w:y="1"/>
      <w:rPr>
        <w:rStyle w:val="af6"/>
        <w:rFonts w:ascii="Angsana New" w:hAnsi="Angsana New" w:cs="Angsana New"/>
        <w:sz w:val="28"/>
      </w:rPr>
    </w:pPr>
    <w:r w:rsidRPr="005538DB">
      <w:rPr>
        <w:rStyle w:val="af6"/>
        <w:rFonts w:ascii="Angsana New" w:hAnsi="Angsana New" w:cs="Angsana New"/>
        <w:sz w:val="28"/>
      </w:rPr>
      <w:fldChar w:fldCharType="begin"/>
    </w:r>
    <w:r w:rsidRPr="005538DB">
      <w:rPr>
        <w:rStyle w:val="af6"/>
        <w:rFonts w:ascii="Angsana New" w:hAnsi="Angsana New" w:cs="Angsana New"/>
        <w:sz w:val="28"/>
      </w:rPr>
      <w:instrText xml:space="preserve">PAGE  </w:instrText>
    </w:r>
    <w:r w:rsidRPr="005538DB">
      <w:rPr>
        <w:rStyle w:val="af6"/>
        <w:rFonts w:ascii="Angsana New" w:hAnsi="Angsana New" w:cs="Angsana New"/>
        <w:sz w:val="28"/>
      </w:rPr>
      <w:fldChar w:fldCharType="separate"/>
    </w:r>
    <w:r>
      <w:rPr>
        <w:rStyle w:val="af6"/>
        <w:rFonts w:ascii="Angsana New" w:hAnsi="Angsana New" w:cs="Angsana New"/>
        <w:noProof/>
        <w:sz w:val="28"/>
      </w:rPr>
      <w:t>92</w:t>
    </w:r>
    <w:r w:rsidRPr="005538DB">
      <w:rPr>
        <w:rStyle w:val="af6"/>
        <w:rFonts w:ascii="Angsana New" w:hAnsi="Angsana New" w:cs="Angsana New"/>
        <w:sz w:val="28"/>
      </w:rPr>
      <w:fldChar w:fldCharType="end"/>
    </w:r>
  </w:p>
  <w:p w14:paraId="1D482030" w14:textId="77777777" w:rsidR="00224963" w:rsidRDefault="00224963">
    <w:pPr>
      <w:ind w:right="360"/>
      <w:jc w:val="right"/>
      <w:rPr>
        <w:rFonts w:ascii="Garamond" w:hAnsi="Garamond" w:cs="Browallia New"/>
        <w:sz w:val="20"/>
        <w:szCs w:val="20"/>
        <w:cs/>
        <w:lang w:val="nl-NL"/>
      </w:rPr>
    </w:pPr>
    <w:r>
      <w:rPr>
        <w:rStyle w:val="af6"/>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11C5" w14:textId="77777777" w:rsidR="00224963" w:rsidRDefault="00224963">
    <w:pPr>
      <w:pStyle w:val="a7"/>
      <w:framePr w:wrap="around" w:vAnchor="text" w:hAnchor="margin" w:xAlign="right" w:y="1"/>
      <w:rPr>
        <w:rStyle w:val="af6"/>
        <w:rFonts w:ascii="Cordia New" w:hAnsi="Cordia New" w:cs="Cordia New"/>
        <w:sz w:val="28"/>
      </w:rPr>
    </w:pPr>
    <w:r>
      <w:rPr>
        <w:rStyle w:val="af6"/>
        <w:rFonts w:ascii="Cordia New" w:hAnsi="Cordia New" w:cs="Cordia New"/>
        <w:sz w:val="28"/>
      </w:rPr>
      <w:fldChar w:fldCharType="begin"/>
    </w:r>
    <w:r>
      <w:rPr>
        <w:rStyle w:val="af6"/>
        <w:rFonts w:ascii="Cordia New" w:hAnsi="Cordia New" w:cs="Cordia New"/>
        <w:sz w:val="28"/>
      </w:rPr>
      <w:instrText xml:space="preserve">PAGE  </w:instrText>
    </w:r>
    <w:r>
      <w:rPr>
        <w:rStyle w:val="af6"/>
        <w:rFonts w:ascii="Cordia New" w:hAnsi="Cordia New" w:cs="Cordia New"/>
        <w:sz w:val="28"/>
      </w:rPr>
      <w:fldChar w:fldCharType="separate"/>
    </w:r>
    <w:r>
      <w:rPr>
        <w:rStyle w:val="af6"/>
        <w:rFonts w:ascii="Cordia New" w:hAnsi="Cordia New" w:cs="Cordia New"/>
        <w:noProof/>
        <w:sz w:val="28"/>
      </w:rPr>
      <w:t>20</w:t>
    </w:r>
    <w:r>
      <w:rPr>
        <w:rStyle w:val="af6"/>
        <w:rFonts w:ascii="Cordia New" w:hAnsi="Cordia New" w:cs="Cordia New"/>
        <w:sz w:val="28"/>
      </w:rPr>
      <w:fldChar w:fldCharType="end"/>
    </w:r>
  </w:p>
  <w:p w14:paraId="4EE66272" w14:textId="77777777" w:rsidR="00224963" w:rsidRDefault="00224963">
    <w:pPr>
      <w:pStyle w:val="a7"/>
      <w:tabs>
        <w:tab w:val="clear" w:pos="9360"/>
        <w:tab w:val="right" w:pos="9356"/>
      </w:tabs>
      <w:ind w:right="360"/>
      <w:rPr>
        <w:rFonts w:ascii="Cordia New" w:hAnsi="Cordia New" w:cs="Cordia New"/>
        <w:sz w:val="28"/>
      </w:rPr>
    </w:pP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r>
    <w:r>
      <w:rPr>
        <w:rStyle w:val="af6"/>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AFA8B" w14:textId="77777777" w:rsidR="00F659BF" w:rsidRDefault="00F659BF" w:rsidP="00E231A2">
      <w:pPr>
        <w:spacing w:after="0" w:line="240" w:lineRule="auto"/>
      </w:pPr>
      <w:r>
        <w:separator/>
      </w:r>
    </w:p>
  </w:footnote>
  <w:footnote w:type="continuationSeparator" w:id="0">
    <w:p w14:paraId="76B7C704" w14:textId="77777777" w:rsidR="00F659BF" w:rsidRDefault="00F659BF"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E589" w14:textId="77777777" w:rsidR="00224963" w:rsidRPr="00604D4E" w:rsidRDefault="00224963" w:rsidP="00E231A2">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1561B0BC" w14:textId="78BD5640" w:rsidR="00224963" w:rsidRPr="00604D4E" w:rsidRDefault="00224963" w:rsidP="00E231A2">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41A6FD47" w14:textId="435F4A8E" w:rsidR="00224963" w:rsidRDefault="00224963" w:rsidP="00E231A2">
    <w:pPr>
      <w:pStyle w:val="31"/>
      <w:spacing w:line="240" w:lineRule="auto"/>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w:t>
    </w:r>
    <w:r w:rsidR="00114CBA">
      <w:rPr>
        <w:rFonts w:ascii="Angsana New" w:hAnsi="Angsana New"/>
        <w:sz w:val="28"/>
        <w:szCs w:val="28"/>
        <w:lang w:val="en-US"/>
      </w:rPr>
      <w:t>2</w:t>
    </w:r>
  </w:p>
  <w:p w14:paraId="47F1A9C5" w14:textId="77777777" w:rsidR="00224963" w:rsidRPr="00E231A2" w:rsidRDefault="00224963" w:rsidP="00E231A2">
    <w:pPr>
      <w:spacing w:after="0" w:line="240" w:lineRule="auto"/>
      <w:rPr>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77777777" w:rsidR="00224963" w:rsidRPr="00604D4E" w:rsidRDefault="00224963"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649A4061" w14:textId="77777777" w:rsidR="00224963" w:rsidRPr="00604D4E" w:rsidRDefault="00224963" w:rsidP="001A72A7">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p>
  <w:p w14:paraId="236A23EE" w14:textId="65D36309" w:rsidR="00224963" w:rsidRPr="001A72A7" w:rsidRDefault="00224963" w:rsidP="001A72A7">
    <w:pPr>
      <w:pStyle w:val="31"/>
      <w:spacing w:after="120" w:line="240" w:lineRule="auto"/>
      <w:ind w:right="108"/>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w:t>
    </w:r>
    <w:r w:rsidR="00E5260D">
      <w:rPr>
        <w:rFonts w:ascii="Angsana New" w:hAnsi="Angsana New"/>
        <w:sz w:val="28"/>
        <w:szCs w:val="28"/>
        <w:lang w:val="en-U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C146" w14:textId="77777777" w:rsidR="00224963" w:rsidRPr="00604D4E" w:rsidRDefault="00224963"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4A549277" w14:textId="41645DF6" w:rsidR="00224963" w:rsidRPr="00604D4E" w:rsidRDefault="00224963" w:rsidP="001A72A7">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p>
  <w:p w14:paraId="3D5439BB" w14:textId="23F882EB" w:rsidR="00224963" w:rsidRPr="001A72A7" w:rsidRDefault="00224963" w:rsidP="001A72A7">
    <w:pPr>
      <w:pStyle w:val="31"/>
      <w:spacing w:after="120" w:line="240" w:lineRule="auto"/>
      <w:ind w:right="108"/>
      <w:rPr>
        <w:rFonts w:ascii="Angsana New" w:hAnsi="Angsana New"/>
        <w:sz w:val="28"/>
        <w:szCs w:val="28"/>
        <w:lang w:val="en-US"/>
      </w:rPr>
    </w:pPr>
    <w:r>
      <w:rPr>
        <w:rFonts w:ascii="Angsana New" w:hAnsi="Angsana New"/>
        <w:sz w:val="28"/>
        <w:szCs w:val="28"/>
        <w:lang w:val="en-US"/>
      </w:rPr>
      <w:t>DECEMBER 31, 202</w:t>
    </w:r>
    <w:r w:rsidR="00EE1783">
      <w:rPr>
        <w:rFonts w:ascii="Angsana New" w:hAnsi="Angsana New"/>
        <w:sz w:val="28"/>
        <w:szCs w:val="28"/>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77777777" w:rsidR="00224963" w:rsidRPr="00604D4E" w:rsidRDefault="00224963"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11C8ECDE" w14:textId="0234F6F6" w:rsidR="00224963" w:rsidRPr="00604D4E" w:rsidRDefault="00224963" w:rsidP="00E231A2">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t xml:space="preserve">     </w:t>
    </w:r>
  </w:p>
  <w:p w14:paraId="303B6E28" w14:textId="766629B5" w:rsidR="00224963" w:rsidRPr="00E231A2" w:rsidRDefault="00224963" w:rsidP="00E231A2">
    <w:pPr>
      <w:pStyle w:val="31"/>
      <w:spacing w:line="240" w:lineRule="auto"/>
      <w:ind w:right="108"/>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w:t>
    </w:r>
    <w:r w:rsidR="00E5260D">
      <w:rPr>
        <w:rFonts w:ascii="Angsana New" w:hAnsi="Angsana New"/>
        <w:sz w:val="28"/>
        <w:szCs w:val="28"/>
        <w:lang w:val="en-US"/>
      </w:rPr>
      <w:t>2</w:t>
    </w:r>
  </w:p>
  <w:p w14:paraId="52A37A33" w14:textId="77777777" w:rsidR="00224963" w:rsidRDefault="002249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20"/>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a"/>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40"/>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a0"/>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30"/>
      <w:lvlText w:val=""/>
      <w:lvlJc w:val="left"/>
      <w:pPr>
        <w:tabs>
          <w:tab w:val="num" w:pos="360"/>
        </w:tabs>
        <w:ind w:left="360" w:hanging="360"/>
      </w:pPr>
      <w:rPr>
        <w:rFonts w:ascii="Times New Roman" w:hAnsi="Times New Roman" w:hint="default"/>
      </w:rPr>
    </w:lvl>
  </w:abstractNum>
  <w:abstractNum w:abstractNumId="10"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1"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3" w15:restartNumberingAfterBreak="0">
    <w:nsid w:val="17FA7EC2"/>
    <w:multiLevelType w:val="multilevel"/>
    <w:tmpl w:val="AC84DB5E"/>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15:restartNumberingAfterBreak="0">
    <w:nsid w:val="1A060B22"/>
    <w:multiLevelType w:val="multilevel"/>
    <w:tmpl w:val="76621840"/>
    <w:lvl w:ilvl="0">
      <w:start w:val="33"/>
      <w:numFmt w:val="decimal"/>
      <w:lvlText w:val="%1"/>
      <w:lvlJc w:val="left"/>
      <w:pPr>
        <w:ind w:left="360" w:hanging="360"/>
      </w:pPr>
      <w:rPr>
        <w:rFonts w:hint="default"/>
      </w:rPr>
    </w:lvl>
    <w:lvl w:ilvl="1">
      <w:start w:val="1"/>
      <w:numFmt w:val="decimal"/>
      <w:lvlText w:val="%1.%2"/>
      <w:lvlJc w:val="left"/>
      <w:pPr>
        <w:ind w:left="1302" w:hanging="36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546" w:hanging="720"/>
      </w:pPr>
      <w:rPr>
        <w:rFonts w:hint="default"/>
      </w:rPr>
    </w:lvl>
    <w:lvl w:ilvl="4">
      <w:start w:val="1"/>
      <w:numFmt w:val="decimal"/>
      <w:lvlText w:val="%1.%2.%3.%4.%5"/>
      <w:lvlJc w:val="left"/>
      <w:pPr>
        <w:ind w:left="4488" w:hanging="720"/>
      </w:pPr>
      <w:rPr>
        <w:rFonts w:hint="default"/>
      </w:rPr>
    </w:lvl>
    <w:lvl w:ilvl="5">
      <w:start w:val="1"/>
      <w:numFmt w:val="decimal"/>
      <w:lvlText w:val="%1.%2.%3.%4.%5.%6"/>
      <w:lvlJc w:val="left"/>
      <w:pPr>
        <w:ind w:left="5790" w:hanging="1080"/>
      </w:pPr>
      <w:rPr>
        <w:rFonts w:hint="default"/>
      </w:rPr>
    </w:lvl>
    <w:lvl w:ilvl="6">
      <w:start w:val="1"/>
      <w:numFmt w:val="decimal"/>
      <w:lvlText w:val="%1.%2.%3.%4.%5.%6.%7"/>
      <w:lvlJc w:val="left"/>
      <w:pPr>
        <w:ind w:left="6732" w:hanging="1080"/>
      </w:pPr>
      <w:rPr>
        <w:rFonts w:hint="default"/>
      </w:rPr>
    </w:lvl>
    <w:lvl w:ilvl="7">
      <w:start w:val="1"/>
      <w:numFmt w:val="decimal"/>
      <w:lvlText w:val="%1.%2.%3.%4.%5.%6.%7.%8"/>
      <w:lvlJc w:val="left"/>
      <w:pPr>
        <w:ind w:left="7674" w:hanging="1080"/>
      </w:pPr>
      <w:rPr>
        <w:rFonts w:hint="default"/>
      </w:rPr>
    </w:lvl>
    <w:lvl w:ilvl="8">
      <w:start w:val="1"/>
      <w:numFmt w:val="decimal"/>
      <w:lvlText w:val="%1.%2.%3.%4.%5.%6.%7.%8.%9"/>
      <w:lvlJc w:val="left"/>
      <w:pPr>
        <w:ind w:left="8976" w:hanging="1440"/>
      </w:pPr>
      <w:rPr>
        <w:rFonts w:hint="default"/>
      </w:rPr>
    </w:lvl>
  </w:abstractNum>
  <w:abstractNum w:abstractNumId="15" w15:restartNumberingAfterBreak="0">
    <w:nsid w:val="1DE50F0E"/>
    <w:multiLevelType w:val="multilevel"/>
    <w:tmpl w:val="91502B2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4D32B1"/>
    <w:multiLevelType w:val="multilevel"/>
    <w:tmpl w:val="924281B2"/>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7904109"/>
    <w:multiLevelType w:val="multilevel"/>
    <w:tmpl w:val="4E520244"/>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383638A7"/>
    <w:multiLevelType w:val="hybridMultilevel"/>
    <w:tmpl w:val="EC74CEF4"/>
    <w:lvl w:ilvl="0" w:tplc="04090017">
      <w:start w:val="1"/>
      <w:numFmt w:val="lowerLetter"/>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1" w15:restartNumberingAfterBreak="0">
    <w:nsid w:val="38DD3956"/>
    <w:multiLevelType w:val="hybridMultilevel"/>
    <w:tmpl w:val="A1B88C74"/>
    <w:lvl w:ilvl="0" w:tplc="D884CC4E">
      <w:start w:val="1"/>
      <w:numFmt w:val="decimal"/>
      <w:lvlText w:val="5.%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07D46E1"/>
    <w:multiLevelType w:val="multilevel"/>
    <w:tmpl w:val="72B4D99A"/>
    <w:lvl w:ilvl="0">
      <w:start w:val="1"/>
      <w:numFmt w:val="decimal"/>
      <w:lvlText w:val="%1."/>
      <w:lvlJc w:val="left"/>
      <w:pPr>
        <w:ind w:left="36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5" w15:restartNumberingAfterBreak="0">
    <w:nsid w:val="4ADC2503"/>
    <w:multiLevelType w:val="multilevel"/>
    <w:tmpl w:val="33FA6F96"/>
    <w:lvl w:ilvl="0">
      <w:start w:val="5"/>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lvlText w:val="13.2.%3"/>
      <w:lvlJc w:val="left"/>
      <w:pPr>
        <w:ind w:left="1690" w:hanging="720"/>
      </w:pPr>
      <w:rPr>
        <w:rFonts w:hint="default"/>
        <w:b w:val="0"/>
        <w:bCs w:val="0"/>
      </w:rPr>
    </w:lvl>
    <w:lvl w:ilvl="3">
      <w:start w:val="5"/>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26" w15:restartNumberingAfterBreak="0">
    <w:nsid w:val="4B1A5E5D"/>
    <w:multiLevelType w:val="multilevel"/>
    <w:tmpl w:val="A676AFA8"/>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470764"/>
    <w:multiLevelType w:val="hybridMultilevel"/>
    <w:tmpl w:val="87C8722E"/>
    <w:lvl w:ilvl="0" w:tplc="F03CD1D6">
      <w:start w:val="1"/>
      <w:numFmt w:val="decimal"/>
      <w:lvlText w:val="6.%1"/>
      <w:lvlJc w:val="left"/>
      <w:pPr>
        <w:ind w:left="5322"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6A3CB3"/>
    <w:multiLevelType w:val="multilevel"/>
    <w:tmpl w:val="B9848942"/>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4F942D58"/>
    <w:multiLevelType w:val="hybridMultilevel"/>
    <w:tmpl w:val="472E1F52"/>
    <w:lvl w:ilvl="0" w:tplc="A29E1E72">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31" w15:restartNumberingAfterBreak="0">
    <w:nsid w:val="515E51A8"/>
    <w:multiLevelType w:val="hybridMultilevel"/>
    <w:tmpl w:val="93B87740"/>
    <w:lvl w:ilvl="0" w:tplc="E432FB7E">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2" w15:restartNumberingAfterBreak="0">
    <w:nsid w:val="56A82F81"/>
    <w:multiLevelType w:val="hybridMultilevel"/>
    <w:tmpl w:val="54C0B06A"/>
    <w:lvl w:ilvl="0" w:tplc="094E5260">
      <w:start w:val="1"/>
      <w:numFmt w:val="decimal"/>
      <w:lvlText w:val="%1."/>
      <w:lvlJc w:val="left"/>
      <w:pPr>
        <w:ind w:left="21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DB30E6"/>
    <w:multiLevelType w:val="hybridMultilevel"/>
    <w:tmpl w:val="2BAE2EE6"/>
    <w:lvl w:ilvl="0" w:tplc="3A2E755E">
      <w:start w:val="1"/>
      <w:numFmt w:val="decimal"/>
      <w:lvlText w:val="34.%1"/>
      <w:lvlJc w:val="left"/>
      <w:pPr>
        <w:ind w:left="1196" w:hanging="360"/>
      </w:pPr>
      <w:rPr>
        <w:rFonts w:hint="default"/>
        <w:b/>
        <w:bCs/>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35" w15:restartNumberingAfterBreak="0">
    <w:nsid w:val="5E6176E2"/>
    <w:multiLevelType w:val="hybridMultilevel"/>
    <w:tmpl w:val="9B04937A"/>
    <w:lvl w:ilvl="0" w:tplc="24CCF2F0">
      <w:start w:val="1"/>
      <w:numFmt w:val="decimal"/>
      <w:lvlText w:val="1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05590D"/>
    <w:multiLevelType w:val="multilevel"/>
    <w:tmpl w:val="3CFC01E2"/>
    <w:lvl w:ilvl="0">
      <w:start w:val="1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635F0828"/>
    <w:multiLevelType w:val="hybridMultilevel"/>
    <w:tmpl w:val="509E1D5A"/>
    <w:lvl w:ilvl="0" w:tplc="59A6D250">
      <w:start w:val="1"/>
      <w:numFmt w:val="decimal"/>
      <w:lvlText w:val="33.%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8" w15:restartNumberingAfterBreak="0">
    <w:nsid w:val="63B725D5"/>
    <w:multiLevelType w:val="multilevel"/>
    <w:tmpl w:val="06288710"/>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9" w15:restartNumberingAfterBreak="0">
    <w:nsid w:val="64892053"/>
    <w:multiLevelType w:val="multilevel"/>
    <w:tmpl w:val="A4A86C4C"/>
    <w:lvl w:ilvl="0">
      <w:start w:val="1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1" w15:restartNumberingAfterBreak="0">
    <w:nsid w:val="6F112AC0"/>
    <w:multiLevelType w:val="multilevel"/>
    <w:tmpl w:val="4E520244"/>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2" w15:restartNumberingAfterBreak="0">
    <w:nsid w:val="7A5D0DD9"/>
    <w:multiLevelType w:val="hybridMultilevel"/>
    <w:tmpl w:val="C1EAE30E"/>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978361">
    <w:abstractNumId w:val="9"/>
  </w:num>
  <w:num w:numId="2" w16cid:durableId="1237860572">
    <w:abstractNumId w:val="7"/>
  </w:num>
  <w:num w:numId="3" w16cid:durableId="484398065">
    <w:abstractNumId w:val="6"/>
  </w:num>
  <w:num w:numId="4" w16cid:durableId="1376926264">
    <w:abstractNumId w:val="5"/>
  </w:num>
  <w:num w:numId="5" w16cid:durableId="908419209">
    <w:abstractNumId w:val="8"/>
  </w:num>
  <w:num w:numId="6" w16cid:durableId="2038502816">
    <w:abstractNumId w:val="3"/>
  </w:num>
  <w:num w:numId="7" w16cid:durableId="537012497">
    <w:abstractNumId w:val="2"/>
  </w:num>
  <w:num w:numId="8" w16cid:durableId="1413819217">
    <w:abstractNumId w:val="0"/>
  </w:num>
  <w:num w:numId="9" w16cid:durableId="185944417">
    <w:abstractNumId w:val="1"/>
  </w:num>
  <w:num w:numId="10" w16cid:durableId="1923104775">
    <w:abstractNumId w:val="4"/>
  </w:num>
  <w:num w:numId="11" w16cid:durableId="628559587">
    <w:abstractNumId w:val="22"/>
  </w:num>
  <w:num w:numId="12" w16cid:durableId="2015066328">
    <w:abstractNumId w:val="17"/>
  </w:num>
  <w:num w:numId="13" w16cid:durableId="1533305545">
    <w:abstractNumId w:val="40"/>
  </w:num>
  <w:num w:numId="14" w16cid:durableId="981083595">
    <w:abstractNumId w:val="18"/>
  </w:num>
  <w:num w:numId="15" w16cid:durableId="1549759783">
    <w:abstractNumId w:val="23"/>
  </w:num>
  <w:num w:numId="16" w16cid:durableId="1285624276">
    <w:abstractNumId w:val="24"/>
  </w:num>
  <w:num w:numId="17" w16cid:durableId="423964576">
    <w:abstractNumId w:val="29"/>
  </w:num>
  <w:num w:numId="18" w16cid:durableId="193618863">
    <w:abstractNumId w:val="42"/>
  </w:num>
  <w:num w:numId="19" w16cid:durableId="1682968901">
    <w:abstractNumId w:val="11"/>
  </w:num>
  <w:num w:numId="20" w16cid:durableId="716585212">
    <w:abstractNumId w:val="33"/>
  </w:num>
  <w:num w:numId="21" w16cid:durableId="150101318">
    <w:abstractNumId w:val="30"/>
  </w:num>
  <w:num w:numId="22" w16cid:durableId="623929183">
    <w:abstractNumId w:val="27"/>
  </w:num>
  <w:num w:numId="23" w16cid:durableId="1672640555">
    <w:abstractNumId w:val="25"/>
  </w:num>
  <w:num w:numId="24" w16cid:durableId="1472481509">
    <w:abstractNumId w:val="21"/>
  </w:num>
  <w:num w:numId="25" w16cid:durableId="1702052532">
    <w:abstractNumId w:val="34"/>
  </w:num>
  <w:num w:numId="26" w16cid:durableId="367336842">
    <w:abstractNumId w:val="32"/>
  </w:num>
  <w:num w:numId="27" w16cid:durableId="1206018573">
    <w:abstractNumId w:val="31"/>
  </w:num>
  <w:num w:numId="28" w16cid:durableId="627124309">
    <w:abstractNumId w:val="20"/>
  </w:num>
  <w:num w:numId="29" w16cid:durableId="913201262">
    <w:abstractNumId w:val="15"/>
  </w:num>
  <w:num w:numId="30" w16cid:durableId="1674452665">
    <w:abstractNumId w:val="35"/>
  </w:num>
  <w:num w:numId="31" w16cid:durableId="2051605174">
    <w:abstractNumId w:val="12"/>
  </w:num>
  <w:num w:numId="32" w16cid:durableId="1730879437">
    <w:abstractNumId w:val="10"/>
  </w:num>
  <w:num w:numId="33" w16cid:durableId="849560890">
    <w:abstractNumId w:val="37"/>
  </w:num>
  <w:num w:numId="34" w16cid:durableId="1762676115">
    <w:abstractNumId w:val="28"/>
  </w:num>
  <w:num w:numId="35" w16cid:durableId="1527717297">
    <w:abstractNumId w:val="16"/>
  </w:num>
  <w:num w:numId="36" w16cid:durableId="1205291531">
    <w:abstractNumId w:val="13"/>
  </w:num>
  <w:num w:numId="37" w16cid:durableId="1544291836">
    <w:abstractNumId w:val="26"/>
  </w:num>
  <w:num w:numId="38" w16cid:durableId="178471408">
    <w:abstractNumId w:val="39"/>
  </w:num>
  <w:num w:numId="39" w16cid:durableId="414742093">
    <w:abstractNumId w:val="38"/>
  </w:num>
  <w:num w:numId="40" w16cid:durableId="1846050809">
    <w:abstractNumId w:val="19"/>
  </w:num>
  <w:num w:numId="41" w16cid:durableId="812991805">
    <w:abstractNumId w:val="41"/>
  </w:num>
  <w:num w:numId="42" w16cid:durableId="1986427395">
    <w:abstractNumId w:val="36"/>
  </w:num>
  <w:num w:numId="43" w16cid:durableId="1180698557">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1A2"/>
    <w:rsid w:val="00005EC9"/>
    <w:rsid w:val="00005EF0"/>
    <w:rsid w:val="0001174C"/>
    <w:rsid w:val="000137BE"/>
    <w:rsid w:val="000148AA"/>
    <w:rsid w:val="00023A2F"/>
    <w:rsid w:val="00023BDB"/>
    <w:rsid w:val="000263E4"/>
    <w:rsid w:val="00026838"/>
    <w:rsid w:val="00030D35"/>
    <w:rsid w:val="000326D9"/>
    <w:rsid w:val="00041C7A"/>
    <w:rsid w:val="00045373"/>
    <w:rsid w:val="0005160C"/>
    <w:rsid w:val="000521AE"/>
    <w:rsid w:val="00055536"/>
    <w:rsid w:val="00067D62"/>
    <w:rsid w:val="00071EEB"/>
    <w:rsid w:val="00072255"/>
    <w:rsid w:val="00072D9E"/>
    <w:rsid w:val="000748D0"/>
    <w:rsid w:val="00076160"/>
    <w:rsid w:val="00076A8B"/>
    <w:rsid w:val="00076B93"/>
    <w:rsid w:val="00077790"/>
    <w:rsid w:val="0008273D"/>
    <w:rsid w:val="00086413"/>
    <w:rsid w:val="000915C8"/>
    <w:rsid w:val="00091BAD"/>
    <w:rsid w:val="00091FD1"/>
    <w:rsid w:val="0009224D"/>
    <w:rsid w:val="00095737"/>
    <w:rsid w:val="000A4FEA"/>
    <w:rsid w:val="000B0F61"/>
    <w:rsid w:val="000B141D"/>
    <w:rsid w:val="000B2566"/>
    <w:rsid w:val="000B5DF1"/>
    <w:rsid w:val="000B6217"/>
    <w:rsid w:val="000C0FE7"/>
    <w:rsid w:val="000C5929"/>
    <w:rsid w:val="000C6911"/>
    <w:rsid w:val="000C7AB6"/>
    <w:rsid w:val="000D1448"/>
    <w:rsid w:val="000D1CF6"/>
    <w:rsid w:val="000D73D4"/>
    <w:rsid w:val="000D78F9"/>
    <w:rsid w:val="000D7BD1"/>
    <w:rsid w:val="000E08E7"/>
    <w:rsid w:val="000E3112"/>
    <w:rsid w:val="000E4194"/>
    <w:rsid w:val="000E4F16"/>
    <w:rsid w:val="000E6420"/>
    <w:rsid w:val="000F385B"/>
    <w:rsid w:val="000F7CF6"/>
    <w:rsid w:val="00100B81"/>
    <w:rsid w:val="00102297"/>
    <w:rsid w:val="00103EAC"/>
    <w:rsid w:val="00104EA0"/>
    <w:rsid w:val="0010670D"/>
    <w:rsid w:val="00107CDB"/>
    <w:rsid w:val="00111274"/>
    <w:rsid w:val="00113D61"/>
    <w:rsid w:val="001144FD"/>
    <w:rsid w:val="00114CBA"/>
    <w:rsid w:val="001208AE"/>
    <w:rsid w:val="00121F87"/>
    <w:rsid w:val="00122E3F"/>
    <w:rsid w:val="001249E0"/>
    <w:rsid w:val="0013597F"/>
    <w:rsid w:val="00141BC7"/>
    <w:rsid w:val="00143692"/>
    <w:rsid w:val="0014403E"/>
    <w:rsid w:val="0014713E"/>
    <w:rsid w:val="00155B36"/>
    <w:rsid w:val="00155CDE"/>
    <w:rsid w:val="00160603"/>
    <w:rsid w:val="00162C99"/>
    <w:rsid w:val="0016431D"/>
    <w:rsid w:val="0016542B"/>
    <w:rsid w:val="00167C43"/>
    <w:rsid w:val="001714B4"/>
    <w:rsid w:val="0017383C"/>
    <w:rsid w:val="00174A43"/>
    <w:rsid w:val="00175F18"/>
    <w:rsid w:val="0018087F"/>
    <w:rsid w:val="00180A58"/>
    <w:rsid w:val="0018770E"/>
    <w:rsid w:val="001900EA"/>
    <w:rsid w:val="00194B26"/>
    <w:rsid w:val="00196659"/>
    <w:rsid w:val="001A16F2"/>
    <w:rsid w:val="001A3D61"/>
    <w:rsid w:val="001A4D07"/>
    <w:rsid w:val="001A6656"/>
    <w:rsid w:val="001A72A7"/>
    <w:rsid w:val="001A7C9E"/>
    <w:rsid w:val="001B06AE"/>
    <w:rsid w:val="001B2133"/>
    <w:rsid w:val="001B369E"/>
    <w:rsid w:val="001B46AD"/>
    <w:rsid w:val="001B625B"/>
    <w:rsid w:val="001C4CAA"/>
    <w:rsid w:val="001C6726"/>
    <w:rsid w:val="001C7DA3"/>
    <w:rsid w:val="001D6626"/>
    <w:rsid w:val="001D6FA0"/>
    <w:rsid w:val="001E1361"/>
    <w:rsid w:val="001E1FC9"/>
    <w:rsid w:val="001E4884"/>
    <w:rsid w:val="001E520B"/>
    <w:rsid w:val="001E520D"/>
    <w:rsid w:val="001E7994"/>
    <w:rsid w:val="001F10A3"/>
    <w:rsid w:val="001F38C8"/>
    <w:rsid w:val="001F5D48"/>
    <w:rsid w:val="001F6864"/>
    <w:rsid w:val="001F7B7D"/>
    <w:rsid w:val="002031A5"/>
    <w:rsid w:val="00203C58"/>
    <w:rsid w:val="00210916"/>
    <w:rsid w:val="00215D5E"/>
    <w:rsid w:val="00216101"/>
    <w:rsid w:val="002169A1"/>
    <w:rsid w:val="0022013E"/>
    <w:rsid w:val="00223289"/>
    <w:rsid w:val="00223BE0"/>
    <w:rsid w:val="002247C1"/>
    <w:rsid w:val="00224963"/>
    <w:rsid w:val="002270AD"/>
    <w:rsid w:val="00227A96"/>
    <w:rsid w:val="0023054B"/>
    <w:rsid w:val="002310FD"/>
    <w:rsid w:val="00231DF9"/>
    <w:rsid w:val="0023622E"/>
    <w:rsid w:val="00240EB1"/>
    <w:rsid w:val="0024406C"/>
    <w:rsid w:val="00247CD4"/>
    <w:rsid w:val="00252976"/>
    <w:rsid w:val="00252C1D"/>
    <w:rsid w:val="0025548D"/>
    <w:rsid w:val="00260D31"/>
    <w:rsid w:val="00261678"/>
    <w:rsid w:val="002616C7"/>
    <w:rsid w:val="0026366E"/>
    <w:rsid w:val="00263670"/>
    <w:rsid w:val="00263733"/>
    <w:rsid w:val="00264641"/>
    <w:rsid w:val="002703BD"/>
    <w:rsid w:val="00273632"/>
    <w:rsid w:val="00274667"/>
    <w:rsid w:val="00277676"/>
    <w:rsid w:val="00281924"/>
    <w:rsid w:val="00283DC7"/>
    <w:rsid w:val="00285018"/>
    <w:rsid w:val="00285D4D"/>
    <w:rsid w:val="00285D50"/>
    <w:rsid w:val="00293041"/>
    <w:rsid w:val="00293EFA"/>
    <w:rsid w:val="00297F09"/>
    <w:rsid w:val="002A424B"/>
    <w:rsid w:val="002A639B"/>
    <w:rsid w:val="002B32A5"/>
    <w:rsid w:val="002B620D"/>
    <w:rsid w:val="002B6C55"/>
    <w:rsid w:val="002B6D08"/>
    <w:rsid w:val="002C01A5"/>
    <w:rsid w:val="002C23E7"/>
    <w:rsid w:val="002C3ABA"/>
    <w:rsid w:val="002C5A87"/>
    <w:rsid w:val="002C607E"/>
    <w:rsid w:val="002C6545"/>
    <w:rsid w:val="002D0A5D"/>
    <w:rsid w:val="002D0BFC"/>
    <w:rsid w:val="002D1515"/>
    <w:rsid w:val="002D200A"/>
    <w:rsid w:val="002D2E92"/>
    <w:rsid w:val="002D493D"/>
    <w:rsid w:val="002D5604"/>
    <w:rsid w:val="002D5DE4"/>
    <w:rsid w:val="002E08D6"/>
    <w:rsid w:val="002E2CE6"/>
    <w:rsid w:val="002E2DBF"/>
    <w:rsid w:val="002E3610"/>
    <w:rsid w:val="002E3AF7"/>
    <w:rsid w:val="002F1BFE"/>
    <w:rsid w:val="002F364D"/>
    <w:rsid w:val="002F438E"/>
    <w:rsid w:val="002F70CF"/>
    <w:rsid w:val="003047B2"/>
    <w:rsid w:val="0030537C"/>
    <w:rsid w:val="00305ACD"/>
    <w:rsid w:val="00311456"/>
    <w:rsid w:val="003115A2"/>
    <w:rsid w:val="003119B5"/>
    <w:rsid w:val="003145B4"/>
    <w:rsid w:val="0032327E"/>
    <w:rsid w:val="003256E9"/>
    <w:rsid w:val="00326B8F"/>
    <w:rsid w:val="0032784E"/>
    <w:rsid w:val="00330C77"/>
    <w:rsid w:val="00331794"/>
    <w:rsid w:val="00333FD5"/>
    <w:rsid w:val="00334100"/>
    <w:rsid w:val="00340FA9"/>
    <w:rsid w:val="00343428"/>
    <w:rsid w:val="0034407A"/>
    <w:rsid w:val="0034430D"/>
    <w:rsid w:val="003456A6"/>
    <w:rsid w:val="00346599"/>
    <w:rsid w:val="00347D52"/>
    <w:rsid w:val="00351453"/>
    <w:rsid w:val="003524C6"/>
    <w:rsid w:val="003530F5"/>
    <w:rsid w:val="00355C2B"/>
    <w:rsid w:val="00356E71"/>
    <w:rsid w:val="00361522"/>
    <w:rsid w:val="00362D7C"/>
    <w:rsid w:val="00362DD4"/>
    <w:rsid w:val="00365B3F"/>
    <w:rsid w:val="00373D61"/>
    <w:rsid w:val="003747F3"/>
    <w:rsid w:val="00374B76"/>
    <w:rsid w:val="003801D5"/>
    <w:rsid w:val="00380BDE"/>
    <w:rsid w:val="003820BF"/>
    <w:rsid w:val="003830EC"/>
    <w:rsid w:val="003867E2"/>
    <w:rsid w:val="00386F14"/>
    <w:rsid w:val="00392874"/>
    <w:rsid w:val="0039429C"/>
    <w:rsid w:val="00394CEF"/>
    <w:rsid w:val="00394F01"/>
    <w:rsid w:val="00397129"/>
    <w:rsid w:val="003973C1"/>
    <w:rsid w:val="003A5C45"/>
    <w:rsid w:val="003A671A"/>
    <w:rsid w:val="003B073A"/>
    <w:rsid w:val="003B30BF"/>
    <w:rsid w:val="003B3566"/>
    <w:rsid w:val="003B4BD9"/>
    <w:rsid w:val="003B6AC1"/>
    <w:rsid w:val="003C0F00"/>
    <w:rsid w:val="003C1F43"/>
    <w:rsid w:val="003C5801"/>
    <w:rsid w:val="003C5891"/>
    <w:rsid w:val="003C78A2"/>
    <w:rsid w:val="003D358B"/>
    <w:rsid w:val="003D4235"/>
    <w:rsid w:val="003D505A"/>
    <w:rsid w:val="003D5521"/>
    <w:rsid w:val="003D6396"/>
    <w:rsid w:val="003E79D7"/>
    <w:rsid w:val="003F0E1D"/>
    <w:rsid w:val="003F2227"/>
    <w:rsid w:val="003F413D"/>
    <w:rsid w:val="003F4ACF"/>
    <w:rsid w:val="003F616C"/>
    <w:rsid w:val="00401692"/>
    <w:rsid w:val="00401FDB"/>
    <w:rsid w:val="00404580"/>
    <w:rsid w:val="00407B25"/>
    <w:rsid w:val="00420621"/>
    <w:rsid w:val="004235D4"/>
    <w:rsid w:val="004341FB"/>
    <w:rsid w:val="00437A69"/>
    <w:rsid w:val="0044093D"/>
    <w:rsid w:val="00441B8A"/>
    <w:rsid w:val="00441C34"/>
    <w:rsid w:val="00444AA6"/>
    <w:rsid w:val="0044620C"/>
    <w:rsid w:val="0045317C"/>
    <w:rsid w:val="00453D08"/>
    <w:rsid w:val="00454E96"/>
    <w:rsid w:val="00455F37"/>
    <w:rsid w:val="00463704"/>
    <w:rsid w:val="00464376"/>
    <w:rsid w:val="0046730C"/>
    <w:rsid w:val="004723C2"/>
    <w:rsid w:val="00473D8E"/>
    <w:rsid w:val="00475909"/>
    <w:rsid w:val="00475B85"/>
    <w:rsid w:val="004761A9"/>
    <w:rsid w:val="004818A6"/>
    <w:rsid w:val="00481A82"/>
    <w:rsid w:val="00481B42"/>
    <w:rsid w:val="00482938"/>
    <w:rsid w:val="00490076"/>
    <w:rsid w:val="004911D8"/>
    <w:rsid w:val="004926B1"/>
    <w:rsid w:val="00495BAE"/>
    <w:rsid w:val="004A01B4"/>
    <w:rsid w:val="004A0449"/>
    <w:rsid w:val="004A1573"/>
    <w:rsid w:val="004B15CB"/>
    <w:rsid w:val="004B5B25"/>
    <w:rsid w:val="004C12D2"/>
    <w:rsid w:val="004C4F64"/>
    <w:rsid w:val="004D0ECC"/>
    <w:rsid w:val="004D459D"/>
    <w:rsid w:val="004D54B0"/>
    <w:rsid w:val="004E1CE7"/>
    <w:rsid w:val="004E3CEF"/>
    <w:rsid w:val="004E43D9"/>
    <w:rsid w:val="004E55D1"/>
    <w:rsid w:val="004E75ED"/>
    <w:rsid w:val="004E7FD5"/>
    <w:rsid w:val="004F0D21"/>
    <w:rsid w:val="004F2E16"/>
    <w:rsid w:val="004F3B2B"/>
    <w:rsid w:val="004F749E"/>
    <w:rsid w:val="005022C5"/>
    <w:rsid w:val="00503AA2"/>
    <w:rsid w:val="00505590"/>
    <w:rsid w:val="00505DCD"/>
    <w:rsid w:val="005074E0"/>
    <w:rsid w:val="00513E5D"/>
    <w:rsid w:val="00516EA0"/>
    <w:rsid w:val="00521EBF"/>
    <w:rsid w:val="005232FE"/>
    <w:rsid w:val="00530D28"/>
    <w:rsid w:val="00535D7E"/>
    <w:rsid w:val="00536C92"/>
    <w:rsid w:val="0054309B"/>
    <w:rsid w:val="0054391E"/>
    <w:rsid w:val="0054455A"/>
    <w:rsid w:val="005508B6"/>
    <w:rsid w:val="00550A9D"/>
    <w:rsid w:val="005527D0"/>
    <w:rsid w:val="00563A6E"/>
    <w:rsid w:val="0056472A"/>
    <w:rsid w:val="0057268F"/>
    <w:rsid w:val="0057335D"/>
    <w:rsid w:val="005748A7"/>
    <w:rsid w:val="00577145"/>
    <w:rsid w:val="00577922"/>
    <w:rsid w:val="00577C03"/>
    <w:rsid w:val="00580695"/>
    <w:rsid w:val="00586BD4"/>
    <w:rsid w:val="0058733F"/>
    <w:rsid w:val="00587D24"/>
    <w:rsid w:val="005923D1"/>
    <w:rsid w:val="005958FD"/>
    <w:rsid w:val="0059660F"/>
    <w:rsid w:val="005A11E4"/>
    <w:rsid w:val="005A1B5E"/>
    <w:rsid w:val="005A4044"/>
    <w:rsid w:val="005A4CC8"/>
    <w:rsid w:val="005A5F54"/>
    <w:rsid w:val="005A649C"/>
    <w:rsid w:val="005B0221"/>
    <w:rsid w:val="005B2AF9"/>
    <w:rsid w:val="005B3F8E"/>
    <w:rsid w:val="005B4950"/>
    <w:rsid w:val="005B614A"/>
    <w:rsid w:val="005C434F"/>
    <w:rsid w:val="005D39BA"/>
    <w:rsid w:val="005D5BEC"/>
    <w:rsid w:val="005D698D"/>
    <w:rsid w:val="005E12F8"/>
    <w:rsid w:val="005E2985"/>
    <w:rsid w:val="005E3856"/>
    <w:rsid w:val="005E5BEB"/>
    <w:rsid w:val="005E5C19"/>
    <w:rsid w:val="005E6FAD"/>
    <w:rsid w:val="005E7E91"/>
    <w:rsid w:val="005F06C3"/>
    <w:rsid w:val="005F0D0A"/>
    <w:rsid w:val="005F2F01"/>
    <w:rsid w:val="005F6C36"/>
    <w:rsid w:val="005F739C"/>
    <w:rsid w:val="006005E9"/>
    <w:rsid w:val="00602CDB"/>
    <w:rsid w:val="006037D8"/>
    <w:rsid w:val="0060528B"/>
    <w:rsid w:val="00605B62"/>
    <w:rsid w:val="00612A5E"/>
    <w:rsid w:val="006140E6"/>
    <w:rsid w:val="00623F27"/>
    <w:rsid w:val="006240C6"/>
    <w:rsid w:val="0063000F"/>
    <w:rsid w:val="0063029B"/>
    <w:rsid w:val="00630BF1"/>
    <w:rsid w:val="00631B53"/>
    <w:rsid w:val="00632D5F"/>
    <w:rsid w:val="00635116"/>
    <w:rsid w:val="00635B43"/>
    <w:rsid w:val="00640792"/>
    <w:rsid w:val="0064106F"/>
    <w:rsid w:val="006512A5"/>
    <w:rsid w:val="006528B8"/>
    <w:rsid w:val="0065395B"/>
    <w:rsid w:val="00654727"/>
    <w:rsid w:val="00655160"/>
    <w:rsid w:val="00663A25"/>
    <w:rsid w:val="00663BB8"/>
    <w:rsid w:val="0066406A"/>
    <w:rsid w:val="00664349"/>
    <w:rsid w:val="006649B4"/>
    <w:rsid w:val="0066752C"/>
    <w:rsid w:val="00670F3F"/>
    <w:rsid w:val="00674831"/>
    <w:rsid w:val="00680EB8"/>
    <w:rsid w:val="00680FE5"/>
    <w:rsid w:val="0068105E"/>
    <w:rsid w:val="00682865"/>
    <w:rsid w:val="00686124"/>
    <w:rsid w:val="006920AB"/>
    <w:rsid w:val="0069276E"/>
    <w:rsid w:val="00695007"/>
    <w:rsid w:val="006A0DC9"/>
    <w:rsid w:val="006A1117"/>
    <w:rsid w:val="006B0A62"/>
    <w:rsid w:val="006B10DD"/>
    <w:rsid w:val="006B3F55"/>
    <w:rsid w:val="006B4599"/>
    <w:rsid w:val="006B5BF4"/>
    <w:rsid w:val="006B6498"/>
    <w:rsid w:val="006C1E6F"/>
    <w:rsid w:val="006C39A4"/>
    <w:rsid w:val="006C4005"/>
    <w:rsid w:val="006C4233"/>
    <w:rsid w:val="006D0A13"/>
    <w:rsid w:val="006E6A8B"/>
    <w:rsid w:val="006F388D"/>
    <w:rsid w:val="006F5817"/>
    <w:rsid w:val="006F678E"/>
    <w:rsid w:val="006F6EC2"/>
    <w:rsid w:val="00702F0F"/>
    <w:rsid w:val="007055B4"/>
    <w:rsid w:val="00705A39"/>
    <w:rsid w:val="00713594"/>
    <w:rsid w:val="00716CEA"/>
    <w:rsid w:val="00717D3A"/>
    <w:rsid w:val="00722918"/>
    <w:rsid w:val="00722BB1"/>
    <w:rsid w:val="0072312F"/>
    <w:rsid w:val="00724295"/>
    <w:rsid w:val="00726157"/>
    <w:rsid w:val="007269ED"/>
    <w:rsid w:val="0072793F"/>
    <w:rsid w:val="00727EFC"/>
    <w:rsid w:val="0073049C"/>
    <w:rsid w:val="00731CC5"/>
    <w:rsid w:val="00732992"/>
    <w:rsid w:val="00734184"/>
    <w:rsid w:val="00736260"/>
    <w:rsid w:val="00736466"/>
    <w:rsid w:val="00740BE8"/>
    <w:rsid w:val="00745097"/>
    <w:rsid w:val="007453B5"/>
    <w:rsid w:val="00745E20"/>
    <w:rsid w:val="0074635A"/>
    <w:rsid w:val="00747146"/>
    <w:rsid w:val="00750D70"/>
    <w:rsid w:val="007515A2"/>
    <w:rsid w:val="007521E3"/>
    <w:rsid w:val="00752521"/>
    <w:rsid w:val="00754BCF"/>
    <w:rsid w:val="0075781C"/>
    <w:rsid w:val="007606AD"/>
    <w:rsid w:val="007607BC"/>
    <w:rsid w:val="007654F7"/>
    <w:rsid w:val="00767426"/>
    <w:rsid w:val="00767F74"/>
    <w:rsid w:val="00770DFD"/>
    <w:rsid w:val="00773481"/>
    <w:rsid w:val="007744DD"/>
    <w:rsid w:val="007763AA"/>
    <w:rsid w:val="00777E9C"/>
    <w:rsid w:val="00781F95"/>
    <w:rsid w:val="00782D88"/>
    <w:rsid w:val="0078642C"/>
    <w:rsid w:val="00786990"/>
    <w:rsid w:val="00791998"/>
    <w:rsid w:val="00793390"/>
    <w:rsid w:val="00796F30"/>
    <w:rsid w:val="007A1153"/>
    <w:rsid w:val="007A1A1F"/>
    <w:rsid w:val="007A6ACD"/>
    <w:rsid w:val="007A7EA5"/>
    <w:rsid w:val="007B0198"/>
    <w:rsid w:val="007B0297"/>
    <w:rsid w:val="007B746E"/>
    <w:rsid w:val="007B7D0B"/>
    <w:rsid w:val="007C1F0C"/>
    <w:rsid w:val="007C28B0"/>
    <w:rsid w:val="007C3F98"/>
    <w:rsid w:val="007C5D75"/>
    <w:rsid w:val="007D01BB"/>
    <w:rsid w:val="007D0DB6"/>
    <w:rsid w:val="007D52D3"/>
    <w:rsid w:val="007E2289"/>
    <w:rsid w:val="007F091E"/>
    <w:rsid w:val="007F45A0"/>
    <w:rsid w:val="007F57E7"/>
    <w:rsid w:val="007F7804"/>
    <w:rsid w:val="00800A6B"/>
    <w:rsid w:val="00801841"/>
    <w:rsid w:val="00803387"/>
    <w:rsid w:val="008040ED"/>
    <w:rsid w:val="008055D2"/>
    <w:rsid w:val="0080593D"/>
    <w:rsid w:val="0081022A"/>
    <w:rsid w:val="00811558"/>
    <w:rsid w:val="00811D02"/>
    <w:rsid w:val="00812306"/>
    <w:rsid w:val="0081406C"/>
    <w:rsid w:val="008156D4"/>
    <w:rsid w:val="00816031"/>
    <w:rsid w:val="008176B2"/>
    <w:rsid w:val="00822600"/>
    <w:rsid w:val="00823D8B"/>
    <w:rsid w:val="00824D09"/>
    <w:rsid w:val="00825978"/>
    <w:rsid w:val="00825CF9"/>
    <w:rsid w:val="0082613F"/>
    <w:rsid w:val="00826BF6"/>
    <w:rsid w:val="00831AC6"/>
    <w:rsid w:val="0083441B"/>
    <w:rsid w:val="008347C9"/>
    <w:rsid w:val="00835285"/>
    <w:rsid w:val="00841656"/>
    <w:rsid w:val="00850CC4"/>
    <w:rsid w:val="008523D7"/>
    <w:rsid w:val="00855305"/>
    <w:rsid w:val="008554BD"/>
    <w:rsid w:val="008567B8"/>
    <w:rsid w:val="0086349F"/>
    <w:rsid w:val="008665FB"/>
    <w:rsid w:val="0087410E"/>
    <w:rsid w:val="00876ACA"/>
    <w:rsid w:val="008830F0"/>
    <w:rsid w:val="008847BD"/>
    <w:rsid w:val="00884A9F"/>
    <w:rsid w:val="0088552B"/>
    <w:rsid w:val="008862E1"/>
    <w:rsid w:val="0088637A"/>
    <w:rsid w:val="00887F2F"/>
    <w:rsid w:val="0089290A"/>
    <w:rsid w:val="00895523"/>
    <w:rsid w:val="00895F8E"/>
    <w:rsid w:val="008965E8"/>
    <w:rsid w:val="008A1846"/>
    <w:rsid w:val="008A2281"/>
    <w:rsid w:val="008A3F34"/>
    <w:rsid w:val="008A7314"/>
    <w:rsid w:val="008B24EE"/>
    <w:rsid w:val="008B33AD"/>
    <w:rsid w:val="008B3502"/>
    <w:rsid w:val="008B78F6"/>
    <w:rsid w:val="008C216F"/>
    <w:rsid w:val="008C3A96"/>
    <w:rsid w:val="008C488A"/>
    <w:rsid w:val="008C6E82"/>
    <w:rsid w:val="008C74FC"/>
    <w:rsid w:val="008D3020"/>
    <w:rsid w:val="008D3AC5"/>
    <w:rsid w:val="008D4C1A"/>
    <w:rsid w:val="008D6519"/>
    <w:rsid w:val="008D6D89"/>
    <w:rsid w:val="008E12D1"/>
    <w:rsid w:val="008E23E4"/>
    <w:rsid w:val="008E39AE"/>
    <w:rsid w:val="008E3CF3"/>
    <w:rsid w:val="008E51F8"/>
    <w:rsid w:val="008F2DB9"/>
    <w:rsid w:val="008F6545"/>
    <w:rsid w:val="009009F1"/>
    <w:rsid w:val="0090118A"/>
    <w:rsid w:val="00901196"/>
    <w:rsid w:val="009019F3"/>
    <w:rsid w:val="00904756"/>
    <w:rsid w:val="009073D2"/>
    <w:rsid w:val="00907741"/>
    <w:rsid w:val="00914435"/>
    <w:rsid w:val="00917B2D"/>
    <w:rsid w:val="00917F17"/>
    <w:rsid w:val="00920A2F"/>
    <w:rsid w:val="00922619"/>
    <w:rsid w:val="0092324E"/>
    <w:rsid w:val="0092356F"/>
    <w:rsid w:val="0092643C"/>
    <w:rsid w:val="00936474"/>
    <w:rsid w:val="00936762"/>
    <w:rsid w:val="00937B72"/>
    <w:rsid w:val="00937D96"/>
    <w:rsid w:val="00943F78"/>
    <w:rsid w:val="009442EA"/>
    <w:rsid w:val="009451B4"/>
    <w:rsid w:val="0094569B"/>
    <w:rsid w:val="00946FAD"/>
    <w:rsid w:val="009479E6"/>
    <w:rsid w:val="0095594C"/>
    <w:rsid w:val="00956F65"/>
    <w:rsid w:val="009605E1"/>
    <w:rsid w:val="00961779"/>
    <w:rsid w:val="00963244"/>
    <w:rsid w:val="00967EAF"/>
    <w:rsid w:val="00972242"/>
    <w:rsid w:val="00974C0F"/>
    <w:rsid w:val="0097577C"/>
    <w:rsid w:val="00980CEA"/>
    <w:rsid w:val="00982C65"/>
    <w:rsid w:val="00982E86"/>
    <w:rsid w:val="00987750"/>
    <w:rsid w:val="00995E51"/>
    <w:rsid w:val="00996570"/>
    <w:rsid w:val="00997355"/>
    <w:rsid w:val="009A16CB"/>
    <w:rsid w:val="009A1D03"/>
    <w:rsid w:val="009A2F21"/>
    <w:rsid w:val="009B381B"/>
    <w:rsid w:val="009B40C3"/>
    <w:rsid w:val="009B5282"/>
    <w:rsid w:val="009B562C"/>
    <w:rsid w:val="009C4F8F"/>
    <w:rsid w:val="009C5C91"/>
    <w:rsid w:val="009D00EF"/>
    <w:rsid w:val="009D019F"/>
    <w:rsid w:val="009D02C9"/>
    <w:rsid w:val="009D0E2C"/>
    <w:rsid w:val="009D104B"/>
    <w:rsid w:val="009D234C"/>
    <w:rsid w:val="009D6144"/>
    <w:rsid w:val="009D7354"/>
    <w:rsid w:val="009E4CD5"/>
    <w:rsid w:val="009E71EB"/>
    <w:rsid w:val="009E7A82"/>
    <w:rsid w:val="009F1096"/>
    <w:rsid w:val="009F1E58"/>
    <w:rsid w:val="009F5818"/>
    <w:rsid w:val="00A01738"/>
    <w:rsid w:val="00A01C34"/>
    <w:rsid w:val="00A03036"/>
    <w:rsid w:val="00A10C56"/>
    <w:rsid w:val="00A117A7"/>
    <w:rsid w:val="00A11ABD"/>
    <w:rsid w:val="00A14AC0"/>
    <w:rsid w:val="00A14FA6"/>
    <w:rsid w:val="00A22AA0"/>
    <w:rsid w:val="00A2330F"/>
    <w:rsid w:val="00A25F50"/>
    <w:rsid w:val="00A265D0"/>
    <w:rsid w:val="00A30F86"/>
    <w:rsid w:val="00A31726"/>
    <w:rsid w:val="00A3667D"/>
    <w:rsid w:val="00A428FC"/>
    <w:rsid w:val="00A4447A"/>
    <w:rsid w:val="00A45D2D"/>
    <w:rsid w:val="00A4660C"/>
    <w:rsid w:val="00A5027D"/>
    <w:rsid w:val="00A50CFD"/>
    <w:rsid w:val="00A52CE2"/>
    <w:rsid w:val="00A55790"/>
    <w:rsid w:val="00A57560"/>
    <w:rsid w:val="00A5786B"/>
    <w:rsid w:val="00A60B75"/>
    <w:rsid w:val="00A62770"/>
    <w:rsid w:val="00A644AE"/>
    <w:rsid w:val="00A64AF4"/>
    <w:rsid w:val="00A66906"/>
    <w:rsid w:val="00A71145"/>
    <w:rsid w:val="00A72CE3"/>
    <w:rsid w:val="00A73995"/>
    <w:rsid w:val="00A76EB5"/>
    <w:rsid w:val="00A817D7"/>
    <w:rsid w:val="00A8784F"/>
    <w:rsid w:val="00A93B11"/>
    <w:rsid w:val="00A942FF"/>
    <w:rsid w:val="00AA06B6"/>
    <w:rsid w:val="00AA43C5"/>
    <w:rsid w:val="00AA57F3"/>
    <w:rsid w:val="00AA7658"/>
    <w:rsid w:val="00AB0267"/>
    <w:rsid w:val="00AB2C41"/>
    <w:rsid w:val="00AB3863"/>
    <w:rsid w:val="00AB4789"/>
    <w:rsid w:val="00AB70B2"/>
    <w:rsid w:val="00AB732E"/>
    <w:rsid w:val="00AC25BC"/>
    <w:rsid w:val="00AC5075"/>
    <w:rsid w:val="00AD26BB"/>
    <w:rsid w:val="00AD2AB4"/>
    <w:rsid w:val="00AD3765"/>
    <w:rsid w:val="00AD3EB8"/>
    <w:rsid w:val="00AD45BA"/>
    <w:rsid w:val="00AD4A7E"/>
    <w:rsid w:val="00AD5F20"/>
    <w:rsid w:val="00AE0935"/>
    <w:rsid w:val="00AE507E"/>
    <w:rsid w:val="00AF34D1"/>
    <w:rsid w:val="00AF34EC"/>
    <w:rsid w:val="00B01F3E"/>
    <w:rsid w:val="00B0408D"/>
    <w:rsid w:val="00B04099"/>
    <w:rsid w:val="00B05371"/>
    <w:rsid w:val="00B122B1"/>
    <w:rsid w:val="00B158CB"/>
    <w:rsid w:val="00B22100"/>
    <w:rsid w:val="00B22161"/>
    <w:rsid w:val="00B2542D"/>
    <w:rsid w:val="00B2558F"/>
    <w:rsid w:val="00B328B8"/>
    <w:rsid w:val="00B32B9D"/>
    <w:rsid w:val="00B34E81"/>
    <w:rsid w:val="00B424AC"/>
    <w:rsid w:val="00B43069"/>
    <w:rsid w:val="00B453BB"/>
    <w:rsid w:val="00B45655"/>
    <w:rsid w:val="00B45914"/>
    <w:rsid w:val="00B46C11"/>
    <w:rsid w:val="00B46D2E"/>
    <w:rsid w:val="00B46E1A"/>
    <w:rsid w:val="00B533D9"/>
    <w:rsid w:val="00B53B9A"/>
    <w:rsid w:val="00B53C02"/>
    <w:rsid w:val="00B5414C"/>
    <w:rsid w:val="00B5599E"/>
    <w:rsid w:val="00B571FA"/>
    <w:rsid w:val="00B61231"/>
    <w:rsid w:val="00B62708"/>
    <w:rsid w:val="00B63893"/>
    <w:rsid w:val="00B66A1C"/>
    <w:rsid w:val="00B67502"/>
    <w:rsid w:val="00B733FD"/>
    <w:rsid w:val="00B73C87"/>
    <w:rsid w:val="00B7495E"/>
    <w:rsid w:val="00B77494"/>
    <w:rsid w:val="00B8032A"/>
    <w:rsid w:val="00B81737"/>
    <w:rsid w:val="00B81D6A"/>
    <w:rsid w:val="00B83463"/>
    <w:rsid w:val="00B917CD"/>
    <w:rsid w:val="00B942F0"/>
    <w:rsid w:val="00B96556"/>
    <w:rsid w:val="00BA13E1"/>
    <w:rsid w:val="00BA5649"/>
    <w:rsid w:val="00BA57C6"/>
    <w:rsid w:val="00BB158B"/>
    <w:rsid w:val="00BB3F83"/>
    <w:rsid w:val="00BB4EAE"/>
    <w:rsid w:val="00BB53DC"/>
    <w:rsid w:val="00BC2DCC"/>
    <w:rsid w:val="00BC32C1"/>
    <w:rsid w:val="00BC3F99"/>
    <w:rsid w:val="00BC4EAE"/>
    <w:rsid w:val="00BC5758"/>
    <w:rsid w:val="00BC6EA1"/>
    <w:rsid w:val="00BD1B6D"/>
    <w:rsid w:val="00BD23C9"/>
    <w:rsid w:val="00BD2E12"/>
    <w:rsid w:val="00BD7DAE"/>
    <w:rsid w:val="00BE0227"/>
    <w:rsid w:val="00BE5106"/>
    <w:rsid w:val="00BF166D"/>
    <w:rsid w:val="00BF18E3"/>
    <w:rsid w:val="00BF1BC2"/>
    <w:rsid w:val="00BF1D8E"/>
    <w:rsid w:val="00BF64B5"/>
    <w:rsid w:val="00BF7156"/>
    <w:rsid w:val="00BF77BE"/>
    <w:rsid w:val="00C002BB"/>
    <w:rsid w:val="00C012F6"/>
    <w:rsid w:val="00C0156E"/>
    <w:rsid w:val="00C01D1B"/>
    <w:rsid w:val="00C01E48"/>
    <w:rsid w:val="00C05480"/>
    <w:rsid w:val="00C072A5"/>
    <w:rsid w:val="00C14D04"/>
    <w:rsid w:val="00C15CD6"/>
    <w:rsid w:val="00C15F90"/>
    <w:rsid w:val="00C16986"/>
    <w:rsid w:val="00C16EDD"/>
    <w:rsid w:val="00C1716A"/>
    <w:rsid w:val="00C20E9B"/>
    <w:rsid w:val="00C23625"/>
    <w:rsid w:val="00C32CDF"/>
    <w:rsid w:val="00C333E2"/>
    <w:rsid w:val="00C36DBE"/>
    <w:rsid w:val="00C37FFD"/>
    <w:rsid w:val="00C444F6"/>
    <w:rsid w:val="00C449B8"/>
    <w:rsid w:val="00C44AC6"/>
    <w:rsid w:val="00C504F5"/>
    <w:rsid w:val="00C52363"/>
    <w:rsid w:val="00C55118"/>
    <w:rsid w:val="00C568A7"/>
    <w:rsid w:val="00C62D24"/>
    <w:rsid w:val="00C62FE9"/>
    <w:rsid w:val="00C633BB"/>
    <w:rsid w:val="00C7194F"/>
    <w:rsid w:val="00C722E3"/>
    <w:rsid w:val="00C74784"/>
    <w:rsid w:val="00C75DF7"/>
    <w:rsid w:val="00C773D4"/>
    <w:rsid w:val="00C77798"/>
    <w:rsid w:val="00C80FD9"/>
    <w:rsid w:val="00C82CC5"/>
    <w:rsid w:val="00C83460"/>
    <w:rsid w:val="00CA0BF1"/>
    <w:rsid w:val="00CA1EE1"/>
    <w:rsid w:val="00CA298A"/>
    <w:rsid w:val="00CA2F22"/>
    <w:rsid w:val="00CA6F05"/>
    <w:rsid w:val="00CA7924"/>
    <w:rsid w:val="00CC0B31"/>
    <w:rsid w:val="00CC1EBB"/>
    <w:rsid w:val="00CC2EDB"/>
    <w:rsid w:val="00CC43E6"/>
    <w:rsid w:val="00CC7BE2"/>
    <w:rsid w:val="00CD0F19"/>
    <w:rsid w:val="00CD19CE"/>
    <w:rsid w:val="00CD1A4B"/>
    <w:rsid w:val="00CD4A83"/>
    <w:rsid w:val="00CD6649"/>
    <w:rsid w:val="00CD707E"/>
    <w:rsid w:val="00CD7B8F"/>
    <w:rsid w:val="00CE0397"/>
    <w:rsid w:val="00CE1200"/>
    <w:rsid w:val="00CE57C0"/>
    <w:rsid w:val="00CE770F"/>
    <w:rsid w:val="00CF3E6F"/>
    <w:rsid w:val="00CF5E33"/>
    <w:rsid w:val="00CF6813"/>
    <w:rsid w:val="00CF7F9C"/>
    <w:rsid w:val="00D0289C"/>
    <w:rsid w:val="00D0372B"/>
    <w:rsid w:val="00D038C1"/>
    <w:rsid w:val="00D1058B"/>
    <w:rsid w:val="00D11287"/>
    <w:rsid w:val="00D14C6F"/>
    <w:rsid w:val="00D15D10"/>
    <w:rsid w:val="00D21D27"/>
    <w:rsid w:val="00D23E16"/>
    <w:rsid w:val="00D24D5F"/>
    <w:rsid w:val="00D2518B"/>
    <w:rsid w:val="00D26AF7"/>
    <w:rsid w:val="00D314BC"/>
    <w:rsid w:val="00D31987"/>
    <w:rsid w:val="00D36A45"/>
    <w:rsid w:val="00D443AB"/>
    <w:rsid w:val="00D45403"/>
    <w:rsid w:val="00D472F4"/>
    <w:rsid w:val="00D475AA"/>
    <w:rsid w:val="00D50D46"/>
    <w:rsid w:val="00D5107F"/>
    <w:rsid w:val="00D53EB5"/>
    <w:rsid w:val="00D54AD7"/>
    <w:rsid w:val="00D55B4A"/>
    <w:rsid w:val="00D563D1"/>
    <w:rsid w:val="00D608F7"/>
    <w:rsid w:val="00D61055"/>
    <w:rsid w:val="00D623EB"/>
    <w:rsid w:val="00D62C64"/>
    <w:rsid w:val="00D70095"/>
    <w:rsid w:val="00D72D65"/>
    <w:rsid w:val="00D7512A"/>
    <w:rsid w:val="00D813D8"/>
    <w:rsid w:val="00D82AC0"/>
    <w:rsid w:val="00D832D1"/>
    <w:rsid w:val="00D83580"/>
    <w:rsid w:val="00D8439E"/>
    <w:rsid w:val="00D908B0"/>
    <w:rsid w:val="00D91E36"/>
    <w:rsid w:val="00D936D8"/>
    <w:rsid w:val="00D9473A"/>
    <w:rsid w:val="00D949CB"/>
    <w:rsid w:val="00D96E10"/>
    <w:rsid w:val="00D976A8"/>
    <w:rsid w:val="00DA17D8"/>
    <w:rsid w:val="00DA63C1"/>
    <w:rsid w:val="00DB1FE0"/>
    <w:rsid w:val="00DB220F"/>
    <w:rsid w:val="00DB4ABA"/>
    <w:rsid w:val="00DB5575"/>
    <w:rsid w:val="00DC2311"/>
    <w:rsid w:val="00DC2FE0"/>
    <w:rsid w:val="00DC49EA"/>
    <w:rsid w:val="00DD0043"/>
    <w:rsid w:val="00DD34B8"/>
    <w:rsid w:val="00DD76AB"/>
    <w:rsid w:val="00DE183F"/>
    <w:rsid w:val="00DE21BA"/>
    <w:rsid w:val="00DE3307"/>
    <w:rsid w:val="00DE4F4A"/>
    <w:rsid w:val="00DE5F8C"/>
    <w:rsid w:val="00DE7FFB"/>
    <w:rsid w:val="00DF17F3"/>
    <w:rsid w:val="00DF2B5D"/>
    <w:rsid w:val="00DF3942"/>
    <w:rsid w:val="00DF4316"/>
    <w:rsid w:val="00DF5131"/>
    <w:rsid w:val="00E009B8"/>
    <w:rsid w:val="00E00D09"/>
    <w:rsid w:val="00E01A92"/>
    <w:rsid w:val="00E020AB"/>
    <w:rsid w:val="00E03635"/>
    <w:rsid w:val="00E06270"/>
    <w:rsid w:val="00E07922"/>
    <w:rsid w:val="00E10398"/>
    <w:rsid w:val="00E15D7B"/>
    <w:rsid w:val="00E161D1"/>
    <w:rsid w:val="00E231A2"/>
    <w:rsid w:val="00E2510E"/>
    <w:rsid w:val="00E2516E"/>
    <w:rsid w:val="00E278B2"/>
    <w:rsid w:val="00E317DC"/>
    <w:rsid w:val="00E36B57"/>
    <w:rsid w:val="00E41047"/>
    <w:rsid w:val="00E4242F"/>
    <w:rsid w:val="00E43034"/>
    <w:rsid w:val="00E43692"/>
    <w:rsid w:val="00E43857"/>
    <w:rsid w:val="00E43FF5"/>
    <w:rsid w:val="00E453D1"/>
    <w:rsid w:val="00E4592B"/>
    <w:rsid w:val="00E467B4"/>
    <w:rsid w:val="00E50C39"/>
    <w:rsid w:val="00E51533"/>
    <w:rsid w:val="00E51A1E"/>
    <w:rsid w:val="00E51ADF"/>
    <w:rsid w:val="00E51E0C"/>
    <w:rsid w:val="00E5260D"/>
    <w:rsid w:val="00E53127"/>
    <w:rsid w:val="00E5389C"/>
    <w:rsid w:val="00E53DDA"/>
    <w:rsid w:val="00E54DF8"/>
    <w:rsid w:val="00E55A48"/>
    <w:rsid w:val="00E57784"/>
    <w:rsid w:val="00E603A2"/>
    <w:rsid w:val="00E609B3"/>
    <w:rsid w:val="00E642BB"/>
    <w:rsid w:val="00E65352"/>
    <w:rsid w:val="00E668A9"/>
    <w:rsid w:val="00E67616"/>
    <w:rsid w:val="00E710BB"/>
    <w:rsid w:val="00E761B6"/>
    <w:rsid w:val="00E76921"/>
    <w:rsid w:val="00E80176"/>
    <w:rsid w:val="00E82E49"/>
    <w:rsid w:val="00E91337"/>
    <w:rsid w:val="00E92CFA"/>
    <w:rsid w:val="00E97A90"/>
    <w:rsid w:val="00EA0C91"/>
    <w:rsid w:val="00EA1B6B"/>
    <w:rsid w:val="00EA349C"/>
    <w:rsid w:val="00EB2727"/>
    <w:rsid w:val="00EB435B"/>
    <w:rsid w:val="00EB4FF8"/>
    <w:rsid w:val="00EB59D2"/>
    <w:rsid w:val="00EB6042"/>
    <w:rsid w:val="00EB691A"/>
    <w:rsid w:val="00EC346C"/>
    <w:rsid w:val="00EC5C83"/>
    <w:rsid w:val="00EC7E09"/>
    <w:rsid w:val="00ED0BC6"/>
    <w:rsid w:val="00ED32CC"/>
    <w:rsid w:val="00ED77E6"/>
    <w:rsid w:val="00EE0ABB"/>
    <w:rsid w:val="00EE1431"/>
    <w:rsid w:val="00EE1783"/>
    <w:rsid w:val="00EE57DC"/>
    <w:rsid w:val="00EE731F"/>
    <w:rsid w:val="00EF765D"/>
    <w:rsid w:val="00EF7700"/>
    <w:rsid w:val="00EF7D96"/>
    <w:rsid w:val="00F04525"/>
    <w:rsid w:val="00F103A5"/>
    <w:rsid w:val="00F13646"/>
    <w:rsid w:val="00F21E9E"/>
    <w:rsid w:val="00F3063D"/>
    <w:rsid w:val="00F31EC2"/>
    <w:rsid w:val="00F32009"/>
    <w:rsid w:val="00F36247"/>
    <w:rsid w:val="00F40441"/>
    <w:rsid w:val="00F407B1"/>
    <w:rsid w:val="00F40F4B"/>
    <w:rsid w:val="00F43B85"/>
    <w:rsid w:val="00F4722C"/>
    <w:rsid w:val="00F50EF3"/>
    <w:rsid w:val="00F5185B"/>
    <w:rsid w:val="00F52A6E"/>
    <w:rsid w:val="00F638ED"/>
    <w:rsid w:val="00F652DA"/>
    <w:rsid w:val="00F659BF"/>
    <w:rsid w:val="00F66D9D"/>
    <w:rsid w:val="00F67171"/>
    <w:rsid w:val="00F70E0C"/>
    <w:rsid w:val="00F714EE"/>
    <w:rsid w:val="00F71F3B"/>
    <w:rsid w:val="00F75712"/>
    <w:rsid w:val="00F75AD3"/>
    <w:rsid w:val="00F7629F"/>
    <w:rsid w:val="00F81AAC"/>
    <w:rsid w:val="00F82573"/>
    <w:rsid w:val="00F8351D"/>
    <w:rsid w:val="00F84ADB"/>
    <w:rsid w:val="00F900AD"/>
    <w:rsid w:val="00F9037C"/>
    <w:rsid w:val="00F9070A"/>
    <w:rsid w:val="00F91886"/>
    <w:rsid w:val="00FA123C"/>
    <w:rsid w:val="00FA4C05"/>
    <w:rsid w:val="00FA5EE1"/>
    <w:rsid w:val="00FA7787"/>
    <w:rsid w:val="00FB40F9"/>
    <w:rsid w:val="00FB4FC8"/>
    <w:rsid w:val="00FB5063"/>
    <w:rsid w:val="00FB52D9"/>
    <w:rsid w:val="00FB5519"/>
    <w:rsid w:val="00FB63DF"/>
    <w:rsid w:val="00FB63FC"/>
    <w:rsid w:val="00FB729B"/>
    <w:rsid w:val="00FC1B96"/>
    <w:rsid w:val="00FC2C8F"/>
    <w:rsid w:val="00FC3BEE"/>
    <w:rsid w:val="00FD0041"/>
    <w:rsid w:val="00FD1159"/>
    <w:rsid w:val="00FD169B"/>
    <w:rsid w:val="00FD1988"/>
    <w:rsid w:val="00FD3E67"/>
    <w:rsid w:val="00FE1363"/>
    <w:rsid w:val="00FE1AF3"/>
    <w:rsid w:val="00FE3621"/>
    <w:rsid w:val="00FE529E"/>
    <w:rsid w:val="00FE7916"/>
    <w:rsid w:val="00FF1668"/>
    <w:rsid w:val="00FF241C"/>
    <w:rsid w:val="00FF285F"/>
    <w:rsid w:val="00FF3DA2"/>
    <w:rsid w:val="00FF3F7A"/>
    <w:rsid w:val="00FF6D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6C9989F-3CC0-4938-AFD0-6B231E9C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B59D2"/>
  </w:style>
  <w:style w:type="paragraph" w:styleId="1">
    <w:name w:val="heading 1"/>
    <w:basedOn w:val="a1"/>
    <w:next w:val="a1"/>
    <w:link w:val="10"/>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21">
    <w:name w:val="heading 2"/>
    <w:basedOn w:val="a1"/>
    <w:next w:val="a1"/>
    <w:link w:val="22"/>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31">
    <w:name w:val="heading 3"/>
    <w:basedOn w:val="a1"/>
    <w:next w:val="a1"/>
    <w:link w:val="32"/>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41">
    <w:name w:val="heading 4"/>
    <w:basedOn w:val="a1"/>
    <w:next w:val="a1"/>
    <w:link w:val="42"/>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51">
    <w:name w:val="heading 5"/>
    <w:basedOn w:val="a1"/>
    <w:next w:val="a1"/>
    <w:link w:val="52"/>
    <w:qFormat/>
    <w:rsid w:val="00E231A2"/>
    <w:pPr>
      <w:keepNext/>
      <w:spacing w:after="0" w:line="240" w:lineRule="atLeast"/>
      <w:outlineLvl w:val="4"/>
    </w:pPr>
    <w:rPr>
      <w:rFonts w:ascii="Times New Roman" w:eastAsia="Times New Roman" w:hAnsi="Times New Roman" w:cs="Angsana New"/>
      <w:b/>
      <w:sz w:val="32"/>
      <w:szCs w:val="20"/>
    </w:rPr>
  </w:style>
  <w:style w:type="paragraph" w:styleId="6">
    <w:name w:val="heading 6"/>
    <w:basedOn w:val="a1"/>
    <w:next w:val="a1"/>
    <w:link w:val="60"/>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7">
    <w:name w:val="heading 7"/>
    <w:basedOn w:val="a1"/>
    <w:next w:val="a1"/>
    <w:link w:val="70"/>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8">
    <w:name w:val="heading 8"/>
    <w:basedOn w:val="a1"/>
    <w:next w:val="a1"/>
    <w:link w:val="80"/>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9">
    <w:name w:val="heading 9"/>
    <w:basedOn w:val="a1"/>
    <w:next w:val="a1"/>
    <w:link w:val="90"/>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basedOn w:val="a2"/>
    <w:link w:val="1"/>
    <w:rsid w:val="00E231A2"/>
    <w:rPr>
      <w:rFonts w:ascii="Arial" w:eastAsia="Times New Roman" w:hAnsi="Arial" w:cs="Angsana New"/>
      <w:b/>
      <w:bCs/>
      <w:sz w:val="18"/>
      <w:szCs w:val="18"/>
      <w:u w:val="single"/>
      <w:shd w:val="solid" w:color="FFFFFF" w:fill="FFFFFF"/>
    </w:rPr>
  </w:style>
  <w:style w:type="character" w:customStyle="1" w:styleId="22">
    <w:name w:val="หัวเรื่อง 2 อักขระ"/>
    <w:basedOn w:val="a2"/>
    <w:link w:val="21"/>
    <w:rsid w:val="00E231A2"/>
    <w:rPr>
      <w:rFonts w:ascii="Arial" w:eastAsia="Times New Roman" w:hAnsi="Arial" w:cs="Angsana New"/>
      <w:b/>
      <w:sz w:val="18"/>
      <w:szCs w:val="20"/>
    </w:rPr>
  </w:style>
  <w:style w:type="character" w:customStyle="1" w:styleId="32">
    <w:name w:val="หัวเรื่อง 3 อักขระ"/>
    <w:basedOn w:val="a2"/>
    <w:link w:val="31"/>
    <w:rsid w:val="00E231A2"/>
    <w:rPr>
      <w:rFonts w:ascii="Cambria" w:eastAsia="Times New Roman" w:hAnsi="Cambria" w:cs="Angsana New"/>
      <w:b/>
      <w:sz w:val="33"/>
      <w:szCs w:val="20"/>
      <w:lang w:val="x-none" w:eastAsia="x-none"/>
    </w:rPr>
  </w:style>
  <w:style w:type="character" w:customStyle="1" w:styleId="42">
    <w:name w:val="หัวเรื่อง 4 อักขระ"/>
    <w:link w:val="41"/>
    <w:locked/>
    <w:rsid w:val="00E231A2"/>
    <w:rPr>
      <w:rFonts w:ascii="Arial" w:eastAsia="Times New Roman" w:hAnsi="Arial" w:cs="Angsana New"/>
      <w:b/>
      <w:sz w:val="18"/>
      <w:szCs w:val="20"/>
      <w:lang w:val="x-none" w:eastAsia="x-none"/>
    </w:rPr>
  </w:style>
  <w:style w:type="character" w:customStyle="1" w:styleId="52">
    <w:name w:val="หัวเรื่อง 5 อักขระ"/>
    <w:basedOn w:val="a2"/>
    <w:link w:val="51"/>
    <w:rsid w:val="00E231A2"/>
    <w:rPr>
      <w:rFonts w:ascii="Times New Roman" w:eastAsia="Times New Roman" w:hAnsi="Times New Roman" w:cs="Angsana New"/>
      <w:b/>
      <w:sz w:val="32"/>
      <w:szCs w:val="20"/>
    </w:rPr>
  </w:style>
  <w:style w:type="character" w:customStyle="1" w:styleId="60">
    <w:name w:val="หัวเรื่อง 6 อักขระ"/>
    <w:basedOn w:val="a2"/>
    <w:link w:val="6"/>
    <w:rsid w:val="00E231A2"/>
    <w:rPr>
      <w:rFonts w:ascii="Calibri" w:eastAsia="Times New Roman" w:hAnsi="Calibri" w:cs="Angsana New"/>
      <w:b/>
      <w:sz w:val="20"/>
      <w:szCs w:val="20"/>
      <w:lang w:val="x-none" w:eastAsia="x-none"/>
    </w:rPr>
  </w:style>
  <w:style w:type="character" w:customStyle="1" w:styleId="70">
    <w:name w:val="หัวเรื่อง 7 อักขระ"/>
    <w:basedOn w:val="a2"/>
    <w:link w:val="7"/>
    <w:rsid w:val="00E231A2"/>
    <w:rPr>
      <w:rFonts w:ascii="Times New Roman" w:eastAsia="Times New Roman" w:hAnsi="Times New Roman" w:cs="Angsana New"/>
      <w:b/>
      <w:sz w:val="26"/>
      <w:szCs w:val="20"/>
    </w:rPr>
  </w:style>
  <w:style w:type="character" w:customStyle="1" w:styleId="80">
    <w:name w:val="หัวเรื่อง 8 อักขระ"/>
    <w:basedOn w:val="a2"/>
    <w:link w:val="8"/>
    <w:rsid w:val="00E231A2"/>
    <w:rPr>
      <w:rFonts w:ascii="Calibri" w:eastAsia="Times New Roman" w:hAnsi="Calibri" w:cs="Angsana New"/>
      <w:i/>
      <w:sz w:val="30"/>
      <w:szCs w:val="20"/>
      <w:lang w:val="x-none" w:eastAsia="x-none"/>
    </w:rPr>
  </w:style>
  <w:style w:type="character" w:customStyle="1" w:styleId="90">
    <w:name w:val="หัวเรื่อง 9 อักขระ"/>
    <w:basedOn w:val="a2"/>
    <w:link w:val="9"/>
    <w:rsid w:val="00E231A2"/>
    <w:rPr>
      <w:rFonts w:ascii="Times New Roman" w:eastAsia="Times New Roman" w:hAnsi="Times New Roman" w:cs="Angsana New"/>
      <w:b/>
      <w:sz w:val="26"/>
      <w:szCs w:val="20"/>
    </w:rPr>
  </w:style>
  <w:style w:type="paragraph" w:styleId="a5">
    <w:name w:val="header"/>
    <w:basedOn w:val="a1"/>
    <w:link w:val="a6"/>
    <w:uiPriority w:val="99"/>
    <w:unhideWhenUsed/>
    <w:rsid w:val="00E231A2"/>
    <w:pPr>
      <w:tabs>
        <w:tab w:val="center" w:pos="4680"/>
        <w:tab w:val="right" w:pos="9360"/>
      </w:tabs>
      <w:spacing w:after="0" w:line="240" w:lineRule="auto"/>
    </w:pPr>
  </w:style>
  <w:style w:type="character" w:customStyle="1" w:styleId="a6">
    <w:name w:val="หัวกระดาษ อักขระ"/>
    <w:basedOn w:val="a2"/>
    <w:link w:val="a5"/>
    <w:uiPriority w:val="99"/>
    <w:rsid w:val="00E231A2"/>
  </w:style>
  <w:style w:type="paragraph" w:styleId="a7">
    <w:name w:val="footer"/>
    <w:basedOn w:val="a1"/>
    <w:link w:val="a8"/>
    <w:uiPriority w:val="99"/>
    <w:unhideWhenUsed/>
    <w:rsid w:val="00E231A2"/>
    <w:pPr>
      <w:tabs>
        <w:tab w:val="center" w:pos="4680"/>
        <w:tab w:val="right" w:pos="9360"/>
      </w:tabs>
      <w:spacing w:after="0" w:line="240" w:lineRule="auto"/>
    </w:pPr>
  </w:style>
  <w:style w:type="character" w:customStyle="1" w:styleId="a8">
    <w:name w:val="ท้ายกระดาษ อักขระ"/>
    <w:basedOn w:val="a2"/>
    <w:link w:val="a7"/>
    <w:rsid w:val="00E231A2"/>
  </w:style>
  <w:style w:type="character" w:customStyle="1" w:styleId="Heading4Char">
    <w:name w:val="Heading 4 Char"/>
    <w:basedOn w:val="a2"/>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a9">
    <w:name w:val="caption"/>
    <w:basedOn w:val="a1"/>
    <w:next w:val="a1"/>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a">
    <w:name w:val="List Bullet"/>
    <w:basedOn w:val="a1"/>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20">
    <w:name w:val="List Bullet 2"/>
    <w:basedOn w:val="a1"/>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30">
    <w:name w:val="List Bullet 3"/>
    <w:basedOn w:val="a1"/>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40">
    <w:name w:val="List Bullet 4"/>
    <w:basedOn w:val="a1"/>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a0">
    <w:name w:val="List Number"/>
    <w:basedOn w:val="a1"/>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2">
    <w:name w:val="List Number 2"/>
    <w:basedOn w:val="a1"/>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3">
    <w:name w:val="List Number 3"/>
    <w:basedOn w:val="a1"/>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aa">
    <w:name w:val="Normal Indent"/>
    <w:basedOn w:val="a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1"/>
    <w:rsid w:val="00E231A2"/>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4">
    <w:name w:val="List Number 4"/>
    <w:basedOn w:val="a1"/>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81">
    <w:name w:val="index 8"/>
    <w:basedOn w:val="a1"/>
    <w:next w:val="a1"/>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50">
    <w:name w:val="List Bullet 5"/>
    <w:basedOn w:val="a1"/>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ab">
    <w:name w:val="Body Text"/>
    <w:basedOn w:val="a1"/>
    <w:link w:val="ac"/>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ac">
    <w:name w:val="เนื้อความ อักขระ"/>
    <w:basedOn w:val="a2"/>
    <w:link w:val="ab"/>
    <w:rsid w:val="00E231A2"/>
    <w:rPr>
      <w:rFonts w:ascii="Arial" w:eastAsia="Times New Roman" w:hAnsi="Arial" w:cs="Angsana New"/>
      <w:szCs w:val="20"/>
      <w:lang w:val="x-none" w:eastAsia="x-none"/>
    </w:rPr>
  </w:style>
  <w:style w:type="paragraph" w:styleId="ad">
    <w:name w:val="Body Text First Indent"/>
    <w:basedOn w:val="ab"/>
    <w:link w:val="ae"/>
    <w:rsid w:val="00E231A2"/>
    <w:pPr>
      <w:ind w:firstLine="284"/>
    </w:pPr>
    <w:rPr>
      <w:szCs w:val="22"/>
    </w:rPr>
  </w:style>
  <w:style w:type="character" w:customStyle="1" w:styleId="ae">
    <w:name w:val="เยื้องย่อหน้าแรกของเนื้อความ อักขระ"/>
    <w:basedOn w:val="ac"/>
    <w:link w:val="ad"/>
    <w:rsid w:val="00E231A2"/>
    <w:rPr>
      <w:rFonts w:ascii="Arial" w:eastAsia="Times New Roman" w:hAnsi="Arial" w:cs="Angsana New"/>
      <w:szCs w:val="22"/>
      <w:lang w:val="x-none" w:eastAsia="x-none"/>
    </w:rPr>
  </w:style>
  <w:style w:type="paragraph" w:styleId="af">
    <w:name w:val="Body Text Indent"/>
    <w:basedOn w:val="a1"/>
    <w:link w:val="af0"/>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af0">
    <w:name w:val="การเยื้องเนื้อความ อักขระ"/>
    <w:basedOn w:val="a2"/>
    <w:link w:val="af"/>
    <w:rsid w:val="00E231A2"/>
    <w:rPr>
      <w:rFonts w:ascii="Arial" w:eastAsia="Times New Roman" w:hAnsi="Arial" w:cs="Angsana New"/>
      <w:sz w:val="18"/>
      <w:szCs w:val="20"/>
    </w:rPr>
  </w:style>
  <w:style w:type="paragraph" w:styleId="23">
    <w:name w:val="Body Text First Indent 2"/>
    <w:basedOn w:val="af"/>
    <w:link w:val="24"/>
    <w:rsid w:val="00E231A2"/>
    <w:pPr>
      <w:ind w:left="284" w:firstLine="284"/>
    </w:pPr>
  </w:style>
  <w:style w:type="character" w:customStyle="1" w:styleId="24">
    <w:name w:val="เยื้องย่อหน้าแรกของเนื้อความ 2 อักขระ"/>
    <w:basedOn w:val="af0"/>
    <w:link w:val="23"/>
    <w:rsid w:val="00E231A2"/>
    <w:rPr>
      <w:rFonts w:ascii="Arial" w:eastAsia="Times New Roman" w:hAnsi="Arial" w:cs="Angsana New"/>
      <w:sz w:val="18"/>
      <w:szCs w:val="20"/>
    </w:rPr>
  </w:style>
  <w:style w:type="character" w:styleId="af1">
    <w:name w:val="Strong"/>
    <w:qFormat/>
    <w:rsid w:val="00E231A2"/>
    <w:rPr>
      <w:rFonts w:cs="Times New Roman"/>
      <w:b/>
    </w:rPr>
  </w:style>
  <w:style w:type="paragraph" w:customStyle="1" w:styleId="AA1stlevelbullet">
    <w:name w:val="AA 1st level bullet"/>
    <w:basedOn w:val="a1"/>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a1"/>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a1"/>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a1"/>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a1"/>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f2">
    <w:name w:val="¢éÍ¤ÇÒÁ"/>
    <w:basedOn w:val="a1"/>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a5"/>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a1"/>
    <w:next w:val="a1"/>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a1"/>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a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a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a1"/>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f3">
    <w:name w:val="Åº"/>
    <w:basedOn w:val="a1"/>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3">
    <w:name w:val="µÒÃÒ§3ªèÍ§"/>
    <w:basedOn w:val="a1"/>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f4">
    <w:name w:val="ºÇ¡"/>
    <w:basedOn w:val="a1"/>
    <w:rsid w:val="00E231A2"/>
    <w:pPr>
      <w:spacing w:after="0" w:line="240" w:lineRule="auto"/>
      <w:ind w:right="129"/>
      <w:jc w:val="right"/>
    </w:pPr>
    <w:rPr>
      <w:rFonts w:ascii="Book Antiqua" w:eastAsia="Times New Roman" w:hAnsi="Book Antiqua" w:cs="Angsana New"/>
      <w:szCs w:val="22"/>
      <w:lang w:val="th-TH"/>
    </w:rPr>
  </w:style>
  <w:style w:type="paragraph" w:customStyle="1" w:styleId="34">
    <w:name w:val="?????3????"/>
    <w:basedOn w:val="a1"/>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f5">
    <w:name w:val="???"/>
    <w:basedOn w:val="a1"/>
    <w:rsid w:val="00E231A2"/>
    <w:pPr>
      <w:spacing w:after="0" w:line="240" w:lineRule="auto"/>
      <w:ind w:right="129"/>
      <w:jc w:val="right"/>
    </w:pPr>
    <w:rPr>
      <w:rFonts w:ascii="Times New Roman" w:eastAsia="Times New Roman" w:hAnsi="Times New Roman" w:cs="Angsana New"/>
      <w:szCs w:val="22"/>
      <w:lang w:val="th-TH"/>
    </w:rPr>
  </w:style>
  <w:style w:type="character" w:styleId="af6">
    <w:name w:val="page number"/>
    <w:rsid w:val="00E231A2"/>
    <w:rPr>
      <w:rFonts w:cs="Times New Roman"/>
    </w:rPr>
  </w:style>
  <w:style w:type="paragraph" w:styleId="25">
    <w:name w:val="Body Text 2"/>
    <w:basedOn w:val="a1"/>
    <w:link w:val="26"/>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26">
    <w:name w:val="เนื้อความ 2 อักขระ"/>
    <w:basedOn w:val="a2"/>
    <w:link w:val="25"/>
    <w:rsid w:val="00E231A2"/>
    <w:rPr>
      <w:rFonts w:ascii="Arial" w:eastAsia="Times New Roman" w:hAnsi="Arial" w:cs="Angsana New"/>
      <w:szCs w:val="20"/>
      <w:lang w:val="x-none" w:eastAsia="x-none"/>
    </w:rPr>
  </w:style>
  <w:style w:type="paragraph" w:customStyle="1" w:styleId="100">
    <w:name w:val="10"/>
    <w:basedOn w:val="a1"/>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35">
    <w:name w:val="Body Text 3"/>
    <w:basedOn w:val="a1"/>
    <w:link w:val="36"/>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36">
    <w:name w:val="เนื้อความ 3 อักขระ"/>
    <w:basedOn w:val="a2"/>
    <w:link w:val="35"/>
    <w:rsid w:val="00E231A2"/>
    <w:rPr>
      <w:rFonts w:ascii="Arial" w:eastAsia="Times New Roman" w:hAnsi="Arial" w:cs="Angsana New"/>
      <w:sz w:val="20"/>
      <w:szCs w:val="20"/>
      <w:lang w:val="x-none" w:eastAsia="x-none"/>
    </w:rPr>
  </w:style>
  <w:style w:type="paragraph" w:styleId="27">
    <w:name w:val="Body Text Indent 2"/>
    <w:basedOn w:val="a1"/>
    <w:link w:val="28"/>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28">
    <w:name w:val="การเยื้องเนื้อความ 2 อักขระ"/>
    <w:basedOn w:val="a2"/>
    <w:link w:val="27"/>
    <w:rsid w:val="00E231A2"/>
    <w:rPr>
      <w:rFonts w:ascii="Cordia New" w:eastAsia="Times New Roman" w:hAnsi="Cordia New" w:cs="Angsana New"/>
      <w:sz w:val="28"/>
      <w:szCs w:val="20"/>
      <w:lang w:val="x-none" w:eastAsia="x-none"/>
    </w:rPr>
  </w:style>
  <w:style w:type="paragraph" w:customStyle="1" w:styleId="E">
    <w:name w:val="Å§ª×èÍ E"/>
    <w:basedOn w:val="a1"/>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f7">
    <w:name w:val="???????"/>
    <w:basedOn w:val="a1"/>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a1"/>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a1"/>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f8">
    <w:name w:val="??"/>
    <w:basedOn w:val="a1"/>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a1"/>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a1"/>
    <w:rsid w:val="00E231A2"/>
    <w:pPr>
      <w:spacing w:after="0" w:line="240" w:lineRule="auto"/>
      <w:jc w:val="center"/>
    </w:pPr>
    <w:rPr>
      <w:rFonts w:ascii="Book Antiqua" w:eastAsia="Times New Roman" w:hAnsi="Book Antiqua" w:cs="Angsana New"/>
      <w:b/>
      <w:bCs/>
      <w:szCs w:val="22"/>
      <w:lang w:val="th-TH"/>
    </w:rPr>
  </w:style>
  <w:style w:type="paragraph" w:customStyle="1" w:styleId="53">
    <w:name w:val="5"/>
    <w:basedOn w:val="E1"/>
    <w:rsid w:val="00E231A2"/>
    <w:pPr>
      <w:jc w:val="left"/>
    </w:pPr>
    <w:rPr>
      <w:sz w:val="10"/>
      <w:szCs w:val="10"/>
    </w:rPr>
  </w:style>
  <w:style w:type="paragraph" w:customStyle="1" w:styleId="T0">
    <w:name w:val="????? T"/>
    <w:basedOn w:val="a1"/>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a1"/>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af9">
    <w:name w:val="อักขระ"/>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a1"/>
    <w:rsid w:val="00E231A2"/>
    <w:pPr>
      <w:spacing w:line="240" w:lineRule="exact"/>
    </w:pPr>
    <w:rPr>
      <w:rFonts w:ascii="Verdana" w:eastAsia="Times New Roman" w:hAnsi="Verdana" w:cs="Times New Roman"/>
      <w:sz w:val="20"/>
      <w:szCs w:val="20"/>
      <w:lang w:bidi="ar-SA"/>
    </w:rPr>
  </w:style>
  <w:style w:type="paragraph" w:customStyle="1" w:styleId="Char">
    <w:name w:val="Char"/>
    <w:basedOn w:val="a1"/>
    <w:rsid w:val="00E231A2"/>
    <w:pPr>
      <w:spacing w:line="240" w:lineRule="exact"/>
    </w:pPr>
    <w:rPr>
      <w:rFonts w:ascii="Verdana" w:eastAsia="Times New Roman" w:hAnsi="Verdana" w:cs="Times New Roman"/>
      <w:sz w:val="20"/>
      <w:szCs w:val="20"/>
      <w:lang w:bidi="ar-SA"/>
    </w:rPr>
  </w:style>
  <w:style w:type="paragraph" w:customStyle="1" w:styleId="Char1">
    <w:name w:val="Char1"/>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1"/>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a1"/>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afa">
    <w:name w:val="ข้อความบอลลูน อักขระ"/>
    <w:basedOn w:val="a2"/>
    <w:link w:val="afb"/>
    <w:semiHidden/>
    <w:rsid w:val="00E231A2"/>
    <w:rPr>
      <w:rFonts w:ascii="Times New Roman" w:eastAsia="Times New Roman" w:hAnsi="Times New Roman" w:cs="Angsana New"/>
      <w:sz w:val="2"/>
      <w:szCs w:val="20"/>
      <w:lang w:val="x-none" w:eastAsia="x-none"/>
    </w:rPr>
  </w:style>
  <w:style w:type="paragraph" w:styleId="afb">
    <w:name w:val="Balloon Text"/>
    <w:basedOn w:val="a1"/>
    <w:link w:val="afa"/>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a1"/>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1"/>
    <w:rsid w:val="00E231A2"/>
    <w:pPr>
      <w:spacing w:line="240" w:lineRule="exact"/>
    </w:pPr>
    <w:rPr>
      <w:rFonts w:ascii="Verdana" w:eastAsia="Times New Roman" w:hAnsi="Verdana" w:cs="Angsana New"/>
      <w:sz w:val="20"/>
      <w:szCs w:val="20"/>
      <w:lang w:bidi="ar-SA"/>
    </w:rPr>
  </w:style>
  <w:style w:type="paragraph" w:customStyle="1" w:styleId="afc">
    <w:name w:val="ข้อความ"/>
    <w:basedOn w:val="a1"/>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fd">
    <w:name w:val="ลบ"/>
    <w:basedOn w:val="a1"/>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a1"/>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a1"/>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a1"/>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a1"/>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a1"/>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styleId="HTML">
    <w:name w:val="HTML Preformatted"/>
    <w:basedOn w:val="a1"/>
    <w:link w:val="HTML0"/>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0">
    <w:name w:val="HTML ที่ได้รับการจัดรูปแบบแล้ว อักขระ"/>
    <w:basedOn w:val="a2"/>
    <w:link w:val="HTML"/>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E231A2"/>
    <w:pPr>
      <w:spacing w:line="240" w:lineRule="exact"/>
    </w:pPr>
    <w:rPr>
      <w:rFonts w:ascii="Verdana" w:eastAsia="Times New Roman" w:hAnsi="Verdana" w:cs="Angsana New"/>
      <w:sz w:val="20"/>
      <w:szCs w:val="20"/>
      <w:lang w:bidi="ar-SA"/>
    </w:rPr>
  </w:style>
  <w:style w:type="paragraph" w:styleId="afe">
    <w:name w:val="List Paragraph"/>
    <w:aliases w:val="FS ENG01"/>
    <w:basedOn w:val="a1"/>
    <w:link w:val="aff"/>
    <w:uiPriority w:val="34"/>
    <w:qFormat/>
    <w:rsid w:val="00E231A2"/>
    <w:pPr>
      <w:spacing w:after="200" w:line="276" w:lineRule="auto"/>
      <w:ind w:left="720"/>
      <w:contextualSpacing/>
    </w:pPr>
    <w:rPr>
      <w:rFonts w:ascii="Calibri" w:eastAsia="Times New Roman" w:hAnsi="Calibri" w:cs="Angsana New"/>
    </w:rPr>
  </w:style>
  <w:style w:type="character" w:customStyle="1" w:styleId="aff">
    <w:name w:val="ย่อหน้ารายการ อักขระ"/>
    <w:aliases w:val="FS ENG01 อักขระ"/>
    <w:link w:val="afe"/>
    <w:uiPriority w:val="34"/>
    <w:locked/>
    <w:rsid w:val="00E231A2"/>
    <w:rPr>
      <w:rFonts w:ascii="Calibri" w:eastAsia="Times New Roman" w:hAnsi="Calibri" w:cs="Angsana New"/>
    </w:rPr>
  </w:style>
  <w:style w:type="paragraph" w:customStyle="1" w:styleId="CharChar2CharCharCharChar">
    <w:name w:val="Char Char2 Char Char Char Char"/>
    <w:basedOn w:val="a1"/>
    <w:rsid w:val="00E231A2"/>
    <w:pPr>
      <w:spacing w:line="240" w:lineRule="exact"/>
    </w:pPr>
    <w:rPr>
      <w:rFonts w:ascii="Verdana" w:eastAsia="Times New Roman" w:hAnsi="Verdana" w:cs="Angsana New"/>
      <w:sz w:val="20"/>
      <w:szCs w:val="20"/>
      <w:lang w:bidi="ar-SA"/>
    </w:rPr>
  </w:style>
  <w:style w:type="paragraph" w:styleId="37">
    <w:name w:val="Body Text Indent 3"/>
    <w:basedOn w:val="a1"/>
    <w:link w:val="38"/>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38">
    <w:name w:val="การเยื้องเนื้อความ 3 อักขระ"/>
    <w:link w:val="37"/>
    <w:locked/>
    <w:rsid w:val="00E231A2"/>
    <w:rPr>
      <w:rFonts w:ascii="Arial" w:eastAsia="Times New Roman" w:hAnsi="Arial" w:cs="Angsana New"/>
      <w:sz w:val="18"/>
      <w:szCs w:val="20"/>
    </w:rPr>
  </w:style>
  <w:style w:type="character" w:customStyle="1" w:styleId="BodyTextIndent3Char">
    <w:name w:val="Body Text Indent 3 Char"/>
    <w:basedOn w:val="a2"/>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a1"/>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a1"/>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a1"/>
    <w:rsid w:val="00E231A2"/>
    <w:pPr>
      <w:spacing w:line="240" w:lineRule="exact"/>
    </w:pPr>
    <w:rPr>
      <w:rFonts w:ascii="Verdana" w:eastAsia="Times New Roman" w:hAnsi="Verdana" w:cs="Angsana New"/>
      <w:sz w:val="20"/>
      <w:szCs w:val="20"/>
      <w:lang w:bidi="ar-SA"/>
    </w:rPr>
  </w:style>
  <w:style w:type="paragraph" w:customStyle="1" w:styleId="11">
    <w:name w:val="รายการย่อหน้า1"/>
    <w:basedOn w:val="a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a1"/>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a1"/>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aff0">
    <w:name w:val="Block Text"/>
    <w:basedOn w:val="a1"/>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a1"/>
    <w:rsid w:val="00E231A2"/>
    <w:pPr>
      <w:spacing w:line="240" w:lineRule="exact"/>
    </w:pPr>
    <w:rPr>
      <w:rFonts w:ascii="Verdana" w:eastAsia="Times New Roman" w:hAnsi="Verdana" w:cs="Angsana New"/>
      <w:sz w:val="20"/>
      <w:szCs w:val="20"/>
      <w:lang w:bidi="ar-SA"/>
    </w:rPr>
  </w:style>
  <w:style w:type="paragraph" w:styleId="aff1">
    <w:name w:val="Plain Text"/>
    <w:basedOn w:val="a1"/>
    <w:link w:val="aff2"/>
    <w:rsid w:val="00E231A2"/>
    <w:pPr>
      <w:spacing w:after="0" w:line="240" w:lineRule="auto"/>
    </w:pPr>
    <w:rPr>
      <w:rFonts w:ascii="Courier New" w:eastAsia="Times New Roman" w:hAnsi="Courier New" w:cs="Angsana New"/>
      <w:sz w:val="25"/>
      <w:szCs w:val="20"/>
      <w:lang w:val="x-none" w:eastAsia="x-none"/>
    </w:rPr>
  </w:style>
  <w:style w:type="character" w:customStyle="1" w:styleId="aff2">
    <w:name w:val="ข้อความธรรมดา อักขระ"/>
    <w:basedOn w:val="a2"/>
    <w:link w:val="aff1"/>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a1"/>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a1"/>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a1"/>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a1"/>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ab"/>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aff3">
    <w:name w:val="envelope return"/>
    <w:basedOn w:val="a1"/>
    <w:rsid w:val="00E231A2"/>
    <w:pPr>
      <w:spacing w:after="0" w:line="240" w:lineRule="auto"/>
      <w:jc w:val="both"/>
    </w:pPr>
    <w:rPr>
      <w:rFonts w:ascii="Times New Roman" w:eastAsia="Times New Roman" w:hAnsi="Times New Roman" w:cs="Angsana New"/>
      <w:sz w:val="24"/>
      <w:szCs w:val="24"/>
      <w:lang w:val="en-GB"/>
    </w:rPr>
  </w:style>
  <w:style w:type="character" w:customStyle="1" w:styleId="aff4">
    <w:name w:val="ข้อความเชิงอรรถ อักขระ"/>
    <w:aliases w:val="ft อักขระ"/>
    <w:basedOn w:val="a2"/>
    <w:link w:val="aff5"/>
    <w:semiHidden/>
    <w:rsid w:val="00E231A2"/>
    <w:rPr>
      <w:rFonts w:ascii="Arial" w:eastAsia="Times New Roman" w:hAnsi="Arial" w:cs="Angsana New"/>
      <w:sz w:val="25"/>
      <w:szCs w:val="20"/>
      <w:lang w:val="x-none" w:eastAsia="x-none"/>
    </w:rPr>
  </w:style>
  <w:style w:type="paragraph" w:styleId="aff5">
    <w:name w:val="footnote text"/>
    <w:aliases w:val="ft"/>
    <w:basedOn w:val="a1"/>
    <w:link w:val="aff4"/>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a1"/>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a1"/>
    <w:rsid w:val="00E231A2"/>
    <w:pPr>
      <w:spacing w:line="240" w:lineRule="exact"/>
    </w:pPr>
    <w:rPr>
      <w:rFonts w:ascii="Verdana" w:eastAsia="Times New Roman" w:hAnsi="Verdana" w:cs="Angsana New"/>
      <w:sz w:val="20"/>
      <w:szCs w:val="20"/>
      <w:lang w:bidi="ar-SA"/>
    </w:rPr>
  </w:style>
  <w:style w:type="character" w:styleId="aff6">
    <w:name w:val="Emphasis"/>
    <w:uiPriority w:val="20"/>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a1"/>
    <w:rsid w:val="00E231A2"/>
    <w:pPr>
      <w:spacing w:line="240" w:lineRule="exact"/>
    </w:pPr>
    <w:rPr>
      <w:rFonts w:ascii="Verdana" w:eastAsia="Times New Roman" w:hAnsi="Verdana" w:cs="Times New Roman"/>
      <w:sz w:val="20"/>
      <w:szCs w:val="20"/>
      <w:lang w:bidi="ar-SA"/>
    </w:rPr>
  </w:style>
  <w:style w:type="paragraph" w:customStyle="1" w:styleId="12">
    <w:name w:val="1 อักขระ"/>
    <w:basedOn w:val="a1"/>
    <w:rsid w:val="00E231A2"/>
    <w:pPr>
      <w:spacing w:line="240" w:lineRule="exact"/>
    </w:pPr>
    <w:rPr>
      <w:rFonts w:ascii="Verdana" w:eastAsia="Times New Roman" w:hAnsi="Verdana" w:cs="Times New Roman"/>
      <w:sz w:val="20"/>
      <w:szCs w:val="20"/>
      <w:lang w:bidi="ar-SA"/>
    </w:rPr>
  </w:style>
  <w:style w:type="character" w:styleId="aff7">
    <w:name w:val="Hyperlink"/>
    <w:uiPriority w:val="99"/>
    <w:unhideWhenUsed/>
    <w:rsid w:val="00E231A2"/>
    <w:rPr>
      <w:color w:val="0000FF"/>
      <w:u w:val="single"/>
    </w:rPr>
  </w:style>
  <w:style w:type="paragraph" w:customStyle="1" w:styleId="aff8">
    <w:name w:val="à¹×éÍàÃ×èÍ§"/>
    <w:basedOn w:val="a1"/>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aff9">
    <w:name w:val="annotation reference"/>
    <w:basedOn w:val="a2"/>
    <w:uiPriority w:val="99"/>
    <w:semiHidden/>
    <w:unhideWhenUsed/>
    <w:rsid w:val="002D2E92"/>
    <w:rPr>
      <w:sz w:val="16"/>
      <w:szCs w:val="18"/>
    </w:rPr>
  </w:style>
  <w:style w:type="paragraph" w:styleId="affa">
    <w:name w:val="annotation text"/>
    <w:basedOn w:val="a1"/>
    <w:link w:val="affb"/>
    <w:uiPriority w:val="99"/>
    <w:semiHidden/>
    <w:unhideWhenUsed/>
    <w:rsid w:val="002D2E92"/>
    <w:pPr>
      <w:spacing w:line="240" w:lineRule="auto"/>
    </w:pPr>
    <w:rPr>
      <w:sz w:val="20"/>
      <w:szCs w:val="25"/>
    </w:rPr>
  </w:style>
  <w:style w:type="character" w:customStyle="1" w:styleId="affb">
    <w:name w:val="ข้อความข้อคิดเห็น อักขระ"/>
    <w:basedOn w:val="a2"/>
    <w:link w:val="affa"/>
    <w:uiPriority w:val="99"/>
    <w:semiHidden/>
    <w:rsid w:val="002D2E92"/>
    <w:rPr>
      <w:sz w:val="20"/>
      <w:szCs w:val="25"/>
    </w:rPr>
  </w:style>
  <w:style w:type="paragraph" w:styleId="affc">
    <w:name w:val="annotation subject"/>
    <w:basedOn w:val="affa"/>
    <w:next w:val="affa"/>
    <w:link w:val="affd"/>
    <w:uiPriority w:val="99"/>
    <w:semiHidden/>
    <w:unhideWhenUsed/>
    <w:rsid w:val="002D2E92"/>
    <w:rPr>
      <w:b/>
      <w:bCs/>
    </w:rPr>
  </w:style>
  <w:style w:type="character" w:customStyle="1" w:styleId="affd">
    <w:name w:val="ชื่อเรื่องของข้อคิดเห็น อักขระ"/>
    <w:basedOn w:val="affb"/>
    <w:link w:val="affc"/>
    <w:uiPriority w:val="99"/>
    <w:semiHidden/>
    <w:rsid w:val="002D2E92"/>
    <w:rPr>
      <w:b/>
      <w:bCs/>
      <w:sz w:val="20"/>
      <w:szCs w:val="25"/>
    </w:rPr>
  </w:style>
  <w:style w:type="table" w:styleId="affe">
    <w:name w:val="Table Grid"/>
    <w:basedOn w:val="a3"/>
    <w:uiPriority w:val="39"/>
    <w:rsid w:val="00603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87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687FC-6C36-4B4B-A82F-5F7B1F17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66</Pages>
  <Words>16219</Words>
  <Characters>92449</Characters>
  <Application>Microsoft Office Word</Application>
  <DocSecurity>0</DocSecurity>
  <Lines>770</Lines>
  <Paragraphs>216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ธนภัทร โอภัทรกุล</cp:lastModifiedBy>
  <cp:revision>50</cp:revision>
  <cp:lastPrinted>2022-02-18T04:35:00Z</cp:lastPrinted>
  <dcterms:created xsi:type="dcterms:W3CDTF">2023-02-23T08:41:00Z</dcterms:created>
  <dcterms:modified xsi:type="dcterms:W3CDTF">2023-02-28T08:44:00Z</dcterms:modified>
</cp:coreProperties>
</file>