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8A" w:rsidRDefault="00C9348A" w:rsidP="00C9348A">
      <w:pPr>
        <w:pStyle w:val="Title"/>
        <w:rPr>
          <w:sz w:val="28"/>
          <w:szCs w:val="28"/>
          <w:lang w:val="en-US"/>
        </w:rPr>
      </w:pPr>
      <w:r w:rsidRPr="00C9348A">
        <w:rPr>
          <w:sz w:val="28"/>
          <w:szCs w:val="28"/>
          <w:lang w:val="en-US"/>
        </w:rPr>
        <w:t>AUDITOR’S REPORT</w:t>
      </w:r>
    </w:p>
    <w:p w:rsidR="005B3C1C" w:rsidRPr="00061707" w:rsidRDefault="005B3C1C" w:rsidP="005A6743">
      <w:pPr>
        <w:jc w:val="thaiDistribute"/>
        <w:rPr>
          <w:rFonts w:ascii="Angsana New" w:hAnsi="Angsana New" w:cs="Angsana New"/>
          <w:lang w:val="en-US"/>
        </w:rPr>
      </w:pPr>
    </w:p>
    <w:p w:rsidR="005B3C1C" w:rsidRDefault="00C9348A" w:rsidP="000A7F0A">
      <w:pPr>
        <w:jc w:val="thaiDistribute"/>
        <w:rPr>
          <w:rFonts w:ascii="Angsana New" w:hAnsi="Angsana New" w:cs="Angsana New"/>
          <w:lang w:val="en-US"/>
        </w:rPr>
      </w:pPr>
      <w:r w:rsidRPr="00C9348A">
        <w:rPr>
          <w:rFonts w:ascii="Angsana New" w:hAnsi="Angsana New" w:cs="Angsana New"/>
          <w:lang w:val="en-US"/>
        </w:rPr>
        <w:t xml:space="preserve">To the Shareholders and the </w:t>
      </w:r>
      <w:r w:rsidR="004A5269" w:rsidRPr="00E70ECB">
        <w:rPr>
          <w:rFonts w:ascii="Angsana New" w:hAnsi="Angsana New" w:cs="Angsana New"/>
          <w:lang w:val="en-US"/>
        </w:rPr>
        <w:t>Board of Directors</w:t>
      </w:r>
      <w:r w:rsidR="005B3C1C"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C9348A" w:rsidRDefault="00C9348A" w:rsidP="000A7F0A">
      <w:pPr>
        <w:jc w:val="thaiDistribute"/>
        <w:rPr>
          <w:rFonts w:ascii="Angsana New" w:hAnsi="Angsana New" w:cs="Angsana New"/>
          <w:lang w:val="en-US"/>
        </w:rPr>
      </w:pPr>
    </w:p>
    <w:p w:rsidR="00C9348A" w:rsidRPr="00C9348A" w:rsidRDefault="00C9348A" w:rsidP="000A7F0A">
      <w:pPr>
        <w:jc w:val="thaiDistribute"/>
        <w:rPr>
          <w:rFonts w:ascii="Angsana New" w:hAnsi="Angsana New" w:cs="Angsana New"/>
          <w:b/>
          <w:bCs/>
          <w:spacing w:val="-4"/>
          <w:u w:val="single"/>
          <w:lang w:val="en-US"/>
        </w:rPr>
      </w:pPr>
      <w:r w:rsidRPr="00C9348A">
        <w:rPr>
          <w:rFonts w:ascii="Angsana New" w:hAnsi="Angsana New" w:cs="Angsana New"/>
          <w:b/>
          <w:bCs/>
          <w:spacing w:val="-4"/>
          <w:u w:val="single"/>
          <w:lang w:val="en-US"/>
        </w:rPr>
        <w:t>Opinion</w:t>
      </w:r>
    </w:p>
    <w:p w:rsidR="005B3C1C" w:rsidRPr="00C9348A" w:rsidRDefault="005B3C1C" w:rsidP="005A6743">
      <w:pPr>
        <w:jc w:val="thaiDistribute"/>
        <w:rPr>
          <w:rFonts w:ascii="Angsana New" w:hAnsi="Angsana New" w:cs="Angsana New"/>
          <w:spacing w:val="-4"/>
          <w:sz w:val="20"/>
          <w:szCs w:val="20"/>
          <w:lang w:val="en-US"/>
        </w:rPr>
      </w:pPr>
    </w:p>
    <w:p w:rsidR="00C9348A" w:rsidRPr="00C9348A" w:rsidRDefault="00C9348A" w:rsidP="00C9348A">
      <w:pPr>
        <w:jc w:val="thaiDistribute"/>
        <w:rPr>
          <w:rFonts w:ascii="Angsana New" w:hAnsi="Angsana New"/>
          <w:lang w:val="en-US"/>
        </w:rPr>
      </w:pPr>
      <w:r w:rsidRPr="00C9348A">
        <w:rPr>
          <w:rFonts w:ascii="Angsana New" w:hAnsi="Angsana New"/>
          <w:lang w:val="en-US"/>
        </w:rPr>
        <w:t xml:space="preserve">I have audited the accompanying consolidated and separate financial statements of </w:t>
      </w:r>
      <w:r w:rsidRPr="00CB6AC0">
        <w:rPr>
          <w:rFonts w:ascii="Angsana New" w:hAnsi="Angsana New" w:cs="Angsana New"/>
          <w:lang w:val="en-US"/>
        </w:rPr>
        <w:t>E</w:t>
      </w:r>
      <w:r w:rsidR="00061707">
        <w:rPr>
          <w:rFonts w:ascii="Angsana New" w:hAnsi="Angsana New" w:cs="Angsana New"/>
          <w:lang w:val="en-US"/>
        </w:rPr>
        <w:t>ureka</w:t>
      </w:r>
      <w:r w:rsidRPr="00CB6AC0">
        <w:rPr>
          <w:rFonts w:ascii="Angsana New" w:hAnsi="Angsana New" w:cs="Angsana New"/>
          <w:lang w:val="en-US"/>
        </w:rPr>
        <w:t xml:space="preserve"> Design Public Company Limited and its subsidiary companies </w:t>
      </w:r>
      <w:r w:rsidR="00061707" w:rsidRPr="00C9348A">
        <w:rPr>
          <w:rFonts w:ascii="Angsana New" w:hAnsi="Angsana New"/>
          <w:lang w:val="en-US"/>
        </w:rPr>
        <w:t>(“The Group”)</w:t>
      </w:r>
      <w:r w:rsidR="00061707">
        <w:rPr>
          <w:rFonts w:ascii="Angsana New" w:hAnsi="Angsana New"/>
          <w:lang w:val="en-US"/>
        </w:rPr>
        <w:t xml:space="preserve"> </w:t>
      </w:r>
      <w:r w:rsidRPr="00CB6AC0">
        <w:rPr>
          <w:rFonts w:ascii="Angsana New" w:hAnsi="Angsana New" w:cs="Angsana New"/>
          <w:lang w:val="en-US"/>
        </w:rPr>
        <w:t xml:space="preserve">and also Eureka Design Public Company </w:t>
      </w:r>
      <w:r w:rsidRPr="00061707">
        <w:rPr>
          <w:rFonts w:ascii="Angsana New" w:hAnsi="Angsana New" w:cs="Angsana New"/>
          <w:lang w:val="en-US"/>
        </w:rPr>
        <w:t>Limited</w:t>
      </w:r>
      <w:r w:rsidRPr="00061707">
        <w:rPr>
          <w:rFonts w:ascii="Angsana New" w:hAnsi="Angsana New"/>
          <w:lang w:val="en-US"/>
        </w:rPr>
        <w:t xml:space="preserve"> only (“The Company”),</w:t>
      </w:r>
      <w:r w:rsidRPr="00C9348A">
        <w:rPr>
          <w:rFonts w:ascii="Angsana New" w:hAnsi="Angsana New"/>
          <w:lang w:val="en-US"/>
        </w:rPr>
        <w:t xml:space="preserve"> respectively, which comprise the consolidated and separate statements of financial positions as at December 31, 2022, and the related consolidated and separate statements of comprehensive income, changes in shareholders’ equity and cash flows for the year then ended, and notes to the consolidated and separate financial statements and a summary of significant accounting policies.</w:t>
      </w:r>
    </w:p>
    <w:p w:rsidR="00C9348A" w:rsidRPr="00C9348A" w:rsidRDefault="00C9348A" w:rsidP="00C9348A">
      <w:pPr>
        <w:ind w:firstLine="1440"/>
        <w:jc w:val="thaiDistribute"/>
        <w:rPr>
          <w:rFonts w:ascii="Angsana New" w:hAnsi="Angsana New"/>
          <w:sz w:val="20"/>
          <w:szCs w:val="20"/>
          <w:lang w:val="en-US"/>
        </w:rPr>
      </w:pPr>
    </w:p>
    <w:p w:rsidR="00C9348A" w:rsidRDefault="00C9348A" w:rsidP="00C9348A">
      <w:pPr>
        <w:jc w:val="thaiDistribute"/>
        <w:rPr>
          <w:rFonts w:ascii="Angsana New" w:hAnsi="Angsana New"/>
          <w:lang w:val="en-US"/>
        </w:rPr>
      </w:pPr>
      <w:r w:rsidRPr="00C9348A">
        <w:rPr>
          <w:rFonts w:ascii="Angsana New" w:hAnsi="Angsana New"/>
          <w:lang w:val="en-US"/>
        </w:rPr>
        <w:t xml:space="preserve">In my opinion, the consolidated and separate financial statements referred to above present fairly, in all material respects, the consolidated and separate financial position </w:t>
      </w:r>
      <w:r w:rsidR="003529ED" w:rsidRPr="00C9348A">
        <w:rPr>
          <w:rFonts w:ascii="Angsana New" w:hAnsi="Angsana New"/>
          <w:lang w:val="en-US"/>
        </w:rPr>
        <w:t xml:space="preserve">of </w:t>
      </w:r>
      <w:r w:rsidR="003529ED" w:rsidRPr="00CB6AC0">
        <w:rPr>
          <w:rFonts w:ascii="Angsana New" w:hAnsi="Angsana New" w:cs="Angsana New"/>
          <w:lang w:val="en-US"/>
        </w:rPr>
        <w:t>E</w:t>
      </w:r>
      <w:r w:rsidR="003529ED">
        <w:rPr>
          <w:rFonts w:ascii="Angsana New" w:hAnsi="Angsana New" w:cs="Angsana New"/>
          <w:lang w:val="en-US"/>
        </w:rPr>
        <w:t>ureka</w:t>
      </w:r>
      <w:r w:rsidR="003529ED" w:rsidRPr="00CB6AC0">
        <w:rPr>
          <w:rFonts w:ascii="Angsana New" w:hAnsi="Angsana New" w:cs="Angsana New"/>
          <w:lang w:val="en-US"/>
        </w:rPr>
        <w:t xml:space="preserve"> Design Public Company Limited and its subsidiary companies and also Eureka Design Public Company </w:t>
      </w:r>
      <w:r w:rsidR="003529ED" w:rsidRPr="00061707">
        <w:rPr>
          <w:rFonts w:ascii="Angsana New" w:hAnsi="Angsana New" w:cs="Angsana New"/>
          <w:lang w:val="en-US"/>
        </w:rPr>
        <w:t>Limited</w:t>
      </w:r>
      <w:r w:rsidR="003529ED" w:rsidRPr="00061707">
        <w:rPr>
          <w:rFonts w:ascii="Angsana New" w:hAnsi="Angsana New"/>
          <w:lang w:val="en-US"/>
        </w:rPr>
        <w:t xml:space="preserve"> only,</w:t>
      </w:r>
      <w:r w:rsidR="003529ED" w:rsidRPr="00C9348A">
        <w:rPr>
          <w:rFonts w:ascii="Angsana New" w:hAnsi="Angsana New"/>
          <w:lang w:val="en-US"/>
        </w:rPr>
        <w:t xml:space="preserve"> respectively, </w:t>
      </w:r>
      <w:r w:rsidRPr="00C9348A">
        <w:rPr>
          <w:rFonts w:ascii="Angsana New" w:hAnsi="Angsana New"/>
          <w:lang w:val="en-US"/>
        </w:rPr>
        <w:t>as at December 31, 2022, and of their consolidated and separate financial performance and cash flows for the year then ended in accordance with Thai Financial Reporting Standards.</w:t>
      </w:r>
    </w:p>
    <w:p w:rsidR="00470F83" w:rsidRPr="00470F83" w:rsidRDefault="00470F83" w:rsidP="00C9348A">
      <w:pPr>
        <w:jc w:val="thaiDistribute"/>
        <w:rPr>
          <w:rFonts w:asciiTheme="majorBidi" w:hAnsiTheme="majorBidi" w:cstheme="majorBidi"/>
          <w:sz w:val="20"/>
          <w:szCs w:val="20"/>
          <w:cs/>
          <w:lang w:val="en-US"/>
        </w:rPr>
      </w:pPr>
    </w:p>
    <w:p w:rsidR="00470F83" w:rsidRPr="00325C5D" w:rsidRDefault="00470F83" w:rsidP="00470F83">
      <w:pPr>
        <w:jc w:val="thaiDistribute"/>
        <w:rPr>
          <w:rFonts w:ascii="Angsana New" w:hAnsi="Angsana New" w:cs="Angsana New"/>
          <w:b/>
          <w:bCs/>
          <w:u w:val="single"/>
          <w:lang w:val="en-US"/>
        </w:rPr>
      </w:pPr>
      <w:r w:rsidRPr="00325C5D">
        <w:rPr>
          <w:rFonts w:ascii="Angsana New" w:hAnsi="Angsana New" w:cs="Angsana New"/>
          <w:b/>
          <w:bCs/>
          <w:u w:val="single"/>
          <w:lang w:val="en-US"/>
        </w:rPr>
        <w:t>Basis for opinion</w:t>
      </w:r>
    </w:p>
    <w:p w:rsidR="00470F83" w:rsidRPr="00470F83" w:rsidRDefault="00470F83" w:rsidP="00470F83">
      <w:pPr>
        <w:ind w:firstLine="1440"/>
        <w:jc w:val="thaiDistribute"/>
        <w:rPr>
          <w:rFonts w:asciiTheme="majorBidi" w:hAnsiTheme="majorBidi" w:cstheme="majorBidi"/>
          <w:sz w:val="10"/>
          <w:szCs w:val="10"/>
          <w:lang w:val="en-US"/>
        </w:rPr>
      </w:pPr>
    </w:p>
    <w:p w:rsidR="00470F83" w:rsidRPr="00470F83" w:rsidRDefault="00470F83" w:rsidP="00470F83">
      <w:pPr>
        <w:jc w:val="thaiDistribute"/>
        <w:rPr>
          <w:rFonts w:asciiTheme="majorBidi" w:hAnsiTheme="majorBidi" w:cstheme="majorBidi"/>
          <w:highlight w:val="yellow"/>
          <w:lang w:val="en-US"/>
        </w:rPr>
      </w:pPr>
      <w:r w:rsidRPr="00470F83">
        <w:rPr>
          <w:rFonts w:asciiTheme="majorBidi" w:hAnsiTheme="majorBidi" w:cstheme="majorBidi"/>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Code of Ethics for professional Accountants including Independence Standards issued by the Federation of Accounting Profession </w:t>
      </w:r>
      <w:r w:rsidRPr="00470F83">
        <w:rPr>
          <w:rFonts w:asciiTheme="majorBidi" w:hAnsiTheme="majorBidi" w:cstheme="majorBidi"/>
          <w:cs/>
        </w:rPr>
        <w:t>(</w:t>
      </w:r>
      <w:r w:rsidRPr="00470F83">
        <w:rPr>
          <w:rFonts w:asciiTheme="majorBidi" w:hAnsiTheme="majorBidi" w:cstheme="majorBidi"/>
          <w:lang w:val="en-US"/>
        </w:rPr>
        <w:t>Code of Ethics for Professional Accountants</w:t>
      </w:r>
      <w:r w:rsidRPr="00470F83">
        <w:rPr>
          <w:rFonts w:asciiTheme="majorBidi" w:hAnsiTheme="majorBidi" w:cstheme="majorBidi"/>
          <w:cs/>
        </w:rPr>
        <w:t>)</w:t>
      </w:r>
      <w:r w:rsidRPr="00470F83">
        <w:rPr>
          <w:rFonts w:asciiTheme="majorBidi" w:hAnsiTheme="majorBidi" w:cstheme="majorBidi"/>
          <w:lang w:val="en-US"/>
        </w:rPr>
        <w:t xml:space="preserve">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470F83" w:rsidRDefault="00470F83" w:rsidP="00470F83">
      <w:pPr>
        <w:jc w:val="thaiDistribute"/>
        <w:rPr>
          <w:rFonts w:asciiTheme="majorBidi" w:hAnsiTheme="majorBidi" w:cstheme="majorBidi"/>
          <w:sz w:val="20"/>
          <w:szCs w:val="20"/>
          <w:highlight w:val="yellow"/>
          <w:lang w:val="en-US"/>
        </w:rPr>
      </w:pPr>
    </w:p>
    <w:p w:rsidR="00A80E29" w:rsidRPr="00325C5D" w:rsidRDefault="00A80E29" w:rsidP="00A80E29">
      <w:pPr>
        <w:jc w:val="thaiDistribute"/>
        <w:rPr>
          <w:rFonts w:ascii="Angsana New" w:hAnsi="Angsana New" w:cs="Angsana New"/>
          <w:b/>
          <w:bCs/>
          <w:u w:val="single"/>
          <w:lang w:val="en-US"/>
        </w:rPr>
      </w:pPr>
      <w:r w:rsidRPr="00325C5D">
        <w:rPr>
          <w:rFonts w:ascii="Angsana New" w:hAnsi="Angsana New" w:cs="Angsana New"/>
          <w:b/>
          <w:bCs/>
          <w:u w:val="single"/>
          <w:lang w:val="en-US"/>
        </w:rPr>
        <w:t>Emphasis of matter and event</w:t>
      </w:r>
    </w:p>
    <w:p w:rsidR="0070695C" w:rsidRPr="00644B7E" w:rsidRDefault="0070695C" w:rsidP="00470F83">
      <w:pPr>
        <w:jc w:val="thaiDistribute"/>
        <w:rPr>
          <w:rFonts w:asciiTheme="majorBidi" w:hAnsiTheme="majorBidi" w:cstheme="majorBidi"/>
          <w:sz w:val="20"/>
          <w:szCs w:val="20"/>
          <w:lang w:val="en-US"/>
        </w:rPr>
      </w:pPr>
    </w:p>
    <w:p w:rsidR="00006F2D" w:rsidRDefault="00325C5D" w:rsidP="001717B4">
      <w:pPr>
        <w:jc w:val="thaiDistribute"/>
        <w:rPr>
          <w:rFonts w:asciiTheme="majorBidi" w:hAnsiTheme="majorBidi" w:cstheme="majorBidi"/>
          <w:spacing w:val="4"/>
          <w:lang w:val="en-US"/>
        </w:rPr>
      </w:pPr>
      <w:r>
        <w:rPr>
          <w:rFonts w:asciiTheme="majorBidi" w:hAnsiTheme="majorBidi" w:cstheme="majorBidi"/>
          <w:spacing w:val="4"/>
          <w:lang w:val="en-US"/>
        </w:rPr>
        <w:t>As mentioned to the nots</w:t>
      </w:r>
      <w:r w:rsidR="00644B7E" w:rsidRPr="00644B7E">
        <w:rPr>
          <w:rFonts w:asciiTheme="majorBidi" w:hAnsiTheme="majorBidi" w:cstheme="majorBidi"/>
          <w:spacing w:val="4"/>
          <w:lang w:val="en-US"/>
        </w:rPr>
        <w:t xml:space="preserve"> to financial</w:t>
      </w:r>
      <w:r w:rsidR="00644B7E" w:rsidRPr="00644B7E">
        <w:rPr>
          <w:rFonts w:asciiTheme="majorBidi" w:hAnsiTheme="majorBidi" w:cstheme="majorBidi"/>
          <w:spacing w:val="4"/>
          <w:cs/>
        </w:rPr>
        <w:t xml:space="preserve"> </w:t>
      </w:r>
      <w:r w:rsidR="00644B7E" w:rsidRPr="00644B7E">
        <w:rPr>
          <w:rFonts w:asciiTheme="majorBidi" w:hAnsiTheme="majorBidi" w:cstheme="majorBidi"/>
          <w:spacing w:val="4"/>
          <w:lang w:val="en-US"/>
        </w:rPr>
        <w:t>statements</w:t>
      </w:r>
      <w:r>
        <w:rPr>
          <w:rFonts w:asciiTheme="majorBidi" w:hAnsiTheme="majorBidi" w:cstheme="majorBidi"/>
          <w:spacing w:val="4"/>
          <w:lang w:val="en-US"/>
        </w:rPr>
        <w:t xml:space="preserve"> No. 14</w:t>
      </w:r>
      <w:r w:rsidR="009C6451">
        <w:rPr>
          <w:rFonts w:asciiTheme="majorBidi" w:hAnsiTheme="majorBidi" w:cstheme="majorBidi"/>
          <w:spacing w:val="4"/>
          <w:lang w:val="en-US"/>
        </w:rPr>
        <w:t>,</w:t>
      </w:r>
      <w:r w:rsidR="00644B7E">
        <w:rPr>
          <w:rFonts w:asciiTheme="majorBidi" w:hAnsiTheme="majorBidi" w:cstheme="majorBidi"/>
          <w:spacing w:val="4"/>
          <w:lang w:val="en-US"/>
        </w:rPr>
        <w:t xml:space="preserve"> </w:t>
      </w:r>
      <w:r w:rsidR="009C6451">
        <w:rPr>
          <w:rFonts w:asciiTheme="majorBidi" w:hAnsiTheme="majorBidi" w:cstheme="majorBidi"/>
          <w:spacing w:val="4"/>
          <w:lang w:val="en-US"/>
        </w:rPr>
        <w:t>d</w:t>
      </w:r>
      <w:r w:rsidR="00644B7E">
        <w:rPr>
          <w:rFonts w:asciiTheme="majorBidi" w:hAnsiTheme="majorBidi" w:cstheme="majorBidi"/>
          <w:spacing w:val="4"/>
          <w:lang w:val="en-US"/>
        </w:rPr>
        <w:t>uring the year 2022</w:t>
      </w:r>
      <w:r w:rsidR="00644B7E">
        <w:rPr>
          <w:rFonts w:asciiTheme="majorBidi" w:hAnsiTheme="majorBidi" w:cstheme="majorBidi" w:hint="cs"/>
          <w:spacing w:val="4"/>
          <w:cs/>
          <w:lang w:val="en-US"/>
        </w:rPr>
        <w:t xml:space="preserve">, </w:t>
      </w:r>
      <w:r>
        <w:rPr>
          <w:rFonts w:asciiTheme="majorBidi" w:hAnsiTheme="majorBidi" w:cstheme="majorBidi"/>
          <w:spacing w:val="4"/>
          <w:lang w:val="en-US"/>
        </w:rPr>
        <w:t>the Group has completely determined</w:t>
      </w:r>
      <w:r w:rsidR="00006F2D" w:rsidRPr="00006F2D">
        <w:rPr>
          <w:rFonts w:asciiTheme="majorBidi" w:hAnsiTheme="majorBidi" w:cstheme="majorBidi"/>
          <w:spacing w:val="4"/>
          <w:lang w:val="en-US"/>
        </w:rPr>
        <w:t xml:space="preserve"> the fair value</w:t>
      </w:r>
      <w:r w:rsidR="00006F2D">
        <w:rPr>
          <w:rFonts w:asciiTheme="majorBidi" w:hAnsiTheme="majorBidi" w:cstheme="majorBidi" w:hint="cs"/>
          <w:spacing w:val="4"/>
          <w:cs/>
          <w:lang w:val="en-US"/>
        </w:rPr>
        <w:t xml:space="preserve"> </w:t>
      </w:r>
      <w:r>
        <w:rPr>
          <w:rFonts w:asciiTheme="majorBidi" w:hAnsiTheme="majorBidi" w:cstheme="majorBidi"/>
          <w:spacing w:val="4"/>
          <w:lang w:val="en-US"/>
        </w:rPr>
        <w:t>of the net assets acquired at</w:t>
      </w:r>
      <w:r w:rsidR="00006F2D" w:rsidRPr="00006F2D">
        <w:rPr>
          <w:rFonts w:asciiTheme="majorBidi" w:hAnsiTheme="majorBidi" w:cstheme="majorBidi"/>
          <w:spacing w:val="4"/>
          <w:lang w:val="en-US"/>
        </w:rPr>
        <w:t xml:space="preserve"> the </w:t>
      </w:r>
      <w:r>
        <w:rPr>
          <w:rFonts w:asciiTheme="majorBidi" w:hAnsiTheme="majorBidi" w:cstheme="majorBidi"/>
          <w:spacing w:val="4"/>
          <w:lang w:val="en-US"/>
        </w:rPr>
        <w:t>acquisition date</w:t>
      </w:r>
      <w:r w:rsidR="00006F2D" w:rsidRPr="00006F2D">
        <w:rPr>
          <w:rFonts w:asciiTheme="majorBidi" w:hAnsiTheme="majorBidi" w:cstheme="majorBidi"/>
          <w:spacing w:val="4"/>
          <w:lang w:val="en-US"/>
        </w:rPr>
        <w:t>.</w:t>
      </w:r>
      <w:r w:rsidR="00006F2D">
        <w:rPr>
          <w:rFonts w:asciiTheme="majorBidi" w:hAnsiTheme="majorBidi" w:cstheme="majorBidi" w:hint="cs"/>
          <w:spacing w:val="4"/>
          <w:cs/>
          <w:lang w:val="en-US"/>
        </w:rPr>
        <w:t xml:space="preserve"> </w:t>
      </w:r>
      <w:r w:rsidR="00006F2D">
        <w:rPr>
          <w:rFonts w:asciiTheme="majorBidi" w:hAnsiTheme="majorBidi" w:cstheme="majorBidi"/>
          <w:spacing w:val="4"/>
          <w:lang w:val="en-US"/>
        </w:rPr>
        <w:t>The fair value</w:t>
      </w:r>
      <w:r w:rsidR="0070695C">
        <w:rPr>
          <w:rFonts w:asciiTheme="majorBidi" w:hAnsiTheme="majorBidi" w:cstheme="majorBidi"/>
          <w:spacing w:val="4"/>
          <w:lang w:val="en-US"/>
        </w:rPr>
        <w:t xml:space="preserve"> of net assets acquired</w:t>
      </w:r>
      <w:r>
        <w:rPr>
          <w:rFonts w:asciiTheme="majorBidi" w:hAnsiTheme="majorBidi" w:cstheme="majorBidi"/>
          <w:spacing w:val="4"/>
          <w:lang w:val="en-US"/>
        </w:rPr>
        <w:t xml:space="preserve"> is</w:t>
      </w:r>
      <w:r w:rsidR="0070695C">
        <w:rPr>
          <w:rFonts w:asciiTheme="majorBidi" w:hAnsiTheme="majorBidi" w:cstheme="majorBidi"/>
          <w:spacing w:val="4"/>
          <w:lang w:val="en-US"/>
        </w:rPr>
        <w:t xml:space="preserve"> </w:t>
      </w:r>
      <w:r w:rsidR="008E1C3C">
        <w:rPr>
          <w:rFonts w:asciiTheme="majorBidi" w:hAnsiTheme="majorBidi" w:cstheme="majorBidi"/>
          <w:spacing w:val="4"/>
          <w:lang w:val="en-US"/>
        </w:rPr>
        <w:t>amount</w:t>
      </w:r>
      <w:r w:rsidR="0070695C">
        <w:rPr>
          <w:rFonts w:asciiTheme="majorBidi" w:hAnsiTheme="majorBidi" w:cstheme="majorBidi"/>
          <w:spacing w:val="4"/>
          <w:lang w:val="en-US"/>
        </w:rPr>
        <w:t xml:space="preserve"> of Baht 110.90 million</w:t>
      </w:r>
      <w:r w:rsidR="006E6929">
        <w:rPr>
          <w:rFonts w:asciiTheme="majorBidi" w:hAnsiTheme="majorBidi" w:cstheme="majorBidi"/>
          <w:spacing w:val="4"/>
          <w:lang w:val="en-US"/>
        </w:rPr>
        <w:t xml:space="preserve">, which </w:t>
      </w:r>
      <w:r w:rsidR="00371E5F">
        <w:rPr>
          <w:rFonts w:asciiTheme="majorBidi" w:hAnsiTheme="majorBidi" w:cstheme="majorBidi"/>
          <w:spacing w:val="4"/>
          <w:lang w:val="en-US"/>
        </w:rPr>
        <w:t>higher than</w:t>
      </w:r>
      <w:r w:rsidR="000A57B7">
        <w:rPr>
          <w:rFonts w:asciiTheme="majorBidi" w:hAnsiTheme="majorBidi" w:cstheme="majorBidi" w:hint="cs"/>
          <w:spacing w:val="4"/>
          <w:cs/>
          <w:lang w:val="en-US"/>
        </w:rPr>
        <w:t xml:space="preserve"> </w:t>
      </w:r>
      <w:r w:rsidR="000A57B7">
        <w:rPr>
          <w:rFonts w:asciiTheme="majorBidi" w:hAnsiTheme="majorBidi" w:cstheme="majorBidi"/>
          <w:spacing w:val="4"/>
          <w:lang w:val="en-US"/>
        </w:rPr>
        <w:t xml:space="preserve">the consideration transferred. The Group has recognized the difference as “Goodwill” </w:t>
      </w:r>
      <w:r>
        <w:rPr>
          <w:rFonts w:asciiTheme="majorBidi" w:hAnsiTheme="majorBidi" w:cstheme="majorBidi"/>
          <w:spacing w:val="4"/>
          <w:lang w:val="en-US"/>
        </w:rPr>
        <w:t xml:space="preserve">in </w:t>
      </w:r>
      <w:r w:rsidR="000A57B7">
        <w:rPr>
          <w:rFonts w:asciiTheme="majorBidi" w:hAnsiTheme="majorBidi" w:cstheme="majorBidi"/>
          <w:spacing w:val="4"/>
          <w:lang w:val="en-US"/>
        </w:rPr>
        <w:t>amount of Baht 271.60 million</w:t>
      </w:r>
      <w:r w:rsidR="0052301C">
        <w:rPr>
          <w:rFonts w:asciiTheme="majorBidi" w:hAnsiTheme="majorBidi" w:cstheme="majorBidi"/>
          <w:spacing w:val="4"/>
          <w:lang w:val="en-US"/>
        </w:rPr>
        <w:t xml:space="preserve"> and the Group has restate</w:t>
      </w:r>
      <w:r>
        <w:rPr>
          <w:rFonts w:asciiTheme="majorBidi" w:hAnsiTheme="majorBidi" w:cstheme="majorBidi"/>
          <w:spacing w:val="4"/>
          <w:lang w:val="en-US"/>
        </w:rPr>
        <w:t>d</w:t>
      </w:r>
      <w:r w:rsidR="0052301C">
        <w:rPr>
          <w:rFonts w:asciiTheme="majorBidi" w:hAnsiTheme="majorBidi" w:cstheme="majorBidi"/>
          <w:spacing w:val="4"/>
          <w:lang w:val="en-US"/>
        </w:rPr>
        <w:t xml:space="preserve"> the consolidated financial statement</w:t>
      </w:r>
      <w:r w:rsidR="001537DF">
        <w:rPr>
          <w:rFonts w:asciiTheme="majorBidi" w:hAnsiTheme="majorBidi" w:cstheme="majorBidi"/>
          <w:spacing w:val="4"/>
          <w:lang w:val="en-US"/>
        </w:rPr>
        <w:t>.</w:t>
      </w:r>
    </w:p>
    <w:p w:rsidR="001717B4" w:rsidRPr="001717B4" w:rsidRDefault="001717B4" w:rsidP="00470F83">
      <w:pPr>
        <w:jc w:val="thaiDistribute"/>
        <w:rPr>
          <w:rFonts w:asciiTheme="majorBidi" w:hAnsiTheme="majorBidi" w:cstheme="majorBidi"/>
          <w:sz w:val="20"/>
          <w:szCs w:val="20"/>
          <w:highlight w:val="yellow"/>
          <w:lang w:val="en-US"/>
        </w:rPr>
      </w:pPr>
    </w:p>
    <w:p w:rsidR="00470F83" w:rsidRPr="00470F83" w:rsidRDefault="00470F83" w:rsidP="00470F83">
      <w:pPr>
        <w:jc w:val="thaiDistribute"/>
        <w:rPr>
          <w:rFonts w:asciiTheme="majorBidi" w:hAnsiTheme="majorBidi" w:cstheme="majorBidi"/>
          <w:b/>
          <w:bCs/>
          <w:u w:val="single"/>
          <w:lang w:val="en-US"/>
        </w:rPr>
      </w:pPr>
      <w:r w:rsidRPr="00470F83">
        <w:rPr>
          <w:rFonts w:asciiTheme="majorBidi" w:hAnsiTheme="majorBidi" w:cstheme="majorBidi"/>
          <w:b/>
          <w:bCs/>
          <w:u w:val="single"/>
          <w:lang w:val="en-US"/>
        </w:rPr>
        <w:lastRenderedPageBreak/>
        <w:t>Key audit matters</w:t>
      </w:r>
    </w:p>
    <w:p w:rsidR="00470F83" w:rsidRPr="001717B4" w:rsidRDefault="00470F83" w:rsidP="00470F83">
      <w:pPr>
        <w:ind w:firstLine="1440"/>
        <w:jc w:val="thaiDistribute"/>
        <w:rPr>
          <w:rFonts w:asciiTheme="majorBidi" w:hAnsiTheme="majorBidi" w:cstheme="majorBidi"/>
          <w:sz w:val="10"/>
          <w:szCs w:val="10"/>
          <w:lang w:val="en-US"/>
        </w:rPr>
      </w:pPr>
    </w:p>
    <w:p w:rsidR="00470F83" w:rsidRPr="00470F83" w:rsidRDefault="00470F83" w:rsidP="00470F83">
      <w:pPr>
        <w:jc w:val="thaiDistribute"/>
        <w:rPr>
          <w:rFonts w:asciiTheme="majorBidi" w:hAnsiTheme="majorBidi" w:cstheme="majorBidi"/>
          <w:highlight w:val="yellow"/>
          <w:cs/>
        </w:rPr>
      </w:pPr>
      <w:r w:rsidRPr="00470F83">
        <w:rPr>
          <w:rFonts w:asciiTheme="majorBidi" w:hAnsiTheme="majorBidi" w:cstheme="majorBidi"/>
          <w:lang w:val="en-US"/>
        </w:rPr>
        <w:t xml:space="preserve">Key audit matters are those matters that, in my professional judgment, were of most significance in my audit of the </w:t>
      </w:r>
      <w:r w:rsidRPr="00470F83">
        <w:rPr>
          <w:rFonts w:asciiTheme="majorBidi" w:hAnsiTheme="majorBidi" w:cstheme="majorBidi"/>
          <w:spacing w:val="-2"/>
          <w:lang w:val="en-US"/>
        </w:rPr>
        <w:t xml:space="preserve">consolidated and separate financial statements of the current period. These matters were addressed in the context of my audit </w:t>
      </w:r>
      <w:r w:rsidRPr="00470F83">
        <w:rPr>
          <w:rFonts w:asciiTheme="majorBidi" w:hAnsiTheme="majorBidi" w:cstheme="majorBidi"/>
          <w:lang w:val="en-US"/>
        </w:rPr>
        <w:t>of the consolidated and separate financial statements as a whole, and in forming my opinion thereon, and I do not provide a separate opinion on these matters.</w:t>
      </w:r>
    </w:p>
    <w:p w:rsidR="00470F83" w:rsidRPr="00220D3A" w:rsidRDefault="00470F83" w:rsidP="00C9348A">
      <w:pPr>
        <w:jc w:val="thaiDistribute"/>
        <w:rPr>
          <w:rFonts w:ascii="Angsana New" w:hAnsi="Angsana New"/>
          <w:sz w:val="20"/>
          <w:szCs w:val="20"/>
          <w:lang w:val="en-US"/>
        </w:rPr>
      </w:pPr>
    </w:p>
    <w:p w:rsidR="00220D3A" w:rsidRDefault="00220D3A" w:rsidP="00220D3A">
      <w:pPr>
        <w:jc w:val="thaiDistribute"/>
        <w:rPr>
          <w:rFonts w:ascii="Angsana New" w:hAnsi="Angsana New" w:cs="Angsana New"/>
          <w:spacing w:val="-4"/>
          <w:sz w:val="16"/>
          <w:szCs w:val="16"/>
          <w:lang w:val="en-US"/>
        </w:rPr>
      </w:pPr>
      <w:r w:rsidRPr="00E24394">
        <w:rPr>
          <w:rFonts w:ascii="Angsana New" w:hAnsi="Angsana New" w:cs="Angsana New"/>
          <w:u w:val="single"/>
          <w:lang w:val="en-US"/>
        </w:rPr>
        <w:t>Goodwill</w:t>
      </w:r>
      <w:r w:rsidRPr="00E24394">
        <w:rPr>
          <w:rFonts w:ascii="Angsana New" w:hAnsi="Angsana New" w:cs="Angsana New"/>
          <w:b/>
          <w:bCs/>
          <w:i/>
          <w:iCs/>
          <w:spacing w:val="-4"/>
          <w:sz w:val="16"/>
          <w:szCs w:val="16"/>
          <w:lang w:val="en-US"/>
        </w:rPr>
        <w:t xml:space="preserve"> </w:t>
      </w:r>
    </w:p>
    <w:p w:rsidR="00220D3A" w:rsidRPr="007F10E3" w:rsidRDefault="00220D3A" w:rsidP="00220D3A">
      <w:pPr>
        <w:jc w:val="thaiDistribute"/>
        <w:rPr>
          <w:rFonts w:ascii="Angsana New" w:hAnsi="Angsana New" w:cs="Angsana New"/>
          <w:spacing w:val="-4"/>
          <w:sz w:val="16"/>
          <w:szCs w:val="16"/>
          <w:lang w:val="en-US"/>
        </w:rPr>
      </w:pPr>
    </w:p>
    <w:p w:rsidR="00220D3A" w:rsidRPr="00E24394" w:rsidRDefault="00220D3A" w:rsidP="00220D3A">
      <w:pPr>
        <w:jc w:val="thaiDistribute"/>
        <w:rPr>
          <w:rFonts w:ascii="Angsana New" w:hAnsi="Angsana New" w:cs="Angsana New"/>
          <w:lang w:val="en-US"/>
        </w:rPr>
      </w:pPr>
      <w:r w:rsidRPr="00E24394">
        <w:rPr>
          <w:rFonts w:ascii="Angsana New" w:hAnsi="Angsana New" w:cs="Angsana New"/>
          <w:lang w:val="en-US"/>
        </w:rPr>
        <w:t>I have focused my audit on the consideration of the impairmen</w:t>
      </w:r>
      <w:r w:rsidR="001537DF">
        <w:rPr>
          <w:rFonts w:ascii="Angsana New" w:hAnsi="Angsana New" w:cs="Angsana New"/>
          <w:lang w:val="en-US"/>
        </w:rPr>
        <w:t>t of goodwill, as discussed in n</w:t>
      </w:r>
      <w:r w:rsidRPr="00E24394">
        <w:rPr>
          <w:rFonts w:ascii="Angsana New" w:hAnsi="Angsana New" w:cs="Angsana New"/>
          <w:lang w:val="en-US"/>
        </w:rPr>
        <w:t>ote</w:t>
      </w:r>
      <w:r w:rsidR="00325C5D">
        <w:rPr>
          <w:rFonts w:ascii="Angsana New" w:hAnsi="Angsana New" w:cs="Angsana New"/>
          <w:lang w:val="en-US"/>
        </w:rPr>
        <w:t>s to</w:t>
      </w:r>
      <w:r w:rsidRPr="00E24394">
        <w:rPr>
          <w:rFonts w:ascii="Angsana New" w:hAnsi="Angsana New" w:cs="Angsana New"/>
          <w:lang w:val="en-US"/>
        </w:rPr>
        <w:t xml:space="preserve"> financial statements</w:t>
      </w:r>
      <w:r w:rsidR="00325C5D">
        <w:rPr>
          <w:rFonts w:ascii="Angsana New" w:hAnsi="Angsana New" w:cs="Angsana New"/>
          <w:lang w:val="en-US"/>
        </w:rPr>
        <w:t xml:space="preserve"> No. 14</w:t>
      </w:r>
      <w:r w:rsidRPr="00E24394">
        <w:rPr>
          <w:rFonts w:ascii="Angsana New" w:hAnsi="Angsana New" w:cs="Angsana New"/>
          <w:lang w:val="en-US"/>
        </w:rPr>
        <w:t xml:space="preserve">, because the assessment of impairment of goodwill is a significant accounting estimate requiring management to exercise a high degree of judgement in identifying the cash generating units, estimating the cash inflows that are expected to be generated from that group of assets in the future, and setting an appropriate discount rate and long-term growth rate. There are thus risks with respect to the amount of goodwill. </w:t>
      </w:r>
      <w:r w:rsidRPr="00E24394">
        <w:rPr>
          <w:rFonts w:ascii="Angsana New" w:hAnsi="Angsana New" w:cs="Angsana New"/>
          <w:cs/>
          <w:lang w:val="en-US"/>
        </w:rPr>
        <w:t xml:space="preserve"> </w:t>
      </w:r>
      <w:r w:rsidRPr="00E24394">
        <w:rPr>
          <w:rFonts w:ascii="Angsana New" w:hAnsi="Angsana New" w:cs="Angsana New"/>
          <w:lang w:val="en-US"/>
        </w:rPr>
        <w:t>I therefore gave significant attention to the amount of goodwill of the Group.</w:t>
      </w:r>
    </w:p>
    <w:p w:rsidR="00220D3A" w:rsidRPr="00C8113A" w:rsidRDefault="00220D3A" w:rsidP="00220D3A">
      <w:pPr>
        <w:jc w:val="thaiDistribute"/>
        <w:rPr>
          <w:rFonts w:ascii="Angsana New" w:hAnsi="Angsana New" w:cs="Angsana New"/>
          <w:spacing w:val="-4"/>
          <w:sz w:val="16"/>
          <w:szCs w:val="16"/>
          <w:lang w:val="en-US"/>
        </w:rPr>
      </w:pPr>
    </w:p>
    <w:p w:rsidR="00220D3A" w:rsidRDefault="00220D3A" w:rsidP="00220D3A">
      <w:pPr>
        <w:jc w:val="thaiDistribute"/>
        <w:rPr>
          <w:rFonts w:ascii="Angsana New" w:hAnsi="Angsana New" w:cs="Angsana New"/>
          <w:u w:val="single"/>
          <w:lang w:val="en-US"/>
        </w:rPr>
      </w:pPr>
      <w:r w:rsidRPr="00C8113A">
        <w:rPr>
          <w:rFonts w:ascii="Angsana New" w:hAnsi="Angsana New" w:cs="Angsana New"/>
          <w:u w:val="single"/>
          <w:lang w:val="en-US"/>
        </w:rPr>
        <w:t>How my audit addressed the key audit matter</w:t>
      </w:r>
    </w:p>
    <w:p w:rsidR="00220D3A" w:rsidRPr="007F10E3" w:rsidRDefault="00220D3A" w:rsidP="00220D3A">
      <w:pPr>
        <w:jc w:val="thaiDistribute"/>
        <w:rPr>
          <w:rFonts w:ascii="Angsana New" w:hAnsi="Angsana New" w:cs="Angsana New"/>
          <w:sz w:val="16"/>
          <w:szCs w:val="16"/>
          <w:lang w:val="en-US"/>
        </w:rPr>
      </w:pPr>
    </w:p>
    <w:p w:rsidR="00220D3A" w:rsidRDefault="00220D3A" w:rsidP="00220D3A">
      <w:pPr>
        <w:jc w:val="thaiDistribute"/>
        <w:rPr>
          <w:rFonts w:ascii="Angsana New" w:hAnsi="Angsana New" w:cs="Angsana New"/>
          <w:lang w:val="en-US"/>
        </w:rPr>
      </w:pPr>
      <w:r w:rsidRPr="007F10E3">
        <w:rPr>
          <w:rFonts w:ascii="Angsana New" w:hAnsi="Angsana New" w:cs="Angsana New"/>
          <w:lang w:val="en-US"/>
        </w:rPr>
        <w:t>I assessed the identification of cash generating units and the financial models selected by management by gaining an understanding of management’s decision-making process and assessing whether the decisions made were consistent with how assets are utilised. In addition, I tested the significant assumptions applied by management in preparing estimates of the cash flows expected to be realised from the assets, by comparing those assumptions with information from both internal and external sources and comparing past cash flow projections to actual operating results in order to evaluate the exercise of management judgement in estimating the cash flow projections. I also evaluated the discount rate applied by management through analysis of the moving average finance costs of the Group and of the industry, tested the calculation of the realisable values of the assets using the selected financial model</w:t>
      </w:r>
      <w:r>
        <w:rPr>
          <w:rFonts w:ascii="Angsana New" w:hAnsi="Angsana New" w:cs="Angsana New"/>
          <w:lang w:val="en-US"/>
        </w:rPr>
        <w:t>.</w:t>
      </w:r>
    </w:p>
    <w:p w:rsidR="00220D3A" w:rsidRDefault="00220D3A" w:rsidP="00C9348A">
      <w:pPr>
        <w:jc w:val="thaiDistribute"/>
        <w:rPr>
          <w:rFonts w:ascii="Angsana New" w:hAnsi="Angsana New"/>
          <w:lang w:val="en-US"/>
        </w:rPr>
      </w:pPr>
    </w:p>
    <w:p w:rsidR="00CE4654" w:rsidRPr="00325C5D" w:rsidRDefault="00325C5D" w:rsidP="00CE4654">
      <w:pPr>
        <w:jc w:val="thaiDistribute"/>
        <w:rPr>
          <w:rFonts w:ascii="Angsana New" w:hAnsi="Angsana New" w:cs="Angsana New"/>
          <w:b/>
          <w:bCs/>
          <w:u w:val="single"/>
          <w:lang w:val="en-US"/>
        </w:rPr>
      </w:pPr>
      <w:r>
        <w:rPr>
          <w:rFonts w:ascii="Angsana New" w:hAnsi="Angsana New" w:cs="Angsana New"/>
          <w:b/>
          <w:bCs/>
          <w:u w:val="single"/>
          <w:lang w:val="en-US"/>
        </w:rPr>
        <w:t>Other m</w:t>
      </w:r>
      <w:r w:rsidR="00CE4654" w:rsidRPr="00325C5D">
        <w:rPr>
          <w:rFonts w:ascii="Angsana New" w:hAnsi="Angsana New" w:cs="Angsana New"/>
          <w:b/>
          <w:bCs/>
          <w:u w:val="single"/>
          <w:lang w:val="en-US"/>
        </w:rPr>
        <w:t>atter</w:t>
      </w:r>
      <w:r>
        <w:rPr>
          <w:rFonts w:ascii="Angsana New" w:hAnsi="Angsana New" w:cs="Angsana New"/>
          <w:b/>
          <w:bCs/>
          <w:u w:val="single"/>
          <w:lang w:val="en-US"/>
        </w:rPr>
        <w:t>s</w:t>
      </w:r>
    </w:p>
    <w:p w:rsidR="00CE4654" w:rsidRPr="00F6682A" w:rsidRDefault="00CE4654" w:rsidP="00CE4654">
      <w:pPr>
        <w:jc w:val="thaiDistribute"/>
        <w:rPr>
          <w:rFonts w:ascii="Angsana New" w:hAnsi="Angsana New" w:cs="Angsana New"/>
          <w:sz w:val="12"/>
          <w:szCs w:val="12"/>
          <w:lang w:val="en-US"/>
        </w:rPr>
      </w:pPr>
    </w:p>
    <w:p w:rsidR="00CB6AC0" w:rsidRPr="00CB6AC0" w:rsidRDefault="00CB6AC0" w:rsidP="00CE4654">
      <w:pPr>
        <w:jc w:val="thaiDistribute"/>
        <w:rPr>
          <w:rFonts w:ascii="Angsana New" w:hAnsi="Angsana New" w:cs="Angsana New"/>
          <w:lang w:val="en-US"/>
        </w:rPr>
      </w:pPr>
      <w:r w:rsidRPr="00CB6AC0">
        <w:rPr>
          <w:rFonts w:ascii="Angsana New" w:hAnsi="Angsana New" w:cs="Angsana New"/>
          <w:lang w:val="en-US"/>
        </w:rPr>
        <w:t xml:space="preserve">The accompanying consolidated and separate statements of financial positions as at December </w:t>
      </w:r>
      <w:r w:rsidRPr="00CB6AC0">
        <w:rPr>
          <w:rFonts w:ascii="Angsana New" w:hAnsi="Angsana New" w:cs="Angsana New"/>
          <w:cs/>
          <w:lang w:val="en-US"/>
        </w:rPr>
        <w:t>31</w:t>
      </w:r>
      <w:r w:rsidRPr="00CB6AC0">
        <w:rPr>
          <w:rFonts w:ascii="Angsana New" w:hAnsi="Angsana New" w:cs="Angsana New"/>
          <w:lang w:val="en-US"/>
        </w:rPr>
        <w:t xml:space="preserve">, </w:t>
      </w:r>
      <w:r w:rsidRPr="00CB6AC0">
        <w:rPr>
          <w:rFonts w:ascii="Angsana New" w:hAnsi="Angsana New" w:cs="Angsana New"/>
          <w:cs/>
          <w:lang w:val="en-US"/>
        </w:rPr>
        <w:t xml:space="preserve">2021 </w:t>
      </w:r>
      <w:r w:rsidRPr="00CB6AC0">
        <w:rPr>
          <w:rFonts w:ascii="Angsana New" w:hAnsi="Angsana New" w:cs="Angsana New"/>
          <w:lang w:val="en-US"/>
        </w:rPr>
        <w:t xml:space="preserve">of Eureka Design Public Company Limited and its subsidiary companies and also Eureka Design Public Company Limited which presented for comparative information purposes, were audited by another auditor, who expressed an unqualified opinion on those </w:t>
      </w:r>
      <w:r w:rsidRPr="00C51025">
        <w:rPr>
          <w:rFonts w:ascii="Angsana New" w:hAnsi="Angsana New" w:cs="Angsana New"/>
          <w:spacing w:val="-2"/>
          <w:lang w:val="en-US"/>
        </w:rPr>
        <w:t>financial statement in her report date February 28, 2022</w:t>
      </w:r>
      <w:r w:rsidR="00C51025" w:rsidRPr="00C51025">
        <w:rPr>
          <w:rFonts w:ascii="Angsana New" w:hAnsi="Angsana New" w:cs="Angsana New"/>
          <w:spacing w:val="-2"/>
          <w:lang w:val="en-US"/>
        </w:rPr>
        <w:t>.</w:t>
      </w: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Pr="00FD7DFE" w:rsidRDefault="00CE4654" w:rsidP="00F95934">
      <w:pPr>
        <w:pStyle w:val="RNormal"/>
        <w:ind w:firstLine="1440"/>
        <w:jc w:val="thaiDistribute"/>
        <w:rPr>
          <w:rFonts w:ascii="Angsana New" w:hAnsi="Angsana New" w:cs="Angsana New"/>
          <w:spacing w:val="-4"/>
          <w:sz w:val="20"/>
          <w:szCs w:val="20"/>
          <w:lang w:bidi="th-TH"/>
        </w:rPr>
      </w:pPr>
    </w:p>
    <w:p w:rsidR="0078741F" w:rsidRDefault="0078741F" w:rsidP="00F95934">
      <w:pPr>
        <w:pStyle w:val="RNormal"/>
        <w:ind w:firstLine="1440"/>
        <w:jc w:val="thaiDistribute"/>
        <w:rPr>
          <w:rFonts w:ascii="Angsana New" w:hAnsi="Angsana New" w:cs="Angsana New"/>
          <w:spacing w:val="-4"/>
          <w:sz w:val="20"/>
          <w:szCs w:val="20"/>
          <w:lang w:bidi="th-TH"/>
        </w:rPr>
      </w:pPr>
    </w:p>
    <w:p w:rsidR="00220D3A" w:rsidRPr="00C8113A" w:rsidRDefault="00220D3A" w:rsidP="00220D3A">
      <w:pPr>
        <w:jc w:val="thaiDistribute"/>
        <w:rPr>
          <w:rFonts w:ascii="Angsana New" w:hAnsi="Angsana New" w:cs="Angsana New"/>
          <w:b/>
          <w:bCs/>
          <w:u w:val="single"/>
          <w:lang w:val="en-US"/>
        </w:rPr>
      </w:pPr>
      <w:r w:rsidRPr="00C8113A">
        <w:rPr>
          <w:rFonts w:ascii="Angsana New" w:hAnsi="Angsana New" w:cs="Angsana New"/>
          <w:b/>
          <w:bCs/>
          <w:u w:val="single"/>
          <w:lang w:val="en-US"/>
        </w:rPr>
        <w:lastRenderedPageBreak/>
        <w:t>Other information</w:t>
      </w:r>
    </w:p>
    <w:p w:rsidR="00220D3A" w:rsidRPr="00C8113A" w:rsidRDefault="00220D3A" w:rsidP="00220D3A">
      <w:pPr>
        <w:jc w:val="thaiDistribute"/>
        <w:rPr>
          <w:rFonts w:ascii="Angsana New" w:hAnsi="Angsana New" w:cs="Angsana New"/>
          <w:sz w:val="16"/>
          <w:szCs w:val="16"/>
          <w:highlight w:val="yellow"/>
          <w:lang w:val="en-US"/>
        </w:rPr>
      </w:pPr>
    </w:p>
    <w:p w:rsidR="00220D3A" w:rsidRPr="006A00E0" w:rsidRDefault="00220D3A" w:rsidP="00220D3A">
      <w:pPr>
        <w:jc w:val="thaiDistribute"/>
        <w:rPr>
          <w:rFonts w:ascii="Angsana New" w:hAnsi="Angsana New" w:cs="Angsana New"/>
          <w:lang w:val="en-US"/>
        </w:rPr>
      </w:pPr>
      <w:r w:rsidRPr="006A00E0">
        <w:rPr>
          <w:rFonts w:ascii="Angsana New" w:hAnsi="Angsana New" w:cs="Angsana New"/>
          <w:spacing w:val="2"/>
          <w:lang w:val="en-US"/>
        </w:rPr>
        <w:t>Management is responsible for the other information. The other information comprises the</w:t>
      </w:r>
      <w:r w:rsidRPr="006A00E0">
        <w:rPr>
          <w:rFonts w:ascii="Angsana New" w:hAnsi="Angsana New" w:cs="Angsana New"/>
          <w:lang w:val="en-US"/>
        </w:rPr>
        <w:t xml:space="preserve"> information included in the annual report, but does not include the consolidated and separate financial statements and my auditor’s report thereon. The annual report is expected to be made available to me after the date of this auditor's report.</w:t>
      </w:r>
    </w:p>
    <w:p w:rsidR="00220D3A" w:rsidRPr="00C8113A" w:rsidRDefault="00220D3A" w:rsidP="00220D3A">
      <w:pPr>
        <w:jc w:val="thaiDistribute"/>
        <w:rPr>
          <w:rFonts w:ascii="Angsana New" w:hAnsi="Angsana New" w:cs="Angsana New"/>
          <w:sz w:val="16"/>
          <w:szCs w:val="16"/>
          <w:lang w:val="en-US"/>
        </w:rPr>
      </w:pPr>
    </w:p>
    <w:p w:rsidR="00220D3A" w:rsidRPr="00C8113A" w:rsidRDefault="00220D3A" w:rsidP="00220D3A">
      <w:pPr>
        <w:jc w:val="thaiDistribute"/>
        <w:rPr>
          <w:rFonts w:ascii="Angsana New" w:hAnsi="Angsana New" w:cs="Angsana New"/>
          <w:lang w:val="en-US"/>
        </w:rPr>
      </w:pPr>
      <w:r w:rsidRPr="00C8113A">
        <w:rPr>
          <w:rFonts w:ascii="Angsana New" w:hAnsi="Angsana New" w:cs="Angsana New"/>
          <w:lang w:val="en-US"/>
        </w:rPr>
        <w:t>My opinion on the consolidated and separate financial statements does not cover the other information and I will not express any form of assurance conclusion thereon.</w:t>
      </w:r>
    </w:p>
    <w:p w:rsidR="00220D3A" w:rsidRPr="00C8113A" w:rsidRDefault="00220D3A" w:rsidP="00220D3A">
      <w:pPr>
        <w:jc w:val="thaiDistribute"/>
        <w:rPr>
          <w:rFonts w:ascii="Angsana New" w:hAnsi="Angsana New" w:cs="Angsana New"/>
          <w:sz w:val="16"/>
          <w:szCs w:val="16"/>
          <w:lang w:val="en-US"/>
        </w:rPr>
      </w:pPr>
    </w:p>
    <w:p w:rsidR="00220D3A" w:rsidRPr="00C8113A" w:rsidRDefault="00220D3A" w:rsidP="00220D3A">
      <w:pPr>
        <w:jc w:val="thaiDistribute"/>
        <w:rPr>
          <w:rFonts w:ascii="Angsana New" w:hAnsi="Angsana New" w:cs="Angsana New"/>
          <w:spacing w:val="-4"/>
          <w:lang w:val="en-US"/>
        </w:rPr>
      </w:pPr>
      <w:r w:rsidRPr="00C8113A">
        <w:rPr>
          <w:rFonts w:ascii="Angsana New" w:hAnsi="Angsana New" w:cs="Angsana New"/>
          <w:spacing w:val="6"/>
          <w:lang w:val="en-US"/>
        </w:rPr>
        <w:t xml:space="preserve">In connection with my audit of the consolidated and separate financial statements, </w:t>
      </w:r>
      <w:r w:rsidRPr="00C8113A">
        <w:rPr>
          <w:rFonts w:ascii="Angsana New" w:hAnsi="Angsana New" w:cs="Angsana New"/>
          <w:spacing w:val="-6"/>
          <w:lang w:val="en-US"/>
        </w:rPr>
        <w:t xml:space="preserve">my responsibility is to read the other information and, in doing so, consider whether the other information is materially </w:t>
      </w:r>
      <w:r w:rsidRPr="00C8113A">
        <w:rPr>
          <w:rFonts w:ascii="Angsana New" w:hAnsi="Angsana New" w:cs="Angsana New"/>
          <w:lang w:val="en-US"/>
        </w:rPr>
        <w:t>inconsistent with the consolidated and separate financial statements or my knowledge obtained in the audit, or</w:t>
      </w:r>
      <w:r w:rsidRPr="00C8113A">
        <w:rPr>
          <w:rFonts w:ascii="Angsana New" w:hAnsi="Angsana New" w:cs="Angsana New"/>
          <w:spacing w:val="-4"/>
          <w:lang w:val="en-US"/>
        </w:rPr>
        <w:t xml:space="preserve"> otherwise appears to be materially misstated.</w:t>
      </w:r>
    </w:p>
    <w:p w:rsidR="00220D3A" w:rsidRPr="00C8113A" w:rsidRDefault="00220D3A" w:rsidP="00220D3A">
      <w:pPr>
        <w:jc w:val="thaiDistribute"/>
        <w:rPr>
          <w:rFonts w:ascii="Angsana New" w:hAnsi="Angsana New" w:cs="Angsana New"/>
          <w:sz w:val="16"/>
          <w:szCs w:val="16"/>
          <w:lang w:val="en-US"/>
        </w:rPr>
      </w:pPr>
    </w:p>
    <w:p w:rsidR="00220D3A" w:rsidRPr="00647C05" w:rsidRDefault="00220D3A" w:rsidP="00220D3A">
      <w:pPr>
        <w:jc w:val="thaiDistribute"/>
        <w:rPr>
          <w:rFonts w:ascii="Angsana New" w:hAnsi="Angsana New" w:cs="Angsana New"/>
          <w:highlight w:val="yellow"/>
          <w:cs/>
          <w:lang w:val="en-US"/>
        </w:rPr>
      </w:pPr>
      <w:r w:rsidRPr="00647C05">
        <w:rPr>
          <w:rFonts w:ascii="Angsana New" w:hAnsi="Angsana New" w:cs="Angsana New"/>
          <w:lang w:val="en-US"/>
        </w:rPr>
        <w:t>When I read the annual report of the Group, if I conclude that there is a material misstatement therein, I am required to communicate the matter to those charged with governance for correction of the misstatement.</w:t>
      </w:r>
    </w:p>
    <w:p w:rsidR="00220D3A" w:rsidRPr="00C8113A" w:rsidRDefault="00220D3A" w:rsidP="00220D3A">
      <w:pPr>
        <w:jc w:val="thaiDistribute"/>
        <w:rPr>
          <w:rFonts w:ascii="Angsana New" w:hAnsi="Angsana New" w:cs="Angsana New"/>
          <w:highlight w:val="yellow"/>
          <w:lang w:val="en-US"/>
        </w:rPr>
      </w:pPr>
    </w:p>
    <w:p w:rsidR="00220D3A" w:rsidRPr="00C8113A" w:rsidRDefault="00220D3A" w:rsidP="00220D3A">
      <w:pPr>
        <w:jc w:val="thaiDistribute"/>
        <w:rPr>
          <w:rFonts w:ascii="Angsana New" w:hAnsi="Angsana New" w:cs="Angsana New"/>
          <w:b/>
          <w:bCs/>
          <w:u w:val="single"/>
          <w:lang w:val="en-US"/>
        </w:rPr>
      </w:pPr>
      <w:r w:rsidRPr="00C8113A">
        <w:rPr>
          <w:rFonts w:ascii="Angsana New" w:hAnsi="Angsana New" w:cs="Angsana New"/>
          <w:b/>
          <w:bCs/>
          <w:u w:val="single"/>
          <w:lang w:val="en-US"/>
        </w:rPr>
        <w:t>Responsibilities of management and those charged with governance for the financial statements</w:t>
      </w:r>
    </w:p>
    <w:p w:rsidR="00220D3A" w:rsidRPr="00C8113A" w:rsidRDefault="00220D3A" w:rsidP="00220D3A">
      <w:pPr>
        <w:jc w:val="thaiDistribute"/>
        <w:rPr>
          <w:rFonts w:ascii="Angsana New" w:hAnsi="Angsana New" w:cs="Angsana New"/>
          <w:sz w:val="16"/>
          <w:szCs w:val="16"/>
          <w:lang w:val="en-US"/>
        </w:rPr>
      </w:pPr>
    </w:p>
    <w:p w:rsidR="00220D3A" w:rsidRPr="00C8113A" w:rsidRDefault="00220D3A" w:rsidP="00220D3A">
      <w:pPr>
        <w:jc w:val="thaiDistribute"/>
        <w:rPr>
          <w:rFonts w:ascii="Angsana New" w:hAnsi="Angsana New" w:cs="Angsana New"/>
          <w:lang w:val="en-US"/>
        </w:rPr>
      </w:pPr>
      <w:r w:rsidRPr="00C8113A">
        <w:rPr>
          <w:rFonts w:ascii="Angsana New" w:hAnsi="Angsana New" w:cs="Angsana New"/>
          <w:lang w:val="en-US"/>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rsidR="00220D3A" w:rsidRPr="00C8113A" w:rsidRDefault="00220D3A" w:rsidP="00220D3A">
      <w:pPr>
        <w:jc w:val="thaiDistribute"/>
        <w:rPr>
          <w:rFonts w:ascii="Angsana New" w:hAnsi="Angsana New" w:cs="Angsana New"/>
          <w:sz w:val="16"/>
          <w:szCs w:val="16"/>
          <w:lang w:val="en-US"/>
        </w:rPr>
      </w:pPr>
    </w:p>
    <w:p w:rsidR="00220D3A" w:rsidRPr="00C8113A" w:rsidRDefault="00220D3A" w:rsidP="00220D3A">
      <w:pPr>
        <w:jc w:val="thaiDistribute"/>
        <w:rPr>
          <w:rFonts w:ascii="Angsana New" w:hAnsi="Angsana New" w:cs="Angsana New"/>
          <w:lang w:val="en-US"/>
        </w:rPr>
      </w:pPr>
      <w:r w:rsidRPr="00C8113A">
        <w:rPr>
          <w:rFonts w:ascii="Angsana New" w:hAnsi="Angsana New" w:cs="Angsana New"/>
          <w:lang w:val="en-US"/>
        </w:rPr>
        <w:t xml:space="preserve">In preparing the consolidated and separate financial statements, management is responsible </w:t>
      </w:r>
      <w:r w:rsidRPr="00C8113A">
        <w:rPr>
          <w:rFonts w:ascii="Angsana New" w:hAnsi="Angsana New" w:cs="Angsana New"/>
          <w:spacing w:val="-2"/>
          <w:lang w:val="en-US"/>
        </w:rPr>
        <w:t>for assessing the Group's and the Company’s ability to continue as a going concern, disclosing, as applicable,</w:t>
      </w:r>
      <w:r w:rsidRPr="00C8113A">
        <w:rPr>
          <w:rFonts w:ascii="Angsana New" w:hAnsi="Angsana New" w:cs="Angsana New"/>
          <w:lang w:val="en-US"/>
        </w:rPr>
        <w:t xml:space="preserve"> matters related to going concern and using the going concern basis of accounting unless management either </w:t>
      </w:r>
      <w:r w:rsidRPr="00C8113A">
        <w:rPr>
          <w:rFonts w:ascii="Angsana New" w:hAnsi="Angsana New" w:cs="Angsana New"/>
          <w:spacing w:val="-4"/>
          <w:lang w:val="en-US"/>
        </w:rPr>
        <w:t>intends to liquidate the Group and the Company or to cease operations, or has no realistic alternative but to do so.</w:t>
      </w:r>
    </w:p>
    <w:p w:rsidR="00220D3A" w:rsidRPr="00C8113A" w:rsidRDefault="00220D3A" w:rsidP="00220D3A">
      <w:pPr>
        <w:jc w:val="thaiDistribute"/>
        <w:rPr>
          <w:rFonts w:ascii="Angsana New" w:hAnsi="Angsana New" w:cs="Angsana New"/>
          <w:sz w:val="16"/>
          <w:szCs w:val="16"/>
          <w:lang w:val="en-US"/>
        </w:rPr>
      </w:pPr>
    </w:p>
    <w:p w:rsidR="00220D3A" w:rsidRPr="00325C5D" w:rsidRDefault="00220D3A" w:rsidP="00220D3A">
      <w:pPr>
        <w:jc w:val="thaiDistribute"/>
        <w:rPr>
          <w:rFonts w:ascii="Angsana New" w:hAnsi="Angsana New" w:cs="Angsana New"/>
          <w:lang w:val="en-US"/>
        </w:rPr>
      </w:pPr>
      <w:r w:rsidRPr="00325C5D">
        <w:rPr>
          <w:rFonts w:ascii="Angsana New" w:hAnsi="Angsana New" w:cs="Angsana New"/>
          <w:lang w:val="en-US"/>
        </w:rPr>
        <w:t>Those charged with governance are responsible for overseeing the Group’s and the Company’s financial reporting process.</w:t>
      </w:r>
    </w:p>
    <w:p w:rsidR="00220D3A" w:rsidRDefault="00220D3A" w:rsidP="00220D3A">
      <w:pPr>
        <w:ind w:firstLine="1440"/>
        <w:jc w:val="thaiDistribute"/>
        <w:rPr>
          <w:rFonts w:ascii="Angsana New" w:hAnsi="Angsana New" w:cs="Angsana New"/>
          <w:lang w:val="en-US"/>
        </w:rPr>
      </w:pPr>
    </w:p>
    <w:p w:rsidR="00220D3A" w:rsidRDefault="00220D3A" w:rsidP="00220D3A">
      <w:pPr>
        <w:ind w:firstLine="1440"/>
        <w:jc w:val="thaiDistribute"/>
        <w:rPr>
          <w:rFonts w:ascii="Angsana New" w:hAnsi="Angsana New" w:cs="Angsana New"/>
          <w:lang w:val="en-US"/>
        </w:rPr>
      </w:pPr>
    </w:p>
    <w:p w:rsidR="00220D3A" w:rsidRDefault="00220D3A" w:rsidP="00220D3A">
      <w:pPr>
        <w:ind w:firstLine="1440"/>
        <w:jc w:val="thaiDistribute"/>
        <w:rPr>
          <w:rFonts w:ascii="Angsana New" w:hAnsi="Angsana New" w:cs="Angsana New"/>
          <w:lang w:val="en-US"/>
        </w:rPr>
      </w:pPr>
    </w:p>
    <w:p w:rsidR="00220D3A" w:rsidRDefault="00220D3A" w:rsidP="00220D3A">
      <w:pPr>
        <w:ind w:firstLine="1440"/>
        <w:jc w:val="thaiDistribute"/>
        <w:rPr>
          <w:rFonts w:ascii="Angsana New" w:hAnsi="Angsana New" w:cs="Angsana New"/>
          <w:lang w:val="en-US"/>
        </w:rPr>
      </w:pPr>
    </w:p>
    <w:p w:rsidR="00220D3A" w:rsidRDefault="00220D3A" w:rsidP="00220D3A">
      <w:pPr>
        <w:ind w:firstLine="1440"/>
        <w:jc w:val="thaiDistribute"/>
        <w:rPr>
          <w:rFonts w:ascii="Angsana New" w:hAnsi="Angsana New" w:cs="Angsana New"/>
          <w:lang w:val="en-US"/>
        </w:rPr>
      </w:pPr>
    </w:p>
    <w:p w:rsidR="00220D3A" w:rsidRDefault="00220D3A" w:rsidP="00220D3A">
      <w:pPr>
        <w:ind w:firstLine="1440"/>
        <w:jc w:val="thaiDistribute"/>
        <w:rPr>
          <w:rFonts w:ascii="Angsana New" w:hAnsi="Angsana New" w:cs="Angsana New"/>
          <w:lang w:val="en-US"/>
        </w:rPr>
      </w:pPr>
    </w:p>
    <w:p w:rsidR="00220D3A" w:rsidRDefault="00220D3A" w:rsidP="00220D3A">
      <w:pPr>
        <w:ind w:firstLine="1440"/>
        <w:jc w:val="thaiDistribute"/>
        <w:rPr>
          <w:rFonts w:ascii="Angsana New" w:hAnsi="Angsana New" w:cs="Angsana New"/>
          <w:lang w:val="en-US"/>
        </w:rPr>
      </w:pPr>
    </w:p>
    <w:p w:rsidR="00220D3A" w:rsidRPr="006A00E0" w:rsidRDefault="00220D3A" w:rsidP="00220D3A">
      <w:pPr>
        <w:jc w:val="thaiDistribute"/>
        <w:rPr>
          <w:rFonts w:ascii="Angsana New" w:hAnsi="Angsana New" w:cs="Angsana New"/>
          <w:b/>
          <w:bCs/>
          <w:highlight w:val="yellow"/>
          <w:u w:val="single"/>
          <w:lang w:val="en-US"/>
        </w:rPr>
      </w:pPr>
      <w:r w:rsidRPr="006A00E0">
        <w:rPr>
          <w:rFonts w:ascii="Angsana New" w:hAnsi="Angsana New" w:cs="Angsana New"/>
          <w:b/>
          <w:bCs/>
          <w:u w:val="single"/>
          <w:lang w:val="en-US"/>
        </w:rPr>
        <w:lastRenderedPageBreak/>
        <w:t>Auditor’s responsibilities for the audit of the financial statements</w:t>
      </w:r>
    </w:p>
    <w:p w:rsidR="00220D3A" w:rsidRPr="006A00E0" w:rsidRDefault="00220D3A" w:rsidP="00220D3A">
      <w:pPr>
        <w:jc w:val="thaiDistribute"/>
        <w:rPr>
          <w:rFonts w:ascii="Angsana New" w:hAnsi="Angsana New" w:cs="Angsana New"/>
          <w:sz w:val="16"/>
          <w:szCs w:val="16"/>
          <w:lang w:val="en-US"/>
        </w:rPr>
      </w:pPr>
    </w:p>
    <w:p w:rsidR="00220D3A" w:rsidRDefault="00220D3A" w:rsidP="00220D3A">
      <w:pPr>
        <w:jc w:val="thaiDistribute"/>
        <w:rPr>
          <w:rFonts w:ascii="Angsana New" w:hAnsi="Angsana New" w:cs="Angsana New"/>
          <w:lang w:val="en-US"/>
        </w:rPr>
      </w:pPr>
      <w:r w:rsidRPr="006A00E0">
        <w:rPr>
          <w:rFonts w:ascii="Angsana New" w:hAnsi="Angsana New" w:cs="Angsana New"/>
          <w:spacing w:val="-2"/>
          <w:lang w:val="en-US"/>
        </w:rPr>
        <w:t>My objectives are to obtain reasonable assurance about whether the consolidated and separate</w:t>
      </w:r>
      <w:r w:rsidRPr="006A00E0">
        <w:rPr>
          <w:rFonts w:ascii="Angsana New" w:hAnsi="Angsana New" w:cs="Angsana New"/>
          <w:lang w:val="en-US"/>
        </w:rPr>
        <w:t xml:space="preserve"> </w:t>
      </w:r>
      <w:r w:rsidRPr="006A00E0">
        <w:rPr>
          <w:rFonts w:ascii="Angsana New" w:hAnsi="Angsana New" w:cs="Angsana New"/>
          <w:spacing w:val="-2"/>
          <w:lang w:val="en-US"/>
        </w:rPr>
        <w:t>financial statements as a whole are free from material misstatement, whether due to fraud or error, and to issue</w:t>
      </w:r>
      <w:r w:rsidRPr="006A00E0">
        <w:rPr>
          <w:rFonts w:ascii="Angsana New" w:hAnsi="Angsana New" w:cs="Angsana New"/>
          <w:lang w:val="en-US"/>
        </w:rPr>
        <w:t xml:space="preserve"> </w:t>
      </w:r>
      <w:r w:rsidRPr="006A00E0">
        <w:rPr>
          <w:rFonts w:ascii="Angsana New" w:hAnsi="Angsana New" w:cs="Angsana New"/>
          <w:spacing w:val="2"/>
          <w:lang w:val="en-US"/>
        </w:rPr>
        <w:t>an auditor’s report that includes my opinion. Reasonable assurance is a high level of assurance, but is not</w:t>
      </w:r>
      <w:r w:rsidRPr="006A00E0">
        <w:rPr>
          <w:rFonts w:ascii="Angsana New" w:hAnsi="Angsana New" w:cs="Angsana New"/>
          <w:lang w:val="en-US"/>
        </w:rPr>
        <w:t xml:space="preserve"> </w:t>
      </w:r>
      <w:r w:rsidRPr="006A00E0">
        <w:rPr>
          <w:rFonts w:ascii="Angsana New" w:hAnsi="Angsana New" w:cs="Angsana New"/>
          <w:spacing w:val="-4"/>
          <w:lang w:val="en-US"/>
        </w:rPr>
        <w:t>a guarantee that an audit conducted in accordance with Thai Standards on Auditing will always detect a material</w:t>
      </w:r>
      <w:r w:rsidRPr="006A00E0">
        <w:rPr>
          <w:rFonts w:ascii="Angsana New" w:hAnsi="Angsana New" w:cs="Angsana New"/>
          <w:lang w:val="en-US"/>
        </w:rPr>
        <w:t xml:space="preserve"> misstatement when it exists.</w:t>
      </w:r>
    </w:p>
    <w:p w:rsidR="00220D3A" w:rsidRPr="007C1B9B" w:rsidRDefault="00220D3A" w:rsidP="00220D3A">
      <w:pPr>
        <w:jc w:val="thaiDistribute"/>
        <w:rPr>
          <w:rFonts w:ascii="Angsana New" w:hAnsi="Angsana New" w:cs="Angsana New"/>
          <w:sz w:val="16"/>
          <w:szCs w:val="16"/>
          <w:lang w:val="en-US"/>
        </w:rPr>
      </w:pPr>
    </w:p>
    <w:p w:rsidR="00220D3A" w:rsidRPr="00325C5D" w:rsidRDefault="00220D3A" w:rsidP="00220D3A">
      <w:pPr>
        <w:jc w:val="thaiDistribute"/>
        <w:rPr>
          <w:rFonts w:ascii="Angsana New" w:hAnsi="Angsana New" w:cs="Angsana New"/>
          <w:highlight w:val="yellow"/>
          <w:lang w:val="en-US"/>
        </w:rPr>
      </w:pPr>
      <w:r w:rsidRPr="00325C5D">
        <w:rPr>
          <w:rFonts w:ascii="Angsana New" w:hAnsi="Angsana New" w:cs="Angsana New"/>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220D3A" w:rsidRPr="00C8113A" w:rsidRDefault="00220D3A" w:rsidP="00220D3A">
      <w:pPr>
        <w:rPr>
          <w:rFonts w:ascii="Angsana New" w:hAnsi="Angsana New" w:cs="Angsana New"/>
          <w:sz w:val="16"/>
          <w:szCs w:val="16"/>
          <w:highlight w:val="yellow"/>
          <w:cs/>
          <w:lang w:val="en-US"/>
        </w:rPr>
      </w:pPr>
    </w:p>
    <w:p w:rsidR="00220D3A" w:rsidRPr="00325C5D" w:rsidRDefault="00220D3A" w:rsidP="00220D3A">
      <w:pPr>
        <w:jc w:val="thaiDistribute"/>
        <w:rPr>
          <w:rFonts w:ascii="Angsana New" w:hAnsi="Angsana New" w:cs="Angsana New"/>
          <w:lang w:val="en-US"/>
        </w:rPr>
      </w:pPr>
      <w:r w:rsidRPr="00325C5D">
        <w:rPr>
          <w:rFonts w:ascii="Angsana New" w:hAnsi="Angsana New" w:cs="Angsana New"/>
          <w:lang w:val="en-US"/>
        </w:rPr>
        <w:t>As part of an audit in accordance with Thai Standards on Auditing, I exercise professional judgment and maintain professional skepticism throughout the audit. I also :-</w:t>
      </w:r>
    </w:p>
    <w:p w:rsidR="00220D3A" w:rsidRPr="006E1A5B" w:rsidRDefault="00220D3A" w:rsidP="00220D3A">
      <w:pPr>
        <w:jc w:val="thaiDistribute"/>
        <w:rPr>
          <w:rFonts w:ascii="Angsana New" w:hAnsi="Angsana New" w:cs="Angsana New"/>
          <w:sz w:val="16"/>
          <w:szCs w:val="16"/>
          <w:lang w:val="en-US"/>
        </w:rPr>
      </w:pPr>
    </w:p>
    <w:p w:rsidR="00220D3A" w:rsidRPr="006A00E0" w:rsidRDefault="00220D3A" w:rsidP="00220D3A">
      <w:pPr>
        <w:numPr>
          <w:ilvl w:val="0"/>
          <w:numId w:val="38"/>
        </w:numPr>
        <w:ind w:left="360"/>
        <w:jc w:val="thaiDistribute"/>
        <w:rPr>
          <w:rFonts w:ascii="Angsana New" w:hAnsi="Angsana New" w:cs="Angsana New"/>
          <w:lang w:val="en-US"/>
        </w:rPr>
      </w:pPr>
      <w:r w:rsidRPr="006A00E0">
        <w:rPr>
          <w:rFonts w:ascii="Angsana New" w:hAnsi="Angsana New" w:cs="Angsana New"/>
          <w:lang w:val="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20D3A" w:rsidRPr="00827D8B" w:rsidRDefault="00220D3A" w:rsidP="00220D3A">
      <w:pPr>
        <w:jc w:val="thaiDistribute"/>
        <w:rPr>
          <w:rFonts w:ascii="Angsana New" w:hAnsi="Angsana New" w:cs="Angsana New"/>
          <w:sz w:val="16"/>
          <w:szCs w:val="16"/>
          <w:lang w:val="en-US"/>
        </w:rPr>
      </w:pPr>
    </w:p>
    <w:p w:rsidR="00220D3A" w:rsidRPr="00660B01" w:rsidRDefault="00220D3A" w:rsidP="00220D3A">
      <w:pPr>
        <w:numPr>
          <w:ilvl w:val="0"/>
          <w:numId w:val="38"/>
        </w:numPr>
        <w:ind w:left="360"/>
        <w:jc w:val="thaiDistribute"/>
        <w:rPr>
          <w:rFonts w:ascii="Angsana New" w:hAnsi="Angsana New" w:cs="Angsana New"/>
          <w:spacing w:val="-4"/>
          <w:lang w:val="en-US"/>
        </w:rPr>
      </w:pPr>
      <w:r w:rsidRPr="00660B01">
        <w:rPr>
          <w:rFonts w:ascii="Angsana New" w:hAnsi="Angsana New" w:cs="Angsana New"/>
          <w:spacing w:val="-4"/>
          <w:lang w:val="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220D3A" w:rsidRPr="00827D8B" w:rsidRDefault="00220D3A" w:rsidP="00220D3A">
      <w:pPr>
        <w:jc w:val="thaiDistribute"/>
        <w:rPr>
          <w:rFonts w:ascii="Angsana New" w:hAnsi="Angsana New" w:cs="Angsana New"/>
          <w:sz w:val="16"/>
          <w:szCs w:val="16"/>
          <w:lang w:val="en-US"/>
        </w:rPr>
      </w:pPr>
    </w:p>
    <w:p w:rsidR="00220D3A" w:rsidRPr="00827D8B" w:rsidRDefault="00220D3A" w:rsidP="00220D3A">
      <w:pPr>
        <w:numPr>
          <w:ilvl w:val="0"/>
          <w:numId w:val="38"/>
        </w:numPr>
        <w:ind w:left="360"/>
        <w:jc w:val="thaiDistribute"/>
        <w:rPr>
          <w:rFonts w:ascii="Angsana New" w:hAnsi="Angsana New" w:cs="Angsana New"/>
          <w:lang w:val="en-US"/>
        </w:rPr>
      </w:pPr>
      <w:r w:rsidRPr="00827D8B">
        <w:rPr>
          <w:rFonts w:ascii="Angsana New" w:hAnsi="Angsana New" w:cs="Angsana New"/>
          <w:lang w:val="en-US"/>
        </w:rPr>
        <w:t>Evaluate the appropriateness of accounting policies used and the reasonableness of accounting estimates and related disclosures made by management.</w:t>
      </w:r>
    </w:p>
    <w:p w:rsidR="00220D3A" w:rsidRPr="00827D8B" w:rsidRDefault="00220D3A" w:rsidP="00220D3A">
      <w:pPr>
        <w:jc w:val="thaiDistribute"/>
        <w:rPr>
          <w:rFonts w:ascii="Angsana New" w:hAnsi="Angsana New" w:cs="Angsana New"/>
          <w:spacing w:val="-4"/>
          <w:sz w:val="16"/>
          <w:szCs w:val="16"/>
          <w:lang w:val="en-US"/>
        </w:rPr>
      </w:pPr>
    </w:p>
    <w:p w:rsidR="00220D3A" w:rsidRPr="00647C05" w:rsidRDefault="00220D3A" w:rsidP="00220D3A">
      <w:pPr>
        <w:numPr>
          <w:ilvl w:val="0"/>
          <w:numId w:val="38"/>
        </w:numPr>
        <w:ind w:left="360"/>
        <w:jc w:val="thaiDistribute"/>
        <w:rPr>
          <w:rFonts w:ascii="Angsana New" w:hAnsi="Angsana New" w:cs="Angsana New"/>
          <w:lang w:val="en-US"/>
        </w:rPr>
      </w:pPr>
      <w:r w:rsidRPr="00647C05">
        <w:rPr>
          <w:rFonts w:ascii="Angsana New" w:hAnsi="Angsana New" w:cs="Angsana New"/>
          <w:lang w:val="en-US"/>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220D3A" w:rsidRDefault="00220D3A" w:rsidP="00220D3A">
      <w:pPr>
        <w:jc w:val="thaiDistribute"/>
        <w:rPr>
          <w:rFonts w:ascii="Angsana New" w:hAnsi="Angsana New" w:cs="Angsana New"/>
          <w:sz w:val="16"/>
          <w:szCs w:val="16"/>
          <w:lang w:val="en-US"/>
        </w:rPr>
      </w:pPr>
    </w:p>
    <w:p w:rsidR="00220D3A" w:rsidRDefault="00220D3A" w:rsidP="00220D3A">
      <w:pPr>
        <w:jc w:val="thaiDistribute"/>
        <w:rPr>
          <w:rFonts w:ascii="Angsana New" w:hAnsi="Angsana New" w:cs="Angsana New"/>
          <w:sz w:val="16"/>
          <w:szCs w:val="16"/>
          <w:lang w:val="en-US"/>
        </w:rPr>
      </w:pPr>
    </w:p>
    <w:p w:rsidR="00220D3A" w:rsidRPr="00827D8B" w:rsidRDefault="00220D3A" w:rsidP="00220D3A">
      <w:pPr>
        <w:jc w:val="thaiDistribute"/>
        <w:rPr>
          <w:rFonts w:ascii="Angsana New" w:hAnsi="Angsana New" w:cs="Angsana New"/>
          <w:sz w:val="16"/>
          <w:szCs w:val="16"/>
          <w:lang w:val="en-US"/>
        </w:rPr>
      </w:pPr>
    </w:p>
    <w:p w:rsidR="00220D3A" w:rsidRPr="00647C05" w:rsidRDefault="00220D3A" w:rsidP="00220D3A">
      <w:pPr>
        <w:numPr>
          <w:ilvl w:val="0"/>
          <w:numId w:val="38"/>
        </w:numPr>
        <w:ind w:left="360"/>
        <w:jc w:val="thaiDistribute"/>
        <w:rPr>
          <w:rFonts w:ascii="Angsana New" w:hAnsi="Angsana New" w:cs="Angsana New"/>
          <w:lang w:val="en-US"/>
        </w:rPr>
      </w:pPr>
      <w:r w:rsidRPr="00647C05">
        <w:rPr>
          <w:rFonts w:ascii="Angsana New" w:hAnsi="Angsana New" w:cs="Angsana New"/>
          <w:lang w:val="en-US"/>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220D3A" w:rsidRPr="00827D8B" w:rsidRDefault="00220D3A" w:rsidP="00220D3A">
      <w:pPr>
        <w:jc w:val="thaiDistribute"/>
        <w:rPr>
          <w:rFonts w:ascii="Angsana New" w:hAnsi="Angsana New" w:cs="Angsana New"/>
          <w:spacing w:val="-4"/>
          <w:sz w:val="16"/>
          <w:szCs w:val="16"/>
          <w:lang w:val="en-US"/>
        </w:rPr>
      </w:pPr>
    </w:p>
    <w:p w:rsidR="00220D3A" w:rsidRPr="00647C05" w:rsidRDefault="00220D3A" w:rsidP="00220D3A">
      <w:pPr>
        <w:numPr>
          <w:ilvl w:val="0"/>
          <w:numId w:val="38"/>
        </w:numPr>
        <w:ind w:left="360"/>
        <w:jc w:val="thaiDistribute"/>
        <w:rPr>
          <w:rFonts w:ascii="Angsana New" w:hAnsi="Angsana New" w:cs="Angsana New"/>
          <w:lang w:val="en-US"/>
        </w:rPr>
      </w:pPr>
      <w:r w:rsidRPr="00647C05">
        <w:rPr>
          <w:rFonts w:ascii="Angsana New" w:hAnsi="Angsana New" w:cs="Angsana New"/>
          <w:lang w:val="en-US"/>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220D3A" w:rsidRPr="005D23AC" w:rsidRDefault="00220D3A" w:rsidP="00220D3A">
      <w:pPr>
        <w:jc w:val="thaiDistribute"/>
        <w:rPr>
          <w:rFonts w:ascii="Angsana New" w:hAnsi="Angsana New" w:cs="Angsana New"/>
          <w:sz w:val="20"/>
          <w:szCs w:val="20"/>
          <w:highlight w:val="yellow"/>
          <w:lang w:val="en-US"/>
        </w:rPr>
      </w:pPr>
    </w:p>
    <w:p w:rsidR="00220D3A" w:rsidRPr="00647C05" w:rsidRDefault="00220D3A" w:rsidP="00220D3A">
      <w:pPr>
        <w:jc w:val="thaiDistribute"/>
        <w:rPr>
          <w:rFonts w:ascii="Angsana New" w:hAnsi="Angsana New" w:cs="Angsana New"/>
          <w:lang w:val="en-US"/>
        </w:rPr>
      </w:pPr>
      <w:r w:rsidRPr="00647C05">
        <w:rPr>
          <w:rFonts w:ascii="Angsana New" w:hAnsi="Angsana New" w:cs="Angsana New"/>
          <w:lang w:val="en-US"/>
        </w:rPr>
        <w:t>I communicate with those charged with governance regarding, among other matters, the planned scope and timing of the audit and significant audit findings, including any significant deficiencies in internal control that I identify during my audit.</w:t>
      </w:r>
    </w:p>
    <w:p w:rsidR="00220D3A" w:rsidRPr="00A1329A" w:rsidRDefault="00220D3A" w:rsidP="00220D3A">
      <w:pPr>
        <w:jc w:val="thaiDistribute"/>
        <w:rPr>
          <w:rFonts w:ascii="Angsana New" w:hAnsi="Angsana New" w:cs="Angsana New"/>
          <w:sz w:val="16"/>
          <w:szCs w:val="16"/>
          <w:lang w:val="en-US"/>
        </w:rPr>
      </w:pPr>
    </w:p>
    <w:p w:rsidR="00220D3A" w:rsidRPr="00A1329A" w:rsidRDefault="00220D3A" w:rsidP="00220D3A">
      <w:pPr>
        <w:jc w:val="thaiDistribute"/>
        <w:rPr>
          <w:rFonts w:ascii="Angsana New" w:hAnsi="Angsana New" w:cs="Angsana New"/>
          <w:lang w:val="en-US"/>
        </w:rPr>
      </w:pPr>
      <w:r w:rsidRPr="00660B01">
        <w:rPr>
          <w:rFonts w:ascii="Angsana New" w:hAnsi="Angsana New" w:cs="Angsana New"/>
          <w:spacing w:val="2"/>
          <w:lang w:val="en-US"/>
        </w:rPr>
        <w:t>I also provide those charged with governance with a statement that I have complied with relevant ethical requirements</w:t>
      </w:r>
      <w:r w:rsidRPr="00A1329A">
        <w:rPr>
          <w:rFonts w:ascii="Angsana New" w:hAnsi="Angsana New" w:cs="Angsana New"/>
          <w:lang w:val="en-US"/>
        </w:rPr>
        <w:t xml:space="preserve"> regarding independence, and to communicate with them all relationships and other matters that may reasonably be thought to bear on my independence, and where applicable, related safeguards.</w:t>
      </w:r>
    </w:p>
    <w:p w:rsidR="00220D3A" w:rsidRPr="00A1329A" w:rsidRDefault="00220D3A" w:rsidP="00220D3A">
      <w:pPr>
        <w:jc w:val="thaiDistribute"/>
        <w:rPr>
          <w:rFonts w:ascii="Angsana New" w:hAnsi="Angsana New" w:cs="Angsana New"/>
          <w:sz w:val="16"/>
          <w:szCs w:val="16"/>
          <w:lang w:val="en-US"/>
        </w:rPr>
      </w:pPr>
    </w:p>
    <w:p w:rsidR="00220D3A" w:rsidRPr="00660B01" w:rsidRDefault="00220D3A" w:rsidP="00220D3A">
      <w:pPr>
        <w:jc w:val="thaiDistribute"/>
        <w:rPr>
          <w:rFonts w:ascii="Angsana New" w:hAnsi="Angsana New" w:cs="Angsana New"/>
          <w:lang w:val="en-US"/>
        </w:rPr>
      </w:pPr>
      <w:r w:rsidRPr="00660B01">
        <w:rPr>
          <w:rFonts w:ascii="Angsana New" w:hAnsi="Angsana New" w:cs="Angsana New"/>
          <w:spacing w:val="4"/>
          <w:lang w:val="en-US"/>
        </w:rPr>
        <w:t>From the matters communicated with those charged with governance, I determine those matters that were of most</w:t>
      </w:r>
      <w:r w:rsidRPr="00660B01">
        <w:rPr>
          <w:rFonts w:ascii="Angsana New" w:hAnsi="Angsana New" w:cs="Angsana New"/>
          <w:lang w:val="en-US"/>
        </w:rPr>
        <w:t xml:space="preserve"> significance in the audit of the consolidated and separate financial statements of the current period and are therefore the key audit matters. I describe these matters in my auditor’s report unless law or regulation precludes public disclosure about the </w:t>
      </w:r>
      <w:r w:rsidRPr="00660B01">
        <w:rPr>
          <w:rFonts w:ascii="Angsana New" w:hAnsi="Angsana New" w:cs="Angsana New"/>
          <w:spacing w:val="2"/>
          <w:lang w:val="en-US"/>
        </w:rPr>
        <w:t>matter or when, in extremely rare circumstances, I determine that a matter should not be communicated in my report</w:t>
      </w:r>
      <w:r w:rsidRPr="00660B01">
        <w:rPr>
          <w:rFonts w:ascii="Angsana New" w:hAnsi="Angsana New" w:cs="Angsana New"/>
          <w:lang w:val="en-US"/>
        </w:rPr>
        <w:t xml:space="preserve"> </w:t>
      </w:r>
      <w:r w:rsidRPr="00660B01">
        <w:rPr>
          <w:rFonts w:ascii="Angsana New" w:hAnsi="Angsana New" w:cs="Angsana New"/>
          <w:spacing w:val="2"/>
          <w:lang w:val="en-US"/>
        </w:rPr>
        <w:t>because the adverse consequences of doing so would reasonably be expected to outweigh the public interest benefits of</w:t>
      </w:r>
      <w:r w:rsidRPr="00660B01">
        <w:rPr>
          <w:rFonts w:ascii="Angsana New" w:hAnsi="Angsana New" w:cs="Angsana New"/>
          <w:lang w:val="en-US"/>
        </w:rPr>
        <w:t xml:space="preserve"> such communication.</w:t>
      </w:r>
    </w:p>
    <w:p w:rsidR="00220D3A" w:rsidRPr="00220D3A" w:rsidRDefault="00220D3A" w:rsidP="00F95934">
      <w:pPr>
        <w:pStyle w:val="RNormal"/>
        <w:ind w:firstLine="1440"/>
        <w:jc w:val="thaiDistribute"/>
        <w:rPr>
          <w:rFonts w:ascii="Angsana New" w:hAnsi="Angsana New" w:cs="Angsana New"/>
          <w:spacing w:val="-4"/>
          <w:sz w:val="28"/>
          <w:szCs w:val="28"/>
          <w:lang w:bidi="th-TH"/>
        </w:rPr>
      </w:pPr>
    </w:p>
    <w:p w:rsidR="00220D3A" w:rsidRPr="00220D3A" w:rsidRDefault="00220D3A" w:rsidP="00F95934">
      <w:pPr>
        <w:pStyle w:val="RNormal"/>
        <w:ind w:firstLine="1440"/>
        <w:jc w:val="thaiDistribute"/>
        <w:rPr>
          <w:rFonts w:ascii="Angsana New" w:hAnsi="Angsana New" w:cs="Angsana New"/>
          <w:spacing w:val="-4"/>
          <w:sz w:val="28"/>
          <w:szCs w:val="28"/>
          <w:lang w:bidi="th-TH"/>
        </w:rPr>
      </w:pPr>
    </w:p>
    <w:p w:rsidR="00220D3A" w:rsidRPr="00A1329A" w:rsidRDefault="00220D3A" w:rsidP="00220D3A">
      <w:pPr>
        <w:ind w:left="1440" w:right="26" w:firstLine="687"/>
        <w:jc w:val="center"/>
        <w:rPr>
          <w:rFonts w:ascii="Angsana New" w:hAnsi="Angsana New" w:cs="Angsana New"/>
          <w:position w:val="6"/>
          <w:lang w:val="en-US"/>
        </w:rPr>
      </w:pPr>
      <w:r w:rsidRPr="00A1329A">
        <w:rPr>
          <w:rFonts w:ascii="Angsana New" w:hAnsi="Angsana New" w:cs="Angsana New"/>
          <w:position w:val="6"/>
          <w:lang w:val="en-US"/>
        </w:rPr>
        <w:t>The engagement partner on the audit resulting in this independent auditor’s report is</w:t>
      </w:r>
    </w:p>
    <w:p w:rsidR="00220D3A" w:rsidRPr="00220D3A" w:rsidRDefault="00220D3A" w:rsidP="00F95934">
      <w:pPr>
        <w:pStyle w:val="RNormal"/>
        <w:ind w:firstLine="1440"/>
        <w:jc w:val="thaiDistribute"/>
        <w:rPr>
          <w:rFonts w:ascii="Angsana New" w:hAnsi="Angsana New" w:cs="Angsana New"/>
          <w:spacing w:val="-4"/>
          <w:sz w:val="28"/>
          <w:szCs w:val="28"/>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0C785D" w:rsidRDefault="005B3C1C" w:rsidP="003935F0">
      <w:pPr>
        <w:ind w:left="2160" w:right="-43"/>
        <w:jc w:val="center"/>
        <w:rPr>
          <w:rFonts w:ascii="Angsana New" w:hAnsi="Angsana New" w:cs="Angsana New"/>
          <w:sz w:val="36"/>
          <w:szCs w:val="36"/>
          <w:lang w:val="en-US"/>
        </w:rPr>
      </w:pPr>
    </w:p>
    <w:p w:rsidR="00D1390C" w:rsidRPr="000C785D" w:rsidRDefault="00D1390C" w:rsidP="003935F0">
      <w:pPr>
        <w:ind w:left="2160" w:right="-43"/>
        <w:jc w:val="center"/>
        <w:rPr>
          <w:rFonts w:ascii="Angsana New" w:hAnsi="Angsana New" w:cs="Angsana New"/>
          <w:sz w:val="32"/>
          <w:szCs w:val="32"/>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F390E" w:rsidRPr="00DF390E">
        <w:rPr>
          <w:rFonts w:ascii="Angsana New" w:hAnsi="Angsana New" w:cs="Angsana New"/>
          <w:color w:val="000000"/>
          <w:lang w:val="en-US"/>
        </w:rPr>
        <w:t>Ms. Gunyanun  Punyaviwat</w:t>
      </w:r>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E67357" w:rsidRPr="00E67357">
        <w:rPr>
          <w:rFonts w:ascii="Angsana New" w:hAnsi="Angsana New" w:cs="Angsana New"/>
          <w:color w:val="000000"/>
          <w:lang w:val="en-US"/>
        </w:rPr>
        <w:t>12733</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220D3A" w:rsidP="005A6743">
      <w:pPr>
        <w:jc w:val="thaiDistribute"/>
        <w:rPr>
          <w:rFonts w:ascii="Angsana New" w:hAnsi="Angsana New" w:cs="Angsana New"/>
          <w:lang w:val="en-US"/>
        </w:rPr>
      </w:pPr>
      <w:r>
        <w:rPr>
          <w:rFonts w:ascii="Angsana New" w:hAnsi="Angsana New" w:cs="Angsana New"/>
          <w:lang w:val="en-US"/>
        </w:rPr>
        <w:t>February</w:t>
      </w:r>
      <w:r w:rsidR="00B02D2B" w:rsidRPr="003E1B82">
        <w:rPr>
          <w:rFonts w:ascii="Angsana New" w:hAnsi="Angsana New" w:cs="Angsana New"/>
          <w:cs/>
          <w:lang w:val="en-US"/>
        </w:rPr>
        <w:t xml:space="preserve"> </w:t>
      </w:r>
      <w:r w:rsidR="00B66A43">
        <w:rPr>
          <w:rFonts w:ascii="Angsana New" w:hAnsi="Angsana New" w:cs="Angsana New"/>
          <w:lang w:val="en-US"/>
        </w:rPr>
        <w:t>28</w:t>
      </w:r>
      <w:r w:rsidR="00B02D2B" w:rsidRPr="003E1B82">
        <w:rPr>
          <w:rFonts w:ascii="Angsana New" w:hAnsi="Angsana New" w:cs="Angsana New"/>
          <w:lang w:val="en-US"/>
        </w:rPr>
        <w:t>, 202</w:t>
      </w:r>
      <w:r>
        <w:rPr>
          <w:rFonts w:ascii="Angsana New" w:hAnsi="Angsana New" w:cs="Angsana New"/>
          <w:lang w:val="en-US"/>
        </w:rPr>
        <w:t>3</w:t>
      </w:r>
    </w:p>
    <w:sectPr w:rsidR="002E3C4A" w:rsidRPr="00E70ECB" w:rsidSect="000821CE">
      <w:headerReference w:type="even" r:id="rId8"/>
      <w:headerReference w:type="default" r:id="rId9"/>
      <w:footerReference w:type="even" r:id="rId10"/>
      <w:footerReference w:type="default" r:id="rId11"/>
      <w:headerReference w:type="first" r:id="rId12"/>
      <w:footerReference w:type="first" r:id="rId13"/>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C5D" w:rsidRDefault="00325C5D">
      <w:pPr>
        <w:rPr>
          <w:rFonts w:cs="Times New Roman"/>
          <w:cs/>
        </w:rPr>
      </w:pPr>
      <w:r>
        <w:separator/>
      </w:r>
    </w:p>
  </w:endnote>
  <w:endnote w:type="continuationSeparator" w:id="0">
    <w:p w:rsidR="00325C5D" w:rsidRDefault="00325C5D">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095" w:rsidRDefault="005D50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5D" w:rsidRPr="005D5095" w:rsidRDefault="00325C5D">
    <w:pPr>
      <w:pStyle w:val="Footer"/>
      <w:rPr>
        <w:rFonts w:ascii="Angsana New" w:hAnsi="Angsana New"/>
        <w:color w:val="000000" w:themeColor="text1"/>
        <w:sz w:val="32"/>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095" w:rsidRDefault="005D50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C5D" w:rsidRDefault="00325C5D">
      <w:pPr>
        <w:rPr>
          <w:rFonts w:cs="Times New Roman"/>
          <w:cs/>
        </w:rPr>
      </w:pPr>
      <w:r>
        <w:separator/>
      </w:r>
    </w:p>
  </w:footnote>
  <w:footnote w:type="continuationSeparator" w:id="0">
    <w:p w:rsidR="00325C5D" w:rsidRDefault="00325C5D">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095" w:rsidRDefault="005D509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095" w:rsidRDefault="005D509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095" w:rsidRDefault="005D50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9">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1">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2">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3">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4">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5">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7">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30"/>
  </w:num>
  <w:num w:numId="4">
    <w:abstractNumId w:val="28"/>
  </w:num>
  <w:num w:numId="5">
    <w:abstractNumId w:val="12"/>
  </w:num>
  <w:num w:numId="6">
    <w:abstractNumId w:val="21"/>
  </w:num>
  <w:num w:numId="7">
    <w:abstractNumId w:val="35"/>
  </w:num>
  <w:num w:numId="8">
    <w:abstractNumId w:val="6"/>
  </w:num>
  <w:num w:numId="9">
    <w:abstractNumId w:val="7"/>
  </w:num>
  <w:num w:numId="10">
    <w:abstractNumId w:val="34"/>
  </w:num>
  <w:num w:numId="11">
    <w:abstractNumId w:val="31"/>
  </w:num>
  <w:num w:numId="12">
    <w:abstractNumId w:val="36"/>
  </w:num>
  <w:num w:numId="13">
    <w:abstractNumId w:val="8"/>
  </w:num>
  <w:num w:numId="14">
    <w:abstractNumId w:val="23"/>
  </w:num>
  <w:num w:numId="15">
    <w:abstractNumId w:val="26"/>
  </w:num>
  <w:num w:numId="16">
    <w:abstractNumId w:val="37"/>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9"/>
  </w:num>
  <w:num w:numId="24">
    <w:abstractNumId w:val="14"/>
  </w:num>
  <w:num w:numId="25">
    <w:abstractNumId w:val="24"/>
  </w:num>
  <w:num w:numId="26">
    <w:abstractNumId w:val="32"/>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3"/>
  </w:num>
  <w:num w:numId="36">
    <w:abstractNumId w:val="25"/>
  </w:num>
  <w:num w:numId="37">
    <w:abstractNumId w:val="5"/>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8673"/>
  </w:hdrShapeDefaults>
  <w:footnotePr>
    <w:footnote w:id="-1"/>
    <w:footnote w:id="0"/>
  </w:footnotePr>
  <w:endnotePr>
    <w:endnote w:id="-1"/>
    <w:endnote w:id="0"/>
  </w:endnotePr>
  <w:compat>
    <w:applyBreakingRules/>
  </w:compat>
  <w:rsids>
    <w:rsidRoot w:val="00707236"/>
    <w:rsid w:val="0000355D"/>
    <w:rsid w:val="0000476A"/>
    <w:rsid w:val="00004B7D"/>
    <w:rsid w:val="00006F2D"/>
    <w:rsid w:val="00010E8B"/>
    <w:rsid w:val="00010EB5"/>
    <w:rsid w:val="0003297E"/>
    <w:rsid w:val="00032DC3"/>
    <w:rsid w:val="000333D6"/>
    <w:rsid w:val="000350B4"/>
    <w:rsid w:val="000441D8"/>
    <w:rsid w:val="0004676B"/>
    <w:rsid w:val="00046C07"/>
    <w:rsid w:val="00057BF2"/>
    <w:rsid w:val="00061707"/>
    <w:rsid w:val="00061D9D"/>
    <w:rsid w:val="000621C8"/>
    <w:rsid w:val="0006326F"/>
    <w:rsid w:val="00064A22"/>
    <w:rsid w:val="00064BB5"/>
    <w:rsid w:val="000651DD"/>
    <w:rsid w:val="0006592A"/>
    <w:rsid w:val="00071C9B"/>
    <w:rsid w:val="00072D7A"/>
    <w:rsid w:val="0007571A"/>
    <w:rsid w:val="00076BB3"/>
    <w:rsid w:val="00077919"/>
    <w:rsid w:val="00080354"/>
    <w:rsid w:val="00080FDF"/>
    <w:rsid w:val="000821CE"/>
    <w:rsid w:val="00084B02"/>
    <w:rsid w:val="000938A3"/>
    <w:rsid w:val="00094A0D"/>
    <w:rsid w:val="00095138"/>
    <w:rsid w:val="000A049E"/>
    <w:rsid w:val="000A57B7"/>
    <w:rsid w:val="000A7F0A"/>
    <w:rsid w:val="000B00A6"/>
    <w:rsid w:val="000B0B67"/>
    <w:rsid w:val="000B1C0C"/>
    <w:rsid w:val="000C02D4"/>
    <w:rsid w:val="000C2335"/>
    <w:rsid w:val="000C43E6"/>
    <w:rsid w:val="000C555A"/>
    <w:rsid w:val="000C785D"/>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537DF"/>
    <w:rsid w:val="001717B4"/>
    <w:rsid w:val="0017348B"/>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4065"/>
    <w:rsid w:val="00214C23"/>
    <w:rsid w:val="00215CCB"/>
    <w:rsid w:val="00216BDB"/>
    <w:rsid w:val="00220D3A"/>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25C5D"/>
    <w:rsid w:val="00335B9A"/>
    <w:rsid w:val="00341E68"/>
    <w:rsid w:val="003449D1"/>
    <w:rsid w:val="0034538B"/>
    <w:rsid w:val="00350122"/>
    <w:rsid w:val="00350D04"/>
    <w:rsid w:val="003529ED"/>
    <w:rsid w:val="0035574E"/>
    <w:rsid w:val="00355839"/>
    <w:rsid w:val="00360D41"/>
    <w:rsid w:val="00367628"/>
    <w:rsid w:val="00371E5F"/>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A5922"/>
    <w:rsid w:val="003B0C56"/>
    <w:rsid w:val="003C0D37"/>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0F83"/>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01C"/>
    <w:rsid w:val="0052360B"/>
    <w:rsid w:val="0052378F"/>
    <w:rsid w:val="0053547F"/>
    <w:rsid w:val="00547BAD"/>
    <w:rsid w:val="00552DDE"/>
    <w:rsid w:val="00555374"/>
    <w:rsid w:val="005564F2"/>
    <w:rsid w:val="00557FD3"/>
    <w:rsid w:val="00562F3F"/>
    <w:rsid w:val="0056566D"/>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5095"/>
    <w:rsid w:val="005D5AD1"/>
    <w:rsid w:val="005D6F91"/>
    <w:rsid w:val="005E3E6C"/>
    <w:rsid w:val="005E401A"/>
    <w:rsid w:val="005F4C62"/>
    <w:rsid w:val="0060598A"/>
    <w:rsid w:val="00606E14"/>
    <w:rsid w:val="00611A91"/>
    <w:rsid w:val="0061575B"/>
    <w:rsid w:val="0062015D"/>
    <w:rsid w:val="006220BD"/>
    <w:rsid w:val="00622D9E"/>
    <w:rsid w:val="0063104D"/>
    <w:rsid w:val="00633045"/>
    <w:rsid w:val="00636278"/>
    <w:rsid w:val="00636936"/>
    <w:rsid w:val="00636BF6"/>
    <w:rsid w:val="00637938"/>
    <w:rsid w:val="006415AA"/>
    <w:rsid w:val="00644B7E"/>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E6929"/>
    <w:rsid w:val="006F18EA"/>
    <w:rsid w:val="006F390A"/>
    <w:rsid w:val="006F5ACE"/>
    <w:rsid w:val="006F63E9"/>
    <w:rsid w:val="00704E34"/>
    <w:rsid w:val="0070695C"/>
    <w:rsid w:val="00707236"/>
    <w:rsid w:val="00710D93"/>
    <w:rsid w:val="00712E7D"/>
    <w:rsid w:val="007233F2"/>
    <w:rsid w:val="00726F01"/>
    <w:rsid w:val="00731E0A"/>
    <w:rsid w:val="00741802"/>
    <w:rsid w:val="007441CD"/>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E32CE"/>
    <w:rsid w:val="007E41D7"/>
    <w:rsid w:val="007E506D"/>
    <w:rsid w:val="007F1768"/>
    <w:rsid w:val="007F741C"/>
    <w:rsid w:val="00817848"/>
    <w:rsid w:val="0082498B"/>
    <w:rsid w:val="008345A2"/>
    <w:rsid w:val="00842E8A"/>
    <w:rsid w:val="0084484B"/>
    <w:rsid w:val="0086581B"/>
    <w:rsid w:val="00877545"/>
    <w:rsid w:val="00885989"/>
    <w:rsid w:val="00893DD3"/>
    <w:rsid w:val="008B1693"/>
    <w:rsid w:val="008B2A71"/>
    <w:rsid w:val="008C13A7"/>
    <w:rsid w:val="008C5B04"/>
    <w:rsid w:val="008D2856"/>
    <w:rsid w:val="008D2A1B"/>
    <w:rsid w:val="008D5E1F"/>
    <w:rsid w:val="008E04CD"/>
    <w:rsid w:val="008E1C3C"/>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40934"/>
    <w:rsid w:val="00952399"/>
    <w:rsid w:val="00956180"/>
    <w:rsid w:val="00965946"/>
    <w:rsid w:val="009724D1"/>
    <w:rsid w:val="00975E8D"/>
    <w:rsid w:val="009969DE"/>
    <w:rsid w:val="009A08D6"/>
    <w:rsid w:val="009B05A9"/>
    <w:rsid w:val="009B44EE"/>
    <w:rsid w:val="009B51F6"/>
    <w:rsid w:val="009B5599"/>
    <w:rsid w:val="009B7A50"/>
    <w:rsid w:val="009C0587"/>
    <w:rsid w:val="009C5F13"/>
    <w:rsid w:val="009C6451"/>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0E29"/>
    <w:rsid w:val="00A83A7B"/>
    <w:rsid w:val="00A84D20"/>
    <w:rsid w:val="00A852EE"/>
    <w:rsid w:val="00A85ADC"/>
    <w:rsid w:val="00AA09E7"/>
    <w:rsid w:val="00AA1FC2"/>
    <w:rsid w:val="00AA5352"/>
    <w:rsid w:val="00AB02F0"/>
    <w:rsid w:val="00AB0340"/>
    <w:rsid w:val="00AB2F51"/>
    <w:rsid w:val="00AB4C4F"/>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3615"/>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2FE5"/>
    <w:rsid w:val="00B66A43"/>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E9A"/>
    <w:rsid w:val="00C22345"/>
    <w:rsid w:val="00C235A3"/>
    <w:rsid w:val="00C321E0"/>
    <w:rsid w:val="00C32DCC"/>
    <w:rsid w:val="00C33966"/>
    <w:rsid w:val="00C36E9B"/>
    <w:rsid w:val="00C51025"/>
    <w:rsid w:val="00C52040"/>
    <w:rsid w:val="00C52DD2"/>
    <w:rsid w:val="00C560F0"/>
    <w:rsid w:val="00C622ED"/>
    <w:rsid w:val="00C81ECF"/>
    <w:rsid w:val="00C9348A"/>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79AC"/>
    <w:rsid w:val="00ED0275"/>
    <w:rsid w:val="00ED32F7"/>
    <w:rsid w:val="00ED45D4"/>
    <w:rsid w:val="00EE475E"/>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083724546">
      <w:bodyDiv w:val="1"/>
      <w:marLeft w:val="0"/>
      <w:marRight w:val="0"/>
      <w:marTop w:val="0"/>
      <w:marBottom w:val="0"/>
      <w:divBdr>
        <w:top w:val="none" w:sz="0" w:space="0" w:color="auto"/>
        <w:left w:val="none" w:sz="0" w:space="0" w:color="auto"/>
        <w:bottom w:val="none" w:sz="0" w:space="0" w:color="auto"/>
        <w:right w:val="none" w:sz="0" w:space="0" w:color="auto"/>
      </w:divBdr>
    </w:div>
    <w:div w:id="1190485471">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036105195">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2325E-6339-4576-97F1-1E7C781F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5</Pages>
  <Words>1778</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85</cp:revision>
  <cp:lastPrinted>2023-02-28T08:54:00Z</cp:lastPrinted>
  <dcterms:created xsi:type="dcterms:W3CDTF">2020-05-27T05:46:00Z</dcterms:created>
  <dcterms:modified xsi:type="dcterms:W3CDTF">2023-02-28T10:47:00Z</dcterms:modified>
</cp:coreProperties>
</file>