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2A25" w14:textId="14613589" w:rsidR="00651FD2" w:rsidRPr="00630C19" w:rsidRDefault="00EE7BB6" w:rsidP="006716A2">
      <w:pPr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/>
        </w:rPr>
      </w:pPr>
      <w:r w:rsidRPr="00630C19">
        <w:rPr>
          <w:rFonts w:ascii="Browallia New" w:eastAsia="Cordia New" w:hAnsi="Browallia New" w:cs="Browallia New"/>
          <w:b/>
          <w:bCs/>
          <w:sz w:val="28"/>
          <w:szCs w:val="28"/>
          <w:cs/>
          <w:lang w:val="en-GB"/>
        </w:rPr>
        <w:t>รายงานที่ให้ความเชื่อมั่นของผู้สอบบัญชีรับอนุญาตต่อการรวบรวมข้อมูลทางการเงินรวมเสมือน</w:t>
      </w:r>
      <w:r w:rsidR="005C7AE2" w:rsidRPr="00630C19">
        <w:rPr>
          <w:rFonts w:ascii="Browallia New" w:eastAsia="Cordia New" w:hAnsi="Browallia New" w:cs="Browallia New"/>
          <w:b/>
          <w:bCs/>
          <w:sz w:val="28"/>
          <w:szCs w:val="28"/>
          <w:cs/>
          <w:lang w:val="en-GB"/>
        </w:rPr>
        <w:t>ที่รวม</w:t>
      </w:r>
      <w:r w:rsidR="00233F15">
        <w:rPr>
          <w:rFonts w:ascii="Browallia New" w:eastAsia="Cordia New" w:hAnsi="Browallia New" w:cs="Browallia New"/>
          <w:b/>
          <w:bCs/>
          <w:sz w:val="28"/>
          <w:szCs w:val="28"/>
          <w:lang w:val="en-GB"/>
        </w:rPr>
        <w:br/>
      </w:r>
      <w:r w:rsidR="005C7AE2" w:rsidRPr="00630C19">
        <w:rPr>
          <w:rFonts w:ascii="Browallia New" w:eastAsia="Cordia New" w:hAnsi="Browallia New" w:cs="Browallia New"/>
          <w:b/>
          <w:bCs/>
          <w:sz w:val="28"/>
          <w:szCs w:val="28"/>
          <w:cs/>
          <w:lang w:val="en-GB"/>
        </w:rPr>
        <w:t>ในหนังสือชี้ชวน</w:t>
      </w:r>
    </w:p>
    <w:p w14:paraId="4D1D97B2" w14:textId="1D43FED0" w:rsidR="00A062D5" w:rsidRDefault="00A062D5" w:rsidP="006716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9343AF" w14:textId="77777777" w:rsidR="001A5B35" w:rsidRPr="00630C19" w:rsidRDefault="001A5B35" w:rsidP="006716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895D6" w14:textId="29DC47CE" w:rsidR="00A062D5" w:rsidRPr="00630C19" w:rsidRDefault="00031A91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เสนอ</w:t>
      </w:r>
      <w:r w:rsidR="00750130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ผู้ถือหุ้นและ</w:t>
      </w:r>
      <w:r w:rsidR="00CC09AC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คณะกรรมการของ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บริษัท ทรู คอร์ปอเรชั่น จำกัด (มหาชน) </w:t>
      </w:r>
      <w:r w:rsidR="00BD58A4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โทเทิ่ล แอ็คเซ็ส คอมมูนิเคชั่น จำกัด (มหาชน)</w:t>
      </w:r>
    </w:p>
    <w:p w14:paraId="6E28F2BA" w14:textId="30986D69" w:rsidR="002D6525" w:rsidRDefault="002D6525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62AA3101" w14:textId="77777777" w:rsidR="001A5B35" w:rsidRPr="00630C19" w:rsidRDefault="001A5B35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3F4CE6B" w14:textId="4D496E06" w:rsidR="00651FD2" w:rsidRPr="00630C19" w:rsidRDefault="00523CE1" w:rsidP="006716A2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ข้าพเจ้าได้ปฏิบัติงานที่ให้ความเชื่อมั่นเพื่อรายงานต่อการรวบรวมข้อมูลทางการเงินรวมเสมือนของ</w:t>
      </w:r>
      <w:r w:rsidR="005C7AE2"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บริษัท ซิทริน เมอร์สเจอร์ จำกัด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CC3E9E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(“</w:t>
      </w:r>
      <w:bookmarkStart w:id="0" w:name="_Hlk97287486"/>
      <w:r w:rsidR="00F3056F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กิจการที่ควบรวม</w:t>
      </w:r>
      <w:bookmarkEnd w:id="0"/>
      <w:r w:rsidR="00CC3E9E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”) </w:t>
      </w:r>
      <w:r w:rsidR="00073FF7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งจัดทำโดยผู้บริหารของบริษัท</w:t>
      </w:r>
      <w:r w:rsidR="005C7AE2"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ทรู คอร์ปอเรชั่น จำกัด (มหาชน)</w:t>
      </w:r>
      <w:r w:rsidR="005C7AE2"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(“TRUE”)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ข้อมูลทางการเงินรวมเสมือนนี้ประกอบด้วยงบแสดงฐานะการเงินรวมเสมือน ณ วันที่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8D3475" w:rsidRPr="00EF38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8D3475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ธันวาคม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5C7AE2"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E91E17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และงบกำไรขาดทุน</w:t>
      </w:r>
      <w:r w:rsidR="00EE7BB6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เบ็ดเสร็จ</w:t>
      </w:r>
      <w:r w:rsidR="00E91E17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รวมเสมือนสำหรับ</w:t>
      </w:r>
      <w:r w:rsidR="008D3475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ปี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8D3475" w:rsidRPr="00EF38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8D3475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8D3475" w:rsidRPr="00EF38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8D3475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8D3475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E91E17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และหมายเหตุ</w:t>
      </w:r>
      <w:r w:rsidR="00651FD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ประกอบข้อมูลทางการเงิน</w:t>
      </w:r>
      <w:r w:rsidR="00164E95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</w:t>
      </w:r>
      <w:r w:rsidR="00651FD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เสมือนที่เกี่ยวข้อง</w:t>
      </w:r>
      <w:r w:rsidR="00CC3E9E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651FD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โดยหลักเกณฑ์ที่</w:t>
      </w:r>
      <w:r w:rsidR="000A342B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ผู้บริหาร</w:t>
      </w:r>
      <w:r w:rsidR="00651FD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ใช้เพื่อรวบรวมข้อมูลทางการเงิน</w:t>
      </w:r>
      <w:r w:rsidR="00164E95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</w:t>
      </w:r>
      <w:r w:rsidR="00651FD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เสมือนเป็นไปตามที่ได้อธิบายไว้ในหมายเหตุ</w:t>
      </w:r>
      <w:r w:rsidR="00164E95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ประกอบข้อมูลทางการเงินรวมเสมือน</w:t>
      </w:r>
      <w:r w:rsidR="00A7273E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ข้อ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="00CC3E9E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และข้อ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</w:p>
    <w:p w14:paraId="519FBAA8" w14:textId="77777777" w:rsidR="003C2919" w:rsidRPr="00630C19" w:rsidRDefault="003C2919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4C5D0EA9" w14:textId="79362AC9" w:rsidR="00D93B69" w:rsidRPr="00630C19" w:rsidRDefault="00651FD2" w:rsidP="00D93B69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รวม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เสมือนนี้รวบรวมขึ้นโดย</w:t>
      </w:r>
      <w:r w:rsidR="000A342B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ผู้บริหาร 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เพื่อแสดงผลกระทบของ</w:t>
      </w:r>
      <w:r w:rsidR="005C7AE2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การควบรวมบริษัทระหว่าง </w:t>
      </w:r>
      <w:r w:rsidR="005C7AE2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TRUE </w:t>
      </w:r>
      <w:r w:rsidR="005C7AE2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โทเทิ่ล แอ็คเซ็ส คอมมูนิเคชั่น จำกัด (มหาชน)</w:t>
      </w:r>
      <w:r w:rsidR="005C7AE2"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(“</w:t>
      </w:r>
      <w:r w:rsidR="005C7AE2" w:rsidRPr="00630C19">
        <w:rPr>
          <w:rFonts w:ascii="Browallia New" w:eastAsia="Cordia New" w:hAnsi="Browallia New" w:cs="Browallia New"/>
          <w:sz w:val="26"/>
          <w:szCs w:val="26"/>
          <w:lang w:val="en-GB"/>
        </w:rPr>
        <w:t>DTAC</w:t>
      </w:r>
      <w:r w:rsidR="005C7AE2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”) </w:t>
      </w:r>
      <w:r w:rsidR="005C7AE2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ที่กล่าว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ไว้ในหมายเหตุประกอบ</w:t>
      </w:r>
      <w:r w:rsidR="003106DA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ข้อมูลทางการเงินรวมเสมือน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ข้อ</w:t>
      </w:r>
      <w:r w:rsidR="005C7AE2"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EE19D5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ที่มีต่อฐานะการเงิน</w:t>
      </w:r>
      <w:r w:rsidR="00164E95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เสมือนของ</w:t>
      </w:r>
      <w:r w:rsidR="00F3056F" w:rsidRPr="00F3056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กิจการที่ควบรวม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A91F51"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วันที่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3D2C50" w:rsidRPr="00EF38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3D2C50" w:rsidRPr="00EF38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และผลการดำเนินงาน</w:t>
      </w:r>
      <w:r w:rsidR="00164E95"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รวม</w:t>
      </w:r>
      <w:r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เสมือน</w:t>
      </w:r>
      <w:r w:rsidR="00A91F51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</w:t>
      </w:r>
      <w:r w:rsidR="003D2C50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ปี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3D2C50" w:rsidRPr="00EF38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3D2C50" w:rsidRPr="00EF38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3D2C50" w:rsidRPr="00EF38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เสมือนว่า</w:t>
      </w:r>
      <w:r w:rsidR="00EE7BB6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เหตุการณ์หรือรายการ</w:t>
      </w:r>
      <w:r w:rsidR="001D59BF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ได้เกิดขึ้น</w:t>
      </w:r>
      <w:r w:rsidR="00A91F51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เมื่อ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1</w:t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มกราคม </w:t>
      </w:r>
      <w:r w:rsidR="00F9473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2564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ทั้งนี้ </w:t>
      </w:r>
      <w:r w:rsidR="00A7273E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ผู้บริหารได้คัดลอก</w:t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ข้อมูลเกี่ยวกับ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ฐานะการเงิน</w:t>
      </w:r>
      <w:r w:rsidR="003072E9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รวม</w:t>
      </w:r>
      <w:r w:rsidR="00164E95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ผลการดำเนินงาน</w:t>
      </w:r>
      <w:r w:rsidR="003072E9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รวม</w:t>
      </w:r>
      <w:r w:rsidR="00D36F6A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ของ</w:t>
      </w:r>
      <w:r w:rsidR="00F3056F" w:rsidRPr="00F3056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กิจการที่ควบรวม</w:t>
      </w:r>
      <w:r w:rsidR="00D36F6A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ที่รวมอยู่ในข้อมูลทางการเงินรวมเสมือน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จาก</w:t>
      </w:r>
      <w:r w:rsidR="003D2C5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งบการเงินรวมของ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TRUE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ณ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31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2565</w:t>
      </w:r>
      <w:r w:rsidR="003D2C50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3D2C5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F9473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2564</w:t>
      </w:r>
      <w:r w:rsidR="00D93B69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B69" w:rsidRPr="00630C19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ที่ผ่านการตรวจสอบแล้ว</w:t>
      </w:r>
      <w:r w:rsidR="000035ED" w:rsidRPr="00630C19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0035ED" w:rsidRPr="00630C19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และ</w:t>
      </w:r>
      <w:r w:rsidR="00F9473A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br/>
      </w:r>
      <w:r w:rsidR="003D2C5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งบการเงินรวมของ</w:t>
      </w:r>
      <w:r w:rsidR="003D2C50" w:rsidRPr="00EF3883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035ED" w:rsidRPr="00630C19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DTAC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ณ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31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3D2C50" w:rsidRPr="00EF3883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2565</w:t>
      </w:r>
      <w:r w:rsidR="003D2C50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3D2C5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9473A" w:rsidRPr="00F9473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2564</w:t>
      </w:r>
      <w:r w:rsidR="000035ED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B69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ที่ผ่านการตรวจสอบแล้ว </w:t>
      </w:r>
      <w:r w:rsidR="00271DC8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ซึ่ง</w:t>
      </w:r>
      <w:r w:rsidR="00D93B69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รายงานการตรวจสอบงบการเงิน</w:t>
      </w:r>
      <w:r w:rsidR="00271DC8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รวม</w:t>
      </w:r>
      <w:r w:rsidR="00D93B69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ดังกล่าวได้ถูกเผยแพร่ต่อสาธารณชนแล้ว</w:t>
      </w:r>
      <w:r w:rsidR="00D93B69" w:rsidRPr="00630C19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7AA419A1" w14:textId="77777777" w:rsidR="000035ED" w:rsidRPr="00630C19" w:rsidRDefault="000035ED" w:rsidP="006716A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25C2C80" w14:textId="77777777" w:rsidR="00651FD2" w:rsidRPr="00630C19" w:rsidRDefault="00651FD2" w:rsidP="006716A2">
      <w:pPr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ความรับผิดชอบของผู้บริหารต่อ</w:t>
      </w:r>
      <w:r w:rsidR="003106DA" w:rsidRPr="00630C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ข้อมูลทางการเงินรวมเสมือน</w:t>
      </w:r>
    </w:p>
    <w:p w14:paraId="352414C0" w14:textId="77777777" w:rsidR="003C2919" w:rsidRPr="00630C19" w:rsidRDefault="003C2919" w:rsidP="006716A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443CD2F4" w14:textId="4B08B64B" w:rsidR="00651FD2" w:rsidRDefault="000A342B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ผู้บริหาร</w:t>
      </w:r>
      <w:r w:rsidR="00651FD2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เป็นผู้รับผิดชอบในการรวบรวม</w:t>
      </w:r>
      <w:r w:rsidR="003106DA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ข้อมูลทางการเงินรวมเสมือน</w:t>
      </w:r>
      <w:r w:rsidR="00651FD2"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ตามหลักเกณฑ์</w:t>
      </w:r>
      <w:r w:rsidRPr="00630C1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ที่กล่าวไว้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</w:t>
      </w:r>
      <w:r w:rsidR="00836C43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หมายเหตุประกอบข้อมูลทางการเงินรวมเสมือน</w:t>
      </w:r>
      <w:r w:rsidR="00796D11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ข้อ</w:t>
      </w:r>
      <w:r w:rsidR="00184605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="00184605" w:rsidRPr="00630C19">
        <w:rPr>
          <w:rFonts w:ascii="Browallia New" w:eastAsia="Cordia New" w:hAnsi="Browallia New" w:cs="Browallia New"/>
          <w:sz w:val="26"/>
          <w:szCs w:val="26"/>
          <w:cs/>
        </w:rPr>
        <w:t xml:space="preserve"> และข้อ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="009F7621"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29B4F659" w14:textId="1E5B7718" w:rsidR="00DC1AB8" w:rsidRDefault="00DC1AB8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5F4A77D" w14:textId="05CA431A" w:rsidR="00DC1AB8" w:rsidRDefault="00DC1AB8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B7CE402" w14:textId="77777777" w:rsidR="00DC1AB8" w:rsidRPr="00630C19" w:rsidRDefault="00DC1AB8" w:rsidP="006716A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7C83FA00" w14:textId="77777777" w:rsidR="00D47435" w:rsidRPr="00630C19" w:rsidRDefault="00D47435" w:rsidP="006716A2">
      <w:pPr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cs/>
          <w:lang w:val="en-GB"/>
        </w:rPr>
        <w:sectPr w:rsidR="00D47435" w:rsidRPr="00630C19" w:rsidSect="00630C19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E1AD054" w14:textId="6AD116B9" w:rsidR="00EE7BB6" w:rsidRPr="00630C19" w:rsidRDefault="00EE7BB6" w:rsidP="000F41F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0C19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ความเป็นอิสระและการ</w:t>
      </w:r>
      <w:r w:rsidR="00C7790D">
        <w:rPr>
          <w:rFonts w:ascii="Browallia New" w:hAnsi="Browallia New" w:cs="Browallia New" w:hint="cs"/>
          <w:b/>
          <w:bCs/>
          <w:sz w:val="26"/>
          <w:szCs w:val="26"/>
          <w:cs/>
        </w:rPr>
        <w:t>บริหาร</w:t>
      </w:r>
      <w:r w:rsidRPr="00630C19">
        <w:rPr>
          <w:rFonts w:ascii="Browallia New" w:hAnsi="Browallia New" w:cs="Browallia New"/>
          <w:b/>
          <w:bCs/>
          <w:sz w:val="26"/>
          <w:szCs w:val="26"/>
          <w:cs/>
        </w:rPr>
        <w:t>คุณภาพของผู้สอบบัญชี</w:t>
      </w:r>
    </w:p>
    <w:p w14:paraId="15B709F3" w14:textId="77777777" w:rsidR="000F41F0" w:rsidRPr="00630C19" w:rsidRDefault="000F41F0" w:rsidP="000F41F0">
      <w:pPr>
        <w:jc w:val="thaiDistribute"/>
        <w:rPr>
          <w:rFonts w:ascii="Browallia New" w:hAnsi="Browallia New" w:cs="Browallia New"/>
          <w:b/>
          <w:bCs/>
          <w:sz w:val="12"/>
          <w:szCs w:val="12"/>
          <w:cs/>
        </w:rPr>
      </w:pPr>
    </w:p>
    <w:p w14:paraId="2A056441" w14:textId="0146F890" w:rsidR="00EE7BB6" w:rsidRPr="00630C19" w:rsidRDefault="00EE7BB6" w:rsidP="000F41F0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30C19">
        <w:rPr>
          <w:rFonts w:ascii="Browallia New" w:hAnsi="Browallia New" w:cs="Browallia New"/>
          <w:spacing w:val="-4"/>
          <w:sz w:val="26"/>
          <w:szCs w:val="26"/>
          <w:cs/>
        </w:rPr>
        <w:t>ข้าพเจ้าปฏิบัติตามข้อกำหนดด้านจรรยาบรรณเกี่ยวกับความเป็นอิสระและข้อกำหนดด้านจรรยาบรรณอื่นตาม</w:t>
      </w:r>
      <w:r w:rsidR="00DC6C50">
        <w:rPr>
          <w:rFonts w:ascii="Browallia New" w:hAnsi="Browallia New" w:cs="Browallia New" w:hint="cs"/>
          <w:sz w:val="26"/>
          <w:szCs w:val="26"/>
          <w:cs/>
        </w:rPr>
        <w:t>ประมวล</w:t>
      </w:r>
      <w:r w:rsidRPr="00630C19">
        <w:rPr>
          <w:rFonts w:ascii="Browallia New" w:hAnsi="Browallia New" w:cs="Browallia New"/>
          <w:spacing w:val="-6"/>
          <w:sz w:val="26"/>
          <w:szCs w:val="26"/>
          <w:cs/>
        </w:rPr>
        <w:t>จรรยาบรรณสำหรับผู้ประกอบวิชาชีพบัญชี</w:t>
      </w:r>
      <w:r w:rsidR="00DC6C5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รวมถึงมาตรฐานเรื่องความเป็นอิสระ</w:t>
      </w:r>
      <w:r w:rsidRPr="00630C19">
        <w:rPr>
          <w:rFonts w:ascii="Browallia New" w:hAnsi="Browallia New" w:cs="Browallia New"/>
          <w:spacing w:val="-6"/>
          <w:sz w:val="26"/>
          <w:szCs w:val="26"/>
          <w:cs/>
        </w:rPr>
        <w:t>ที่กำหนดโดยสภาวิชาชีพบัญชีซึ่งใช้เป็นหลักเกณฑ์พื้นฐานสำหรับความซื่อสัตย์สุจริต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0C19">
        <w:rPr>
          <w:rFonts w:ascii="Browallia New" w:hAnsi="Browallia New" w:cs="Browallia New"/>
          <w:spacing w:val="-4"/>
          <w:sz w:val="26"/>
          <w:szCs w:val="26"/>
          <w:cs/>
        </w:rPr>
        <w:t>ความเที่ยงธรรม ความรู้ความสามารถทางวิชาชีพและความระมัดระวังรอบคอบ การรักษาความลับ และพฤติกรรมทางวิชาชีพ</w:t>
      </w:r>
    </w:p>
    <w:p w14:paraId="2BE3D533" w14:textId="77777777" w:rsidR="000F41F0" w:rsidRPr="00630C19" w:rsidRDefault="000F41F0" w:rsidP="000F41F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1A0F50" w14:textId="417EA73A" w:rsidR="00744BF3" w:rsidRPr="00F60499" w:rsidRDefault="00744BF3" w:rsidP="00F6049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60499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สำนักงานของข้าพเจ้าได้นำมาตรฐานการบริหารคุณภาพ ฉบับที่ </w:t>
      </w:r>
      <w:r w:rsidR="00F9473A" w:rsidRPr="00F9473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604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0499">
        <w:rPr>
          <w:rFonts w:ascii="Browallia New" w:hAnsi="Browallia New" w:cs="Browallia New"/>
          <w:spacing w:val="-4"/>
          <w:sz w:val="26"/>
          <w:szCs w:val="26"/>
          <w:cs/>
        </w:rPr>
        <w:t>มาปฏิบัติ ซึ่งมาตรฐานกำหนดให้สำนักงานต้องออกแบบ นำไปปฏิบัติ และดำเนินการระบบการบริหารคุณภาพ ซึ่งรวมถึงนโยบายและวิธีปฏิบัติเกี่ยวกับการปฏิบัติตามข้อกำหนดด้านจรรยาบรรณ มาตรฐานวิชาชีพ และข้อกำหนดทางกฎหมายและข้อบังคับที่เกี่ยวข้อง</w:t>
      </w:r>
    </w:p>
    <w:p w14:paraId="1078356E" w14:textId="77777777" w:rsidR="00EE7BB6" w:rsidRPr="00630C19" w:rsidRDefault="00EE7BB6" w:rsidP="000F41F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6EA668A4" w14:textId="666D7B2B" w:rsidR="00651FD2" w:rsidRPr="00630C19" w:rsidRDefault="00651FD2" w:rsidP="000F41F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0C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ความรับผิดชอบของ</w:t>
      </w:r>
      <w:r w:rsidR="00EE7BB6" w:rsidRPr="00630C19">
        <w:rPr>
          <w:rFonts w:ascii="Browallia New" w:hAnsi="Browallia New" w:cs="Browallia New"/>
          <w:b/>
          <w:bCs/>
          <w:sz w:val="26"/>
          <w:szCs w:val="26"/>
          <w:cs/>
        </w:rPr>
        <w:t>ผู้สอบบัญชี</w:t>
      </w:r>
    </w:p>
    <w:p w14:paraId="111B1729" w14:textId="57544102" w:rsidR="009F7621" w:rsidRPr="00630C19" w:rsidRDefault="009F7621" w:rsidP="000F41F0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64EBDA5" w14:textId="1709FE5D" w:rsidR="009F7621" w:rsidRPr="00630C19" w:rsidRDefault="009F7621" w:rsidP="009F762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0C19">
        <w:rPr>
          <w:rFonts w:ascii="Browallia New" w:hAnsi="Browallia New" w:cs="Browallia New"/>
          <w:sz w:val="26"/>
          <w:szCs w:val="26"/>
          <w:cs/>
        </w:rPr>
        <w:t>ข้าพเจ้าเป็นผู้รับผิดชอบในการแสดงความเห็นต่อการรวบรวมข้อมูลทางการเงิน</w:t>
      </w:r>
      <w:r w:rsidR="00575240" w:rsidRPr="00630C19">
        <w:rPr>
          <w:rFonts w:ascii="Browallia New" w:hAnsi="Browallia New" w:cs="Browallia New"/>
          <w:sz w:val="26"/>
          <w:szCs w:val="26"/>
          <w:cs/>
        </w:rPr>
        <w:t>รวม</w:t>
      </w:r>
      <w:r w:rsidRPr="00630C19">
        <w:rPr>
          <w:rFonts w:ascii="Browallia New" w:hAnsi="Browallia New" w:cs="Browallia New"/>
          <w:sz w:val="26"/>
          <w:szCs w:val="26"/>
          <w:cs/>
        </w:rPr>
        <w:t>เสมือนของผู้บริหารตามหลักเกณฑ์ที่กล่าว</w:t>
      </w:r>
      <w:r w:rsidR="00233F15">
        <w:rPr>
          <w:rFonts w:ascii="Browallia New" w:hAnsi="Browallia New" w:cs="Browallia New"/>
          <w:sz w:val="26"/>
          <w:szCs w:val="26"/>
        </w:rPr>
        <w:br/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ไว้ในหมายเหตุประกอบข้อมูลทางการเงินรวมเสมือนข้อ </w:t>
      </w:r>
      <w:r w:rsidR="00F9473A" w:rsidRPr="00F9473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 และข้อ </w:t>
      </w:r>
      <w:r w:rsidR="00F9473A" w:rsidRPr="00F9473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 ในสาระสำคัญ</w:t>
      </w:r>
      <w:r w:rsidR="006C55B9">
        <w:rPr>
          <w:rFonts w:ascii="Browallia New" w:hAnsi="Browallia New" w:cs="Browallia New"/>
          <w:sz w:val="26"/>
          <w:szCs w:val="26"/>
        </w:rPr>
        <w:t xml:space="preserve"> 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ข้าพเจ้าได้ปฏิบัติงานตามมาตรฐานงานที่ให้ความเชื่อมั่น รหัส </w:t>
      </w:r>
      <w:r w:rsidR="00F9473A" w:rsidRPr="00F9473A">
        <w:rPr>
          <w:rFonts w:ascii="Browallia New" w:hAnsi="Browallia New" w:cs="Browallia New"/>
          <w:sz w:val="26"/>
          <w:szCs w:val="26"/>
          <w:lang w:val="en-GB"/>
        </w:rPr>
        <w:t>3420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 เรื่องงานที่ให้ความเชื่อมั่นเพื่อรายงานต่อการรวบรวมข้อมูลทางการเงินรวมเสมือนที่รวมอยู่ในหนังสือ</w:t>
      </w:r>
      <w:r w:rsidR="00220063">
        <w:rPr>
          <w:rFonts w:ascii="Browallia New" w:hAnsi="Browallia New" w:cs="Browallia New"/>
          <w:sz w:val="26"/>
          <w:szCs w:val="26"/>
          <w:cs/>
        </w:rPr>
        <w:br/>
      </w:r>
      <w:r w:rsidRPr="00630C19">
        <w:rPr>
          <w:rFonts w:ascii="Browallia New" w:hAnsi="Browallia New" w:cs="Browallia New"/>
          <w:sz w:val="26"/>
          <w:szCs w:val="26"/>
          <w:cs/>
        </w:rPr>
        <w:t>ชี้ชวน ซึ่งกำหนดให้ข้าพเจ้าวางแผนและปฏิบัติงานเพื่อให้ได้ความเชื่อมั่นอย่างสมเหตุสมผลว่า ผู้บริหารรวบรวมข้อมูลทางการเงิน</w:t>
      </w:r>
      <w:r w:rsidR="00575240" w:rsidRPr="00630C19">
        <w:rPr>
          <w:rFonts w:ascii="Browallia New" w:hAnsi="Browallia New" w:cs="Browallia New"/>
          <w:sz w:val="26"/>
          <w:szCs w:val="26"/>
          <w:cs/>
        </w:rPr>
        <w:t>รวม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เสมือนตามหลักเกณฑ์ที่กล่าวไว้ในหมายเหตุประกอบข้อมูลทางการเงินรวมเสมือนข้อ </w:t>
      </w:r>
      <w:r w:rsidR="00F9473A" w:rsidRPr="00F9473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 และข้อ </w:t>
      </w:r>
      <w:r w:rsidR="00F9473A" w:rsidRPr="00F9473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0C19">
        <w:rPr>
          <w:rFonts w:ascii="Browallia New" w:hAnsi="Browallia New" w:cs="Browallia New"/>
          <w:sz w:val="26"/>
          <w:szCs w:val="26"/>
          <w:cs/>
        </w:rPr>
        <w:t xml:space="preserve"> ในสาระสำคัญหรือไม่</w:t>
      </w:r>
    </w:p>
    <w:p w14:paraId="010957D0" w14:textId="77777777" w:rsidR="003C2919" w:rsidRPr="00630C19" w:rsidRDefault="003C2919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5487EB21" w14:textId="0D5D39AE" w:rsidR="00651FD2" w:rsidRPr="00630C19" w:rsidRDefault="00651FD2" w:rsidP="006716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วัตถุประสงค์ของงานนี้มิได้เพื่อให้ข้าพเจ้ารับผิดชอบต่อการปรับปรุงแก้ไขหรือการออกรายงานใหม่ หรือการแสดงความเห็นต่อข้อมูลทางการเงินในอดีต</w:t>
      </w:r>
      <w:r w:rsidR="008F5A04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ซึ่งใช้ในการรวบรวมข้อมูลทางการเงิน</w:t>
      </w:r>
      <w:r w:rsidR="0066485A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เสมือน </w:t>
      </w:r>
      <w:r w:rsidR="00EE7BB6" w:rsidRPr="00630C19">
        <w:rPr>
          <w:rFonts w:ascii="Browallia New" w:hAnsi="Browallia New" w:cs="Browallia New"/>
          <w:sz w:val="26"/>
          <w:szCs w:val="26"/>
          <w:cs/>
        </w:rPr>
        <w:t>และการปฏิบัติงานนี้ไม่ได้รวมถึงการตรวจสอบหรือสอบทานข้อมูลทางการเงินดังกล่าว</w:t>
      </w:r>
    </w:p>
    <w:p w14:paraId="4C7A7A43" w14:textId="11B14312" w:rsidR="009F7621" w:rsidRPr="00630C19" w:rsidRDefault="009F7621" w:rsidP="006716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581035" w14:textId="0BA97776" w:rsidR="00A51A8B" w:rsidRPr="00630C19" w:rsidRDefault="009F7621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อมูลทางการเงินรวมเสมือนที่รวมอยู่ในหนังสือชี้ชวนมีวัตถุประสงค์เพียงเพื่อแสดงให้เห็นถึงผลกระทบของเหตุการณ์หรือรายการที่มีนัยสำคัญต่อข้อมูลทางการเงินที่ยังไม่ได้ถูกปรับปรุงของ</w:t>
      </w:r>
      <w:r w:rsidR="00FE794F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กิจการ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เสมือนว่าเหตุการณ์หรือรายการเกิดขึ้น ณ วันที่ที่ระบุไว้เพื่อวัตถุประสงค์ดังกล่าว ดังนั้น ข้าพเจ้าไม่ให้ความเชื่อมั่นใด ๆ ต่อผลที่เกิดขึ้นจริงของเหตุการณ์หรือรายการที่เสนอ ณ วันที่ </w:t>
      </w:r>
      <w:r w:rsidR="00C42CC0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วันที่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630C1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</w:p>
    <w:p w14:paraId="79CEED49" w14:textId="77777777" w:rsidR="00233F15" w:rsidRDefault="00233F15" w:rsidP="000F41F0">
      <w:pPr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E5A78D2" w14:textId="471488BF" w:rsidR="008A45C2" w:rsidRPr="00630C19" w:rsidRDefault="008A45C2" w:rsidP="000F41F0">
      <w:pPr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630C19">
        <w:rPr>
          <w:rFonts w:ascii="Browallia New" w:hAnsi="Browallia New" w:cs="Browallia New"/>
          <w:sz w:val="26"/>
          <w:szCs w:val="26"/>
          <w:cs/>
          <w:lang w:val="en-GB" w:eastAsia="x-none"/>
        </w:rPr>
        <w:t>งานที่ให้ความเชื่อมั่นอย่างสมเหตุสมผลนี้มีวัตถุประสงค์เพื่อรายงานว่าข้อมูลทางการเงินรวมเสมือนรวบรวมตามหลักเกณฑ์ที่ใช้ในสาระสำคัญหรือไม่ ซึ่งรวมถึงการประเมินว่าหลักเกณฑ์ที่ผู้บริหารใช้ในการรวบรวมข้อมูลทางการเงินรวมเสมือนเพื่อแสดงถึงผลกระทบที่มีนัยสำคัญโดยตรงจากเหตุการณ์หรือรายการมีความสมเหตุสมผลหรือไม่ และเพื่อให้ได้มาซึ่งหลักฐานที่เหมาะสมอย่างเพียงพอว่า</w:t>
      </w:r>
    </w:p>
    <w:p w14:paraId="1FDA0FAB" w14:textId="77777777" w:rsidR="000F41F0" w:rsidRPr="00630C19" w:rsidRDefault="000F41F0" w:rsidP="000F41F0">
      <w:pPr>
        <w:jc w:val="thaiDistribute"/>
        <w:rPr>
          <w:rFonts w:ascii="Browallia New" w:hAnsi="Browallia New" w:cs="Browallia New"/>
          <w:sz w:val="26"/>
          <w:szCs w:val="26"/>
          <w:lang w:val="en-GB" w:eastAsia="x-none" w:bidi="ar-SA"/>
        </w:rPr>
      </w:pPr>
    </w:p>
    <w:p w14:paraId="0B97E4DF" w14:textId="3219C280" w:rsidR="008A45C2" w:rsidRPr="00630C19" w:rsidRDefault="008A45C2" w:rsidP="000F41F0">
      <w:pPr>
        <w:numPr>
          <w:ilvl w:val="2"/>
          <w:numId w:val="17"/>
        </w:numPr>
        <w:ind w:left="720"/>
        <w:jc w:val="thaiDistribute"/>
        <w:rPr>
          <w:rFonts w:ascii="Browallia New" w:hAnsi="Browallia New" w:cs="Browallia New"/>
          <w:sz w:val="26"/>
          <w:szCs w:val="26"/>
          <w:lang w:val="en-GB" w:eastAsia="x-none" w:bidi="ar-SA"/>
        </w:rPr>
      </w:pPr>
      <w:r w:rsidRPr="00630C19">
        <w:rPr>
          <w:rFonts w:ascii="Browallia New" w:hAnsi="Browallia New" w:cs="Browallia New"/>
          <w:sz w:val="26"/>
          <w:szCs w:val="26"/>
          <w:cs/>
          <w:lang w:val="en-GB" w:eastAsia="x-none"/>
        </w:rPr>
        <w:t>รายการปรับปรุงเสมือนที่เกี่ยวข้องได้แสดงอย่างเหมาะสมตามหลักเกณฑ์ดังกล่าว</w:t>
      </w:r>
      <w:r w:rsidR="007743C0"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>และ</w:t>
      </w:r>
    </w:p>
    <w:p w14:paraId="5D33F901" w14:textId="26C59410" w:rsidR="008A45C2" w:rsidRPr="00630C19" w:rsidRDefault="008A45C2" w:rsidP="000F41F0">
      <w:pPr>
        <w:numPr>
          <w:ilvl w:val="2"/>
          <w:numId w:val="17"/>
        </w:numPr>
        <w:ind w:left="720"/>
        <w:jc w:val="thaiDistribute"/>
        <w:rPr>
          <w:rFonts w:ascii="Browallia New" w:hAnsi="Browallia New" w:cs="Browallia New"/>
          <w:sz w:val="26"/>
          <w:szCs w:val="26"/>
          <w:lang w:val="en-GB" w:eastAsia="x-none" w:bidi="ar-SA"/>
        </w:rPr>
      </w:pPr>
      <w:r w:rsidRPr="00630C19">
        <w:rPr>
          <w:rFonts w:ascii="Browallia New" w:hAnsi="Browallia New" w:cs="Browallia New"/>
          <w:sz w:val="26"/>
          <w:szCs w:val="26"/>
          <w:cs/>
          <w:lang w:val="en-GB" w:eastAsia="x-none"/>
        </w:rPr>
        <w:t>ข้อมูลทางการเงินรวมเสมือนสะท้อนถึงการนำรายการปรับปรุงเสมือนข้างต้นไปปรับปรุงข้อมูลทางการเงินที่ยังไม่ได้ถูกปรับปรุงอย่างเหมาะสม</w:t>
      </w:r>
    </w:p>
    <w:p w14:paraId="2DE48BD5" w14:textId="6C55BB55" w:rsidR="00220063" w:rsidRDefault="00220063">
      <w:pPr>
        <w:spacing w:after="240" w:line="240" w:lineRule="atLeast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Cordia New" w:hAnsi="Browallia New" w:cs="Browallia New"/>
          <w:sz w:val="26"/>
          <w:szCs w:val="26"/>
          <w:cs/>
          <w:lang w:val="en-GB"/>
        </w:rPr>
        <w:br w:type="page"/>
      </w:r>
    </w:p>
    <w:p w14:paraId="33D53682" w14:textId="351A1971" w:rsidR="007F2EE5" w:rsidRPr="00630C19" w:rsidRDefault="007F2EE5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lastRenderedPageBreak/>
        <w:t>วิธีการปฏิบัติงานที่เลือกใช้ขึ้นอยู่กับดุลยพินิจของข้าพเจ้า ตามความเข้าใจในลักษณะของกิจการ</w:t>
      </w:r>
      <w:r w:rsidR="00F3056F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ที่ควบรวม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รวมถึงเหตุการณ์หรือรายการที่ใช้ในการรวบรวมข้อมูลทางการเงินรวมเสมือน และสถานการณ์ของงานอื่นที่เกี่ยวข้อง</w:t>
      </w:r>
    </w:p>
    <w:p w14:paraId="1598E1AF" w14:textId="77777777" w:rsidR="007F2EE5" w:rsidRPr="00630C19" w:rsidRDefault="007F2EE5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516C2DA" w14:textId="77777777" w:rsidR="00284498" w:rsidRPr="00630C19" w:rsidRDefault="007F2EE5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การปฏิบัติงานของข้าพเจ้า รวมถึงการประเมินการนำเสนอข้อมูลทางการเงินรวมเสมือนโดยรวม</w:t>
      </w:r>
    </w:p>
    <w:p w14:paraId="753DFB96" w14:textId="77777777" w:rsidR="003C2919" w:rsidRPr="00630C19" w:rsidRDefault="003C2919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65E993E3" w14:textId="77777777" w:rsidR="003C2919" w:rsidRPr="00630C19" w:rsidRDefault="00651FD2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14:paraId="4CDB68F8" w14:textId="77777777" w:rsidR="008A45C2" w:rsidRPr="00630C19" w:rsidRDefault="008A45C2" w:rsidP="000F41F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1856D574" w14:textId="77777777" w:rsidR="00651FD2" w:rsidRPr="00630C19" w:rsidRDefault="00651FD2" w:rsidP="000F41F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ความเห็น</w:t>
      </w:r>
    </w:p>
    <w:p w14:paraId="56477112" w14:textId="77777777" w:rsidR="003C2919" w:rsidRPr="00630C19" w:rsidRDefault="003C2919" w:rsidP="000F41F0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0DC9A6A5" w14:textId="63C72D88" w:rsidR="00651FD2" w:rsidRPr="00630C19" w:rsidRDefault="00651FD2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ข้าพ</w:t>
      </w:r>
      <w:r w:rsidR="00CD4195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เจ้าเห็นว่า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66485A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เสมือน</w:t>
      </w:r>
      <w:r w:rsidR="00E35924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ข้างต้น</w:t>
      </w:r>
      <w:r w:rsidR="00A7273E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นี้</w:t>
      </w:r>
      <w:r w:rsidR="00E35924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  <w:r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รวบรวมตามหลักเกณฑ์</w:t>
      </w:r>
      <w:r w:rsidR="008F5A04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ที่กล่าวไว้ในหมายเหตุประกอบ</w:t>
      </w:r>
      <w:r w:rsidR="003106DA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ข้อมูลทางการเงินรวมเสมือน</w:t>
      </w:r>
      <w:r w:rsidR="008F5A04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ข้อ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="001F2832" w:rsidRPr="00630C1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7F2EE5" w:rsidRPr="00630C19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="001F2832" w:rsidRPr="00630C19">
        <w:rPr>
          <w:rFonts w:ascii="Browallia New" w:eastAsia="Cordia New" w:hAnsi="Browallia New" w:cs="Browallia New"/>
          <w:sz w:val="26"/>
          <w:szCs w:val="26"/>
          <w:cs/>
        </w:rPr>
        <w:t xml:space="preserve">ข้อ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="007F6296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ในสาระสำคัญ</w:t>
      </w:r>
    </w:p>
    <w:p w14:paraId="0C0AB906" w14:textId="77777777" w:rsidR="008B4852" w:rsidRPr="00630C19" w:rsidRDefault="008B4852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50EE15FD" w14:textId="2CC56028" w:rsidR="00DC08A2" w:rsidRDefault="00943349" w:rsidP="00DC08A2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en-GB"/>
        </w:rPr>
        <w:t>เรื่อง</w:t>
      </w:r>
      <w:r w:rsidR="00DC08A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อื่น</w:t>
      </w:r>
    </w:p>
    <w:p w14:paraId="4EC1796F" w14:textId="77777777" w:rsidR="00F9473A" w:rsidRPr="00630C19" w:rsidRDefault="00F9473A" w:rsidP="00F9473A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268CDAF" w14:textId="06314092" w:rsidR="00B572C1" w:rsidRDefault="00FC530A" w:rsidP="000F41F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FC530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ข้อมูลทางการเงินรวมเสมือนสำหรับปีสิ้นสุดวันที่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FC530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Pr="00FC530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ที่แสดงเปรียบเทียบ ได้จัดทำขึ้นใหม่เพื่อให้ข้อมูลเพิ่มเติมจากข้อมูลทางการเงินรวมเสมือนสำหรับปีเดียวกันที่เคยเผยแพร่ออกไปแล้วพร้อมกับรายงานที่ให้ความเชื่อมั่นลงวันที่ </w:t>
      </w:r>
      <w:r w:rsidR="000D0347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 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FC530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F9473A"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FC530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ข้อมูลทางการเงินรวมเสมือนนี้ได้มีการปรับปรุงข้อสมมติฐานบางข้อเพื่อให้สะท้อนถึงข้อมูลล่าสุดและสถานการณ์ปัจจุบันมากขึ้น</w:t>
      </w:r>
    </w:p>
    <w:p w14:paraId="23C714EB" w14:textId="77777777" w:rsidR="00977738" w:rsidRPr="001D3C81" w:rsidRDefault="00977738" w:rsidP="000F41F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4AC8BA77" w14:textId="77777777" w:rsidR="00DC1AB8" w:rsidRPr="00630C19" w:rsidRDefault="00DC1AB8" w:rsidP="00DC1AB8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9A77662" w14:textId="77777777" w:rsidR="00A062D5" w:rsidRPr="00630C19" w:rsidRDefault="00A062D5" w:rsidP="000F41F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08757635" w14:textId="75424391" w:rsidR="00284498" w:rsidRDefault="00284498" w:rsidP="000F41F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0C1EA303" w14:textId="0E604EBC" w:rsidR="00DC1AB8" w:rsidRDefault="00DC1AB8" w:rsidP="000F41F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1FB92EF5" w14:textId="1E4B2A5F" w:rsidR="00DC1AB8" w:rsidRDefault="00DC1AB8" w:rsidP="000F41F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44A54F49" w14:textId="77777777" w:rsidR="00DC1AB8" w:rsidRPr="00630C19" w:rsidRDefault="00DC1AB8" w:rsidP="000F41F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1D44723F" w14:textId="77777777" w:rsidR="007F2EE5" w:rsidRPr="00630C19" w:rsidRDefault="007F2EE5" w:rsidP="006716A2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650A66B9" w14:textId="77777777" w:rsidR="00B85B24" w:rsidRPr="00630C19" w:rsidRDefault="00B85B24" w:rsidP="00B85B24">
      <w:pPr>
        <w:jc w:val="thaiDistribute"/>
        <w:rPr>
          <w:rFonts w:ascii="Browallia New" w:eastAsia="Cordia New" w:hAnsi="Browallia New" w:cs="Browallia New"/>
          <w:b/>
          <w:bCs/>
          <w:spacing w:val="-4"/>
          <w:sz w:val="26"/>
          <w:szCs w:val="26"/>
          <w:rtl/>
          <w:cs/>
          <w:lang w:val="en-GB"/>
        </w:rPr>
      </w:pPr>
      <w:r w:rsidRPr="00630C19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พิสิฐ </w:t>
      </w:r>
      <w:r w:rsidRPr="00630C19">
        <w:rPr>
          <w:rFonts w:ascii="Browallia New" w:eastAsia="Cordia New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630C19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/>
        </w:rPr>
        <w:t>ทางธนกุล</w:t>
      </w:r>
    </w:p>
    <w:p w14:paraId="5B13C53C" w14:textId="0E36AFB4" w:rsidR="00B85B24" w:rsidRPr="00630C19" w:rsidRDefault="00B85B24" w:rsidP="00B85B24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rtl/>
          <w:lang w:val="en-GB"/>
        </w:rPr>
      </w:pPr>
      <w:r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F9473A" w:rsidRPr="00F9473A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4095</w:t>
      </w:r>
    </w:p>
    <w:p w14:paraId="6402D0B5" w14:textId="77777777" w:rsidR="00BD1497" w:rsidRPr="00630C19" w:rsidRDefault="00BD1497" w:rsidP="006716A2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630C1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กรุงเทพมหานคร</w:t>
      </w:r>
    </w:p>
    <w:p w14:paraId="44B6A1AD" w14:textId="4C4608B4" w:rsidR="00D47435" w:rsidRDefault="00F9473A" w:rsidP="00B85B24">
      <w:pPr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F9473A">
        <w:rPr>
          <w:rFonts w:ascii="Browallia New" w:eastAsia="Cordia New" w:hAnsi="Browallia New" w:cs="Browallia New"/>
          <w:sz w:val="26"/>
          <w:szCs w:val="26"/>
          <w:lang w:val="en-GB"/>
        </w:rPr>
        <w:t>21</w:t>
      </w:r>
      <w:r w:rsidR="00087D5D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F453B1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B85B24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BD1497" w:rsidRPr="00630C1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Pr="00F9473A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</w:p>
    <w:p w14:paraId="2052CF14" w14:textId="77777777" w:rsidR="006F344B" w:rsidRDefault="006F344B" w:rsidP="00B85B24">
      <w:pPr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B3163E6" w14:textId="77777777" w:rsidR="006F344B" w:rsidRDefault="006F344B" w:rsidP="00B85B24">
      <w:pPr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3EE00AA" w14:textId="23DEF388" w:rsidR="006F344B" w:rsidRPr="00630C19" w:rsidRDefault="006F344B" w:rsidP="00B85B24">
      <w:pPr>
        <w:rPr>
          <w:rFonts w:ascii="Browallia New" w:eastAsia="Cordia New" w:hAnsi="Browallia New" w:cs="Browallia New"/>
          <w:sz w:val="26"/>
          <w:szCs w:val="26"/>
          <w:cs/>
          <w:lang w:val="en-GB"/>
        </w:rPr>
        <w:sectPr w:rsidR="006F344B" w:rsidRPr="00630C19" w:rsidSect="00630C19">
          <w:pgSz w:w="11906" w:h="16838" w:code="9"/>
          <w:pgMar w:top="2880" w:right="720" w:bottom="1584" w:left="1987" w:header="706" w:footer="706" w:gutter="0"/>
          <w:cols w:space="708"/>
          <w:docGrid w:linePitch="360"/>
        </w:sectPr>
      </w:pPr>
    </w:p>
    <w:p w14:paraId="22967965" w14:textId="3F34940F" w:rsidR="000761A7" w:rsidRPr="00630C19" w:rsidRDefault="006F0FAE" w:rsidP="006716A2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630C19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ซิทริน เมอร์สเจอร์ จำกัด</w:t>
      </w:r>
    </w:p>
    <w:p w14:paraId="5F20D365" w14:textId="77777777" w:rsidR="006F0FAE" w:rsidRPr="00630C19" w:rsidRDefault="006F0FAE" w:rsidP="006716A2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01BBED30" w14:textId="77777777" w:rsidR="00BD1497" w:rsidRPr="00630C19" w:rsidRDefault="00BD1497" w:rsidP="006716A2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30C19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</w:t>
      </w:r>
      <w:r w:rsidRPr="00630C19">
        <w:rPr>
          <w:rFonts w:ascii="Browallia New" w:hAnsi="Browallia New" w:cs="Browallia New"/>
          <w:b/>
          <w:bCs/>
          <w:sz w:val="28"/>
          <w:szCs w:val="28"/>
          <w:cs/>
        </w:rPr>
        <w:t>รวมเสมือน</w:t>
      </w:r>
    </w:p>
    <w:p w14:paraId="20D90741" w14:textId="71DD4B6E" w:rsidR="00831307" w:rsidRPr="006651F1" w:rsidRDefault="00831307" w:rsidP="00831307">
      <w:pPr>
        <w:pStyle w:val="BodyText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651F1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วันที่ </w:t>
      </w:r>
      <w:r w:rsidR="00F9473A" w:rsidRPr="00F9473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6651F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ธันวาคม </w:t>
      </w:r>
      <w:r w:rsidRPr="006651F1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F9473A" w:rsidRPr="00F9473A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21870795" w14:textId="7D8745B4" w:rsidR="00BD1497" w:rsidRPr="00630C19" w:rsidRDefault="00BD1497" w:rsidP="00831307">
      <w:pPr>
        <w:pStyle w:val="BodyText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sectPr w:rsidR="00BD1497" w:rsidRPr="00630C19" w:rsidSect="000F41F0">
      <w:pgSz w:w="11906" w:h="16838" w:code="9"/>
      <w:pgMar w:top="4176" w:right="2880" w:bottom="10080" w:left="172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7BB00" w14:textId="77777777" w:rsidR="00C72B4A" w:rsidRDefault="00C72B4A">
      <w:r>
        <w:separator/>
      </w:r>
    </w:p>
  </w:endnote>
  <w:endnote w:type="continuationSeparator" w:id="0">
    <w:p w14:paraId="6BD559B8" w14:textId="77777777" w:rsidR="00C72B4A" w:rsidRDefault="00C7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F11" w14:textId="77777777" w:rsidR="00C72B4A" w:rsidRDefault="00C72B4A">
      <w:r>
        <w:separator/>
      </w:r>
    </w:p>
  </w:footnote>
  <w:footnote w:type="continuationSeparator" w:id="0">
    <w:p w14:paraId="0A21BB9F" w14:textId="77777777" w:rsidR="00C72B4A" w:rsidRDefault="00C72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F2FF3"/>
    <w:multiLevelType w:val="hybridMultilevel"/>
    <w:tmpl w:val="62A26BFE"/>
    <w:lvl w:ilvl="0" w:tplc="54082E8A">
      <w:start w:val="1"/>
      <w:numFmt w:val="decimal"/>
      <w:lvlText w:val="%1"/>
      <w:lvlJc w:val="left"/>
      <w:pPr>
        <w:ind w:left="744" w:hanging="384"/>
      </w:pPr>
      <w:rPr>
        <w:rFonts w:hint="default"/>
        <w:sz w:val="40"/>
        <w:szCs w:val="4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0785EE0"/>
    <w:multiLevelType w:val="hybridMultilevel"/>
    <w:tmpl w:val="2210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3DEF32C1"/>
    <w:multiLevelType w:val="hybridMultilevel"/>
    <w:tmpl w:val="14BCE754"/>
    <w:lvl w:ilvl="0" w:tplc="D43A32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34AD8"/>
    <w:multiLevelType w:val="hybridMultilevel"/>
    <w:tmpl w:val="A2CCD92A"/>
    <w:lvl w:ilvl="0" w:tplc="6EF0496C">
      <w:start w:val="1"/>
      <w:numFmt w:val="bullet"/>
      <w:lvlText w:val=""/>
      <w:lvlJc w:val="left"/>
      <w:pPr>
        <w:ind w:left="720" w:hanging="360"/>
      </w:pPr>
      <w:rPr>
        <w:rFonts w:ascii="Wingdings 2" w:hAnsi="Wingdings 2" w:cs="Courier New" w:hint="default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1AA3B4">
      <w:start w:val="1"/>
      <w:numFmt w:val="bullet"/>
      <w:lvlText w:val=""/>
      <w:lvlJc w:val="left"/>
      <w:pPr>
        <w:ind w:left="2160" w:hanging="360"/>
      </w:pPr>
      <w:rPr>
        <w:rFonts w:ascii="Wingdings 2" w:hAnsi="Wingdings 2" w:cs="Courier New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A0E64"/>
    <w:multiLevelType w:val="hybridMultilevel"/>
    <w:tmpl w:val="710AE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12"/>
  </w:num>
  <w:num w:numId="14">
    <w:abstractNumId w:val="13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42B"/>
    <w:rsid w:val="000035ED"/>
    <w:rsid w:val="00031A91"/>
    <w:rsid w:val="00034CF8"/>
    <w:rsid w:val="00053DA7"/>
    <w:rsid w:val="00073FF7"/>
    <w:rsid w:val="000761A7"/>
    <w:rsid w:val="00087D5D"/>
    <w:rsid w:val="00087DE6"/>
    <w:rsid w:val="00090863"/>
    <w:rsid w:val="00092D80"/>
    <w:rsid w:val="0009353E"/>
    <w:rsid w:val="000A342B"/>
    <w:rsid w:val="000A40B1"/>
    <w:rsid w:val="000B501B"/>
    <w:rsid w:val="000D0347"/>
    <w:rsid w:val="000D1B5E"/>
    <w:rsid w:val="000E1967"/>
    <w:rsid w:val="000F05AF"/>
    <w:rsid w:val="000F1028"/>
    <w:rsid w:val="000F41F0"/>
    <w:rsid w:val="0010504D"/>
    <w:rsid w:val="00106536"/>
    <w:rsid w:val="00107CCD"/>
    <w:rsid w:val="0011058E"/>
    <w:rsid w:val="00112E6F"/>
    <w:rsid w:val="0011737F"/>
    <w:rsid w:val="00137DC2"/>
    <w:rsid w:val="00142834"/>
    <w:rsid w:val="00164E95"/>
    <w:rsid w:val="00184605"/>
    <w:rsid w:val="001852BA"/>
    <w:rsid w:val="00187BAB"/>
    <w:rsid w:val="00190E2A"/>
    <w:rsid w:val="00191ED4"/>
    <w:rsid w:val="00192C93"/>
    <w:rsid w:val="001A5B35"/>
    <w:rsid w:val="001B010B"/>
    <w:rsid w:val="001D3C81"/>
    <w:rsid w:val="001D510E"/>
    <w:rsid w:val="001D5808"/>
    <w:rsid w:val="001D59BF"/>
    <w:rsid w:val="001F2832"/>
    <w:rsid w:val="001F58B3"/>
    <w:rsid w:val="0020128B"/>
    <w:rsid w:val="00220063"/>
    <w:rsid w:val="00221EC1"/>
    <w:rsid w:val="00233F15"/>
    <w:rsid w:val="002372D6"/>
    <w:rsid w:val="00267B42"/>
    <w:rsid w:val="00271DC8"/>
    <w:rsid w:val="00276FD3"/>
    <w:rsid w:val="00284498"/>
    <w:rsid w:val="00286097"/>
    <w:rsid w:val="00286163"/>
    <w:rsid w:val="002910C8"/>
    <w:rsid w:val="00292094"/>
    <w:rsid w:val="002A066C"/>
    <w:rsid w:val="002B3F46"/>
    <w:rsid w:val="002D0BF3"/>
    <w:rsid w:val="002D6525"/>
    <w:rsid w:val="002E3444"/>
    <w:rsid w:val="003072E9"/>
    <w:rsid w:val="003106DA"/>
    <w:rsid w:val="00311A8B"/>
    <w:rsid w:val="00322EAD"/>
    <w:rsid w:val="0033249E"/>
    <w:rsid w:val="003326E1"/>
    <w:rsid w:val="003461DE"/>
    <w:rsid w:val="00371CE4"/>
    <w:rsid w:val="00392EF5"/>
    <w:rsid w:val="003A4F30"/>
    <w:rsid w:val="003B0FE0"/>
    <w:rsid w:val="003C2919"/>
    <w:rsid w:val="003D026C"/>
    <w:rsid w:val="003D2C50"/>
    <w:rsid w:val="003D2CDF"/>
    <w:rsid w:val="003D3DDF"/>
    <w:rsid w:val="003D68B5"/>
    <w:rsid w:val="004029AF"/>
    <w:rsid w:val="004138DD"/>
    <w:rsid w:val="00421069"/>
    <w:rsid w:val="00450FF0"/>
    <w:rsid w:val="00454103"/>
    <w:rsid w:val="00476287"/>
    <w:rsid w:val="00481EBF"/>
    <w:rsid w:val="004A0AD6"/>
    <w:rsid w:val="004B6CF6"/>
    <w:rsid w:val="004C096E"/>
    <w:rsid w:val="004D4ACA"/>
    <w:rsid w:val="004F7937"/>
    <w:rsid w:val="00501221"/>
    <w:rsid w:val="005051D5"/>
    <w:rsid w:val="005143AE"/>
    <w:rsid w:val="00516A0A"/>
    <w:rsid w:val="00523827"/>
    <w:rsid w:val="00523CE1"/>
    <w:rsid w:val="005357A2"/>
    <w:rsid w:val="00546BE5"/>
    <w:rsid w:val="0057427B"/>
    <w:rsid w:val="00575240"/>
    <w:rsid w:val="00575F74"/>
    <w:rsid w:val="00594217"/>
    <w:rsid w:val="00597319"/>
    <w:rsid w:val="005B4463"/>
    <w:rsid w:val="005B5B88"/>
    <w:rsid w:val="005C06C7"/>
    <w:rsid w:val="005C7AE2"/>
    <w:rsid w:val="005D3FF0"/>
    <w:rsid w:val="005E12ED"/>
    <w:rsid w:val="005E32A0"/>
    <w:rsid w:val="005F5180"/>
    <w:rsid w:val="00600FEF"/>
    <w:rsid w:val="00603E32"/>
    <w:rsid w:val="006122B2"/>
    <w:rsid w:val="0061783E"/>
    <w:rsid w:val="00630C19"/>
    <w:rsid w:val="00633FE7"/>
    <w:rsid w:val="00635BFB"/>
    <w:rsid w:val="006364E3"/>
    <w:rsid w:val="00637AF2"/>
    <w:rsid w:val="0064785C"/>
    <w:rsid w:val="00651FD2"/>
    <w:rsid w:val="00653B29"/>
    <w:rsid w:val="0066485A"/>
    <w:rsid w:val="006716A2"/>
    <w:rsid w:val="006719C3"/>
    <w:rsid w:val="00684488"/>
    <w:rsid w:val="00695C66"/>
    <w:rsid w:val="006A2056"/>
    <w:rsid w:val="006A49D5"/>
    <w:rsid w:val="006A6BF6"/>
    <w:rsid w:val="006B718A"/>
    <w:rsid w:val="006C55B9"/>
    <w:rsid w:val="006C56D9"/>
    <w:rsid w:val="006E0330"/>
    <w:rsid w:val="006E230F"/>
    <w:rsid w:val="006F01CC"/>
    <w:rsid w:val="006F0FAE"/>
    <w:rsid w:val="006F344B"/>
    <w:rsid w:val="006F631D"/>
    <w:rsid w:val="00716C83"/>
    <w:rsid w:val="00721148"/>
    <w:rsid w:val="007235E3"/>
    <w:rsid w:val="00725D92"/>
    <w:rsid w:val="00726CD7"/>
    <w:rsid w:val="007369E9"/>
    <w:rsid w:val="00744BF3"/>
    <w:rsid w:val="00750130"/>
    <w:rsid w:val="007506C4"/>
    <w:rsid w:val="00752AE3"/>
    <w:rsid w:val="00754D22"/>
    <w:rsid w:val="00772088"/>
    <w:rsid w:val="007743C0"/>
    <w:rsid w:val="00796D11"/>
    <w:rsid w:val="00797F22"/>
    <w:rsid w:val="007A039C"/>
    <w:rsid w:val="007A26D8"/>
    <w:rsid w:val="007A71DF"/>
    <w:rsid w:val="007D7BA4"/>
    <w:rsid w:val="007E0AFC"/>
    <w:rsid w:val="007F2EE5"/>
    <w:rsid w:val="007F6296"/>
    <w:rsid w:val="00817085"/>
    <w:rsid w:val="008170F2"/>
    <w:rsid w:val="00823009"/>
    <w:rsid w:val="00831307"/>
    <w:rsid w:val="0083296E"/>
    <w:rsid w:val="00834973"/>
    <w:rsid w:val="00836C43"/>
    <w:rsid w:val="00841497"/>
    <w:rsid w:val="00847DDD"/>
    <w:rsid w:val="00852D20"/>
    <w:rsid w:val="0086498C"/>
    <w:rsid w:val="008661CF"/>
    <w:rsid w:val="0088575B"/>
    <w:rsid w:val="008A45C2"/>
    <w:rsid w:val="008B464E"/>
    <w:rsid w:val="008B4852"/>
    <w:rsid w:val="008C67AA"/>
    <w:rsid w:val="008D3475"/>
    <w:rsid w:val="008D715A"/>
    <w:rsid w:val="008F353D"/>
    <w:rsid w:val="008F5A04"/>
    <w:rsid w:val="008F6E80"/>
    <w:rsid w:val="00911BA4"/>
    <w:rsid w:val="00926ABE"/>
    <w:rsid w:val="00936F23"/>
    <w:rsid w:val="00943349"/>
    <w:rsid w:val="00944DEC"/>
    <w:rsid w:val="0095567D"/>
    <w:rsid w:val="00964A22"/>
    <w:rsid w:val="00977738"/>
    <w:rsid w:val="009949AA"/>
    <w:rsid w:val="009A3A8F"/>
    <w:rsid w:val="009A4E1E"/>
    <w:rsid w:val="009B4363"/>
    <w:rsid w:val="009D4FFB"/>
    <w:rsid w:val="009E1EA4"/>
    <w:rsid w:val="009E305B"/>
    <w:rsid w:val="009E5F9A"/>
    <w:rsid w:val="009F5A3E"/>
    <w:rsid w:val="009F7621"/>
    <w:rsid w:val="00A00431"/>
    <w:rsid w:val="00A05EEC"/>
    <w:rsid w:val="00A062D5"/>
    <w:rsid w:val="00A102D0"/>
    <w:rsid w:val="00A10BAE"/>
    <w:rsid w:val="00A22DEC"/>
    <w:rsid w:val="00A24719"/>
    <w:rsid w:val="00A33E73"/>
    <w:rsid w:val="00A431C4"/>
    <w:rsid w:val="00A51A8B"/>
    <w:rsid w:val="00A5621A"/>
    <w:rsid w:val="00A61E9A"/>
    <w:rsid w:val="00A67EF4"/>
    <w:rsid w:val="00A7273E"/>
    <w:rsid w:val="00A81102"/>
    <w:rsid w:val="00A81374"/>
    <w:rsid w:val="00A8448E"/>
    <w:rsid w:val="00A84510"/>
    <w:rsid w:val="00A85C78"/>
    <w:rsid w:val="00A91F51"/>
    <w:rsid w:val="00A94B71"/>
    <w:rsid w:val="00AE70B3"/>
    <w:rsid w:val="00AF1E13"/>
    <w:rsid w:val="00AF2B0E"/>
    <w:rsid w:val="00AF31CD"/>
    <w:rsid w:val="00AF4CF7"/>
    <w:rsid w:val="00B070E0"/>
    <w:rsid w:val="00B12F33"/>
    <w:rsid w:val="00B14FE0"/>
    <w:rsid w:val="00B42A83"/>
    <w:rsid w:val="00B501AF"/>
    <w:rsid w:val="00B572C1"/>
    <w:rsid w:val="00B750E7"/>
    <w:rsid w:val="00B76B81"/>
    <w:rsid w:val="00B85B24"/>
    <w:rsid w:val="00BC315E"/>
    <w:rsid w:val="00BD1497"/>
    <w:rsid w:val="00BD19EC"/>
    <w:rsid w:val="00BD58A4"/>
    <w:rsid w:val="00BE2DC9"/>
    <w:rsid w:val="00BE7032"/>
    <w:rsid w:val="00BF3BF8"/>
    <w:rsid w:val="00BF4EDB"/>
    <w:rsid w:val="00C06C6D"/>
    <w:rsid w:val="00C27599"/>
    <w:rsid w:val="00C324CC"/>
    <w:rsid w:val="00C40567"/>
    <w:rsid w:val="00C40F75"/>
    <w:rsid w:val="00C42CC0"/>
    <w:rsid w:val="00C45850"/>
    <w:rsid w:val="00C50784"/>
    <w:rsid w:val="00C55308"/>
    <w:rsid w:val="00C679F4"/>
    <w:rsid w:val="00C72B4A"/>
    <w:rsid w:val="00C7790D"/>
    <w:rsid w:val="00C8034F"/>
    <w:rsid w:val="00C959CF"/>
    <w:rsid w:val="00C96CDF"/>
    <w:rsid w:val="00C97B79"/>
    <w:rsid w:val="00CA3864"/>
    <w:rsid w:val="00CA52D3"/>
    <w:rsid w:val="00CA5B4F"/>
    <w:rsid w:val="00CB12DC"/>
    <w:rsid w:val="00CC09AC"/>
    <w:rsid w:val="00CC3E9E"/>
    <w:rsid w:val="00CD2613"/>
    <w:rsid w:val="00CD4195"/>
    <w:rsid w:val="00CE561E"/>
    <w:rsid w:val="00CF1C66"/>
    <w:rsid w:val="00D270C8"/>
    <w:rsid w:val="00D2753B"/>
    <w:rsid w:val="00D33B61"/>
    <w:rsid w:val="00D36F6A"/>
    <w:rsid w:val="00D43E3F"/>
    <w:rsid w:val="00D46F32"/>
    <w:rsid w:val="00D47435"/>
    <w:rsid w:val="00D47577"/>
    <w:rsid w:val="00D515F7"/>
    <w:rsid w:val="00D66A98"/>
    <w:rsid w:val="00D66CA1"/>
    <w:rsid w:val="00D672A0"/>
    <w:rsid w:val="00D93B69"/>
    <w:rsid w:val="00DB748B"/>
    <w:rsid w:val="00DC08A2"/>
    <w:rsid w:val="00DC102C"/>
    <w:rsid w:val="00DC1AB8"/>
    <w:rsid w:val="00DC6C50"/>
    <w:rsid w:val="00DD150D"/>
    <w:rsid w:val="00DD566E"/>
    <w:rsid w:val="00DE60F4"/>
    <w:rsid w:val="00E05806"/>
    <w:rsid w:val="00E1678B"/>
    <w:rsid w:val="00E32C64"/>
    <w:rsid w:val="00E34C01"/>
    <w:rsid w:val="00E35924"/>
    <w:rsid w:val="00E37D0A"/>
    <w:rsid w:val="00E41246"/>
    <w:rsid w:val="00E41289"/>
    <w:rsid w:val="00E43CDB"/>
    <w:rsid w:val="00E7659F"/>
    <w:rsid w:val="00E76AFD"/>
    <w:rsid w:val="00E81988"/>
    <w:rsid w:val="00E81D1E"/>
    <w:rsid w:val="00E8253F"/>
    <w:rsid w:val="00E90D46"/>
    <w:rsid w:val="00E91E17"/>
    <w:rsid w:val="00E95B84"/>
    <w:rsid w:val="00E972AE"/>
    <w:rsid w:val="00EA18B9"/>
    <w:rsid w:val="00EA4699"/>
    <w:rsid w:val="00EC01A2"/>
    <w:rsid w:val="00ED6516"/>
    <w:rsid w:val="00ED7C1A"/>
    <w:rsid w:val="00EE19D5"/>
    <w:rsid w:val="00EE3CC6"/>
    <w:rsid w:val="00EE7BB6"/>
    <w:rsid w:val="00F05C2B"/>
    <w:rsid w:val="00F115C8"/>
    <w:rsid w:val="00F26924"/>
    <w:rsid w:val="00F3056F"/>
    <w:rsid w:val="00F31012"/>
    <w:rsid w:val="00F40512"/>
    <w:rsid w:val="00F4378F"/>
    <w:rsid w:val="00F453B1"/>
    <w:rsid w:val="00F60499"/>
    <w:rsid w:val="00F6176A"/>
    <w:rsid w:val="00F656D5"/>
    <w:rsid w:val="00F76C8E"/>
    <w:rsid w:val="00F863E6"/>
    <w:rsid w:val="00F863F0"/>
    <w:rsid w:val="00F9473A"/>
    <w:rsid w:val="00FA03BF"/>
    <w:rsid w:val="00FA4A5F"/>
    <w:rsid w:val="00FB26CA"/>
    <w:rsid w:val="00FB55D9"/>
    <w:rsid w:val="00FC3802"/>
    <w:rsid w:val="00FC470C"/>
    <w:rsid w:val="00FC530A"/>
    <w:rsid w:val="00FD4E55"/>
    <w:rsid w:val="00FE794F"/>
    <w:rsid w:val="00FF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4DBA0"/>
  <w15:docId w15:val="{C2F3BD32-61AB-4A70-A6C1-E558D943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FD2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</w:pPr>
    <w:rPr>
      <w:rFonts w:asciiTheme="minorHAnsi" w:hAnsiTheme="minorHAnsi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6A2056"/>
    <w:pPr>
      <w:tabs>
        <w:tab w:val="center" w:pos="4536"/>
        <w:tab w:val="right" w:pos="9866"/>
      </w:tabs>
    </w:pPr>
    <w:rPr>
      <w:rFonts w:asciiTheme="minorHAnsi" w:hAnsiTheme="minorHAnsi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spacing w:val="15"/>
      <w:sz w:val="40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6A2056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6A2056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6A2056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6A2056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6A2056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ListParagraph">
    <w:name w:val="List Paragraph"/>
    <w:basedOn w:val="Normal"/>
    <w:uiPriority w:val="34"/>
    <w:qFormat/>
    <w:rsid w:val="00651FD2"/>
    <w:pPr>
      <w:spacing w:after="200" w:line="276" w:lineRule="auto"/>
      <w:ind w:left="720"/>
    </w:pPr>
    <w:rPr>
      <w:rFonts w:ascii="Calibri" w:hAnsi="Calibri" w:cs="Times New Roman"/>
      <w:sz w:val="22"/>
      <w:szCs w:val="22"/>
      <w:lang w:bidi="ar-SA"/>
    </w:rPr>
  </w:style>
  <w:style w:type="paragraph" w:customStyle="1" w:styleId="a">
    <w:name w:val="¢éÍ¤ÇÒÁ"/>
    <w:basedOn w:val="Normal"/>
    <w:rsid w:val="00CD419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E3C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C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CC6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C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CC6"/>
    <w:rPr>
      <w:rFonts w:ascii="Times New Roman" w:eastAsia="Times New Roman" w:hAnsi="Times New Roman" w:cs="Angsana New"/>
      <w:b/>
      <w:bCs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1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33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88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52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6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68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93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41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8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98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0751408">
                                                      <w:marLeft w:val="45"/>
                                                      <w:marRight w:val="45"/>
                                                      <w:marTop w:val="45"/>
                                                      <w:marBottom w:val="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0708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3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D1251-F458-4B9E-871B-D74EBFCE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6</cp:revision>
  <cp:lastPrinted>2022-02-17T03:52:00Z</cp:lastPrinted>
  <dcterms:created xsi:type="dcterms:W3CDTF">2023-02-20T08:58:00Z</dcterms:created>
  <dcterms:modified xsi:type="dcterms:W3CDTF">2023-02-21T03:55:00Z</dcterms:modified>
</cp:coreProperties>
</file>