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AB883" w14:textId="77777777" w:rsidR="00C4778E" w:rsidRDefault="00C4778E">
      <w:pPr>
        <w:rPr>
          <w:rFonts w:ascii="Angsana New" w:hAnsi="Angsana New"/>
          <w:sz w:val="36"/>
          <w:szCs w:val="36"/>
        </w:rPr>
      </w:pPr>
    </w:p>
    <w:p w14:paraId="19D59E0A" w14:textId="77777777" w:rsidR="00C4778E" w:rsidRDefault="00C4778E">
      <w:pPr>
        <w:rPr>
          <w:rFonts w:ascii="Angsana New" w:hAnsi="Angsana New"/>
          <w:sz w:val="36"/>
          <w:szCs w:val="36"/>
        </w:rPr>
      </w:pPr>
    </w:p>
    <w:p w14:paraId="6B7B1538" w14:textId="77777777" w:rsidR="00C4778E" w:rsidRDefault="00C4778E">
      <w:pPr>
        <w:rPr>
          <w:rFonts w:ascii="Angsana New" w:hAnsi="Angsana New"/>
          <w:sz w:val="36"/>
          <w:szCs w:val="36"/>
        </w:rPr>
      </w:pPr>
    </w:p>
    <w:p w14:paraId="0BC6DEE7" w14:textId="77777777" w:rsidR="00C4778E" w:rsidRDefault="00C4778E">
      <w:pPr>
        <w:rPr>
          <w:rFonts w:ascii="Angsana New" w:hAnsi="Angsana New"/>
          <w:sz w:val="36"/>
          <w:szCs w:val="36"/>
        </w:rPr>
      </w:pPr>
    </w:p>
    <w:p w14:paraId="35C6DF12" w14:textId="77777777" w:rsidR="00C4778E" w:rsidRDefault="00C4778E">
      <w:pPr>
        <w:rPr>
          <w:rFonts w:ascii="Angsana New" w:hAnsi="Angsana New"/>
          <w:sz w:val="36"/>
          <w:szCs w:val="36"/>
        </w:rPr>
      </w:pPr>
    </w:p>
    <w:p w14:paraId="282C7220" w14:textId="77777777" w:rsidR="00C4778E" w:rsidRDefault="00C4778E">
      <w:pPr>
        <w:rPr>
          <w:rFonts w:ascii="Angsana New" w:hAnsi="Angsana New"/>
          <w:sz w:val="36"/>
          <w:szCs w:val="36"/>
        </w:rPr>
      </w:pPr>
    </w:p>
    <w:p w14:paraId="379D01A6" w14:textId="77777777" w:rsidR="00C4778E" w:rsidRPr="00D416E9" w:rsidRDefault="00C4778E" w:rsidP="00C4778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D551559" w14:textId="77777777" w:rsidR="00C4778E" w:rsidRDefault="00C4778E" w:rsidP="00C4778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6420BB37" w14:textId="77777777" w:rsidR="00C4778E" w:rsidRPr="00D416E9" w:rsidRDefault="00C4778E" w:rsidP="00C4778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6BB1C8C" w14:textId="77777777" w:rsidR="00C4778E" w:rsidRPr="00D416E9" w:rsidRDefault="00C4778E" w:rsidP="00C4778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2566</w:t>
      </w:r>
    </w:p>
    <w:p w14:paraId="3E00B110" w14:textId="4C22EBA6" w:rsidR="00C4778E" w:rsidRPr="00C4778E" w:rsidRDefault="00C4778E">
      <w:pPr>
        <w:rPr>
          <w:rFonts w:ascii="Angsana New" w:hAnsi="Angsana New"/>
          <w:b/>
          <w:bCs/>
          <w:sz w:val="36"/>
          <w:szCs w:val="36"/>
          <w:cs/>
        </w:rPr>
      </w:pPr>
      <w:r w:rsidRPr="00C4778E"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23A3DD28" w14:textId="38700F1E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7E3D7130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19F1">
        <w:rPr>
          <w:rFonts w:ascii="Angsana New" w:hAnsi="Angsana New"/>
          <w:sz w:val="30"/>
          <w:szCs w:val="30"/>
        </w:rPr>
        <w:t>31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AB27E1">
        <w:rPr>
          <w:rFonts w:ascii="Angsana New" w:hAnsi="Angsana New"/>
          <w:sz w:val="30"/>
          <w:szCs w:val="30"/>
        </w:rPr>
        <w:t>6</w:t>
      </w:r>
      <w:r w:rsidR="0051384A">
        <w:rPr>
          <w:rFonts w:ascii="Angsana New" w:hAnsi="Angsana New"/>
          <w:sz w:val="30"/>
          <w:szCs w:val="30"/>
        </w:rPr>
        <w:t>6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4D9E8B1F" w:rsidR="00AE0F3E" w:rsidRDefault="00AE0F3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7584C9D" w14:textId="77777777" w:rsidR="007F2425" w:rsidRDefault="007F2425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  <w:sectPr w:rsidR="007F2425" w:rsidSect="007F50F9">
          <w:headerReference w:type="default" r:id="rId8"/>
          <w:headerReference w:type="first" r:id="rId9"/>
          <w:pgSz w:w="11906" w:h="16838" w:code="9"/>
          <w:pgMar w:top="2016" w:right="1152" w:bottom="720" w:left="1872" w:header="720" w:footer="562" w:gutter="0"/>
          <w:cols w:space="720"/>
          <w:titlePg/>
          <w:docGrid w:linePitch="381"/>
        </w:sectPr>
      </w:pPr>
    </w:p>
    <w:p w14:paraId="564C0D16" w14:textId="45FE4A32" w:rsidR="008A3ACD" w:rsidRPr="00F85A68" w:rsidRDefault="00F85A68" w:rsidP="00F85A68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A6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เรื่องอื่น</w:t>
      </w:r>
    </w:p>
    <w:p w14:paraId="2E6B0054" w14:textId="7E4145DA" w:rsidR="00B41C2D" w:rsidRDefault="00B41C2D" w:rsidP="00B41C2D">
      <w:pPr>
        <w:tabs>
          <w:tab w:val="left" w:pos="709"/>
        </w:tabs>
        <w:spacing w:after="3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="00A4646C">
        <w:rPr>
          <w:rFonts w:ascii="Angsana New" w:hAnsi="Angsana New"/>
          <w:sz w:val="30"/>
          <w:szCs w:val="30"/>
        </w:rPr>
        <w:t xml:space="preserve"> </w:t>
      </w:r>
      <w:r w:rsidR="00A4646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646C">
        <w:rPr>
          <w:rFonts w:ascii="Angsana New" w:hAnsi="Angsana New"/>
          <w:sz w:val="30"/>
          <w:szCs w:val="30"/>
        </w:rPr>
        <w:t>31</w:t>
      </w:r>
      <w:r w:rsidR="00A4646C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="00A4646C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ของบริษัท สว่างเอ็กซ์ปอร</w:t>
      </w:r>
      <w:proofErr w:type="spellStart"/>
      <w:r>
        <w:rPr>
          <w:rFonts w:ascii="Angsana New" w:hAnsi="Angsana New" w:hint="cs"/>
          <w:sz w:val="30"/>
          <w:szCs w:val="30"/>
          <w:cs/>
        </w:rPr>
        <w:t>์ต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="0068133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ที่เกี่ยวข้องที่แสดงเป็นข้อมูลเปรียบเทียบเป็นส่วนหนึ่งของงบการเงินสำหรับปีสิ้นสุดวันเดียวกัน ตรวจสอบโดยผู้สอบบัญชีอื่นในสำนักงานเดียวกันกับข้าพเจ้า ซึ่งแสดงความเห็นไว้อย่างไม่มีเงื่อนไขตามรายงานลงวันที่ </w:t>
      </w:r>
      <w:r w:rsidR="00875DDF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พ.ศ. </w:t>
      </w:r>
      <w:r w:rsidR="00875DDF">
        <w:rPr>
          <w:rFonts w:ascii="Angsana New" w:hAnsi="Angsana New"/>
          <w:sz w:val="30"/>
          <w:szCs w:val="30"/>
        </w:rPr>
        <w:t>2566</w:t>
      </w:r>
    </w:p>
    <w:p w14:paraId="5EA2A056" w14:textId="61D41B55" w:rsidR="00F85A68" w:rsidRPr="008A3ACD" w:rsidRDefault="00B41C2D" w:rsidP="00B41C2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 w:rsidR="00B40E3E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B40E3E">
        <w:rPr>
          <w:rFonts w:ascii="Angsana New" w:hAnsi="Angsana New"/>
          <w:sz w:val="30"/>
          <w:szCs w:val="30"/>
        </w:rPr>
        <w:t>2565</w:t>
      </w:r>
      <w:r w:rsidR="00FD4A8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และหมายเหตุประกอบงบการเงินแบบย่อที่เกี่ยวข้อง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 สว่างเอ็กซ์ปอร</w:t>
      </w:r>
      <w:proofErr w:type="spellStart"/>
      <w:r>
        <w:rPr>
          <w:rFonts w:ascii="Angsana New" w:hAnsi="Angsana New" w:hint="cs"/>
          <w:sz w:val="30"/>
          <w:szCs w:val="30"/>
          <w:cs/>
        </w:rPr>
        <w:t>์ต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(มหาชน) ที่แสดงเป็นข้อมูลเปรียบเทียบเป็นส่วนหนึ่งของงบการเงินระหว่างกาล สำหรับงวดสามเดือนสิ้นสุดวันเดียวกัน สอบทานโดยผู้สอบบัญชีอื่นดังกล่าวข้างต้น </w:t>
      </w:r>
      <w:r w:rsidR="00FD4A80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 xml:space="preserve">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40E3E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งบการเงินระหว่างกาล ในสาระสำคัญ ตามรายงานลงวันที่ </w:t>
      </w:r>
      <w:r w:rsidR="00FD6DAC"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พฤษภาคม พ.ศ. </w:t>
      </w:r>
      <w:r w:rsidR="00FD6DAC">
        <w:rPr>
          <w:rFonts w:ascii="Angsana New" w:hAnsi="Angsana New"/>
          <w:sz w:val="30"/>
          <w:szCs w:val="30"/>
        </w:rPr>
        <w:t>2565</w:t>
      </w:r>
    </w:p>
    <w:p w14:paraId="7F147FD2" w14:textId="77777777" w:rsidR="00AB27E1" w:rsidRPr="007308D2" w:rsidRDefault="00AB27E1">
      <w:pPr>
        <w:rPr>
          <w:rFonts w:ascii="Angsana New" w:hAnsi="Angsana New"/>
          <w:sz w:val="30"/>
          <w:szCs w:val="30"/>
        </w:rPr>
      </w:pPr>
    </w:p>
    <w:p w14:paraId="5078878F" w14:textId="77777777" w:rsidR="00AB27E1" w:rsidRPr="007308D2" w:rsidRDefault="00AB27E1">
      <w:pPr>
        <w:rPr>
          <w:rFonts w:ascii="Angsana New" w:hAnsi="Angsana New"/>
          <w:sz w:val="30"/>
          <w:szCs w:val="30"/>
        </w:rPr>
      </w:pPr>
    </w:p>
    <w:p w14:paraId="7C210E30" w14:textId="77777777" w:rsidR="007308D2" w:rsidRPr="007308D2" w:rsidRDefault="007308D2">
      <w:pPr>
        <w:rPr>
          <w:rFonts w:ascii="Angsana New" w:hAnsi="Angsana New"/>
          <w:sz w:val="30"/>
          <w:szCs w:val="30"/>
        </w:rPr>
      </w:pPr>
    </w:p>
    <w:p w14:paraId="3AF564EC" w14:textId="4F63720B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FD6DAC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FD6DAC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62230D2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C1347">
        <w:rPr>
          <w:rFonts w:ascii="Angsana New" w:hAnsi="Angsana New" w:hint="cs"/>
          <w:sz w:val="30"/>
          <w:szCs w:val="30"/>
          <w:cs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18554AFE" w:rsidR="00BE00B7" w:rsidRPr="00AB27E1" w:rsidRDefault="003D5B51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2566</w:t>
      </w:r>
    </w:p>
    <w:sectPr w:rsidR="00BE00B7" w:rsidRPr="00AB27E1" w:rsidSect="00C4778E">
      <w:headerReference w:type="default" r:id="rId10"/>
      <w:pgSz w:w="11906" w:h="16838" w:code="9"/>
      <w:pgMar w:top="1440" w:right="1152" w:bottom="720" w:left="1872" w:header="720" w:footer="562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E90FA" w14:textId="77777777" w:rsidR="00787532" w:rsidRDefault="00787532" w:rsidP="000A3C83">
      <w:r>
        <w:separator/>
      </w:r>
    </w:p>
  </w:endnote>
  <w:endnote w:type="continuationSeparator" w:id="0">
    <w:p w14:paraId="7D145DE5" w14:textId="77777777" w:rsidR="00787532" w:rsidRDefault="00787532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9AFB" w14:textId="77777777" w:rsidR="00787532" w:rsidRDefault="00787532" w:rsidP="000A3C83">
      <w:r>
        <w:separator/>
      </w:r>
    </w:p>
  </w:footnote>
  <w:footnote w:type="continuationSeparator" w:id="0">
    <w:p w14:paraId="63A47633" w14:textId="77777777" w:rsidR="00787532" w:rsidRDefault="00787532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8C7F" w14:textId="188F4141" w:rsidR="007308D2" w:rsidRPr="007308D2" w:rsidRDefault="007308D2">
    <w:pPr>
      <w:pStyle w:val="Header"/>
      <w:jc w:val="center"/>
      <w:rPr>
        <w:rFonts w:ascii="Angsana New" w:hAnsi="Angsana New"/>
        <w:sz w:val="30"/>
        <w:szCs w:val="30"/>
      </w:rPr>
    </w:pPr>
  </w:p>
  <w:p w14:paraId="6BA761E1" w14:textId="77777777" w:rsidR="007308D2" w:rsidRDefault="007308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16758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943B84" w14:textId="239818E4" w:rsidR="007308D2" w:rsidRDefault="00000000">
        <w:pPr>
          <w:pStyle w:val="Header"/>
          <w:jc w:val="center"/>
        </w:pPr>
      </w:p>
    </w:sdtContent>
  </w:sdt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43F94" w14:textId="338A5B8C" w:rsidR="00C4778E" w:rsidRPr="00C4778E" w:rsidRDefault="00C4778E">
    <w:pPr>
      <w:pStyle w:val="Header"/>
      <w:jc w:val="center"/>
      <w:rPr>
        <w:rFonts w:ascii="Angsana New" w:hAnsi="Angsana New"/>
        <w:sz w:val="30"/>
        <w:szCs w:val="30"/>
      </w:rPr>
    </w:pPr>
    <w:r w:rsidRPr="00C4778E">
      <w:rPr>
        <w:rFonts w:ascii="Angsana New" w:hAnsi="Angsana New"/>
        <w:sz w:val="30"/>
        <w:szCs w:val="30"/>
        <w:lang w:val="en-US"/>
      </w:rPr>
      <w:t xml:space="preserve">- </w:t>
    </w:r>
    <w:sdt>
      <w:sdtPr>
        <w:rPr>
          <w:rFonts w:ascii="Angsana New" w:hAnsi="Angsana New"/>
          <w:sz w:val="30"/>
          <w:szCs w:val="30"/>
        </w:rPr>
        <w:id w:val="106044819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4778E">
          <w:rPr>
            <w:rFonts w:ascii="Angsana New" w:hAnsi="Angsana New"/>
            <w:sz w:val="30"/>
            <w:szCs w:val="30"/>
          </w:rPr>
          <w:fldChar w:fldCharType="begin"/>
        </w:r>
        <w:r w:rsidRPr="00C477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C4778E">
          <w:rPr>
            <w:rFonts w:ascii="Angsana New" w:hAnsi="Angsana New"/>
            <w:sz w:val="30"/>
            <w:szCs w:val="30"/>
          </w:rPr>
          <w:fldChar w:fldCharType="separate"/>
        </w:r>
        <w:r w:rsidRPr="00C4778E">
          <w:rPr>
            <w:rFonts w:ascii="Angsana New" w:hAnsi="Angsana New"/>
            <w:noProof/>
            <w:sz w:val="30"/>
            <w:szCs w:val="30"/>
          </w:rPr>
          <w:t>2</w:t>
        </w:r>
        <w:r w:rsidRPr="00C4778E">
          <w:rPr>
            <w:rFonts w:ascii="Angsana New" w:hAnsi="Angsana New"/>
            <w:noProof/>
            <w:sz w:val="30"/>
            <w:szCs w:val="30"/>
          </w:rPr>
          <w:fldChar w:fldCharType="end"/>
        </w:r>
        <w:r w:rsidRPr="00C4778E">
          <w:rPr>
            <w:rFonts w:ascii="Angsana New" w:hAnsi="Angsana New"/>
            <w:noProof/>
            <w:sz w:val="30"/>
            <w:szCs w:val="30"/>
            <w:lang w:val="en-US"/>
          </w:rPr>
          <w:t xml:space="preserve"> -</w:t>
        </w:r>
      </w:sdtContent>
    </w:sdt>
  </w:p>
  <w:p w14:paraId="3A639685" w14:textId="77777777" w:rsidR="00C4778E" w:rsidRDefault="00C47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A4FDA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F0279"/>
    <w:rsid w:val="001F51B7"/>
    <w:rsid w:val="00211B9E"/>
    <w:rsid w:val="00212E22"/>
    <w:rsid w:val="00213739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9727B"/>
    <w:rsid w:val="003C34BE"/>
    <w:rsid w:val="003D4DC0"/>
    <w:rsid w:val="003D5B51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84A"/>
    <w:rsid w:val="00513F6C"/>
    <w:rsid w:val="005173A5"/>
    <w:rsid w:val="00533110"/>
    <w:rsid w:val="00540106"/>
    <w:rsid w:val="0054238F"/>
    <w:rsid w:val="00555635"/>
    <w:rsid w:val="00563D29"/>
    <w:rsid w:val="005675F1"/>
    <w:rsid w:val="00582D24"/>
    <w:rsid w:val="00596706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1330"/>
    <w:rsid w:val="00684077"/>
    <w:rsid w:val="00691527"/>
    <w:rsid w:val="006C1347"/>
    <w:rsid w:val="006C18B7"/>
    <w:rsid w:val="006C7A34"/>
    <w:rsid w:val="0070609F"/>
    <w:rsid w:val="0072048A"/>
    <w:rsid w:val="007308D2"/>
    <w:rsid w:val="0076013A"/>
    <w:rsid w:val="007632CB"/>
    <w:rsid w:val="00764910"/>
    <w:rsid w:val="00766809"/>
    <w:rsid w:val="00773027"/>
    <w:rsid w:val="00787532"/>
    <w:rsid w:val="007B2DA5"/>
    <w:rsid w:val="007B79D9"/>
    <w:rsid w:val="007C074B"/>
    <w:rsid w:val="007C0D91"/>
    <w:rsid w:val="007E50A3"/>
    <w:rsid w:val="007F2425"/>
    <w:rsid w:val="007F2DD9"/>
    <w:rsid w:val="007F50F9"/>
    <w:rsid w:val="00821A7B"/>
    <w:rsid w:val="00866D14"/>
    <w:rsid w:val="00875DDF"/>
    <w:rsid w:val="008762BC"/>
    <w:rsid w:val="00887359"/>
    <w:rsid w:val="008A3ACD"/>
    <w:rsid w:val="008B14AD"/>
    <w:rsid w:val="008B18A2"/>
    <w:rsid w:val="008B3F62"/>
    <w:rsid w:val="008E4812"/>
    <w:rsid w:val="00903D9F"/>
    <w:rsid w:val="009240DF"/>
    <w:rsid w:val="009317AD"/>
    <w:rsid w:val="009421A6"/>
    <w:rsid w:val="009741E0"/>
    <w:rsid w:val="009752E5"/>
    <w:rsid w:val="0099463E"/>
    <w:rsid w:val="009D6F8D"/>
    <w:rsid w:val="00A02B55"/>
    <w:rsid w:val="00A02D70"/>
    <w:rsid w:val="00A064B9"/>
    <w:rsid w:val="00A101E9"/>
    <w:rsid w:val="00A107C6"/>
    <w:rsid w:val="00A11A54"/>
    <w:rsid w:val="00A15A9E"/>
    <w:rsid w:val="00A31CD7"/>
    <w:rsid w:val="00A4646C"/>
    <w:rsid w:val="00A83042"/>
    <w:rsid w:val="00A84A9B"/>
    <w:rsid w:val="00AB2523"/>
    <w:rsid w:val="00AB27E1"/>
    <w:rsid w:val="00AE0F3E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40E3E"/>
    <w:rsid w:val="00B41C2D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45AE1"/>
    <w:rsid w:val="00C4778E"/>
    <w:rsid w:val="00C51E14"/>
    <w:rsid w:val="00C545AE"/>
    <w:rsid w:val="00C70FD2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0BBC"/>
    <w:rsid w:val="00F556B4"/>
    <w:rsid w:val="00F7091E"/>
    <w:rsid w:val="00F73A4E"/>
    <w:rsid w:val="00F81C81"/>
    <w:rsid w:val="00F85A68"/>
    <w:rsid w:val="00F91E6F"/>
    <w:rsid w:val="00FA085C"/>
    <w:rsid w:val="00FC37A2"/>
    <w:rsid w:val="00FD4A80"/>
    <w:rsid w:val="00FD6DAC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64</cp:revision>
  <cp:lastPrinted>2017-05-12T08:55:00Z</cp:lastPrinted>
  <dcterms:created xsi:type="dcterms:W3CDTF">2016-05-07T06:59:00Z</dcterms:created>
  <dcterms:modified xsi:type="dcterms:W3CDTF">2023-05-11T07:47:00Z</dcterms:modified>
</cp:coreProperties>
</file>