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408" w:type="dxa"/>
        <w:tblLook w:val="01E0" w:firstRow="1" w:lastRow="1" w:firstColumn="1" w:lastColumn="1" w:noHBand="0" w:noVBand="0"/>
      </w:tblPr>
      <w:tblGrid>
        <w:gridCol w:w="2448"/>
        <w:gridCol w:w="6960"/>
      </w:tblGrid>
      <w:tr w:rsidR="00945C0C" w14:paraId="15F78418" w14:textId="77777777" w:rsidTr="0079554F">
        <w:trPr>
          <w:trHeight w:val="2865"/>
        </w:trPr>
        <w:tc>
          <w:tcPr>
            <w:tcW w:w="2448" w:type="dxa"/>
          </w:tcPr>
          <w:p w14:paraId="3B0E5266" w14:textId="77777777" w:rsidR="00945C0C" w:rsidRPr="00593529" w:rsidRDefault="00945C0C" w:rsidP="00122D9F">
            <w:pPr>
              <w:rPr>
                <w:rFonts w:ascii="Angsana New" w:hAnsi="Angsana New"/>
                <w:sz w:val="36"/>
                <w:szCs w:val="36"/>
                <w:cs/>
                <w:lang w:val="en-US"/>
              </w:rPr>
            </w:pPr>
          </w:p>
        </w:tc>
        <w:tc>
          <w:tcPr>
            <w:tcW w:w="6960" w:type="dxa"/>
            <w:vAlign w:val="center"/>
          </w:tcPr>
          <w:p w14:paraId="2F7BF2D0" w14:textId="77777777" w:rsidR="00945C0C" w:rsidRPr="00593529" w:rsidRDefault="00945C0C" w:rsidP="00122D9F">
            <w:pPr>
              <w:ind w:right="-45"/>
              <w:rPr>
                <w:rFonts w:ascii="Angsana New" w:hAnsi="Angsana New"/>
                <w:color w:val="7F7E82"/>
                <w:sz w:val="36"/>
                <w:szCs w:val="36"/>
                <w:cs/>
              </w:rPr>
            </w:pPr>
            <w:r w:rsidRPr="00593529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บริษัท </w:t>
            </w:r>
            <w:r w:rsidRPr="00593529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โมเดอร์นฟอร์มกรุ๊ป จำกัด (มหาชน) และบริษัทย่อย</w:t>
            </w:r>
          </w:p>
          <w:p w14:paraId="411EF4A6" w14:textId="67C65B6B" w:rsidR="00945C0C" w:rsidRPr="00593529" w:rsidRDefault="00945C0C" w:rsidP="00122D9F">
            <w:pPr>
              <w:tabs>
                <w:tab w:val="left" w:pos="5472"/>
              </w:tabs>
              <w:ind w:left="-18" w:right="-43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593529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</w:t>
            </w:r>
            <w:r w:rsidRPr="00593529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การสอบทาน</w:t>
            </w:r>
            <w:r w:rsidRPr="00593529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และ </w:t>
            </w:r>
            <w:r w:rsidR="00E32C4F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ข้อมูลทาง</w:t>
            </w:r>
            <w:r w:rsidRPr="00593529">
              <w:rPr>
                <w:rFonts w:ascii="Angsana New" w:hAnsi="Angsana New"/>
                <w:color w:val="7F7E82"/>
                <w:sz w:val="36"/>
                <w:szCs w:val="36"/>
                <w:cs/>
              </w:rPr>
              <w:t>การเงิน</w:t>
            </w:r>
            <w:r w:rsidRPr="00593529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ระหว่างกาล</w:t>
            </w:r>
          </w:p>
          <w:p w14:paraId="5B9C4B09" w14:textId="126AC418" w:rsidR="00945C0C" w:rsidRPr="00B05137" w:rsidRDefault="00945C0C" w:rsidP="00DB7E6D">
            <w:pPr>
              <w:ind w:left="-18"/>
              <w:rPr>
                <w:rFonts w:ascii="Angsana New" w:hAnsi="Angsana New"/>
                <w:color w:val="7F7E82"/>
                <w:sz w:val="36"/>
                <w:szCs w:val="36"/>
                <w:cs/>
                <w:lang w:val="en-US"/>
              </w:rPr>
            </w:pPr>
            <w:r w:rsidRPr="00593529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สำหรับงวดสามเดือนสิ้นสุดวันที่</w:t>
            </w:r>
            <w:r w:rsidRPr="00593529">
              <w:rPr>
                <w:rFonts w:ascii="Angsana New" w:hAnsi="Angsana New"/>
                <w:color w:val="7F7E82"/>
                <w:sz w:val="36"/>
                <w:szCs w:val="36"/>
                <w:lang w:val="en-US"/>
              </w:rPr>
              <w:t xml:space="preserve"> </w:t>
            </w:r>
            <w:r>
              <w:rPr>
                <w:rFonts w:ascii="Angsana New" w:hAnsi="Angsana New"/>
                <w:color w:val="7F7E82"/>
                <w:sz w:val="36"/>
                <w:szCs w:val="36"/>
                <w:lang w:val="en-US"/>
              </w:rPr>
              <w:t>31</w:t>
            </w:r>
            <w:r>
              <w:rPr>
                <w:rFonts w:ascii="Angsana New" w:hAnsi="Angsana New" w:hint="cs"/>
                <w:color w:val="7F7E82"/>
                <w:sz w:val="36"/>
                <w:szCs w:val="36"/>
                <w:cs/>
                <w:lang w:val="en-US"/>
              </w:rPr>
              <w:t xml:space="preserve"> มีนาคม</w:t>
            </w:r>
            <w:r w:rsidRPr="00593529">
              <w:rPr>
                <w:rFonts w:ascii="Angsana New" w:hAnsi="Angsana New"/>
                <w:color w:val="7F7E82"/>
                <w:sz w:val="36"/>
                <w:szCs w:val="36"/>
                <w:cs/>
                <w:lang w:val="en-US"/>
              </w:rPr>
              <w:t xml:space="preserve"> </w:t>
            </w:r>
            <w:r w:rsidR="008A432F">
              <w:rPr>
                <w:rFonts w:ascii="Angsana New" w:hAnsi="Angsana New"/>
                <w:color w:val="7F7E82"/>
                <w:sz w:val="36"/>
                <w:szCs w:val="36"/>
                <w:lang w:val="en-US"/>
              </w:rPr>
              <w:t>2566</w:t>
            </w:r>
            <w:r>
              <w:rPr>
                <w:rFonts w:ascii="Angsana New" w:hAnsi="Angsana New"/>
                <w:color w:val="7F7E82"/>
                <w:sz w:val="36"/>
                <w:szCs w:val="36"/>
                <w:lang w:val="en-US"/>
              </w:rPr>
              <w:t xml:space="preserve"> </w:t>
            </w:r>
          </w:p>
        </w:tc>
      </w:tr>
    </w:tbl>
    <w:p w14:paraId="53934ECE" w14:textId="77777777" w:rsidR="00945C0C" w:rsidRDefault="00945C0C" w:rsidP="00945C0C">
      <w:pPr>
        <w:sectPr w:rsidR="00945C0C" w:rsidSect="008A432F">
          <w:footerReference w:type="even" r:id="rId7"/>
          <w:footerReference w:type="default" r:id="rId8"/>
          <w:pgSz w:w="11909" w:h="16834" w:code="9"/>
          <w:pgMar w:top="2160" w:right="1080" w:bottom="11520" w:left="360" w:header="720" w:footer="720" w:gutter="0"/>
          <w:cols w:space="720"/>
          <w:titlePg/>
          <w:docGrid w:linePitch="360"/>
        </w:sectPr>
      </w:pPr>
    </w:p>
    <w:p w14:paraId="5543169E" w14:textId="52141D80" w:rsidR="00945C0C" w:rsidRPr="00D113B2" w:rsidRDefault="00945C0C" w:rsidP="00945C0C">
      <w:pPr>
        <w:pStyle w:val="Heading3"/>
        <w:jc w:val="left"/>
        <w:rPr>
          <w:b/>
          <w:bCs/>
          <w:sz w:val="32"/>
          <w:szCs w:val="32"/>
          <w:u w:val="none"/>
        </w:rPr>
      </w:pPr>
      <w:r w:rsidRPr="00D113B2">
        <w:rPr>
          <w:b/>
          <w:bCs/>
          <w:sz w:val="32"/>
          <w:szCs w:val="32"/>
          <w:u w:val="none"/>
          <w:cs/>
        </w:rPr>
        <w:lastRenderedPageBreak/>
        <w:t>รายงานการสอบทาน</w:t>
      </w:r>
      <w:r w:rsidR="00E32C4F">
        <w:rPr>
          <w:rFonts w:hint="cs"/>
          <w:b/>
          <w:bCs/>
          <w:sz w:val="32"/>
          <w:szCs w:val="32"/>
          <w:u w:val="none"/>
          <w:cs/>
        </w:rPr>
        <w:t>ข้อมูลทาง</w:t>
      </w:r>
      <w:r w:rsidR="00341C8D">
        <w:rPr>
          <w:rFonts w:hint="cs"/>
          <w:b/>
          <w:bCs/>
          <w:sz w:val="32"/>
          <w:szCs w:val="32"/>
          <w:u w:val="none"/>
          <w:cs/>
        </w:rPr>
        <w:t>การเงินระหว่างกาล</w:t>
      </w:r>
      <w:r w:rsidR="00170811">
        <w:rPr>
          <w:rFonts w:hint="cs"/>
          <w:b/>
          <w:bCs/>
          <w:sz w:val="32"/>
          <w:szCs w:val="32"/>
          <w:u w:val="none"/>
          <w:cs/>
        </w:rPr>
        <w:t>โดย</w:t>
      </w:r>
      <w:r w:rsidRPr="00D113B2">
        <w:rPr>
          <w:b/>
          <w:bCs/>
          <w:sz w:val="32"/>
          <w:szCs w:val="32"/>
          <w:u w:val="none"/>
          <w:cs/>
        </w:rPr>
        <w:t>ผู้สอบบัญชีรับอนุญาต</w:t>
      </w:r>
    </w:p>
    <w:p w14:paraId="09C786D1" w14:textId="77777777" w:rsidR="00945C0C" w:rsidRPr="00D113B2" w:rsidRDefault="00945C0C" w:rsidP="00945C0C">
      <w:pPr>
        <w:rPr>
          <w:rFonts w:ascii="Angsana New" w:hAnsi="Angsana New"/>
          <w:sz w:val="32"/>
          <w:szCs w:val="32"/>
        </w:rPr>
      </w:pPr>
      <w:r w:rsidRPr="00D113B2">
        <w:rPr>
          <w:rFonts w:ascii="Angsana New" w:hAnsi="Angsana New"/>
          <w:sz w:val="32"/>
          <w:szCs w:val="32"/>
          <w:cs/>
        </w:rPr>
        <w:t xml:space="preserve">เสนอต่อผู้ถือหุ้นของบริษัท โมเดอร์นฟอร์มกรุ๊ป จำกัด </w:t>
      </w:r>
      <w:r w:rsidRPr="00D113B2">
        <w:rPr>
          <w:rFonts w:ascii="Angsana New" w:hAnsi="Angsana New"/>
          <w:sz w:val="32"/>
          <w:szCs w:val="32"/>
        </w:rPr>
        <w:t>(</w:t>
      </w:r>
      <w:r w:rsidRPr="00D113B2">
        <w:rPr>
          <w:rFonts w:ascii="Angsana New" w:hAnsi="Angsana New"/>
          <w:sz w:val="32"/>
          <w:szCs w:val="32"/>
          <w:cs/>
        </w:rPr>
        <w:t>มหาชน</w:t>
      </w:r>
      <w:r w:rsidRPr="00D113B2">
        <w:rPr>
          <w:rFonts w:ascii="Angsana New" w:hAnsi="Angsana New"/>
          <w:sz w:val="32"/>
          <w:szCs w:val="32"/>
        </w:rPr>
        <w:t>)</w:t>
      </w:r>
    </w:p>
    <w:p w14:paraId="468BA41E" w14:textId="6364C694" w:rsidR="00C34FF1" w:rsidRPr="00A66E19" w:rsidRDefault="00C34FF1" w:rsidP="00E32C4F">
      <w:pPr>
        <w:pStyle w:val="CM2"/>
        <w:spacing w:before="360" w:after="120"/>
        <w:ind w:right="-43"/>
        <w:rPr>
          <w:rFonts w:asciiTheme="majorBidi" w:hAnsiTheme="majorBidi" w:cstheme="majorBidi"/>
          <w:color w:val="000000"/>
          <w:sz w:val="32"/>
          <w:szCs w:val="32"/>
        </w:rPr>
      </w:pPr>
      <w:r w:rsidRPr="00DE6248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ข้าพเจ้าได้สอบทานงบแสดงฐานะการเงิน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>รวม</w:t>
      </w:r>
      <w:r w:rsidRPr="00DE6248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ณ วันที่ </w:t>
      </w:r>
      <w:r w:rsidR="0002449D">
        <w:rPr>
          <w:rFonts w:asciiTheme="majorBidi" w:hAnsiTheme="majorBidi" w:cstheme="majorBidi"/>
          <w:color w:val="000000"/>
          <w:sz w:val="32"/>
          <w:szCs w:val="32"/>
        </w:rPr>
        <w:t>31</w:t>
      </w:r>
      <w:r w:rsidRPr="00DE6248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มีนาคม </w:t>
      </w:r>
      <w:r w:rsidR="008A432F">
        <w:rPr>
          <w:rFonts w:asciiTheme="majorBidi" w:hAnsiTheme="majorBidi" w:cstheme="majorBidi"/>
          <w:color w:val="000000"/>
          <w:sz w:val="32"/>
          <w:szCs w:val="32"/>
        </w:rPr>
        <w:t>2566</w:t>
      </w:r>
      <w:r w:rsidR="00DE2F41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903B29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งบกำไรขาดทุนรวม </w:t>
      </w:r>
      <w:r>
        <w:rPr>
          <w:rFonts w:asciiTheme="majorBidi" w:hAnsiTheme="majorBidi" w:cstheme="majorBidi"/>
          <w:color w:val="000000"/>
          <w:sz w:val="32"/>
          <w:szCs w:val="32"/>
          <w:cs/>
        </w:rPr>
        <w:t>งบกำไรขาดทุนเบ็ดเสร็จ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>รวม</w:t>
      </w:r>
      <w:r w:rsidR="00903B29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color w:val="000000"/>
          <w:sz w:val="32"/>
          <w:szCs w:val="32"/>
          <w:cs/>
        </w:rPr>
        <w:t>งบแสดง</w:t>
      </w:r>
      <w:r w:rsidRPr="00DE6248">
        <w:rPr>
          <w:rFonts w:asciiTheme="majorBidi" w:hAnsiTheme="majorBidi" w:cstheme="majorBidi"/>
          <w:color w:val="000000"/>
          <w:sz w:val="32"/>
          <w:szCs w:val="32"/>
          <w:cs/>
        </w:rPr>
        <w:t>การเปลี่ยนแปลงส่วนของผู้ถือหุ้น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>รวม</w:t>
      </w:r>
      <w:r w:rsidRPr="00DE6248">
        <w:rPr>
          <w:rFonts w:asciiTheme="majorBidi" w:hAnsiTheme="majorBidi" w:cstheme="majorBidi"/>
          <w:color w:val="000000"/>
          <w:sz w:val="32"/>
          <w:szCs w:val="32"/>
          <w:cs/>
        </w:rPr>
        <w:t>และงบกระแสเงินสด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>รวม</w:t>
      </w:r>
      <w:r w:rsidR="00890A4C">
        <w:rPr>
          <w:rFonts w:asciiTheme="majorBidi" w:hAnsiTheme="majorBidi" w:cstheme="majorBidi"/>
          <w:color w:val="000000"/>
          <w:sz w:val="32"/>
          <w:szCs w:val="32"/>
          <w:cs/>
        </w:rPr>
        <w:t>สำหรับงวดสามเดือนสิ้นสุดวัน</w:t>
      </w:r>
      <w:r w:rsidR="00890A4C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เดียวกัน </w:t>
      </w:r>
      <w:r w:rsidRPr="00DE6248">
        <w:rPr>
          <w:rFonts w:asciiTheme="majorBidi" w:hAnsiTheme="majorBidi" w:cstheme="majorBidi"/>
          <w:color w:val="000000"/>
          <w:sz w:val="32"/>
          <w:szCs w:val="32"/>
          <w:cs/>
        </w:rPr>
        <w:t>และหมายเหตุ</w:t>
      </w:r>
      <w:r w:rsidR="00E32C4F">
        <w:rPr>
          <w:rFonts w:asciiTheme="majorBidi" w:hAnsiTheme="majorBidi" w:cstheme="majorBidi" w:hint="cs"/>
          <w:color w:val="000000"/>
          <w:sz w:val="32"/>
          <w:szCs w:val="32"/>
          <w:cs/>
        </w:rPr>
        <w:t>ประกอบงบการเงินรวมระหว่างกาลแบบย่อ</w:t>
      </w:r>
      <w:r w:rsidRPr="00DE6248">
        <w:rPr>
          <w:rFonts w:asciiTheme="majorBidi" w:hAnsiTheme="majorBidi" w:cstheme="majorBidi"/>
          <w:color w:val="000000"/>
          <w:sz w:val="32"/>
          <w:szCs w:val="32"/>
          <w:cs/>
        </w:rPr>
        <w:t>ของบริษัท</w:t>
      </w:r>
      <w:r w:rsidR="00E32C4F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="003E5960" w:rsidRPr="002107BA">
        <w:rPr>
          <w:rFonts w:asciiTheme="majorBidi" w:hAnsiTheme="majorBidi" w:cstheme="majorBidi"/>
          <w:color w:val="000000"/>
          <w:sz w:val="32"/>
          <w:szCs w:val="32"/>
          <w:cs/>
        </w:rPr>
        <w:t>โมเดอร์นฟอร์มกรุ๊ป</w:t>
      </w:r>
      <w:r w:rsidR="003E5960" w:rsidRPr="002107BA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DE6248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จำกัด (มหาชน) 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และบริษัทย่อย </w:t>
      </w:r>
      <w:r w:rsidR="003A72AD">
        <w:rPr>
          <w:rFonts w:asciiTheme="majorBidi" w:hAnsiTheme="majorBidi" w:cstheme="majorBidi" w:hint="cs"/>
          <w:color w:val="000000"/>
          <w:sz w:val="32"/>
          <w:szCs w:val="32"/>
          <w:cs/>
        </w:rPr>
        <w:t>และได้สอบทานข้อมูลทางการเงินเฉพาะกิจการของบริษัท โมเดอร์</w:t>
      </w:r>
      <w:r w:rsidR="00FA5D19">
        <w:rPr>
          <w:rFonts w:asciiTheme="majorBidi" w:hAnsiTheme="majorBidi" w:cstheme="majorBidi" w:hint="cs"/>
          <w:color w:val="000000"/>
          <w:sz w:val="32"/>
          <w:szCs w:val="32"/>
          <w:cs/>
        </w:rPr>
        <w:t>น</w:t>
      </w:r>
      <w:r w:rsidR="003A72AD">
        <w:rPr>
          <w:rFonts w:asciiTheme="majorBidi" w:hAnsiTheme="majorBidi" w:cstheme="majorBidi" w:hint="cs"/>
          <w:color w:val="000000"/>
          <w:sz w:val="32"/>
          <w:szCs w:val="32"/>
          <w:cs/>
        </w:rPr>
        <w:t>ฟ</w:t>
      </w:r>
      <w:r w:rsidR="002107BA">
        <w:rPr>
          <w:rFonts w:asciiTheme="majorBidi" w:hAnsiTheme="majorBidi" w:cstheme="majorBidi" w:hint="cs"/>
          <w:color w:val="000000"/>
          <w:sz w:val="32"/>
          <w:szCs w:val="32"/>
          <w:cs/>
        </w:rPr>
        <w:t>อร์ม</w:t>
      </w:r>
      <w:r w:rsidR="003A72AD">
        <w:rPr>
          <w:rFonts w:asciiTheme="majorBidi" w:hAnsiTheme="majorBidi" w:cstheme="majorBidi" w:hint="cs"/>
          <w:color w:val="000000"/>
          <w:sz w:val="32"/>
          <w:szCs w:val="32"/>
          <w:cs/>
        </w:rPr>
        <w:t>กรุ๊ป จำกัด (มหาชน) ด้วยเช่นกัน</w:t>
      </w:r>
      <w:r w:rsidR="00E32C4F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(รวมเรียกว่า “ข้อมูลทางการเงินระหว่างกาล”)</w:t>
      </w:r>
      <w:r w:rsidR="003A72AD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Pr="00DE6248">
        <w:rPr>
          <w:rFonts w:asciiTheme="majorBidi" w:hAnsiTheme="majorBidi" w:cstheme="majorBidi"/>
          <w:color w:val="000000"/>
          <w:sz w:val="32"/>
          <w:szCs w:val="32"/>
          <w:cs/>
        </w:rPr>
        <w:t>ซึ่งผู้</w:t>
      </w:r>
      <w:r>
        <w:rPr>
          <w:rFonts w:asciiTheme="majorBidi" w:hAnsiTheme="majorBidi" w:cstheme="majorBidi"/>
          <w:color w:val="000000"/>
          <w:sz w:val="32"/>
          <w:szCs w:val="32"/>
          <w:cs/>
        </w:rPr>
        <w:t>บริหารของกิจการเป็นผู้รับผิดชอบ</w:t>
      </w:r>
      <w:r w:rsidRPr="00DE6248">
        <w:rPr>
          <w:rFonts w:asciiTheme="majorBidi" w:hAnsiTheme="majorBidi" w:cstheme="majorBidi"/>
          <w:color w:val="000000"/>
          <w:sz w:val="32"/>
          <w:szCs w:val="32"/>
          <w:cs/>
        </w:rPr>
        <w:t>ในการจัดทำและนำเสนอ</w:t>
      </w:r>
      <w:r w:rsidR="00D9541F">
        <w:rPr>
          <w:rFonts w:asciiTheme="majorBidi" w:hAnsiTheme="majorBidi" w:cstheme="majorBidi" w:hint="cs"/>
          <w:color w:val="000000"/>
          <w:sz w:val="32"/>
          <w:szCs w:val="32"/>
          <w:cs/>
        </w:rPr>
        <w:t>งบ</w:t>
      </w:r>
      <w:r w:rsidRPr="00DE6248">
        <w:rPr>
          <w:rFonts w:asciiTheme="majorBidi" w:hAnsiTheme="majorBidi" w:cstheme="majorBidi"/>
          <w:color w:val="000000"/>
          <w:sz w:val="32"/>
          <w:szCs w:val="32"/>
          <w:cs/>
        </w:rPr>
        <w:t>การเงินระหว่</w:t>
      </w:r>
      <w:r>
        <w:rPr>
          <w:rFonts w:asciiTheme="majorBidi" w:hAnsiTheme="majorBidi" w:cstheme="majorBidi"/>
          <w:color w:val="000000"/>
          <w:sz w:val="32"/>
          <w:szCs w:val="32"/>
          <w:cs/>
        </w:rPr>
        <w:t>างกาลเหล่านี้ตามมาตรฐานการบัญช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ี </w:t>
      </w:r>
      <w:r>
        <w:rPr>
          <w:rFonts w:asciiTheme="majorBidi" w:hAnsiTheme="majorBidi" w:cstheme="majorBidi"/>
          <w:color w:val="000000"/>
          <w:sz w:val="32"/>
          <w:szCs w:val="32"/>
          <w:cs/>
        </w:rPr>
        <w:t xml:space="preserve">ฉบับที่ </w:t>
      </w:r>
      <w:r w:rsidR="0002449D">
        <w:rPr>
          <w:rFonts w:asciiTheme="majorBidi" w:hAnsiTheme="majorBidi" w:cstheme="majorBidi"/>
          <w:color w:val="000000"/>
          <w:sz w:val="32"/>
          <w:szCs w:val="32"/>
        </w:rPr>
        <w:t>34</w:t>
      </w:r>
      <w:r w:rsidR="00073953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>
        <w:rPr>
          <w:rFonts w:asciiTheme="majorBidi" w:hAnsiTheme="majorBidi" w:cstheme="majorBidi"/>
          <w:color w:val="000000"/>
          <w:sz w:val="32"/>
          <w:szCs w:val="32"/>
          <w:cs/>
        </w:rPr>
        <w:t>เรื่อง</w:t>
      </w:r>
      <w:r w:rsidR="00E32C4F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     </w:t>
      </w:r>
      <w:r w:rsidR="0055142F">
        <w:rPr>
          <w:rFonts w:asciiTheme="majorBidi" w:hAnsiTheme="majorBidi" w:cstheme="majorBidi" w:hint="cs"/>
          <w:color w:val="000000"/>
          <w:sz w:val="32"/>
          <w:szCs w:val="32"/>
          <w:cs/>
        </w:rPr>
        <w:t>การรายงานทางการเงินระหว่างกาล</w:t>
      </w:r>
      <w:r w:rsidRPr="00A66E19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ส่วนข้าพเจ้าเป็นผู้รับผิดชอบในการให้ข้อสรุปเกี่ยวกับ</w:t>
      </w:r>
      <w:r w:rsidR="00E32C4F">
        <w:rPr>
          <w:rFonts w:asciiTheme="majorBidi" w:hAnsiTheme="majorBidi" w:cstheme="majorBidi" w:hint="cs"/>
          <w:color w:val="000000"/>
          <w:sz w:val="32"/>
          <w:szCs w:val="32"/>
          <w:cs/>
        </w:rPr>
        <w:t>ข้อมูลทาง</w:t>
      </w:r>
      <w:r w:rsidRPr="00A66E19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การเงินระหว่างกาลดังกล่าวจากผลการสอบทานของข้าพเจ้า </w:t>
      </w:r>
    </w:p>
    <w:p w14:paraId="7623E278" w14:textId="77777777" w:rsidR="00C34FF1" w:rsidRPr="00A66E19" w:rsidRDefault="00C34FF1" w:rsidP="00E32C4F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A66E19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ขอบเขตการสอบทาน </w:t>
      </w:r>
    </w:p>
    <w:p w14:paraId="59B4120C" w14:textId="6FD31060" w:rsidR="00B05137" w:rsidRDefault="00C34FF1" w:rsidP="00E32C4F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A66E19">
        <w:rPr>
          <w:rFonts w:asciiTheme="majorBidi" w:hAnsiTheme="majorBidi" w:cstheme="majorBidi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02449D">
        <w:rPr>
          <w:rFonts w:asciiTheme="majorBidi" w:hAnsiTheme="majorBidi" w:cstheme="majorBidi"/>
          <w:sz w:val="32"/>
          <w:szCs w:val="32"/>
        </w:rPr>
        <w:t>2410</w:t>
      </w:r>
      <w:r w:rsidRPr="00A66E19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เรื่อง </w:t>
      </w:r>
      <w:r w:rsidRPr="00A66E19">
        <w:rPr>
          <w:rFonts w:asciiTheme="majorBidi" w:hAnsiTheme="majorBidi" w:cstheme="majorBidi"/>
          <w:sz w:val="32"/>
          <w:szCs w:val="32"/>
          <w:cs/>
        </w:rPr>
        <w:t>การส</w:t>
      </w:r>
      <w:r>
        <w:rPr>
          <w:rFonts w:asciiTheme="majorBidi" w:hAnsiTheme="majorBidi" w:cstheme="majorBidi"/>
          <w:sz w:val="32"/>
          <w:szCs w:val="32"/>
          <w:cs/>
        </w:rPr>
        <w:t>อบทานข้อมูลทางการเงินระหว่างกาล</w:t>
      </w:r>
      <w:r w:rsidRPr="00A66E19">
        <w:rPr>
          <w:rFonts w:asciiTheme="majorBidi" w:hAnsiTheme="majorBidi" w:cstheme="majorBidi"/>
          <w:sz w:val="32"/>
          <w:szCs w:val="32"/>
          <w:cs/>
        </w:rPr>
        <w:t>โดยผู้สอบบัญชีรับอนุญาตของกิจการ</w:t>
      </w:r>
      <w:r w:rsidRPr="00A66E19">
        <w:rPr>
          <w:rFonts w:asciiTheme="majorBidi" w:hAnsiTheme="majorBidi" w:cstheme="majorBidi"/>
          <w:sz w:val="32"/>
          <w:szCs w:val="32"/>
        </w:rPr>
        <w:t xml:space="preserve"> </w:t>
      </w:r>
      <w:r w:rsidRPr="00A66E19">
        <w:rPr>
          <w:rFonts w:asciiTheme="majorBidi" w:hAnsiTheme="majorBidi" w:cstheme="majorBidi"/>
          <w:sz w:val="32"/>
          <w:szCs w:val="32"/>
          <w:cs/>
        </w:rPr>
        <w:t>การสอบทานดังกล่าวประกอบด้วย การใช้ว</w:t>
      </w:r>
      <w:r>
        <w:rPr>
          <w:rFonts w:asciiTheme="majorBidi" w:hAnsiTheme="majorBidi" w:cstheme="majorBidi"/>
          <w:sz w:val="32"/>
          <w:szCs w:val="32"/>
          <w:cs/>
        </w:rPr>
        <w:t>ิธีการสอบถามบุคลากรซึ่งส่วนใหญ</w:t>
      </w:r>
      <w:r>
        <w:rPr>
          <w:rFonts w:asciiTheme="majorBidi" w:hAnsiTheme="majorBidi" w:cstheme="majorBidi" w:hint="cs"/>
          <w:sz w:val="32"/>
          <w:szCs w:val="32"/>
          <w:cs/>
        </w:rPr>
        <w:t>่</w:t>
      </w:r>
      <w:r w:rsidRPr="00A66E19">
        <w:rPr>
          <w:rFonts w:asciiTheme="majorBidi" w:hAnsiTheme="majorBidi" w:cstheme="majorBidi"/>
          <w:sz w:val="32"/>
          <w:szCs w:val="32"/>
          <w:cs/>
        </w:rPr>
        <w:t>เป็นผู้รับผิดชอบด้านการเงินและบัญชีและการวิเคราะห์เปรียบเทียบและวิธีการสอบทาน</w:t>
      </w:r>
      <w:r w:rsidR="00EC5398">
        <w:rPr>
          <w:rFonts w:asciiTheme="majorBidi" w:hAnsiTheme="majorBidi" w:cstheme="majorBidi" w:hint="cs"/>
          <w:sz w:val="32"/>
          <w:szCs w:val="32"/>
          <w:cs/>
        </w:rPr>
        <w:t>อื่น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  <w:cs/>
        </w:rPr>
        <w:t>การสอบทานนี้มีขอบเขตจำกัด</w:t>
      </w:r>
      <w:r w:rsidRPr="00A66E19">
        <w:rPr>
          <w:rFonts w:asciiTheme="majorBidi" w:hAnsiTheme="majorBidi" w:cstheme="majorBidi"/>
          <w:sz w:val="32"/>
          <w:szCs w:val="32"/>
          <w:cs/>
        </w:rPr>
        <w:t>กว่าการตรวจสอบตามมาตรฐานการสอบบัญชี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3F025C">
        <w:rPr>
          <w:rFonts w:asciiTheme="majorBidi" w:hAnsiTheme="majorBidi" w:cstheme="majorBidi"/>
          <w:sz w:val="32"/>
          <w:szCs w:val="32"/>
        </w:rPr>
        <w:t xml:space="preserve"> </w:t>
      </w:r>
      <w:r w:rsidRPr="00A66E19">
        <w:rPr>
          <w:rFonts w:asciiTheme="majorBidi" w:hAnsiTheme="majorBidi" w:cstheme="majorBidi"/>
          <w:sz w:val="32"/>
          <w:szCs w:val="32"/>
          <w:cs/>
        </w:rPr>
        <w:t>ทำให้ข้าพเจ้าไม่สามารถได้ความเชื่อมั่นว่าจะพบเรื่อง</w:t>
      </w:r>
      <w:r>
        <w:rPr>
          <w:rFonts w:asciiTheme="majorBidi" w:hAnsiTheme="majorBidi" w:cstheme="majorBidi" w:hint="cs"/>
          <w:sz w:val="32"/>
          <w:szCs w:val="32"/>
          <w:cs/>
        </w:rPr>
        <w:t>ที่</w:t>
      </w:r>
      <w:r>
        <w:rPr>
          <w:rFonts w:asciiTheme="majorBidi" w:hAnsiTheme="majorBidi" w:cstheme="majorBidi"/>
          <w:sz w:val="32"/>
          <w:szCs w:val="32"/>
          <w:cs/>
        </w:rPr>
        <w:t>มีนัยสำคัญทั้งหมด</w:t>
      </w:r>
      <w:r w:rsidRPr="00A66E19">
        <w:rPr>
          <w:rFonts w:asciiTheme="majorBidi" w:hAnsiTheme="majorBidi" w:cstheme="majorBidi"/>
          <w:sz w:val="32"/>
          <w:szCs w:val="32"/>
          <w:cs/>
        </w:rPr>
        <w:t>ซึ่งอาจพบได้จากการตรวจสอบ ดังนั้น</w:t>
      </w:r>
      <w:r w:rsidR="0002449D">
        <w:rPr>
          <w:rFonts w:asciiTheme="majorBidi" w:hAnsiTheme="majorBidi" w:cstheme="majorBidi"/>
          <w:sz w:val="32"/>
          <w:szCs w:val="32"/>
        </w:rPr>
        <w:t xml:space="preserve"> </w:t>
      </w:r>
      <w:r w:rsidRPr="00A66E19">
        <w:rPr>
          <w:rFonts w:asciiTheme="majorBidi" w:hAnsiTheme="majorBidi" w:cstheme="majorBidi"/>
          <w:sz w:val="32"/>
          <w:szCs w:val="32"/>
          <w:cs/>
        </w:rPr>
        <w:t>ข้าพเจ้าจึงไม่</w:t>
      </w:r>
      <w:r>
        <w:rPr>
          <w:rFonts w:asciiTheme="majorBidi" w:hAnsiTheme="majorBidi" w:cstheme="majorBidi" w:hint="cs"/>
          <w:sz w:val="32"/>
          <w:szCs w:val="32"/>
          <w:cs/>
        </w:rPr>
        <w:t>ได้</w:t>
      </w:r>
      <w:r w:rsidR="00EC5398">
        <w:rPr>
          <w:rFonts w:asciiTheme="majorBidi" w:hAnsiTheme="majorBidi" w:cstheme="majorBidi"/>
          <w:sz w:val="32"/>
          <w:szCs w:val="32"/>
          <w:cs/>
        </w:rPr>
        <w:br/>
      </w:r>
      <w:r w:rsidRPr="00A66E19">
        <w:rPr>
          <w:rFonts w:asciiTheme="majorBidi" w:hAnsiTheme="majorBidi" w:cstheme="majorBidi"/>
          <w:sz w:val="32"/>
          <w:szCs w:val="32"/>
          <w:cs/>
        </w:rPr>
        <w:t>แสดงความเห็นต่อ</w:t>
      </w:r>
      <w:r w:rsidR="00D9541F">
        <w:rPr>
          <w:rFonts w:asciiTheme="majorBidi" w:hAnsiTheme="majorBidi" w:cstheme="majorBidi" w:hint="cs"/>
          <w:sz w:val="32"/>
          <w:szCs w:val="32"/>
          <w:cs/>
        </w:rPr>
        <w:t>งบ</w:t>
      </w:r>
      <w:r w:rsidRPr="00A66E19">
        <w:rPr>
          <w:rFonts w:asciiTheme="majorBidi" w:hAnsiTheme="majorBidi" w:cstheme="majorBidi"/>
          <w:sz w:val="32"/>
          <w:szCs w:val="32"/>
          <w:cs/>
        </w:rPr>
        <w:t>การเงินระหว่างกาล</w:t>
      </w:r>
      <w:r>
        <w:rPr>
          <w:rFonts w:asciiTheme="majorBidi" w:hAnsiTheme="majorBidi" w:cstheme="majorBidi" w:hint="cs"/>
          <w:sz w:val="32"/>
          <w:szCs w:val="32"/>
          <w:cs/>
        </w:rPr>
        <w:t>ที่</w:t>
      </w:r>
      <w:r>
        <w:rPr>
          <w:rFonts w:asciiTheme="majorBidi" w:hAnsiTheme="majorBidi" w:cstheme="majorBidi"/>
          <w:sz w:val="32"/>
          <w:szCs w:val="32"/>
          <w:cs/>
        </w:rPr>
        <w:t>สอบทาน</w:t>
      </w:r>
    </w:p>
    <w:p w14:paraId="1384604B" w14:textId="77777777" w:rsidR="003036BE" w:rsidRPr="00A66E19" w:rsidRDefault="003036BE" w:rsidP="003036BE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A66E19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ข้อสรุป </w:t>
      </w:r>
    </w:p>
    <w:p w14:paraId="586ED272" w14:textId="77777777" w:rsidR="003036BE" w:rsidRDefault="003036BE" w:rsidP="003036BE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>ข้าพเจ้าไม่พบสิ่ง</w:t>
      </w:r>
      <w:r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A66E19">
        <w:rPr>
          <w:rFonts w:asciiTheme="majorBidi" w:hAnsiTheme="majorBidi" w:cstheme="majorBidi"/>
          <w:sz w:val="32"/>
          <w:szCs w:val="32"/>
          <w:cs/>
        </w:rPr>
        <w:t>เป็นเหตุให้เชื่อว่า</w:t>
      </w:r>
      <w:r>
        <w:rPr>
          <w:rFonts w:asciiTheme="majorBidi" w:hAnsiTheme="majorBidi" w:cstheme="majorBidi" w:hint="cs"/>
          <w:sz w:val="32"/>
          <w:szCs w:val="32"/>
          <w:cs/>
        </w:rPr>
        <w:t>งบ</w:t>
      </w:r>
      <w:r w:rsidRPr="00A66E19">
        <w:rPr>
          <w:rFonts w:asciiTheme="majorBidi" w:hAnsiTheme="majorBidi" w:cstheme="majorBidi"/>
          <w:sz w:val="32"/>
          <w:szCs w:val="32"/>
          <w:cs/>
        </w:rPr>
        <w:t>การเงินระหว่างกาลดังกล่าวไม</w:t>
      </w:r>
      <w:r>
        <w:rPr>
          <w:rFonts w:asciiTheme="majorBidi" w:hAnsiTheme="majorBidi" w:cstheme="majorBidi"/>
          <w:sz w:val="32"/>
          <w:szCs w:val="32"/>
          <w:cs/>
        </w:rPr>
        <w:t>่</w:t>
      </w:r>
      <w:r>
        <w:rPr>
          <w:rFonts w:asciiTheme="majorBidi" w:hAnsiTheme="majorBidi" w:cstheme="majorBidi" w:hint="cs"/>
          <w:sz w:val="32"/>
          <w:szCs w:val="32"/>
          <w:cs/>
        </w:rPr>
        <w:t>ได้จัดทำขึ้นตามมาตรฐานการบัญชี      ฉบับที่</w:t>
      </w:r>
      <w:r>
        <w:rPr>
          <w:rFonts w:asciiTheme="majorBidi" w:hAnsiTheme="majorBidi" w:cstheme="majorBidi"/>
          <w:sz w:val="32"/>
          <w:szCs w:val="32"/>
        </w:rPr>
        <w:t xml:space="preserve"> 34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75E0A90F" w14:textId="77777777" w:rsidR="003036BE" w:rsidRPr="00E32C4F" w:rsidRDefault="003036BE" w:rsidP="003036BE">
      <w:pPr>
        <w:rPr>
          <w:lang w:val="en-US"/>
        </w:rPr>
      </w:pPr>
    </w:p>
    <w:p w14:paraId="5449869D" w14:textId="77777777" w:rsidR="003036BE" w:rsidRPr="00D113B2" w:rsidRDefault="003036BE" w:rsidP="003036BE">
      <w:pPr>
        <w:tabs>
          <w:tab w:val="left" w:pos="720"/>
          <w:tab w:val="center" w:pos="5954"/>
        </w:tabs>
        <w:spacing w:before="620"/>
        <w:ind w:right="-72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สุมนา พันธ์พงษ์สานนท์</w:t>
      </w:r>
    </w:p>
    <w:p w14:paraId="23BE0BE1" w14:textId="77777777" w:rsidR="003036BE" w:rsidRPr="00D113B2" w:rsidRDefault="003036BE" w:rsidP="003036BE">
      <w:pPr>
        <w:tabs>
          <w:tab w:val="left" w:pos="720"/>
          <w:tab w:val="center" w:pos="5954"/>
        </w:tabs>
        <w:spacing w:after="240"/>
        <w:ind w:right="-72"/>
        <w:rPr>
          <w:rFonts w:ascii="Angsana New" w:hAnsi="Angsana New"/>
          <w:sz w:val="32"/>
          <w:szCs w:val="32"/>
        </w:rPr>
      </w:pPr>
      <w:r w:rsidRPr="00D113B2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>
        <w:rPr>
          <w:rFonts w:ascii="Angsana New" w:hAnsi="Angsana New"/>
          <w:sz w:val="32"/>
          <w:szCs w:val="32"/>
        </w:rPr>
        <w:t>5872</w:t>
      </w:r>
    </w:p>
    <w:p w14:paraId="4CDA7E38" w14:textId="77777777" w:rsidR="003036BE" w:rsidRDefault="003036BE" w:rsidP="003036BE">
      <w:pPr>
        <w:pStyle w:val="Heading3"/>
        <w:jc w:val="left"/>
        <w:rPr>
          <w:sz w:val="32"/>
          <w:szCs w:val="32"/>
          <w:u w:val="none"/>
        </w:rPr>
      </w:pPr>
      <w:r w:rsidRPr="00D113B2">
        <w:rPr>
          <w:sz w:val="32"/>
          <w:szCs w:val="32"/>
          <w:u w:val="none"/>
          <w:cs/>
        </w:rPr>
        <w:t xml:space="preserve">บริษัท สำนักงาน </w:t>
      </w:r>
      <w:r>
        <w:rPr>
          <w:rFonts w:hint="cs"/>
          <w:sz w:val="32"/>
          <w:szCs w:val="32"/>
          <w:u w:val="none"/>
          <w:cs/>
        </w:rPr>
        <w:t>อีวาย จำกัด</w:t>
      </w:r>
    </w:p>
    <w:p w14:paraId="4FBA0E3E" w14:textId="4E51EF08" w:rsidR="00EA7940" w:rsidRPr="003036BE" w:rsidRDefault="003036BE" w:rsidP="003036BE">
      <w:pPr>
        <w:rPr>
          <w:rFonts w:ascii="Angsana New" w:hAnsi="Angsana New"/>
          <w:sz w:val="32"/>
          <w:szCs w:val="32"/>
        </w:rPr>
      </w:pPr>
      <w:r w:rsidRPr="00D113B2">
        <w:rPr>
          <w:rFonts w:ascii="Angsana New" w:hAnsi="Angsana New"/>
          <w:sz w:val="32"/>
          <w:szCs w:val="32"/>
          <w:cs/>
        </w:rPr>
        <w:t>กรุงเทพฯ</w:t>
      </w:r>
      <w:r w:rsidRPr="00D113B2">
        <w:rPr>
          <w:rFonts w:ascii="Angsana New" w:hAnsi="Angsana New"/>
          <w:sz w:val="32"/>
          <w:szCs w:val="32"/>
        </w:rPr>
        <w:t>: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EE0A1D">
        <w:rPr>
          <w:rFonts w:ascii="Angsana New" w:hAnsi="Angsana New"/>
          <w:sz w:val="32"/>
          <w:szCs w:val="32"/>
          <w:lang w:val="en-US"/>
        </w:rPr>
        <w:t>12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พฤษภาคม</w:t>
      </w:r>
      <w:r>
        <w:rPr>
          <w:rFonts w:ascii="Angsana New" w:hAnsi="Angsana New"/>
          <w:sz w:val="32"/>
          <w:szCs w:val="32"/>
        </w:rPr>
        <w:t xml:space="preserve"> 2566</w:t>
      </w:r>
    </w:p>
    <w:sectPr w:rsidR="00EA7940" w:rsidRPr="003036BE" w:rsidSect="003036BE">
      <w:footerReference w:type="first" r:id="rId9"/>
      <w:pgSz w:w="11909" w:h="16834" w:code="9"/>
      <w:pgMar w:top="2880" w:right="1296" w:bottom="1080" w:left="1296" w:header="706" w:footer="706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3D1254" w14:textId="77777777" w:rsidR="0044248C" w:rsidRDefault="0044248C" w:rsidP="00EB7A85">
      <w:r>
        <w:separator/>
      </w:r>
    </w:p>
  </w:endnote>
  <w:endnote w:type="continuationSeparator" w:id="0">
    <w:p w14:paraId="69CE796D" w14:textId="77777777" w:rsidR="0044248C" w:rsidRDefault="0044248C" w:rsidP="00EB7A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C38AE2" w14:textId="77777777" w:rsidR="00C55DEC" w:rsidRDefault="002C73C1" w:rsidP="00815B7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945C0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4B3CA82" w14:textId="77777777" w:rsidR="00C55DEC" w:rsidRDefault="00EE0A1D" w:rsidP="00D113B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17629E" w14:textId="77777777" w:rsidR="00C55DEC" w:rsidRPr="00D113B2" w:rsidRDefault="002C73C1" w:rsidP="00815B71">
    <w:pPr>
      <w:pStyle w:val="Footer"/>
      <w:framePr w:wrap="around" w:vAnchor="text" w:hAnchor="margin" w:xAlign="right" w:y="1"/>
      <w:jc w:val="right"/>
      <w:rPr>
        <w:rStyle w:val="PageNumber"/>
        <w:rFonts w:ascii="Angsana New" w:hAnsi="Angsana New"/>
        <w:sz w:val="32"/>
        <w:szCs w:val="32"/>
      </w:rPr>
    </w:pPr>
    <w:r w:rsidRPr="00D113B2">
      <w:rPr>
        <w:rStyle w:val="PageNumber"/>
        <w:rFonts w:ascii="Angsana New" w:hAnsi="Angsana New"/>
        <w:sz w:val="32"/>
        <w:szCs w:val="32"/>
      </w:rPr>
      <w:fldChar w:fldCharType="begin"/>
    </w:r>
    <w:r w:rsidR="00945C0C" w:rsidRPr="00D113B2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D113B2">
      <w:rPr>
        <w:rStyle w:val="PageNumber"/>
        <w:rFonts w:ascii="Angsana New" w:hAnsi="Angsana New"/>
        <w:sz w:val="32"/>
        <w:szCs w:val="32"/>
      </w:rPr>
      <w:fldChar w:fldCharType="separate"/>
    </w:r>
    <w:r w:rsidR="00E77612">
      <w:rPr>
        <w:rStyle w:val="PageNumber"/>
        <w:rFonts w:ascii="Angsana New" w:hAnsi="Angsana New"/>
        <w:noProof/>
        <w:sz w:val="32"/>
        <w:szCs w:val="32"/>
      </w:rPr>
      <w:t>3</w:t>
    </w:r>
    <w:r w:rsidRPr="00D113B2">
      <w:rPr>
        <w:rStyle w:val="PageNumber"/>
        <w:rFonts w:ascii="Angsana New" w:hAnsi="Angsana New"/>
        <w:sz w:val="32"/>
        <w:szCs w:val="32"/>
      </w:rPr>
      <w:fldChar w:fldCharType="end"/>
    </w:r>
  </w:p>
  <w:p w14:paraId="062F3B8B" w14:textId="77777777" w:rsidR="00C55DEC" w:rsidRDefault="00EE0A1D" w:rsidP="00D113B2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6F1696" w14:textId="77777777" w:rsidR="004D3EEB" w:rsidRPr="000F1D19" w:rsidRDefault="004D3EEB" w:rsidP="000F1D19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6C882C" w14:textId="77777777" w:rsidR="0044248C" w:rsidRDefault="0044248C" w:rsidP="00EB7A85">
      <w:r>
        <w:separator/>
      </w:r>
    </w:p>
  </w:footnote>
  <w:footnote w:type="continuationSeparator" w:id="0">
    <w:p w14:paraId="5B44F271" w14:textId="77777777" w:rsidR="0044248C" w:rsidRDefault="0044248C" w:rsidP="00EB7A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E3A65A2"/>
    <w:multiLevelType w:val="hybridMultilevel"/>
    <w:tmpl w:val="22CAFF1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5C0C"/>
    <w:rsid w:val="00002A5D"/>
    <w:rsid w:val="00021668"/>
    <w:rsid w:val="0002449D"/>
    <w:rsid w:val="000420EA"/>
    <w:rsid w:val="00073953"/>
    <w:rsid w:val="000F1D19"/>
    <w:rsid w:val="00170811"/>
    <w:rsid w:val="002107BA"/>
    <w:rsid w:val="0025372F"/>
    <w:rsid w:val="002648F0"/>
    <w:rsid w:val="002A184D"/>
    <w:rsid w:val="002C73C1"/>
    <w:rsid w:val="003036BE"/>
    <w:rsid w:val="00341C8D"/>
    <w:rsid w:val="00395BE2"/>
    <w:rsid w:val="003A72AD"/>
    <w:rsid w:val="003B566F"/>
    <w:rsid w:val="003D3655"/>
    <w:rsid w:val="003E5960"/>
    <w:rsid w:val="003F025C"/>
    <w:rsid w:val="00426B25"/>
    <w:rsid w:val="0044248C"/>
    <w:rsid w:val="004944D5"/>
    <w:rsid w:val="004C3DF4"/>
    <w:rsid w:val="004D3EEB"/>
    <w:rsid w:val="005250EC"/>
    <w:rsid w:val="0055142F"/>
    <w:rsid w:val="005F2FB6"/>
    <w:rsid w:val="00612457"/>
    <w:rsid w:val="00627E8C"/>
    <w:rsid w:val="0072491F"/>
    <w:rsid w:val="00730124"/>
    <w:rsid w:val="0079554F"/>
    <w:rsid w:val="007C6D32"/>
    <w:rsid w:val="007D6EE7"/>
    <w:rsid w:val="0085149E"/>
    <w:rsid w:val="00890A4C"/>
    <w:rsid w:val="008A432F"/>
    <w:rsid w:val="00903B29"/>
    <w:rsid w:val="00945C0C"/>
    <w:rsid w:val="00A306BB"/>
    <w:rsid w:val="00A7476F"/>
    <w:rsid w:val="00A858D1"/>
    <w:rsid w:val="00AA6934"/>
    <w:rsid w:val="00AD1CB5"/>
    <w:rsid w:val="00B05137"/>
    <w:rsid w:val="00B56001"/>
    <w:rsid w:val="00B6477D"/>
    <w:rsid w:val="00BC2C22"/>
    <w:rsid w:val="00BD61EB"/>
    <w:rsid w:val="00C21013"/>
    <w:rsid w:val="00C34FF1"/>
    <w:rsid w:val="00C45DB8"/>
    <w:rsid w:val="00C57234"/>
    <w:rsid w:val="00CF0F1E"/>
    <w:rsid w:val="00D27863"/>
    <w:rsid w:val="00D57A78"/>
    <w:rsid w:val="00D9541F"/>
    <w:rsid w:val="00DB7E6D"/>
    <w:rsid w:val="00DD31A9"/>
    <w:rsid w:val="00DD4C72"/>
    <w:rsid w:val="00DE2F41"/>
    <w:rsid w:val="00E02FF8"/>
    <w:rsid w:val="00E26CDF"/>
    <w:rsid w:val="00E32C4F"/>
    <w:rsid w:val="00E7299B"/>
    <w:rsid w:val="00E77612"/>
    <w:rsid w:val="00EA7940"/>
    <w:rsid w:val="00EB7A85"/>
    <w:rsid w:val="00EC5398"/>
    <w:rsid w:val="00EE0925"/>
    <w:rsid w:val="00EE0A1D"/>
    <w:rsid w:val="00EE663B"/>
    <w:rsid w:val="00F331E7"/>
    <w:rsid w:val="00F54641"/>
    <w:rsid w:val="00F57B7B"/>
    <w:rsid w:val="00F77578"/>
    <w:rsid w:val="00F84375"/>
    <w:rsid w:val="00F9739E"/>
    <w:rsid w:val="00FA5D19"/>
    <w:rsid w:val="00FB336D"/>
    <w:rsid w:val="00FB72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5FD33B"/>
  <w15:docId w15:val="{1D1914F8-C5EA-4100-A5E5-F212E3469A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45C0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  <w:lang w:val="en-GB"/>
    </w:rPr>
  </w:style>
  <w:style w:type="paragraph" w:styleId="Heading3">
    <w:name w:val="heading 3"/>
    <w:basedOn w:val="Normal"/>
    <w:next w:val="Normal"/>
    <w:link w:val="Heading3Char"/>
    <w:qFormat/>
    <w:rsid w:val="00945C0C"/>
    <w:pPr>
      <w:keepNext/>
      <w:tabs>
        <w:tab w:val="left" w:pos="2160"/>
        <w:tab w:val="right" w:pos="8460"/>
        <w:tab w:val="right" w:pos="9080"/>
      </w:tabs>
      <w:ind w:right="882"/>
      <w:jc w:val="center"/>
      <w:outlineLvl w:val="2"/>
    </w:pPr>
    <w:rPr>
      <w:rFonts w:ascii="Angsana New" w:hAnsi="Angsana New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945C0C"/>
    <w:rPr>
      <w:rFonts w:ascii="Angsana New" w:eastAsia="Times New Roman" w:hAnsi="Angsana New" w:cs="Angsana New"/>
      <w:sz w:val="30"/>
      <w:szCs w:val="30"/>
      <w:u w:val="single"/>
      <w:lang w:val="en-GB"/>
    </w:rPr>
  </w:style>
  <w:style w:type="paragraph" w:styleId="Footer">
    <w:name w:val="footer"/>
    <w:basedOn w:val="Normal"/>
    <w:link w:val="FooterChar"/>
    <w:uiPriority w:val="99"/>
    <w:rsid w:val="00945C0C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45C0C"/>
    <w:rPr>
      <w:rFonts w:ascii="Times New Roman" w:eastAsia="Times New Roman" w:hAnsi="Tms Rmn" w:cs="Angsana New"/>
      <w:sz w:val="24"/>
      <w:szCs w:val="24"/>
      <w:lang w:val="en-GB"/>
    </w:rPr>
  </w:style>
  <w:style w:type="character" w:styleId="PageNumber">
    <w:name w:val="page number"/>
    <w:basedOn w:val="DefaultParagraphFont"/>
    <w:rsid w:val="00945C0C"/>
  </w:style>
  <w:style w:type="paragraph" w:styleId="Header">
    <w:name w:val="header"/>
    <w:basedOn w:val="Normal"/>
    <w:link w:val="HeaderChar"/>
    <w:rsid w:val="00945C0C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945C0C"/>
    <w:rPr>
      <w:rFonts w:ascii="Times New Roman" w:eastAsia="Times New Roman" w:hAnsi="Tms Rmn" w:cs="Angsana New"/>
      <w:sz w:val="24"/>
      <w:szCs w:val="24"/>
      <w:lang w:val="en-GB"/>
    </w:rPr>
  </w:style>
  <w:style w:type="paragraph" w:customStyle="1" w:styleId="CM2">
    <w:name w:val="CM2"/>
    <w:basedOn w:val="Normal"/>
    <w:next w:val="Normal"/>
    <w:uiPriority w:val="99"/>
    <w:rsid w:val="00C34FF1"/>
    <w:pPr>
      <w:widowControl w:val="0"/>
      <w:overflowPunct/>
      <w:textAlignment w:val="auto"/>
    </w:pPr>
    <w:rPr>
      <w:rFonts w:asciiTheme="minorHAnsi" w:eastAsiaTheme="minorEastAsia" w:hAnsiTheme="minorHAnsi" w:cs="EucrosiaUPC"/>
      <w:lang w:val="en-US"/>
    </w:rPr>
  </w:style>
  <w:style w:type="paragraph" w:customStyle="1" w:styleId="Default">
    <w:name w:val="Default"/>
    <w:rsid w:val="00AA6934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2449D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449D"/>
    <w:rPr>
      <w:rFonts w:ascii="Segoe UI" w:eastAsia="Times New Roman" w:hAnsi="Segoe UI" w:cs="Angsana New"/>
      <w:sz w:val="18"/>
      <w:szCs w:val="22"/>
      <w:lang w:val="en-GB"/>
    </w:rPr>
  </w:style>
  <w:style w:type="paragraph" w:styleId="ListParagraph">
    <w:name w:val="List Paragraph"/>
    <w:basedOn w:val="Normal"/>
    <w:uiPriority w:val="34"/>
    <w:qFormat/>
    <w:rsid w:val="003D3655"/>
    <w:pPr>
      <w:ind w:left="720"/>
      <w:contextualSpacing/>
      <w:textAlignment w:val="auto"/>
    </w:pPr>
    <w:rPr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02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22729</vt:lpwstr>
  </property>
  <property fmtid="{D5CDD505-2E9C-101B-9397-08002B2CF9AE}" pid="4" name="OptimizationTime">
    <vt:lpwstr>20230512_1607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271</Words>
  <Characters>1549</Characters>
  <Application>Microsoft Office Word</Application>
  <DocSecurity>0</DocSecurity>
  <Lines>12</Lines>
  <Paragraphs>3</Paragraphs>
  <ScaleCrop>false</ScaleCrop>
  <Company>Ernst &amp; Young</Company>
  <LinksUpToDate>false</LinksUpToDate>
  <CharactersWithSpaces>1817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Aranya.Ruenyan</dc:creator>
  <cp:keywords/>
  <dc:description/>
  <cp:lastModifiedBy>Kamolwan Theeravetch</cp:lastModifiedBy>
  <cp:revision>7</cp:revision>
  <cp:lastPrinted>2023-05-03T10:56:00Z</cp:lastPrinted>
  <dcterms:created xsi:type="dcterms:W3CDTF">2021-05-04T14:21:00Z</dcterms:created>
  <dcterms:modified xsi:type="dcterms:W3CDTF">2023-05-03T10:57:00Z</dcterms:modified>
</cp:coreProperties>
</file>