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0" w:type="dxa"/>
        <w:tblLook w:val="01E0" w:firstRow="1" w:lastRow="1" w:firstColumn="1" w:lastColumn="1" w:noHBand="0" w:noVBand="0"/>
      </w:tblPr>
      <w:tblGrid>
        <w:gridCol w:w="1890"/>
        <w:gridCol w:w="6960"/>
      </w:tblGrid>
      <w:tr w:rsidR="00EB2179" w:rsidRPr="003470AC" w14:paraId="5CEA8D50" w14:textId="77777777" w:rsidTr="00A72514">
        <w:trPr>
          <w:trHeight w:val="2865"/>
        </w:trPr>
        <w:tc>
          <w:tcPr>
            <w:tcW w:w="1890" w:type="dxa"/>
          </w:tcPr>
          <w:p w14:paraId="51150096" w14:textId="77777777" w:rsidR="00EB2179" w:rsidRPr="00F4659D" w:rsidRDefault="00EB2179" w:rsidP="00E62BEE">
            <w:pPr>
              <w:rPr>
                <w:rFonts w:ascii="Angsana New" w:hAnsi="Angsana New" w:hint="cs"/>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696E5699" w:rsidR="00EB2179" w:rsidRPr="003470AC" w:rsidRDefault="000B5DAC" w:rsidP="00C946B1">
            <w:pPr>
              <w:spacing w:line="380" w:lineRule="exact"/>
              <w:ind w:left="14"/>
              <w:rPr>
                <w:rFonts w:ascii="Angsana New" w:hAnsi="Angsana New" w:cs="Times New Roman"/>
                <w:b/>
                <w:bCs/>
                <w:sz w:val="28"/>
                <w:szCs w:val="36"/>
              </w:rPr>
            </w:pPr>
            <w:r>
              <w:rPr>
                <w:color w:val="7E7F82"/>
                <w:sz w:val="28"/>
              </w:rPr>
              <w:t>31 March 2023</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C457C">
      <w:pPr>
        <w:pStyle w:val="ps-000-normal"/>
        <w:spacing w:after="0" w:line="36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C457C">
      <w:pPr>
        <w:pStyle w:val="ps-000-normal"/>
        <w:spacing w:after="0" w:line="36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0D40DE53" w:rsidR="006570CD" w:rsidRPr="003470AC" w:rsidRDefault="006570CD" w:rsidP="002C457C">
      <w:pPr>
        <w:spacing w:before="360" w:after="120" w:line="36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00444211">
        <w:rPr>
          <w:rFonts w:ascii="Arial" w:hAnsi="Arial" w:cs="Cordia New" w:hint="cs"/>
          <w:sz w:val="22"/>
          <w:szCs w:val="22"/>
          <w:cs/>
        </w:rPr>
        <w:t xml:space="preserve"> </w:t>
      </w:r>
      <w:r w:rsidR="00444211">
        <w:rPr>
          <w:rFonts w:ascii="Arial" w:hAnsi="Arial" w:cs="Cordia New"/>
          <w:sz w:val="22"/>
          <w:szCs w:val="22"/>
        </w:rPr>
        <w:t xml:space="preserve">as </w:t>
      </w:r>
      <w:proofErr w:type="gramStart"/>
      <w:r w:rsidR="00444211">
        <w:rPr>
          <w:rFonts w:ascii="Arial" w:hAnsi="Arial" w:cs="Cordia New"/>
          <w:sz w:val="22"/>
          <w:szCs w:val="22"/>
        </w:rPr>
        <w:t>at</w:t>
      </w:r>
      <w:proofErr w:type="gramEnd"/>
      <w:r w:rsidR="00444211">
        <w:rPr>
          <w:rFonts w:ascii="Arial" w:hAnsi="Arial" w:cs="Cordia New"/>
          <w:sz w:val="22"/>
          <w:szCs w:val="22"/>
        </w:rPr>
        <w:t xml:space="preserve"> 31 March 2023,</w:t>
      </w:r>
      <w:r w:rsidRPr="003470AC">
        <w:rPr>
          <w:rFonts w:ascii="Arial" w:hAnsi="Arial" w:cs="Arial"/>
          <w:color w:val="000000"/>
          <w:sz w:val="22"/>
          <w:szCs w:val="22"/>
        </w:rPr>
        <w:t xml:space="preserve"> </w:t>
      </w:r>
      <w:r w:rsidR="00765FEB">
        <w:rPr>
          <w:rFonts w:ascii="Arial" w:hAnsi="Arial" w:cs="Browallia New"/>
          <w:color w:val="000000"/>
          <w:sz w:val="22"/>
          <w:szCs w:val="28"/>
        </w:rPr>
        <w:t xml:space="preserve">and </w:t>
      </w:r>
      <w:r w:rsidRPr="003470AC">
        <w:rPr>
          <w:rFonts w:ascii="Arial" w:hAnsi="Arial" w:cs="Arial"/>
          <w:color w:val="000000"/>
          <w:sz w:val="22"/>
          <w:szCs w:val="22"/>
        </w:rPr>
        <w:t>the related statements of comprehensive income</w:t>
      </w:r>
      <w:r w:rsidR="00762532">
        <w:rPr>
          <w:rFonts w:ascii="Arial" w:hAnsi="Arial" w:cs="Arial"/>
          <w:color w:val="000000"/>
          <w:sz w:val="22"/>
          <w:szCs w:val="22"/>
        </w:rPr>
        <w:t xml:space="preserve">, </w:t>
      </w:r>
      <w:r w:rsidRPr="003470AC">
        <w:rPr>
          <w:rFonts w:ascii="Arial" w:hAnsi="Arial" w:cs="Arial"/>
          <w:color w:val="000000"/>
          <w:sz w:val="22"/>
          <w:szCs w:val="22"/>
        </w:rPr>
        <w:t>changes in equity and cash flows for the</w:t>
      </w:r>
      <w:r w:rsidR="00BC04EB">
        <w:rPr>
          <w:rFonts w:ascii="Arial" w:hAnsi="Arial" w:cs="Arial"/>
          <w:color w:val="000000"/>
          <w:sz w:val="22"/>
          <w:szCs w:val="22"/>
        </w:rPr>
        <w:t xml:space="preserve"> </w:t>
      </w:r>
      <w:r w:rsidR="000B5DAC">
        <w:rPr>
          <w:rFonts w:ascii="Arial" w:hAnsi="Arial" w:cs="Arial"/>
          <w:color w:val="000000"/>
          <w:sz w:val="22"/>
          <w:szCs w:val="22"/>
        </w:rPr>
        <w:t>three</w:t>
      </w:r>
      <w:r w:rsidR="003F2E61">
        <w:rPr>
          <w:rFonts w:ascii="Arial" w:hAnsi="Arial" w:cs="Arial"/>
          <w:color w:val="000000"/>
          <w:sz w:val="22"/>
          <w:szCs w:val="22"/>
        </w:rPr>
        <w:t>-month</w:t>
      </w:r>
      <w:r w:rsidRPr="003470AC">
        <w:rPr>
          <w:rFonts w:ascii="Arial" w:hAnsi="Arial" w:cs="Arial"/>
          <w:color w:val="000000"/>
          <w:sz w:val="22"/>
          <w:szCs w:val="22"/>
        </w:rPr>
        <w:t xml:space="preserve"> period ended</w:t>
      </w:r>
      <w:r w:rsidR="00432588">
        <w:rPr>
          <w:rFonts w:ascii="Arial" w:hAnsi="Arial" w:cs="Arial"/>
          <w:color w:val="000000"/>
          <w:sz w:val="22"/>
          <w:szCs w:val="22"/>
        </w:rPr>
        <w:t xml:space="preserve"> </w:t>
      </w:r>
      <w:r w:rsidR="00444211">
        <w:rPr>
          <w:rFonts w:ascii="Arial" w:hAnsi="Arial" w:cs="Arial"/>
          <w:color w:val="000000"/>
          <w:sz w:val="22"/>
          <w:szCs w:val="22"/>
        </w:rPr>
        <w:t xml:space="preserve">             </w:t>
      </w:r>
      <w:r w:rsidR="00432588">
        <w:rPr>
          <w:rFonts w:ascii="Arial" w:hAnsi="Arial" w:cs="Arial"/>
          <w:color w:val="000000"/>
          <w:sz w:val="22"/>
          <w:szCs w:val="22"/>
        </w:rPr>
        <w:t>31 March 2023</w:t>
      </w:r>
      <w:r w:rsidRPr="003470AC">
        <w:rPr>
          <w:rFonts w:ascii="Arial" w:hAnsi="Arial" w:cs="Arial"/>
          <w:color w:val="000000"/>
          <w:sz w:val="22"/>
          <w:szCs w:val="22"/>
        </w:rPr>
        <w:t>,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041AFC7A"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C457C">
      <w:pPr>
        <w:tabs>
          <w:tab w:val="left" w:pos="720"/>
          <w:tab w:val="center" w:pos="6300"/>
        </w:tabs>
        <w:spacing w:line="360" w:lineRule="exact"/>
        <w:rPr>
          <w:rFonts w:ascii="Arial" w:hAnsi="Arial" w:cs="Arial"/>
          <w:color w:val="000000"/>
          <w:sz w:val="22"/>
          <w:szCs w:val="22"/>
        </w:rPr>
      </w:pPr>
    </w:p>
    <w:p w14:paraId="61C74424" w14:textId="77777777" w:rsidR="00D11162" w:rsidRPr="003470AC" w:rsidRDefault="00D11162" w:rsidP="002C457C">
      <w:pPr>
        <w:tabs>
          <w:tab w:val="left" w:pos="720"/>
          <w:tab w:val="center" w:pos="6300"/>
        </w:tabs>
        <w:spacing w:line="360" w:lineRule="exact"/>
        <w:rPr>
          <w:rFonts w:ascii="Arial" w:hAnsi="Arial" w:cs="Arial"/>
          <w:color w:val="000000"/>
          <w:sz w:val="22"/>
          <w:szCs w:val="22"/>
        </w:rPr>
      </w:pPr>
    </w:p>
    <w:p w14:paraId="18F712CC" w14:textId="14EF5BC4" w:rsidR="00E025AB" w:rsidRPr="003470AC" w:rsidRDefault="006570CD" w:rsidP="002C457C">
      <w:pPr>
        <w:spacing w:before="240" w:line="36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C457C">
      <w:pPr>
        <w:spacing w:line="36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C457C">
      <w:pPr>
        <w:spacing w:before="240" w:line="36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362D6570" w:rsidR="002965DA" w:rsidRPr="00832E89" w:rsidRDefault="002965DA" w:rsidP="002C457C">
      <w:pPr>
        <w:spacing w:line="36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951D6A">
        <w:rPr>
          <w:rFonts w:ascii="Arial" w:hAnsi="Arial" w:cs="Arial"/>
          <w:sz w:val="22"/>
          <w:szCs w:val="22"/>
        </w:rPr>
        <w:t>12 May 2023</w:t>
      </w:r>
    </w:p>
    <w:sectPr w:rsidR="002965DA" w:rsidRPr="00832E89" w:rsidSect="002C457C">
      <w:headerReference w:type="default" r:id="rId14"/>
      <w:footerReference w:type="default" r:id="rId15"/>
      <w:pgSz w:w="11909" w:h="16834" w:code="9"/>
      <w:pgMar w:top="3312"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18FD7" w14:textId="77777777" w:rsidR="00922456" w:rsidRDefault="00922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208F4" w14:textId="77777777" w:rsidR="00922456" w:rsidRDefault="00922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7CF5" w14:textId="77777777" w:rsidR="00922456" w:rsidRDefault="009224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68CE" w14:textId="3B1E915D" w:rsidR="005C5D37" w:rsidRPr="009E002B" w:rsidRDefault="005C5D3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FD06" w14:textId="77777777" w:rsidR="00922456" w:rsidRDefault="009224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9B05" w14:textId="1D699DAA" w:rsidR="0007144E" w:rsidRDefault="00071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1D29" w14:textId="77777777" w:rsidR="00922456" w:rsidRDefault="009224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FCD" w14:textId="04C890DA"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12B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071F4"/>
    <w:rsid w:val="00910418"/>
    <w:rsid w:val="00910F1E"/>
    <w:rsid w:val="0091136F"/>
    <w:rsid w:val="0091199A"/>
    <w:rsid w:val="00911ECB"/>
    <w:rsid w:val="0091218B"/>
    <w:rsid w:val="009148D2"/>
    <w:rsid w:val="00921F03"/>
    <w:rsid w:val="00922456"/>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41521</vt:lpwstr>
  </property>
  <property fmtid="{D5CDD505-2E9C-101B-9397-08002B2CF9AE}" pid="4" name="OptimizationTime">
    <vt:lpwstr>20230512_1121</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2</Pages>
  <Words>294</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46</cp:revision>
  <cp:lastPrinted>2023-05-12T03:44:00Z</cp:lastPrinted>
  <dcterms:created xsi:type="dcterms:W3CDTF">2021-07-21T08:24:00Z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2023-05-12T10:03:34Z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0c737df5-49a2-4412-83ed-4e8379e79b07</vt:lpwstr>
  </property>
  <property fmtid="{D5CDD505-2E9C-101B-9397-08002B2CF9AE}" pid="8" name="MSIP_Label_baa91971-3dad-4fb5-8579-65446e152441_ContentBits">
    <vt:lpwstr>0</vt:lpwstr>
  </property>
</Properties>
</file>