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461" w:type="dxa"/>
        <w:tblLayout w:type="fixed"/>
        <w:tblLook w:val="0400" w:firstRow="0" w:lastRow="0" w:firstColumn="0" w:lastColumn="0" w:noHBand="0" w:noVBand="1"/>
      </w:tblPr>
      <w:tblGrid>
        <w:gridCol w:w="9461"/>
      </w:tblGrid>
      <w:tr w:rsidR="0041340C" w:rsidRPr="00647C76" w14:paraId="0A31A0E8" w14:textId="77777777">
        <w:trPr>
          <w:trHeight w:val="386"/>
        </w:trPr>
        <w:tc>
          <w:tcPr>
            <w:tcW w:w="9461" w:type="dxa"/>
            <w:shd w:val="clear" w:color="auto" w:fill="FFA543"/>
            <w:vAlign w:val="center"/>
          </w:tcPr>
          <w:p w14:paraId="7859056A" w14:textId="34019641" w:rsidR="0041340C" w:rsidRPr="00647C76" w:rsidRDefault="00155060" w:rsidP="00E95A44">
            <w:pPr>
              <w:tabs>
                <w:tab w:val="left" w:pos="432"/>
                <w:tab w:val="left" w:pos="532"/>
              </w:tabs>
              <w:spacing w:line="240" w:lineRule="auto"/>
              <w:jc w:val="both"/>
              <w:rPr>
                <w:rFonts w:ascii="Arial" w:eastAsia="Arial" w:hAnsi="Arial" w:cs="Arial"/>
                <w:b/>
                <w:color w:val="FFFFFF"/>
                <w:sz w:val="18"/>
                <w:szCs w:val="18"/>
              </w:rPr>
            </w:pPr>
            <w:r w:rsidRPr="00647C76">
              <w:rPr>
                <w:rFonts w:ascii="Arial" w:eastAsia="Arial" w:hAnsi="Arial" w:cs="Arial"/>
                <w:b/>
                <w:color w:val="FFFFFF"/>
                <w:sz w:val="18"/>
                <w:szCs w:val="18"/>
              </w:rPr>
              <w:t>1</w:t>
            </w:r>
            <w:r w:rsidR="00CD2157" w:rsidRPr="00647C76">
              <w:rPr>
                <w:rFonts w:ascii="Arial" w:eastAsia="Arial" w:hAnsi="Arial" w:cs="Arial"/>
                <w:b/>
                <w:color w:val="FFFFFF"/>
                <w:sz w:val="18"/>
                <w:szCs w:val="18"/>
              </w:rPr>
              <w:tab/>
              <w:t>Accounting policies</w:t>
            </w:r>
          </w:p>
        </w:tc>
      </w:tr>
    </w:tbl>
    <w:p w14:paraId="2CF69F40" w14:textId="77777777" w:rsidR="0041340C" w:rsidRPr="00647C76" w:rsidRDefault="0041340C" w:rsidP="00E95A44">
      <w:pPr>
        <w:spacing w:line="240" w:lineRule="auto"/>
        <w:jc w:val="both"/>
        <w:rPr>
          <w:rFonts w:ascii="Arial" w:eastAsia="Arial" w:hAnsi="Arial" w:cs="Arial"/>
          <w:sz w:val="18"/>
          <w:szCs w:val="18"/>
        </w:rPr>
      </w:pPr>
    </w:p>
    <w:p w14:paraId="0C483238" w14:textId="77777777" w:rsidR="0041340C" w:rsidRPr="00647C76" w:rsidRDefault="00CD2157" w:rsidP="00E95A44">
      <w:pPr>
        <w:spacing w:line="240" w:lineRule="auto"/>
        <w:jc w:val="both"/>
        <w:rPr>
          <w:rFonts w:ascii="Arial" w:eastAsia="Arial" w:hAnsi="Arial" w:cs="Arial"/>
          <w:b/>
          <w:color w:val="CF4A02"/>
          <w:sz w:val="18"/>
          <w:szCs w:val="18"/>
        </w:rPr>
      </w:pPr>
      <w:r w:rsidRPr="00647C76">
        <w:rPr>
          <w:rFonts w:ascii="Arial" w:eastAsia="Arial" w:hAnsi="Arial" w:cs="Arial"/>
          <w:b/>
          <w:color w:val="CF4A02"/>
          <w:sz w:val="18"/>
          <w:szCs w:val="18"/>
        </w:rPr>
        <w:t>Basis of preparation</w:t>
      </w:r>
    </w:p>
    <w:p w14:paraId="48BB4B43" w14:textId="77777777" w:rsidR="0041340C" w:rsidRPr="00647C76" w:rsidRDefault="0041340C" w:rsidP="00E95A44">
      <w:pPr>
        <w:spacing w:line="240" w:lineRule="auto"/>
        <w:jc w:val="both"/>
        <w:rPr>
          <w:rFonts w:ascii="Arial" w:eastAsia="Arial" w:hAnsi="Arial" w:cs="Arial"/>
          <w:sz w:val="18"/>
          <w:szCs w:val="18"/>
        </w:rPr>
      </w:pPr>
    </w:p>
    <w:p w14:paraId="544316AA" w14:textId="77777777" w:rsidR="0041340C" w:rsidRPr="00647C76" w:rsidRDefault="00CD2157" w:rsidP="00E95A44">
      <w:pPr>
        <w:spacing w:line="240" w:lineRule="auto"/>
        <w:jc w:val="both"/>
        <w:rPr>
          <w:rFonts w:ascii="Arial" w:eastAsia="Arial" w:hAnsi="Arial" w:cs="Arial"/>
          <w:sz w:val="18"/>
          <w:szCs w:val="18"/>
        </w:rPr>
      </w:pPr>
      <w:r w:rsidRPr="00647C76">
        <w:rPr>
          <w:rFonts w:ascii="Arial" w:eastAsia="Arial" w:hAnsi="Arial" w:cs="Arial"/>
          <w:sz w:val="18"/>
          <w:szCs w:val="18"/>
        </w:rPr>
        <w:t xml:space="preserve">The interim financial information has been prepared in accordance with Thai Accounting Standard </w:t>
      </w:r>
      <w:proofErr w:type="gramStart"/>
      <w:r w:rsidRPr="00647C76">
        <w:rPr>
          <w:rFonts w:ascii="Arial" w:eastAsia="Arial" w:hAnsi="Arial" w:cs="Arial"/>
          <w:sz w:val="18"/>
          <w:szCs w:val="18"/>
        </w:rPr>
        <w:t>no.</w:t>
      </w:r>
      <w:proofErr w:type="gramEnd"/>
      <w:r w:rsidRPr="00647C76">
        <w:rPr>
          <w:rFonts w:ascii="Arial" w:eastAsia="Arial" w:hAnsi="Arial" w:cs="Arial"/>
          <w:sz w:val="18"/>
          <w:szCs w:val="18"/>
        </w:rPr>
        <w:t xml:space="preserve"> 34 Interim Financial Reporting and other financial reporting requirements issued under the Securities and Exchange Act.</w:t>
      </w:r>
    </w:p>
    <w:p w14:paraId="2CC962FB" w14:textId="77777777" w:rsidR="0041340C" w:rsidRPr="00647C76" w:rsidRDefault="0041340C" w:rsidP="00E95A44">
      <w:pPr>
        <w:spacing w:line="240" w:lineRule="auto"/>
        <w:jc w:val="both"/>
        <w:rPr>
          <w:rFonts w:ascii="Arial" w:eastAsia="Arial" w:hAnsi="Arial" w:cs="Arial"/>
          <w:sz w:val="18"/>
          <w:szCs w:val="18"/>
        </w:rPr>
      </w:pPr>
    </w:p>
    <w:p w14:paraId="44E70E40" w14:textId="270AADA7" w:rsidR="0041340C" w:rsidRPr="00647C76" w:rsidRDefault="00CD2157" w:rsidP="00E95A44">
      <w:pPr>
        <w:spacing w:line="240" w:lineRule="auto"/>
        <w:jc w:val="both"/>
        <w:rPr>
          <w:rFonts w:ascii="Arial" w:eastAsia="Arial" w:hAnsi="Arial" w:cs="Arial"/>
          <w:sz w:val="18"/>
          <w:szCs w:val="18"/>
        </w:rPr>
      </w:pPr>
      <w:r w:rsidRPr="00647C76">
        <w:rPr>
          <w:rFonts w:ascii="Arial" w:eastAsia="Arial" w:hAnsi="Arial" w:cs="Arial"/>
          <w:sz w:val="18"/>
          <w:szCs w:val="18"/>
        </w:rPr>
        <w:t>The interim financial information should be read in conjunction with the annual financial statements for</w:t>
      </w:r>
      <w:r w:rsidR="00CF378A" w:rsidRPr="00647C76">
        <w:rPr>
          <w:rFonts w:ascii="Arial" w:eastAsia="Arial" w:hAnsi="Arial" w:cs="Arial"/>
          <w:sz w:val="18"/>
          <w:szCs w:val="18"/>
        </w:rPr>
        <w:t xml:space="preserve"> </w:t>
      </w:r>
      <w:r w:rsidRPr="00647C76">
        <w:rPr>
          <w:rFonts w:ascii="Arial" w:eastAsia="Arial" w:hAnsi="Arial" w:cs="Arial"/>
          <w:sz w:val="18"/>
          <w:szCs w:val="18"/>
        </w:rPr>
        <w:t xml:space="preserve">the year ended 31 December </w:t>
      </w:r>
      <w:r w:rsidR="00A15CA7" w:rsidRPr="00647C76">
        <w:rPr>
          <w:rFonts w:ascii="Arial" w:eastAsia="Arial" w:hAnsi="Arial" w:cs="Arial"/>
          <w:sz w:val="18"/>
          <w:szCs w:val="18"/>
        </w:rPr>
        <w:t>202</w:t>
      </w:r>
      <w:r w:rsidR="00AE6659" w:rsidRPr="00647C76">
        <w:rPr>
          <w:rFonts w:ascii="Arial" w:eastAsia="Arial" w:hAnsi="Arial" w:cs="Arial"/>
          <w:sz w:val="18"/>
          <w:szCs w:val="18"/>
        </w:rPr>
        <w:t>2</w:t>
      </w:r>
      <w:r w:rsidRPr="00647C76">
        <w:rPr>
          <w:rFonts w:ascii="Arial" w:eastAsia="Arial" w:hAnsi="Arial" w:cs="Arial"/>
          <w:sz w:val="18"/>
          <w:szCs w:val="18"/>
        </w:rPr>
        <w:t>.</w:t>
      </w:r>
    </w:p>
    <w:p w14:paraId="6F1A89A2" w14:textId="77777777" w:rsidR="0041340C" w:rsidRPr="00647C76" w:rsidRDefault="0041340C" w:rsidP="00E95A44">
      <w:pPr>
        <w:spacing w:line="240" w:lineRule="auto"/>
        <w:jc w:val="both"/>
        <w:rPr>
          <w:rFonts w:ascii="Arial" w:eastAsia="Arial" w:hAnsi="Arial" w:cs="Arial"/>
          <w:sz w:val="18"/>
          <w:szCs w:val="18"/>
        </w:rPr>
      </w:pPr>
    </w:p>
    <w:p w14:paraId="681F0AA1" w14:textId="77777777" w:rsidR="0041340C" w:rsidRPr="00647C76" w:rsidRDefault="00CD2157" w:rsidP="00E95A44">
      <w:pPr>
        <w:spacing w:line="240" w:lineRule="auto"/>
        <w:jc w:val="both"/>
        <w:rPr>
          <w:rFonts w:ascii="Arial" w:eastAsia="Arial" w:hAnsi="Arial" w:cs="Arial"/>
          <w:sz w:val="18"/>
          <w:szCs w:val="18"/>
        </w:rPr>
      </w:pPr>
      <w:r w:rsidRPr="00647C76">
        <w:rPr>
          <w:rFonts w:ascii="Arial" w:eastAsia="Arial" w:hAnsi="Arial" w:cs="Arial"/>
          <w:spacing w:val="-4"/>
          <w:sz w:val="18"/>
          <w:szCs w:val="18"/>
        </w:rPr>
        <w:t>An English version of the interim financial information has been prepared from the interim financial information</w:t>
      </w:r>
      <w:r w:rsidRPr="00647C76">
        <w:rPr>
          <w:rFonts w:ascii="Arial" w:eastAsia="Arial" w:hAnsi="Arial" w:cs="Arial"/>
          <w:sz w:val="18"/>
          <w:szCs w:val="18"/>
        </w:rPr>
        <w:t xml:space="preserve"> </w:t>
      </w:r>
      <w:r w:rsidRPr="00647C76">
        <w:rPr>
          <w:rFonts w:ascii="Arial" w:eastAsia="Arial" w:hAnsi="Arial" w:cs="Arial"/>
          <w:spacing w:val="-4"/>
          <w:sz w:val="18"/>
          <w:szCs w:val="18"/>
        </w:rPr>
        <w:t>that is in the Thai language. In the event of a conflict or a difference in interpretation between the two languages,</w:t>
      </w:r>
      <w:r w:rsidRPr="00647C76">
        <w:rPr>
          <w:rFonts w:ascii="Arial" w:eastAsia="Arial" w:hAnsi="Arial" w:cs="Arial"/>
          <w:sz w:val="18"/>
          <w:szCs w:val="18"/>
        </w:rPr>
        <w:t xml:space="preserve"> the Thai language interim financial information shall prevail.</w:t>
      </w:r>
    </w:p>
    <w:p w14:paraId="09E7A938" w14:textId="77777777" w:rsidR="0041340C" w:rsidRPr="00647C76" w:rsidRDefault="0041340C" w:rsidP="00E95A44">
      <w:pPr>
        <w:spacing w:line="240" w:lineRule="auto"/>
        <w:jc w:val="both"/>
        <w:rPr>
          <w:rFonts w:ascii="Arial" w:eastAsia="Arial" w:hAnsi="Arial" w:cs="Arial"/>
          <w:sz w:val="18"/>
          <w:szCs w:val="18"/>
        </w:rPr>
      </w:pPr>
    </w:p>
    <w:p w14:paraId="17537DF2" w14:textId="40C19FDB" w:rsidR="0041340C" w:rsidRPr="00647C76" w:rsidRDefault="00CD2157" w:rsidP="00E95A44">
      <w:pPr>
        <w:spacing w:line="240" w:lineRule="auto"/>
        <w:jc w:val="both"/>
        <w:rPr>
          <w:rFonts w:ascii="Arial" w:eastAsia="Arial" w:hAnsi="Arial" w:cstheme="minorBidi"/>
          <w:sz w:val="18"/>
          <w:szCs w:val="18"/>
        </w:rPr>
      </w:pPr>
      <w:r w:rsidRPr="00647C76">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31 December </w:t>
      </w:r>
      <w:r w:rsidR="00A15CA7" w:rsidRPr="00647C76">
        <w:rPr>
          <w:rFonts w:ascii="Arial" w:eastAsia="Arial" w:hAnsi="Arial" w:cs="Arial"/>
          <w:sz w:val="18"/>
          <w:szCs w:val="18"/>
        </w:rPr>
        <w:t>202</w:t>
      </w:r>
      <w:r w:rsidR="00AE6659" w:rsidRPr="00647C76">
        <w:rPr>
          <w:rFonts w:ascii="Arial" w:eastAsia="Arial" w:hAnsi="Arial" w:cs="Arial"/>
          <w:sz w:val="18"/>
          <w:szCs w:val="18"/>
        </w:rPr>
        <w:t>2</w:t>
      </w:r>
      <w:r w:rsidR="008608AC" w:rsidRPr="00647C76">
        <w:rPr>
          <w:rFonts w:ascii="Arial" w:eastAsia="Arial" w:hAnsi="Arial" w:cs="Arial"/>
          <w:sz w:val="18"/>
          <w:szCs w:val="18"/>
        </w:rPr>
        <w:t>.</w:t>
      </w:r>
      <w:r w:rsidR="009667CA" w:rsidRPr="00647C76">
        <w:rPr>
          <w:rFonts w:ascii="Arial" w:eastAsia="Arial" w:hAnsi="Arial" w:cstheme="minorBidi" w:hint="cs"/>
          <w:sz w:val="18"/>
          <w:szCs w:val="18"/>
          <w:cs/>
        </w:rPr>
        <w:t xml:space="preserve"> </w:t>
      </w:r>
      <w:r w:rsidR="007662CA" w:rsidRPr="00647C76">
        <w:rPr>
          <w:rFonts w:ascii="Arial" w:eastAsia="Arial" w:hAnsi="Arial" w:cstheme="minorBidi"/>
          <w:sz w:val="18"/>
          <w:szCs w:val="18"/>
        </w:rPr>
        <w:t xml:space="preserve">The </w:t>
      </w:r>
      <w:r w:rsidR="007662CA" w:rsidRPr="00647C76">
        <w:rPr>
          <w:rFonts w:ascii="Arial" w:eastAsia="Arial" w:hAnsi="Arial" w:cstheme="minorBidi"/>
          <w:sz w:val="18"/>
          <w:szCs w:val="18"/>
          <w:lang w:val="en-US"/>
        </w:rPr>
        <w:t>a</w:t>
      </w:r>
      <w:r w:rsidR="009667CA" w:rsidRPr="00647C76">
        <w:rPr>
          <w:rFonts w:ascii="Arial" w:eastAsia="Arial" w:hAnsi="Arial" w:cstheme="minorBidi"/>
          <w:sz w:val="18"/>
          <w:szCs w:val="18"/>
        </w:rPr>
        <w:t xml:space="preserve">mended Thai Financial Reporting Standards effective for the accounting periods beginning on or after </w:t>
      </w:r>
      <w:r w:rsidR="009667CA" w:rsidRPr="00647C76">
        <w:rPr>
          <w:rFonts w:ascii="Arial" w:eastAsia="Arial" w:hAnsi="Arial" w:cs="Cordia New"/>
          <w:sz w:val="18"/>
          <w:szCs w:val="18"/>
        </w:rPr>
        <w:t xml:space="preserve">1 January 2023 </w:t>
      </w:r>
      <w:r w:rsidR="009667CA" w:rsidRPr="00647C76">
        <w:rPr>
          <w:rFonts w:ascii="Arial" w:eastAsia="Arial" w:hAnsi="Arial" w:cstheme="minorBidi"/>
          <w:sz w:val="18"/>
          <w:szCs w:val="18"/>
        </w:rPr>
        <w:t xml:space="preserve">do not have material impact </w:t>
      </w:r>
      <w:r w:rsidR="007662CA" w:rsidRPr="00647C76">
        <w:rPr>
          <w:rFonts w:ascii="Arial" w:eastAsia="Arial" w:hAnsi="Arial" w:cstheme="minorBidi"/>
          <w:sz w:val="18"/>
          <w:szCs w:val="18"/>
        </w:rPr>
        <w:t>to</w:t>
      </w:r>
      <w:r w:rsidR="009667CA" w:rsidRPr="00647C76">
        <w:rPr>
          <w:rFonts w:ascii="Arial" w:eastAsia="Arial" w:hAnsi="Arial" w:cstheme="minorBidi"/>
          <w:sz w:val="18"/>
          <w:szCs w:val="18"/>
        </w:rPr>
        <w:t xml:space="preserve"> the Company.</w:t>
      </w:r>
    </w:p>
    <w:p w14:paraId="79137405" w14:textId="35528BC2" w:rsidR="0041340C" w:rsidRPr="00647C76" w:rsidRDefault="0041340C" w:rsidP="00E95A44">
      <w:pPr>
        <w:spacing w:line="240" w:lineRule="auto"/>
        <w:jc w:val="both"/>
        <w:rPr>
          <w:rFonts w:ascii="Arial" w:eastAsia="Arial" w:hAnsi="Arial" w:cs="Arial"/>
          <w:sz w:val="18"/>
          <w:szCs w:val="18"/>
        </w:rPr>
      </w:pPr>
    </w:p>
    <w:p w14:paraId="3AC8573C" w14:textId="14DEADD9" w:rsidR="00DA6AE3" w:rsidRPr="00647C76" w:rsidRDefault="00DA6AE3" w:rsidP="00E95A44">
      <w:pPr>
        <w:spacing w:line="240" w:lineRule="auto"/>
        <w:jc w:val="both"/>
        <w:rPr>
          <w:rFonts w:ascii="Arial" w:eastAsia="Arial" w:hAnsi="Arial" w:cs="Arial"/>
          <w:b/>
          <w:color w:val="CF4A02"/>
          <w:sz w:val="18"/>
          <w:szCs w:val="18"/>
        </w:rPr>
      </w:pPr>
      <w:r w:rsidRPr="00647C76">
        <w:rPr>
          <w:rFonts w:ascii="Arial" w:eastAsia="Arial" w:hAnsi="Arial" w:cs="Arial"/>
          <w:b/>
          <w:color w:val="CF4A02"/>
          <w:sz w:val="18"/>
          <w:szCs w:val="18"/>
        </w:rPr>
        <w:t>Accounting estimates</w:t>
      </w:r>
    </w:p>
    <w:p w14:paraId="6A81F6BD" w14:textId="03F8DF1E" w:rsidR="00F9124B" w:rsidRPr="00647C76" w:rsidRDefault="00F9124B" w:rsidP="00E95A44">
      <w:pPr>
        <w:spacing w:line="240" w:lineRule="auto"/>
        <w:jc w:val="both"/>
        <w:rPr>
          <w:rFonts w:ascii="Arial" w:hAnsi="Arial" w:cs="Arial"/>
          <w:sz w:val="18"/>
          <w:szCs w:val="18"/>
        </w:rPr>
      </w:pPr>
    </w:p>
    <w:p w14:paraId="40AB706C" w14:textId="358375D8" w:rsidR="00155060" w:rsidRPr="00647C76" w:rsidRDefault="00DA6AE3" w:rsidP="00155060">
      <w:pPr>
        <w:spacing w:line="240" w:lineRule="auto"/>
        <w:jc w:val="both"/>
        <w:rPr>
          <w:rFonts w:ascii="Arial" w:hAnsi="Arial" w:cs="Arial"/>
          <w:sz w:val="18"/>
          <w:szCs w:val="18"/>
        </w:rPr>
      </w:pPr>
      <w:r w:rsidRPr="00647C76">
        <w:rPr>
          <w:rFonts w:ascii="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47C76">
        <w:rPr>
          <w:rFonts w:ascii="Arial" w:hAnsi="Arial" w:cs="Arial"/>
          <w:sz w:val="18"/>
          <w:szCs w:val="18"/>
        </w:rPr>
        <w:t>income</w:t>
      </w:r>
      <w:proofErr w:type="gramEnd"/>
      <w:r w:rsidRPr="00647C76">
        <w:rPr>
          <w:rFonts w:ascii="Arial" w:hAnsi="Arial" w:cs="Arial"/>
          <w:sz w:val="18"/>
          <w:szCs w:val="18"/>
        </w:rPr>
        <w:t xml:space="preserve"> and expense. Actual results may differ from these estimates.</w:t>
      </w:r>
    </w:p>
    <w:p w14:paraId="0F4CAEBF" w14:textId="77777777" w:rsidR="009667CA" w:rsidRPr="00647C76" w:rsidRDefault="009667CA" w:rsidP="00155060">
      <w:pPr>
        <w:spacing w:line="240" w:lineRule="auto"/>
        <w:jc w:val="both"/>
        <w:rPr>
          <w:rFonts w:ascii="Arial" w:hAnsi="Arial" w:cs="Arial"/>
          <w:sz w:val="18"/>
          <w:szCs w:val="18"/>
        </w:rPr>
      </w:pPr>
    </w:p>
    <w:p w14:paraId="09633920" w14:textId="77777777" w:rsidR="00155060" w:rsidRPr="00647C76" w:rsidRDefault="00155060" w:rsidP="00155060">
      <w:pPr>
        <w:spacing w:line="240" w:lineRule="auto"/>
        <w:jc w:val="both"/>
        <w:rPr>
          <w:rFonts w:ascii="Arial" w:hAnsi="Arial" w:cs="Arial"/>
          <w:sz w:val="18"/>
          <w:szCs w:val="18"/>
        </w:rPr>
      </w:pPr>
    </w:p>
    <w:tbl>
      <w:tblPr>
        <w:tblStyle w:val="a4"/>
        <w:tblW w:w="9461" w:type="dxa"/>
        <w:tblLayout w:type="fixed"/>
        <w:tblLook w:val="0400" w:firstRow="0" w:lastRow="0" w:firstColumn="0" w:lastColumn="0" w:noHBand="0" w:noVBand="1"/>
      </w:tblPr>
      <w:tblGrid>
        <w:gridCol w:w="9461"/>
      </w:tblGrid>
      <w:tr w:rsidR="0041340C" w:rsidRPr="00647C76" w14:paraId="596252C0" w14:textId="77777777">
        <w:trPr>
          <w:trHeight w:val="386"/>
        </w:trPr>
        <w:tc>
          <w:tcPr>
            <w:tcW w:w="9461" w:type="dxa"/>
            <w:shd w:val="clear" w:color="auto" w:fill="FFA543"/>
            <w:vAlign w:val="center"/>
          </w:tcPr>
          <w:p w14:paraId="6EE16EBE" w14:textId="35AEAC5A" w:rsidR="0041340C" w:rsidRPr="00647C76" w:rsidRDefault="00155060" w:rsidP="00E95A44">
            <w:pPr>
              <w:tabs>
                <w:tab w:val="left" w:pos="432"/>
                <w:tab w:val="left" w:pos="532"/>
              </w:tabs>
              <w:spacing w:line="240" w:lineRule="auto"/>
              <w:ind w:left="590" w:hanging="590"/>
              <w:jc w:val="both"/>
              <w:rPr>
                <w:rFonts w:ascii="Arial" w:eastAsia="Arial" w:hAnsi="Arial" w:cs="Arial"/>
                <w:b/>
                <w:color w:val="FFFFFF"/>
                <w:sz w:val="18"/>
                <w:szCs w:val="18"/>
              </w:rPr>
            </w:pPr>
            <w:r w:rsidRPr="00647C76">
              <w:rPr>
                <w:rFonts w:ascii="Arial" w:eastAsia="Arial" w:hAnsi="Arial" w:cs="Arial"/>
                <w:b/>
                <w:color w:val="FFFFFF"/>
                <w:sz w:val="18"/>
                <w:szCs w:val="18"/>
              </w:rPr>
              <w:t>2</w:t>
            </w:r>
            <w:r w:rsidR="00CD2157" w:rsidRPr="00647C76">
              <w:rPr>
                <w:rFonts w:ascii="Arial" w:eastAsia="Arial" w:hAnsi="Arial" w:cs="Arial"/>
                <w:b/>
                <w:color w:val="FFFFFF"/>
                <w:sz w:val="18"/>
                <w:szCs w:val="18"/>
              </w:rPr>
              <w:tab/>
              <w:t>Segment information</w:t>
            </w:r>
          </w:p>
        </w:tc>
      </w:tr>
    </w:tbl>
    <w:p w14:paraId="2C0D86F6" w14:textId="77777777" w:rsidR="0041340C" w:rsidRPr="00647C76" w:rsidRDefault="0041340C" w:rsidP="00E95A44">
      <w:pPr>
        <w:spacing w:line="240" w:lineRule="auto"/>
        <w:jc w:val="both"/>
        <w:rPr>
          <w:rFonts w:ascii="Arial" w:eastAsia="Arial" w:hAnsi="Arial" w:cs="Arial"/>
          <w:sz w:val="18"/>
          <w:szCs w:val="18"/>
        </w:rPr>
      </w:pPr>
    </w:p>
    <w:p w14:paraId="1DFF64D5" w14:textId="0E707C77" w:rsidR="0041340C" w:rsidRPr="00647C76" w:rsidRDefault="00CD2157" w:rsidP="00E95A44">
      <w:pPr>
        <w:spacing w:line="240" w:lineRule="auto"/>
        <w:jc w:val="both"/>
        <w:rPr>
          <w:rFonts w:ascii="Arial" w:eastAsia="Arial" w:hAnsi="Arial" w:cs="Arial"/>
          <w:sz w:val="18"/>
          <w:szCs w:val="18"/>
        </w:rPr>
      </w:pPr>
      <w:r w:rsidRPr="00647C76">
        <w:rPr>
          <w:rFonts w:ascii="Arial" w:eastAsia="Arial" w:hAnsi="Arial" w:cs="Arial"/>
          <w:sz w:val="18"/>
          <w:szCs w:val="18"/>
        </w:rPr>
        <w:t xml:space="preserve">The Company produces petroleum products in Thailand for both domestic and export markets, utilising the same assets. The Company has one reportable segment which is the refinery. The chief operating decision maker reviews the internal management report which reported the performance of the Company as a whole </w:t>
      </w:r>
      <w:proofErr w:type="gramStart"/>
      <w:r w:rsidRPr="00647C76">
        <w:rPr>
          <w:rFonts w:ascii="Arial" w:eastAsia="Arial" w:hAnsi="Arial" w:cs="Arial"/>
          <w:sz w:val="18"/>
          <w:szCs w:val="18"/>
        </w:rPr>
        <w:t>in order to</w:t>
      </w:r>
      <w:proofErr w:type="gramEnd"/>
      <w:r w:rsidRPr="00647C76">
        <w:rPr>
          <w:rFonts w:ascii="Arial" w:eastAsia="Arial" w:hAnsi="Arial" w:cs="Arial"/>
          <w:sz w:val="18"/>
          <w:szCs w:val="18"/>
        </w:rPr>
        <w:t xml:space="preserve"> assess performance and allocate resources. The chief operating decision maker assesses the performance of the reportable segment based on a measure of revenue, cost of goods sold, gross margin and earnings before interest income and expense, tax, depreciation and amortization which are the same information as </w:t>
      </w:r>
      <w:proofErr w:type="gramStart"/>
      <w:r w:rsidRPr="00647C76">
        <w:rPr>
          <w:rFonts w:ascii="Arial" w:eastAsia="Arial" w:hAnsi="Arial" w:cs="Arial"/>
          <w:sz w:val="18"/>
          <w:szCs w:val="18"/>
        </w:rPr>
        <w:t>these financial information</w:t>
      </w:r>
      <w:proofErr w:type="gramEnd"/>
      <w:r w:rsidRPr="00647C76">
        <w:rPr>
          <w:rFonts w:ascii="Arial" w:eastAsia="Arial" w:hAnsi="Arial" w:cs="Arial"/>
          <w:sz w:val="18"/>
          <w:szCs w:val="18"/>
        </w:rPr>
        <w:t>.</w:t>
      </w:r>
    </w:p>
    <w:p w14:paraId="284EAA79" w14:textId="77777777" w:rsidR="005A6CB5" w:rsidRPr="00647C76" w:rsidRDefault="005A6CB5" w:rsidP="00E95A44">
      <w:pPr>
        <w:spacing w:line="240" w:lineRule="auto"/>
        <w:jc w:val="both"/>
        <w:rPr>
          <w:rFonts w:ascii="Arial" w:eastAsia="Arial" w:hAnsi="Arial" w:cs="Arial"/>
          <w:sz w:val="18"/>
          <w:szCs w:val="18"/>
        </w:rPr>
      </w:pPr>
    </w:p>
    <w:p w14:paraId="553E1308" w14:textId="77B24E3D" w:rsidR="0041340C" w:rsidRPr="00647C76" w:rsidRDefault="00CD2157" w:rsidP="00E95A44">
      <w:pPr>
        <w:spacing w:line="240" w:lineRule="auto"/>
        <w:jc w:val="both"/>
        <w:rPr>
          <w:rFonts w:ascii="Arial" w:eastAsia="Arial" w:hAnsi="Arial" w:cs="Arial"/>
          <w:spacing w:val="-4"/>
          <w:sz w:val="18"/>
          <w:szCs w:val="18"/>
        </w:rPr>
      </w:pPr>
      <w:proofErr w:type="gramStart"/>
      <w:r w:rsidRPr="00647C76">
        <w:rPr>
          <w:rFonts w:ascii="Arial" w:eastAsia="Arial" w:hAnsi="Arial" w:cs="Arial"/>
          <w:sz w:val="18"/>
          <w:szCs w:val="18"/>
        </w:rPr>
        <w:t>The majority of</w:t>
      </w:r>
      <w:proofErr w:type="gramEnd"/>
      <w:r w:rsidRPr="00647C76">
        <w:rPr>
          <w:rFonts w:ascii="Arial" w:eastAsia="Arial" w:hAnsi="Arial" w:cs="Arial"/>
          <w:sz w:val="18"/>
          <w:szCs w:val="18"/>
        </w:rPr>
        <w:t xml:space="preserve"> the Company’s revenue c</w:t>
      </w:r>
      <w:r w:rsidR="009C5B09" w:rsidRPr="00647C76">
        <w:rPr>
          <w:rFonts w:ascii="Arial" w:eastAsia="Arial" w:hAnsi="Arial" w:cs="Arial"/>
          <w:sz w:val="18"/>
          <w:szCs w:val="18"/>
        </w:rPr>
        <w:t>ome</w:t>
      </w:r>
      <w:r w:rsidRPr="00647C76">
        <w:rPr>
          <w:rFonts w:ascii="Arial" w:eastAsia="Arial" w:hAnsi="Arial" w:cs="Arial"/>
          <w:sz w:val="18"/>
          <w:szCs w:val="18"/>
        </w:rPr>
        <w:t xml:space="preserve"> from sale of petroleum products to customers by lifting the petroleum products, which includes LPG, gasoline, jet fuel, diesel, fuel oil, asphalt, and other products </w:t>
      </w:r>
      <w:r w:rsidRPr="00647C76">
        <w:rPr>
          <w:rFonts w:ascii="Arial" w:eastAsia="Arial" w:hAnsi="Arial" w:cs="Arial"/>
          <w:spacing w:val="-4"/>
          <w:sz w:val="18"/>
          <w:szCs w:val="18"/>
        </w:rPr>
        <w:t>to customers via vessel, truck, or pipeline and the Company satisfied its performance obligation at a point in time.</w:t>
      </w:r>
    </w:p>
    <w:p w14:paraId="496D0C9F" w14:textId="77777777" w:rsidR="0041340C" w:rsidRPr="00647C76" w:rsidRDefault="0041340C" w:rsidP="00E95A44">
      <w:pPr>
        <w:spacing w:line="240" w:lineRule="auto"/>
        <w:jc w:val="both"/>
        <w:rPr>
          <w:rFonts w:ascii="Arial" w:eastAsia="Arial" w:hAnsi="Arial" w:cs="Arial"/>
          <w:sz w:val="18"/>
          <w:szCs w:val="18"/>
        </w:rPr>
      </w:pPr>
    </w:p>
    <w:p w14:paraId="5E4F15C6" w14:textId="1F583970" w:rsidR="002B5B5B" w:rsidRPr="00647C76" w:rsidRDefault="00CD2157" w:rsidP="00E95A44">
      <w:pPr>
        <w:spacing w:line="240" w:lineRule="auto"/>
        <w:jc w:val="both"/>
        <w:rPr>
          <w:rFonts w:ascii="Arial" w:eastAsia="Arial" w:hAnsi="Arial" w:cs="Arial"/>
          <w:sz w:val="18"/>
          <w:szCs w:val="18"/>
        </w:rPr>
      </w:pPr>
      <w:r w:rsidRPr="00647C76">
        <w:rPr>
          <w:rFonts w:ascii="Arial" w:eastAsia="Arial" w:hAnsi="Arial" w:cs="Arial"/>
          <w:sz w:val="18"/>
          <w:szCs w:val="18"/>
        </w:rPr>
        <w:t xml:space="preserve">The Company derived </w:t>
      </w:r>
      <w:r w:rsidR="0080434A" w:rsidRPr="00647C76">
        <w:rPr>
          <w:rFonts w:ascii="Arial" w:eastAsia="Arial" w:hAnsi="Arial" w:cs="Arial"/>
          <w:sz w:val="18"/>
          <w:szCs w:val="18"/>
        </w:rPr>
        <w:t>41</w:t>
      </w:r>
      <w:r w:rsidR="00210ADE" w:rsidRPr="00647C76">
        <w:rPr>
          <w:rFonts w:ascii="Arial" w:eastAsia="Arial" w:hAnsi="Arial" w:cs="Arial"/>
          <w:sz w:val="18"/>
          <w:szCs w:val="18"/>
        </w:rPr>
        <w:t>%</w:t>
      </w:r>
      <w:r w:rsidRPr="00647C76">
        <w:rPr>
          <w:rFonts w:ascii="Arial" w:eastAsia="Arial" w:hAnsi="Arial" w:cs="Arial"/>
          <w:sz w:val="18"/>
          <w:szCs w:val="18"/>
        </w:rPr>
        <w:t xml:space="preserve"> of its revenue (</w:t>
      </w:r>
      <w:r w:rsidR="00A15CA7" w:rsidRPr="00647C76">
        <w:rPr>
          <w:rFonts w:ascii="Arial" w:eastAsia="Arial" w:hAnsi="Arial" w:cs="Arial"/>
          <w:sz w:val="18"/>
          <w:szCs w:val="18"/>
        </w:rPr>
        <w:t>202</w:t>
      </w:r>
      <w:r w:rsidR="00AE6659" w:rsidRPr="00647C76">
        <w:rPr>
          <w:rFonts w:ascii="Arial" w:eastAsia="Arial" w:hAnsi="Arial" w:cs="Arial"/>
          <w:sz w:val="18"/>
          <w:szCs w:val="18"/>
        </w:rPr>
        <w:t>2</w:t>
      </w:r>
      <w:r w:rsidRPr="00647C76">
        <w:rPr>
          <w:rFonts w:ascii="Arial" w:eastAsia="Arial" w:hAnsi="Arial" w:cs="Arial"/>
          <w:sz w:val="18"/>
          <w:szCs w:val="18"/>
        </w:rPr>
        <w:t xml:space="preserve">: </w:t>
      </w:r>
      <w:r w:rsidR="001A3568" w:rsidRPr="00647C76">
        <w:rPr>
          <w:rFonts w:ascii="Arial" w:eastAsia="Arial" w:hAnsi="Arial" w:cstheme="minorBidi"/>
          <w:sz w:val="18"/>
          <w:szCs w:val="18"/>
        </w:rPr>
        <w:t>38</w:t>
      </w:r>
      <w:r w:rsidR="00FF00C8" w:rsidRPr="00647C76">
        <w:rPr>
          <w:rFonts w:ascii="Arial" w:eastAsia="Arial" w:hAnsi="Arial" w:cs="Arial"/>
          <w:sz w:val="18"/>
          <w:szCs w:val="18"/>
        </w:rPr>
        <w:t>%</w:t>
      </w:r>
      <w:r w:rsidRPr="00647C76">
        <w:rPr>
          <w:rFonts w:ascii="Arial" w:eastAsia="Arial" w:hAnsi="Arial" w:cs="Arial"/>
          <w:sz w:val="18"/>
          <w:szCs w:val="18"/>
        </w:rPr>
        <w:t xml:space="preserve">) from its related parties. Refer to Note </w:t>
      </w:r>
      <w:r w:rsidR="001B553A" w:rsidRPr="00647C76">
        <w:rPr>
          <w:rFonts w:ascii="Arial" w:eastAsia="Arial" w:hAnsi="Arial" w:cs="Arial"/>
          <w:sz w:val="18"/>
          <w:szCs w:val="18"/>
        </w:rPr>
        <w:t>7</w:t>
      </w:r>
      <w:r w:rsidRPr="00647C76">
        <w:rPr>
          <w:rFonts w:ascii="Arial" w:eastAsia="Arial" w:hAnsi="Arial" w:cs="Arial"/>
          <w:sz w:val="18"/>
          <w:szCs w:val="18"/>
        </w:rPr>
        <w:t xml:space="preserve"> </w:t>
      </w:r>
      <w:proofErr w:type="gramStart"/>
      <w:r w:rsidRPr="00647C76">
        <w:rPr>
          <w:rFonts w:ascii="Arial" w:eastAsia="Arial" w:hAnsi="Arial" w:cs="Arial"/>
          <w:sz w:val="18"/>
          <w:szCs w:val="18"/>
        </w:rPr>
        <w:t>for the amount of</w:t>
      </w:r>
      <w:proofErr w:type="gramEnd"/>
      <w:r w:rsidRPr="00647C76">
        <w:rPr>
          <w:rFonts w:ascii="Arial" w:eastAsia="Arial" w:hAnsi="Arial" w:cs="Arial"/>
          <w:sz w:val="18"/>
          <w:szCs w:val="18"/>
        </w:rPr>
        <w:t xml:space="preserve"> revenue from related parties.</w:t>
      </w:r>
    </w:p>
    <w:p w14:paraId="1C75860A" w14:textId="3E932BDC" w:rsidR="006953D2" w:rsidRPr="00647C76" w:rsidRDefault="006953D2" w:rsidP="00E95A44">
      <w:pPr>
        <w:spacing w:line="240" w:lineRule="auto"/>
        <w:jc w:val="both"/>
        <w:rPr>
          <w:rFonts w:ascii="Arial" w:eastAsia="Arial" w:hAnsi="Arial" w:cs="Arial"/>
          <w:sz w:val="18"/>
          <w:szCs w:val="18"/>
        </w:rPr>
      </w:pPr>
    </w:p>
    <w:p w14:paraId="2F066958" w14:textId="77777777" w:rsidR="00155060" w:rsidRPr="00647C76" w:rsidRDefault="00155060" w:rsidP="00E95A44">
      <w:pPr>
        <w:spacing w:line="240" w:lineRule="auto"/>
        <w:jc w:val="both"/>
        <w:rPr>
          <w:rFonts w:ascii="Arial" w:eastAsia="Arial" w:hAnsi="Arial" w:cs="Arial"/>
          <w:sz w:val="18"/>
          <w:szCs w:val="18"/>
        </w:rPr>
      </w:pPr>
    </w:p>
    <w:p w14:paraId="2535B059" w14:textId="24042751" w:rsidR="00155060" w:rsidRPr="00647C76" w:rsidRDefault="00155060">
      <w:pPr>
        <w:spacing w:line="240" w:lineRule="auto"/>
        <w:rPr>
          <w:rFonts w:ascii="Arial" w:eastAsia="Arial" w:hAnsi="Arial" w:cs="Arial"/>
          <w:sz w:val="18"/>
          <w:szCs w:val="18"/>
        </w:rPr>
      </w:pPr>
      <w:r w:rsidRPr="00647C76">
        <w:rPr>
          <w:rFonts w:ascii="Arial" w:eastAsia="Arial" w:hAnsi="Arial" w:cs="Arial"/>
          <w:sz w:val="18"/>
          <w:szCs w:val="18"/>
        </w:rPr>
        <w:br w:type="page"/>
      </w:r>
    </w:p>
    <w:tbl>
      <w:tblPr>
        <w:tblStyle w:val="a5"/>
        <w:tblW w:w="9461" w:type="dxa"/>
        <w:tblLayout w:type="fixed"/>
        <w:tblLook w:val="0400" w:firstRow="0" w:lastRow="0" w:firstColumn="0" w:lastColumn="0" w:noHBand="0" w:noVBand="1"/>
      </w:tblPr>
      <w:tblGrid>
        <w:gridCol w:w="9461"/>
      </w:tblGrid>
      <w:tr w:rsidR="0041340C" w:rsidRPr="00647C76" w14:paraId="40535502" w14:textId="77777777">
        <w:trPr>
          <w:trHeight w:val="386"/>
        </w:trPr>
        <w:tc>
          <w:tcPr>
            <w:tcW w:w="9461" w:type="dxa"/>
            <w:shd w:val="clear" w:color="auto" w:fill="FFA543"/>
            <w:vAlign w:val="center"/>
          </w:tcPr>
          <w:p w14:paraId="052039BA" w14:textId="2DF1CBEB" w:rsidR="0041340C" w:rsidRPr="00647C76" w:rsidRDefault="00155060" w:rsidP="00E95A44">
            <w:pPr>
              <w:tabs>
                <w:tab w:val="left" w:pos="432"/>
                <w:tab w:val="left" w:pos="532"/>
              </w:tabs>
              <w:spacing w:line="240" w:lineRule="auto"/>
              <w:ind w:left="590" w:hanging="590"/>
              <w:jc w:val="both"/>
              <w:rPr>
                <w:rFonts w:ascii="Arial" w:eastAsia="Arial" w:hAnsi="Arial" w:cs="Arial"/>
                <w:b/>
                <w:color w:val="FFFFFF"/>
                <w:sz w:val="18"/>
                <w:szCs w:val="18"/>
              </w:rPr>
            </w:pPr>
            <w:bookmarkStart w:id="0" w:name="_heading=h.1fob9te" w:colFirst="0" w:colLast="0"/>
            <w:bookmarkEnd w:id="0"/>
            <w:r w:rsidRPr="00647C76">
              <w:rPr>
                <w:rFonts w:ascii="Arial" w:eastAsia="Arial" w:hAnsi="Arial" w:cs="Arial"/>
                <w:b/>
                <w:color w:val="FFFFFF"/>
                <w:sz w:val="18"/>
                <w:szCs w:val="18"/>
              </w:rPr>
              <w:lastRenderedPageBreak/>
              <w:t>3</w:t>
            </w:r>
            <w:r w:rsidR="00CD2157" w:rsidRPr="00647C76">
              <w:rPr>
                <w:rFonts w:ascii="Arial" w:eastAsia="Arial" w:hAnsi="Arial" w:cs="Arial"/>
                <w:b/>
                <w:color w:val="FFFFFF"/>
                <w:sz w:val="18"/>
                <w:szCs w:val="18"/>
              </w:rPr>
              <w:tab/>
              <w:t>Financial assets and liabilities</w:t>
            </w:r>
          </w:p>
        </w:tc>
      </w:tr>
    </w:tbl>
    <w:p w14:paraId="57F10FA8" w14:textId="0C638FEA" w:rsidR="0041340C" w:rsidRDefault="0041340C" w:rsidP="00E95A44">
      <w:pPr>
        <w:spacing w:line="240" w:lineRule="auto"/>
        <w:jc w:val="both"/>
        <w:rPr>
          <w:rFonts w:ascii="Arial" w:eastAsia="Arial" w:hAnsi="Arial" w:cs="Arial"/>
          <w:sz w:val="18"/>
          <w:szCs w:val="18"/>
        </w:rPr>
      </w:pPr>
    </w:p>
    <w:p w14:paraId="6294BDB3" w14:textId="77777777" w:rsidR="00647C76" w:rsidRPr="00647C76" w:rsidRDefault="00647C76" w:rsidP="00E95A44">
      <w:pPr>
        <w:spacing w:line="240" w:lineRule="auto"/>
        <w:jc w:val="both"/>
        <w:rPr>
          <w:rFonts w:ascii="Arial" w:eastAsia="Arial" w:hAnsi="Arial" w:cs="Arial"/>
          <w:sz w:val="18"/>
          <w:szCs w:val="18"/>
        </w:rPr>
      </w:pPr>
    </w:p>
    <w:p w14:paraId="78B92E78" w14:textId="77777777" w:rsidR="009667CA" w:rsidRPr="00647C76" w:rsidRDefault="009667CA" w:rsidP="009667CA">
      <w:pPr>
        <w:spacing w:line="240" w:lineRule="auto"/>
        <w:jc w:val="both"/>
        <w:rPr>
          <w:rFonts w:ascii="Arial" w:eastAsia="Arial" w:hAnsi="Arial" w:cs="Arial"/>
          <w:sz w:val="18"/>
          <w:szCs w:val="18"/>
        </w:rPr>
      </w:pPr>
      <w:r w:rsidRPr="00647C76">
        <w:rPr>
          <w:rFonts w:ascii="Arial" w:eastAsia="Arial" w:hAnsi="Arial" w:cs="Arial"/>
          <w:sz w:val="18"/>
          <w:szCs w:val="18"/>
        </w:rPr>
        <w:t>Financial assets which comprise cash and cash equivalents and trade and other receivables and financial liabilities which comprise borrowings from financial institutions and other current liabilities are presented at amortized costs. The fair value of such financial assets and liabilities is not significantly different from the carrying amount.</w:t>
      </w:r>
    </w:p>
    <w:p w14:paraId="73389924" w14:textId="77777777" w:rsidR="009667CA" w:rsidRPr="00647C76" w:rsidRDefault="009667CA" w:rsidP="009667CA">
      <w:pPr>
        <w:spacing w:line="240" w:lineRule="auto"/>
        <w:jc w:val="both"/>
        <w:rPr>
          <w:rFonts w:ascii="Arial" w:eastAsia="Arial" w:hAnsi="Arial" w:cs="Arial"/>
          <w:sz w:val="18"/>
          <w:szCs w:val="18"/>
        </w:rPr>
      </w:pPr>
    </w:p>
    <w:p w14:paraId="4DA1895E" w14:textId="6648D41C" w:rsidR="00155060" w:rsidRPr="00647C76" w:rsidRDefault="009667CA" w:rsidP="009667CA">
      <w:pPr>
        <w:spacing w:line="240" w:lineRule="auto"/>
        <w:jc w:val="both"/>
        <w:rPr>
          <w:rFonts w:ascii="Arial" w:eastAsia="Arial" w:hAnsi="Arial" w:cs="Arial"/>
          <w:sz w:val="18"/>
          <w:szCs w:val="18"/>
        </w:rPr>
      </w:pPr>
      <w:r w:rsidRPr="00647C76">
        <w:rPr>
          <w:rFonts w:ascii="Arial" w:eastAsia="Arial" w:hAnsi="Arial" w:cs="Arial"/>
          <w:sz w:val="18"/>
          <w:szCs w:val="18"/>
        </w:rPr>
        <w:t xml:space="preserve">As </w:t>
      </w:r>
      <w:proofErr w:type="gramStart"/>
      <w:r w:rsidRPr="00647C76">
        <w:rPr>
          <w:rFonts w:ascii="Arial" w:eastAsia="Arial" w:hAnsi="Arial" w:cs="Arial"/>
          <w:sz w:val="18"/>
          <w:szCs w:val="18"/>
        </w:rPr>
        <w:t>at</w:t>
      </w:r>
      <w:proofErr w:type="gramEnd"/>
      <w:r w:rsidRPr="00647C76">
        <w:rPr>
          <w:rFonts w:ascii="Arial" w:eastAsia="Arial" w:hAnsi="Arial" w:cs="Arial"/>
          <w:sz w:val="18"/>
          <w:szCs w:val="18"/>
        </w:rPr>
        <w:t xml:space="preserve"> 31 March 2023, the Company has derivative liabilities measured at fair value through profit or loss which comprise cross-currency and interest rate swap</w:t>
      </w:r>
      <w:r w:rsidR="00487679" w:rsidRPr="00647C76">
        <w:rPr>
          <w:rFonts w:ascii="Arial" w:eastAsia="Arial" w:hAnsi="Arial" w:cs="Arial"/>
          <w:sz w:val="18"/>
          <w:szCs w:val="18"/>
        </w:rPr>
        <w:t xml:space="preserve"> contract</w:t>
      </w:r>
      <w:r w:rsidRPr="00647C76">
        <w:rPr>
          <w:rFonts w:ascii="Arial" w:eastAsia="Arial" w:hAnsi="Arial" w:cs="Arial"/>
          <w:sz w:val="18"/>
          <w:szCs w:val="18"/>
        </w:rPr>
        <w:t>. The valuation technique used to measure fair value is at level 2 which is determined using forward exchange rates that are quoted in an active market and forward interests extracted from observable yield curves.</w:t>
      </w:r>
    </w:p>
    <w:p w14:paraId="5F5B2BFF" w14:textId="3A0014CF" w:rsidR="00155060" w:rsidRPr="00647C76" w:rsidRDefault="00155060" w:rsidP="00E95A44">
      <w:pPr>
        <w:spacing w:line="240" w:lineRule="auto"/>
        <w:jc w:val="both"/>
        <w:rPr>
          <w:rFonts w:ascii="Arial" w:eastAsia="Arial" w:hAnsi="Arial" w:cs="Arial"/>
          <w:sz w:val="18"/>
          <w:szCs w:val="18"/>
        </w:rPr>
      </w:pPr>
    </w:p>
    <w:p w14:paraId="302B0BA9" w14:textId="77777777" w:rsidR="00A144B8" w:rsidRPr="00647C76" w:rsidRDefault="00A144B8" w:rsidP="00E95A44">
      <w:pPr>
        <w:spacing w:line="240" w:lineRule="auto"/>
        <w:jc w:val="both"/>
        <w:rPr>
          <w:rFonts w:ascii="Arial" w:eastAsia="Arial" w:hAnsi="Arial" w:cs="Arial"/>
          <w:sz w:val="18"/>
          <w:szCs w:val="18"/>
        </w:rPr>
      </w:pPr>
    </w:p>
    <w:tbl>
      <w:tblPr>
        <w:tblStyle w:val="a6"/>
        <w:tblW w:w="9461" w:type="dxa"/>
        <w:tblLayout w:type="fixed"/>
        <w:tblLook w:val="0400" w:firstRow="0" w:lastRow="0" w:firstColumn="0" w:lastColumn="0" w:noHBand="0" w:noVBand="1"/>
      </w:tblPr>
      <w:tblGrid>
        <w:gridCol w:w="9461"/>
      </w:tblGrid>
      <w:tr w:rsidR="0041340C" w:rsidRPr="00647C76" w14:paraId="250261D3" w14:textId="77777777">
        <w:trPr>
          <w:trHeight w:val="386"/>
        </w:trPr>
        <w:tc>
          <w:tcPr>
            <w:tcW w:w="9461" w:type="dxa"/>
            <w:shd w:val="clear" w:color="auto" w:fill="FFA543"/>
            <w:vAlign w:val="center"/>
          </w:tcPr>
          <w:p w14:paraId="129CD0C9" w14:textId="26D44FCB" w:rsidR="0041340C" w:rsidRPr="00647C76" w:rsidRDefault="00155060" w:rsidP="00E95A44">
            <w:pPr>
              <w:tabs>
                <w:tab w:val="left" w:pos="432"/>
                <w:tab w:val="left" w:pos="532"/>
              </w:tabs>
              <w:spacing w:line="240" w:lineRule="auto"/>
              <w:ind w:left="590" w:hanging="590"/>
              <w:jc w:val="both"/>
              <w:rPr>
                <w:rFonts w:ascii="Arial" w:eastAsia="Arial" w:hAnsi="Arial" w:cs="Arial"/>
                <w:b/>
                <w:color w:val="FFFFFF"/>
                <w:sz w:val="18"/>
                <w:szCs w:val="18"/>
              </w:rPr>
            </w:pPr>
            <w:r w:rsidRPr="00647C76">
              <w:rPr>
                <w:rFonts w:ascii="Arial" w:eastAsia="Arial" w:hAnsi="Arial" w:cs="Arial"/>
                <w:b/>
                <w:color w:val="FFFFFF"/>
                <w:sz w:val="18"/>
                <w:szCs w:val="18"/>
              </w:rPr>
              <w:t>4</w:t>
            </w:r>
            <w:r w:rsidR="00CD2157" w:rsidRPr="00647C76">
              <w:rPr>
                <w:rFonts w:ascii="Arial" w:eastAsia="Arial" w:hAnsi="Arial" w:cs="Arial"/>
                <w:b/>
                <w:color w:val="FFFFFF"/>
                <w:sz w:val="18"/>
                <w:szCs w:val="18"/>
              </w:rPr>
              <w:tab/>
              <w:t>Trade receivables</w:t>
            </w:r>
          </w:p>
        </w:tc>
      </w:tr>
    </w:tbl>
    <w:p w14:paraId="676F94F8" w14:textId="77777777" w:rsidR="0041340C" w:rsidRPr="00647C76" w:rsidRDefault="0041340C" w:rsidP="00E95A44">
      <w:pPr>
        <w:spacing w:line="240" w:lineRule="auto"/>
        <w:jc w:val="both"/>
        <w:rPr>
          <w:rFonts w:ascii="Arial" w:eastAsia="Arial" w:hAnsi="Arial" w:cs="Arial"/>
          <w:sz w:val="18"/>
          <w:szCs w:val="18"/>
        </w:rPr>
      </w:pPr>
    </w:p>
    <w:p w14:paraId="3EB2EC93" w14:textId="77777777" w:rsidR="0041340C" w:rsidRPr="00647C76" w:rsidRDefault="00CD2157" w:rsidP="00E95A44">
      <w:pPr>
        <w:tabs>
          <w:tab w:val="left" w:pos="1134"/>
          <w:tab w:val="left" w:pos="1276"/>
          <w:tab w:val="center" w:pos="3402"/>
          <w:tab w:val="center" w:pos="4536"/>
          <w:tab w:val="center" w:pos="5670"/>
          <w:tab w:val="center" w:pos="6804"/>
          <w:tab w:val="right" w:pos="7655"/>
        </w:tabs>
        <w:spacing w:line="240" w:lineRule="auto"/>
        <w:jc w:val="both"/>
        <w:rPr>
          <w:rFonts w:ascii="Arial" w:eastAsia="Arial" w:hAnsi="Arial" w:cs="Arial"/>
          <w:sz w:val="18"/>
          <w:szCs w:val="18"/>
          <w:highlight w:val="white"/>
        </w:rPr>
      </w:pPr>
      <w:r w:rsidRPr="00647C76">
        <w:rPr>
          <w:rFonts w:ascii="Arial" w:eastAsia="Arial" w:hAnsi="Arial" w:cs="Arial"/>
          <w:sz w:val="18"/>
          <w:szCs w:val="18"/>
          <w:highlight w:val="white"/>
        </w:rPr>
        <w:t xml:space="preserve">Outstanding trade receivables can be </w:t>
      </w:r>
      <w:proofErr w:type="spellStart"/>
      <w:r w:rsidRPr="00647C76">
        <w:rPr>
          <w:rFonts w:ascii="Arial" w:eastAsia="Arial" w:hAnsi="Arial" w:cs="Arial"/>
          <w:sz w:val="18"/>
          <w:szCs w:val="18"/>
          <w:highlight w:val="white"/>
        </w:rPr>
        <w:t>analyzed</w:t>
      </w:r>
      <w:proofErr w:type="spellEnd"/>
      <w:r w:rsidRPr="00647C76">
        <w:rPr>
          <w:rFonts w:ascii="Arial" w:eastAsia="Arial" w:hAnsi="Arial" w:cs="Arial"/>
          <w:sz w:val="18"/>
          <w:szCs w:val="18"/>
          <w:highlight w:val="white"/>
        </w:rPr>
        <w:t xml:space="preserve"> as follows:</w:t>
      </w:r>
    </w:p>
    <w:p w14:paraId="712A8E41" w14:textId="77777777" w:rsidR="0041340C" w:rsidRPr="00647C76" w:rsidRDefault="0041340C" w:rsidP="00E95A44">
      <w:pPr>
        <w:spacing w:line="240" w:lineRule="auto"/>
        <w:jc w:val="both"/>
        <w:rPr>
          <w:rFonts w:ascii="Arial" w:eastAsia="Arial" w:hAnsi="Arial" w:cs="Arial"/>
          <w:sz w:val="18"/>
          <w:szCs w:val="18"/>
        </w:rPr>
      </w:pPr>
    </w:p>
    <w:tbl>
      <w:tblPr>
        <w:tblStyle w:val="a7"/>
        <w:tblW w:w="9441" w:type="dxa"/>
        <w:tblInd w:w="9" w:type="dxa"/>
        <w:tblLayout w:type="fixed"/>
        <w:tblLook w:val="0000" w:firstRow="0" w:lastRow="0" w:firstColumn="0" w:lastColumn="0" w:noHBand="0" w:noVBand="0"/>
      </w:tblPr>
      <w:tblGrid>
        <w:gridCol w:w="3105"/>
        <w:gridCol w:w="1584"/>
        <w:gridCol w:w="1584"/>
        <w:gridCol w:w="1584"/>
        <w:gridCol w:w="1584"/>
      </w:tblGrid>
      <w:tr w:rsidR="000A3AE4" w:rsidRPr="00647C76" w14:paraId="6F07324B" w14:textId="77777777" w:rsidTr="00180361">
        <w:tc>
          <w:tcPr>
            <w:tcW w:w="3105" w:type="dxa"/>
            <w:shd w:val="clear" w:color="auto" w:fill="auto"/>
            <w:vAlign w:val="bottom"/>
          </w:tcPr>
          <w:p w14:paraId="08A03F10" w14:textId="77777777" w:rsidR="0041340C" w:rsidRPr="00647C76" w:rsidRDefault="0041340C" w:rsidP="00E95A44">
            <w:pPr>
              <w:spacing w:line="240" w:lineRule="auto"/>
              <w:ind w:left="-101"/>
              <w:rPr>
                <w:rFonts w:ascii="Arial" w:eastAsia="Arial" w:hAnsi="Arial" w:cs="Arial"/>
                <w:sz w:val="18"/>
                <w:szCs w:val="18"/>
              </w:rPr>
            </w:pPr>
          </w:p>
        </w:tc>
        <w:tc>
          <w:tcPr>
            <w:tcW w:w="3168" w:type="dxa"/>
            <w:gridSpan w:val="2"/>
            <w:tcBorders>
              <w:top w:val="single" w:sz="4" w:space="0" w:color="000000"/>
              <w:bottom w:val="single" w:sz="4" w:space="0" w:color="000000"/>
            </w:tcBorders>
            <w:shd w:val="clear" w:color="auto" w:fill="auto"/>
            <w:vAlign w:val="bottom"/>
          </w:tcPr>
          <w:p w14:paraId="06A00E93" w14:textId="77777777" w:rsidR="0041340C" w:rsidRPr="00647C76" w:rsidRDefault="00CD2157" w:rsidP="00E95A44">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US Dollar</w:t>
            </w:r>
          </w:p>
        </w:tc>
        <w:tc>
          <w:tcPr>
            <w:tcW w:w="3168" w:type="dxa"/>
            <w:gridSpan w:val="2"/>
            <w:tcBorders>
              <w:top w:val="single" w:sz="4" w:space="0" w:color="000000"/>
              <w:bottom w:val="single" w:sz="4" w:space="0" w:color="000000"/>
            </w:tcBorders>
            <w:shd w:val="clear" w:color="auto" w:fill="auto"/>
            <w:vAlign w:val="bottom"/>
          </w:tcPr>
          <w:p w14:paraId="455BD500" w14:textId="77777777" w:rsidR="0041340C" w:rsidRPr="00647C76" w:rsidRDefault="00CD2157" w:rsidP="00E95A44">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Baht</w:t>
            </w:r>
          </w:p>
        </w:tc>
      </w:tr>
      <w:tr w:rsidR="00907CC4" w:rsidRPr="00647C76" w14:paraId="383CE211" w14:textId="77777777" w:rsidTr="00180361">
        <w:tc>
          <w:tcPr>
            <w:tcW w:w="3105" w:type="dxa"/>
            <w:shd w:val="clear" w:color="auto" w:fill="auto"/>
            <w:vAlign w:val="bottom"/>
          </w:tcPr>
          <w:p w14:paraId="02216A86" w14:textId="77777777" w:rsidR="00907CC4" w:rsidRPr="00647C76" w:rsidRDefault="00907CC4" w:rsidP="00E95A44">
            <w:pPr>
              <w:spacing w:line="240" w:lineRule="auto"/>
              <w:ind w:left="-101"/>
              <w:rPr>
                <w:rFonts w:ascii="Arial" w:eastAsia="Arial" w:hAnsi="Arial" w:cs="Arial"/>
                <w:sz w:val="18"/>
                <w:szCs w:val="18"/>
              </w:rPr>
            </w:pPr>
          </w:p>
        </w:tc>
        <w:tc>
          <w:tcPr>
            <w:tcW w:w="1584" w:type="dxa"/>
            <w:tcBorders>
              <w:top w:val="single" w:sz="4" w:space="0" w:color="000000"/>
            </w:tcBorders>
            <w:shd w:val="clear" w:color="auto" w:fill="auto"/>
            <w:vAlign w:val="bottom"/>
          </w:tcPr>
          <w:p w14:paraId="57005325" w14:textId="1F13354A" w:rsidR="00907CC4" w:rsidRPr="00647C76" w:rsidRDefault="00AE6659"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31 March</w:t>
            </w:r>
          </w:p>
        </w:tc>
        <w:tc>
          <w:tcPr>
            <w:tcW w:w="1584" w:type="dxa"/>
            <w:tcBorders>
              <w:top w:val="single" w:sz="4" w:space="0" w:color="000000"/>
            </w:tcBorders>
            <w:shd w:val="clear" w:color="auto" w:fill="auto"/>
            <w:vAlign w:val="bottom"/>
          </w:tcPr>
          <w:p w14:paraId="4282A2B0" w14:textId="77777777" w:rsidR="00907CC4" w:rsidRPr="00647C76" w:rsidRDefault="00907CC4"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31 December</w:t>
            </w:r>
          </w:p>
        </w:tc>
        <w:tc>
          <w:tcPr>
            <w:tcW w:w="1584" w:type="dxa"/>
            <w:tcBorders>
              <w:top w:val="single" w:sz="4" w:space="0" w:color="000000"/>
            </w:tcBorders>
            <w:shd w:val="clear" w:color="auto" w:fill="auto"/>
            <w:vAlign w:val="bottom"/>
          </w:tcPr>
          <w:p w14:paraId="28A8082A" w14:textId="1D603286" w:rsidR="00907CC4" w:rsidRPr="00647C76" w:rsidRDefault="00AE6659"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31 March</w:t>
            </w:r>
          </w:p>
        </w:tc>
        <w:tc>
          <w:tcPr>
            <w:tcW w:w="1584" w:type="dxa"/>
            <w:tcBorders>
              <w:top w:val="single" w:sz="4" w:space="0" w:color="000000"/>
            </w:tcBorders>
            <w:shd w:val="clear" w:color="auto" w:fill="auto"/>
            <w:vAlign w:val="bottom"/>
          </w:tcPr>
          <w:p w14:paraId="514DFF02" w14:textId="77777777" w:rsidR="00907CC4" w:rsidRPr="00647C76" w:rsidRDefault="00907CC4"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31 December</w:t>
            </w:r>
          </w:p>
        </w:tc>
      </w:tr>
      <w:tr w:rsidR="000A3AE4" w:rsidRPr="00647C76" w14:paraId="77A563CD" w14:textId="77777777" w:rsidTr="00180361">
        <w:tc>
          <w:tcPr>
            <w:tcW w:w="3105" w:type="dxa"/>
            <w:shd w:val="clear" w:color="auto" w:fill="auto"/>
            <w:vAlign w:val="bottom"/>
          </w:tcPr>
          <w:p w14:paraId="12B98710" w14:textId="77777777" w:rsidR="0041340C" w:rsidRPr="00647C76" w:rsidRDefault="0041340C" w:rsidP="00E95A44">
            <w:pPr>
              <w:spacing w:line="240" w:lineRule="auto"/>
              <w:ind w:left="-101"/>
              <w:rPr>
                <w:rFonts w:ascii="Arial" w:eastAsia="Arial" w:hAnsi="Arial" w:cs="Arial"/>
                <w:sz w:val="18"/>
                <w:szCs w:val="18"/>
              </w:rPr>
            </w:pPr>
          </w:p>
        </w:tc>
        <w:tc>
          <w:tcPr>
            <w:tcW w:w="1584" w:type="dxa"/>
            <w:tcBorders>
              <w:bottom w:val="single" w:sz="4" w:space="0" w:color="000000"/>
            </w:tcBorders>
            <w:shd w:val="clear" w:color="auto" w:fill="auto"/>
            <w:vAlign w:val="bottom"/>
          </w:tcPr>
          <w:p w14:paraId="727F1EF7" w14:textId="78561CD9" w:rsidR="0041340C" w:rsidRPr="00647C76" w:rsidRDefault="00AE6659"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11D3E5BD" w14:textId="423AFBA6" w:rsidR="0041340C" w:rsidRPr="00647C76" w:rsidRDefault="00A15CA7" w:rsidP="00E95A44">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202</w:t>
            </w:r>
            <w:r w:rsidR="00AE6659" w:rsidRPr="00647C76">
              <w:rPr>
                <w:rFonts w:ascii="Arial" w:eastAsia="Arial" w:hAnsi="Arial" w:cs="Arial"/>
                <w:b/>
                <w:sz w:val="18"/>
                <w:szCs w:val="18"/>
              </w:rPr>
              <w:t>2</w:t>
            </w:r>
          </w:p>
        </w:tc>
        <w:tc>
          <w:tcPr>
            <w:tcW w:w="1584" w:type="dxa"/>
            <w:tcBorders>
              <w:bottom w:val="single" w:sz="4" w:space="0" w:color="000000"/>
            </w:tcBorders>
            <w:shd w:val="clear" w:color="auto" w:fill="auto"/>
            <w:vAlign w:val="bottom"/>
          </w:tcPr>
          <w:p w14:paraId="09214ED1" w14:textId="2ACC23FD" w:rsidR="0041340C" w:rsidRPr="00647C76" w:rsidRDefault="00AE6659"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5DD96285" w14:textId="61A50640" w:rsidR="0041340C" w:rsidRPr="00647C76" w:rsidRDefault="00A15CA7" w:rsidP="00E95A44">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202</w:t>
            </w:r>
            <w:r w:rsidR="00AE6659" w:rsidRPr="00647C76">
              <w:rPr>
                <w:rFonts w:ascii="Arial" w:eastAsia="Arial" w:hAnsi="Arial" w:cs="Arial"/>
                <w:b/>
                <w:sz w:val="18"/>
                <w:szCs w:val="18"/>
              </w:rPr>
              <w:t>2</w:t>
            </w:r>
          </w:p>
        </w:tc>
      </w:tr>
      <w:tr w:rsidR="00155060" w:rsidRPr="00647C76" w14:paraId="6FE68435" w14:textId="77777777" w:rsidTr="004A5223">
        <w:tc>
          <w:tcPr>
            <w:tcW w:w="3105" w:type="dxa"/>
            <w:shd w:val="clear" w:color="auto" w:fill="auto"/>
            <w:vAlign w:val="bottom"/>
          </w:tcPr>
          <w:p w14:paraId="122148DF" w14:textId="77777777" w:rsidR="00155060" w:rsidRPr="00647C76" w:rsidRDefault="00155060" w:rsidP="00E95A44">
            <w:pPr>
              <w:spacing w:line="240" w:lineRule="auto"/>
              <w:ind w:left="-101"/>
              <w:rPr>
                <w:rFonts w:ascii="Arial" w:eastAsia="Arial" w:hAnsi="Arial" w:cs="Arial"/>
                <w:sz w:val="18"/>
                <w:szCs w:val="18"/>
              </w:rPr>
            </w:pPr>
          </w:p>
        </w:tc>
        <w:tc>
          <w:tcPr>
            <w:tcW w:w="1584" w:type="dxa"/>
            <w:shd w:val="clear" w:color="auto" w:fill="FAFAFA"/>
            <w:vAlign w:val="bottom"/>
          </w:tcPr>
          <w:p w14:paraId="21F559AC" w14:textId="77777777" w:rsidR="00155060" w:rsidRPr="00647C76" w:rsidRDefault="00155060" w:rsidP="00E95A44">
            <w:pPr>
              <w:spacing w:line="240" w:lineRule="auto"/>
              <w:ind w:right="-72"/>
              <w:jc w:val="right"/>
              <w:rPr>
                <w:rFonts w:ascii="Arial" w:eastAsia="Arial" w:hAnsi="Arial" w:cs="Arial"/>
                <w:b/>
                <w:sz w:val="18"/>
                <w:szCs w:val="18"/>
              </w:rPr>
            </w:pPr>
          </w:p>
        </w:tc>
        <w:tc>
          <w:tcPr>
            <w:tcW w:w="1584" w:type="dxa"/>
            <w:shd w:val="clear" w:color="auto" w:fill="FFFFFF"/>
            <w:vAlign w:val="bottom"/>
          </w:tcPr>
          <w:p w14:paraId="5C7DD9F9" w14:textId="77777777" w:rsidR="00155060" w:rsidRPr="00647C76" w:rsidRDefault="00155060" w:rsidP="00E95A44">
            <w:pPr>
              <w:tabs>
                <w:tab w:val="center" w:pos="720"/>
                <w:tab w:val="right" w:pos="1440"/>
              </w:tabs>
              <w:spacing w:line="240" w:lineRule="auto"/>
              <w:ind w:right="-72"/>
              <w:jc w:val="right"/>
              <w:rPr>
                <w:rFonts w:ascii="Arial" w:eastAsia="Arial" w:hAnsi="Arial" w:cs="Arial"/>
                <w:b/>
                <w:sz w:val="18"/>
                <w:szCs w:val="18"/>
              </w:rPr>
            </w:pPr>
          </w:p>
        </w:tc>
        <w:tc>
          <w:tcPr>
            <w:tcW w:w="1584" w:type="dxa"/>
            <w:shd w:val="clear" w:color="auto" w:fill="FAFAFA"/>
            <w:vAlign w:val="bottom"/>
          </w:tcPr>
          <w:p w14:paraId="63201207" w14:textId="77777777" w:rsidR="00155060" w:rsidRPr="00647C76" w:rsidRDefault="00155060" w:rsidP="00E95A44">
            <w:pPr>
              <w:spacing w:line="240" w:lineRule="auto"/>
              <w:ind w:right="-72"/>
              <w:jc w:val="right"/>
              <w:rPr>
                <w:rFonts w:ascii="Arial" w:eastAsia="Arial" w:hAnsi="Arial" w:cs="Arial"/>
                <w:b/>
                <w:sz w:val="18"/>
                <w:szCs w:val="18"/>
              </w:rPr>
            </w:pPr>
          </w:p>
        </w:tc>
        <w:tc>
          <w:tcPr>
            <w:tcW w:w="1584" w:type="dxa"/>
            <w:shd w:val="clear" w:color="auto" w:fill="FFFFFF"/>
            <w:vAlign w:val="bottom"/>
          </w:tcPr>
          <w:p w14:paraId="606077F3" w14:textId="77777777" w:rsidR="00155060" w:rsidRPr="00647C76" w:rsidRDefault="00155060" w:rsidP="00E95A44">
            <w:pPr>
              <w:tabs>
                <w:tab w:val="center" w:pos="720"/>
                <w:tab w:val="right" w:pos="1440"/>
              </w:tabs>
              <w:spacing w:line="240" w:lineRule="auto"/>
              <w:ind w:right="-72"/>
              <w:jc w:val="right"/>
              <w:rPr>
                <w:rFonts w:ascii="Arial" w:eastAsia="Arial" w:hAnsi="Arial" w:cs="Arial"/>
                <w:b/>
                <w:sz w:val="18"/>
                <w:szCs w:val="18"/>
              </w:rPr>
            </w:pPr>
          </w:p>
        </w:tc>
      </w:tr>
      <w:tr w:rsidR="008911D9" w:rsidRPr="00647C76" w14:paraId="6BE4E922" w14:textId="77777777" w:rsidTr="004A5223">
        <w:tc>
          <w:tcPr>
            <w:tcW w:w="3105" w:type="dxa"/>
            <w:shd w:val="clear" w:color="auto" w:fill="auto"/>
            <w:vAlign w:val="bottom"/>
          </w:tcPr>
          <w:p w14:paraId="116AD8E4" w14:textId="77777777" w:rsidR="008911D9" w:rsidRPr="00647C76" w:rsidRDefault="008911D9" w:rsidP="008911D9">
            <w:pPr>
              <w:spacing w:line="240" w:lineRule="auto"/>
              <w:ind w:left="-101"/>
              <w:rPr>
                <w:rFonts w:ascii="Arial" w:eastAsia="Arial" w:hAnsi="Arial" w:cs="Arial"/>
                <w:sz w:val="18"/>
                <w:szCs w:val="18"/>
              </w:rPr>
            </w:pPr>
            <w:r w:rsidRPr="00647C76">
              <w:rPr>
                <w:rFonts w:ascii="Arial" w:eastAsia="Arial" w:hAnsi="Arial" w:cs="Arial"/>
                <w:sz w:val="18"/>
                <w:szCs w:val="18"/>
              </w:rPr>
              <w:t>Up to 3 months</w:t>
            </w:r>
          </w:p>
        </w:tc>
        <w:tc>
          <w:tcPr>
            <w:tcW w:w="1584" w:type="dxa"/>
            <w:shd w:val="clear" w:color="auto" w:fill="FAFAFA"/>
            <w:vAlign w:val="bottom"/>
          </w:tcPr>
          <w:p w14:paraId="4B0F4F56" w14:textId="1BC6C1E2"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413,366,483</w:t>
            </w:r>
          </w:p>
        </w:tc>
        <w:tc>
          <w:tcPr>
            <w:tcW w:w="1584" w:type="dxa"/>
            <w:shd w:val="clear" w:color="auto" w:fill="FFFFFF"/>
          </w:tcPr>
          <w:p w14:paraId="25636C09" w14:textId="2528E5DD" w:rsidR="008911D9" w:rsidRPr="00647C76" w:rsidRDefault="008911D9"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336,156,936</w:t>
            </w:r>
          </w:p>
        </w:tc>
        <w:tc>
          <w:tcPr>
            <w:tcW w:w="1584" w:type="dxa"/>
            <w:shd w:val="clear" w:color="auto" w:fill="FAFAFA"/>
          </w:tcPr>
          <w:p w14:paraId="72346E48" w14:textId="775DF58D"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14,149,882,960</w:t>
            </w:r>
          </w:p>
        </w:tc>
        <w:tc>
          <w:tcPr>
            <w:tcW w:w="1584" w:type="dxa"/>
            <w:shd w:val="clear" w:color="auto" w:fill="FFFFFF"/>
          </w:tcPr>
          <w:p w14:paraId="6077B844" w14:textId="01803ED3" w:rsidR="008911D9" w:rsidRPr="00647C76" w:rsidRDefault="008911D9" w:rsidP="008911D9">
            <w:pPr>
              <w:spacing w:line="240" w:lineRule="auto"/>
              <w:ind w:left="-75" w:right="-72"/>
              <w:jc w:val="right"/>
              <w:rPr>
                <w:rFonts w:ascii="Arial" w:eastAsia="Arial" w:hAnsi="Arial" w:cs="Arial"/>
                <w:sz w:val="18"/>
                <w:szCs w:val="18"/>
              </w:rPr>
            </w:pPr>
            <w:r w:rsidRPr="00647C76">
              <w:rPr>
                <w:rFonts w:ascii="Arial" w:eastAsia="Arial" w:hAnsi="Arial" w:cs="Arial"/>
                <w:sz w:val="18"/>
                <w:szCs w:val="18"/>
              </w:rPr>
              <w:t>11,670,727,575</w:t>
            </w:r>
          </w:p>
        </w:tc>
      </w:tr>
      <w:tr w:rsidR="008911D9" w:rsidRPr="00647C76" w14:paraId="7FD8D425" w14:textId="77777777" w:rsidTr="007D7382">
        <w:tc>
          <w:tcPr>
            <w:tcW w:w="3105" w:type="dxa"/>
            <w:shd w:val="clear" w:color="auto" w:fill="auto"/>
            <w:vAlign w:val="bottom"/>
          </w:tcPr>
          <w:p w14:paraId="47D0B4CA" w14:textId="77777777" w:rsidR="008911D9" w:rsidRPr="00647C76" w:rsidRDefault="008911D9" w:rsidP="008911D9">
            <w:pPr>
              <w:spacing w:line="240" w:lineRule="auto"/>
              <w:ind w:left="-101"/>
              <w:rPr>
                <w:rFonts w:ascii="Arial" w:eastAsia="Arial" w:hAnsi="Arial" w:cs="Arial"/>
                <w:sz w:val="18"/>
                <w:szCs w:val="18"/>
              </w:rPr>
            </w:pPr>
            <w:r w:rsidRPr="00647C76">
              <w:rPr>
                <w:rFonts w:ascii="Arial" w:eastAsia="Arial" w:hAnsi="Arial" w:cs="Arial"/>
                <w:sz w:val="18"/>
                <w:szCs w:val="18"/>
              </w:rPr>
              <w:t>3 - 6 months</w:t>
            </w:r>
          </w:p>
        </w:tc>
        <w:tc>
          <w:tcPr>
            <w:tcW w:w="1584" w:type="dxa"/>
            <w:shd w:val="clear" w:color="auto" w:fill="FAFAFA"/>
            <w:vAlign w:val="bottom"/>
          </w:tcPr>
          <w:p w14:paraId="2CB4718A" w14:textId="3B65E5C7"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63,545</w:t>
            </w:r>
          </w:p>
        </w:tc>
        <w:tc>
          <w:tcPr>
            <w:tcW w:w="1584" w:type="dxa"/>
            <w:shd w:val="clear" w:color="auto" w:fill="auto"/>
          </w:tcPr>
          <w:p w14:paraId="217491E7" w14:textId="2FF6E22B" w:rsidR="008911D9" w:rsidRPr="00647C76" w:rsidRDefault="008911D9"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shd w:val="clear" w:color="auto" w:fill="FAFAFA"/>
          </w:tcPr>
          <w:p w14:paraId="100E0B6F" w14:textId="6A398A5C"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2,177,249</w:t>
            </w:r>
          </w:p>
        </w:tc>
        <w:tc>
          <w:tcPr>
            <w:tcW w:w="1584" w:type="dxa"/>
            <w:shd w:val="clear" w:color="auto" w:fill="auto"/>
          </w:tcPr>
          <w:p w14:paraId="05D963DD" w14:textId="5AAF14A2" w:rsidR="008911D9" w:rsidRPr="00647C76" w:rsidRDefault="008911D9" w:rsidP="008911D9">
            <w:pPr>
              <w:spacing w:line="240" w:lineRule="auto"/>
              <w:ind w:left="-75" w:right="-72"/>
              <w:jc w:val="right"/>
              <w:rPr>
                <w:rFonts w:ascii="Arial" w:eastAsia="Arial" w:hAnsi="Arial" w:cs="Arial"/>
                <w:sz w:val="18"/>
                <w:szCs w:val="18"/>
              </w:rPr>
            </w:pPr>
            <w:r w:rsidRPr="00647C76">
              <w:rPr>
                <w:rFonts w:ascii="Arial" w:eastAsia="Arial" w:hAnsi="Arial" w:cs="Arial"/>
                <w:sz w:val="18"/>
                <w:szCs w:val="18"/>
              </w:rPr>
              <w:t>-</w:t>
            </w:r>
          </w:p>
        </w:tc>
      </w:tr>
      <w:tr w:rsidR="008911D9" w:rsidRPr="00647C76" w14:paraId="1DFFD982" w14:textId="77777777" w:rsidTr="007D7382">
        <w:tc>
          <w:tcPr>
            <w:tcW w:w="3105" w:type="dxa"/>
            <w:shd w:val="clear" w:color="auto" w:fill="auto"/>
            <w:vAlign w:val="bottom"/>
          </w:tcPr>
          <w:p w14:paraId="3C4F9EDB" w14:textId="77777777" w:rsidR="008911D9" w:rsidRPr="00647C76" w:rsidRDefault="008911D9" w:rsidP="008911D9">
            <w:pPr>
              <w:spacing w:line="240" w:lineRule="auto"/>
              <w:ind w:left="-101"/>
              <w:rPr>
                <w:rFonts w:ascii="Arial" w:eastAsia="Arial" w:hAnsi="Arial" w:cs="Arial"/>
                <w:sz w:val="18"/>
                <w:szCs w:val="18"/>
              </w:rPr>
            </w:pPr>
            <w:r w:rsidRPr="00647C76">
              <w:rPr>
                <w:rFonts w:ascii="Arial" w:eastAsia="Arial" w:hAnsi="Arial" w:cs="Arial"/>
                <w:sz w:val="18"/>
                <w:szCs w:val="18"/>
              </w:rPr>
              <w:t>6 - 12 months</w:t>
            </w:r>
          </w:p>
        </w:tc>
        <w:tc>
          <w:tcPr>
            <w:tcW w:w="1584" w:type="dxa"/>
            <w:shd w:val="clear" w:color="auto" w:fill="FAFAFA"/>
            <w:vAlign w:val="bottom"/>
          </w:tcPr>
          <w:p w14:paraId="558E0482" w14:textId="4DD9EC91"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shd w:val="clear" w:color="auto" w:fill="auto"/>
          </w:tcPr>
          <w:p w14:paraId="444FDDF8" w14:textId="09B77391" w:rsidR="008911D9" w:rsidRPr="00647C76" w:rsidRDefault="008911D9"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shd w:val="clear" w:color="auto" w:fill="FAFAFA"/>
          </w:tcPr>
          <w:p w14:paraId="47035EC4" w14:textId="553FBF4C"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shd w:val="clear" w:color="auto" w:fill="auto"/>
          </w:tcPr>
          <w:p w14:paraId="67575FB7" w14:textId="72CFF434" w:rsidR="008911D9" w:rsidRPr="00647C76" w:rsidRDefault="008911D9" w:rsidP="008911D9">
            <w:pPr>
              <w:spacing w:line="240" w:lineRule="auto"/>
              <w:ind w:left="-75" w:right="-72"/>
              <w:jc w:val="right"/>
              <w:rPr>
                <w:rFonts w:ascii="Arial" w:eastAsia="Arial" w:hAnsi="Arial" w:cs="Arial"/>
                <w:sz w:val="18"/>
                <w:szCs w:val="18"/>
              </w:rPr>
            </w:pPr>
            <w:r w:rsidRPr="00647C76">
              <w:rPr>
                <w:rFonts w:ascii="Arial" w:eastAsia="Arial" w:hAnsi="Arial" w:cs="Arial"/>
                <w:sz w:val="18"/>
                <w:szCs w:val="18"/>
              </w:rPr>
              <w:t>-</w:t>
            </w:r>
          </w:p>
        </w:tc>
      </w:tr>
      <w:tr w:rsidR="008911D9" w:rsidRPr="00647C76" w14:paraId="39C8C2D2" w14:textId="77777777" w:rsidTr="007D7382">
        <w:tc>
          <w:tcPr>
            <w:tcW w:w="3105" w:type="dxa"/>
            <w:shd w:val="clear" w:color="auto" w:fill="auto"/>
            <w:vAlign w:val="bottom"/>
          </w:tcPr>
          <w:p w14:paraId="7B480486" w14:textId="77777777" w:rsidR="008911D9" w:rsidRPr="00647C76" w:rsidRDefault="008911D9" w:rsidP="008911D9">
            <w:pPr>
              <w:spacing w:line="240" w:lineRule="auto"/>
              <w:ind w:left="-101"/>
              <w:rPr>
                <w:rFonts w:ascii="Arial" w:eastAsia="Arial" w:hAnsi="Arial" w:cs="Arial"/>
                <w:sz w:val="18"/>
                <w:szCs w:val="18"/>
              </w:rPr>
            </w:pPr>
            <w:r w:rsidRPr="00647C76">
              <w:rPr>
                <w:rFonts w:ascii="Arial" w:eastAsia="Arial" w:hAnsi="Arial" w:cs="Arial"/>
                <w:sz w:val="18"/>
                <w:szCs w:val="18"/>
              </w:rPr>
              <w:t>Over 12 months</w:t>
            </w:r>
          </w:p>
        </w:tc>
        <w:tc>
          <w:tcPr>
            <w:tcW w:w="1584" w:type="dxa"/>
            <w:tcBorders>
              <w:bottom w:val="single" w:sz="4" w:space="0" w:color="000000"/>
            </w:tcBorders>
            <w:shd w:val="clear" w:color="auto" w:fill="FAFAFA"/>
            <w:vAlign w:val="bottom"/>
          </w:tcPr>
          <w:p w14:paraId="14E280A5" w14:textId="27ED41C7"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tcBorders>
              <w:bottom w:val="single" w:sz="4" w:space="0" w:color="000000"/>
            </w:tcBorders>
            <w:shd w:val="clear" w:color="auto" w:fill="auto"/>
          </w:tcPr>
          <w:p w14:paraId="506DE613" w14:textId="2ED8765D" w:rsidR="008911D9" w:rsidRPr="00647C76" w:rsidRDefault="008911D9"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tcBorders>
              <w:bottom w:val="single" w:sz="4" w:space="0" w:color="000000"/>
            </w:tcBorders>
            <w:shd w:val="clear" w:color="auto" w:fill="FAFAFA"/>
          </w:tcPr>
          <w:p w14:paraId="23204038" w14:textId="06B2B33B"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tcBorders>
              <w:bottom w:val="single" w:sz="4" w:space="0" w:color="000000"/>
            </w:tcBorders>
            <w:shd w:val="clear" w:color="auto" w:fill="auto"/>
          </w:tcPr>
          <w:p w14:paraId="274C6B9A" w14:textId="0B5E9E1E" w:rsidR="008911D9" w:rsidRPr="00647C76" w:rsidRDefault="008911D9" w:rsidP="008911D9">
            <w:pPr>
              <w:spacing w:line="240" w:lineRule="auto"/>
              <w:ind w:left="-75" w:right="-72"/>
              <w:jc w:val="right"/>
              <w:rPr>
                <w:rFonts w:ascii="Arial" w:eastAsia="Arial" w:hAnsi="Arial" w:cs="Arial"/>
                <w:sz w:val="18"/>
                <w:szCs w:val="18"/>
              </w:rPr>
            </w:pPr>
            <w:r w:rsidRPr="00647C76">
              <w:rPr>
                <w:rFonts w:ascii="Arial" w:eastAsia="Arial" w:hAnsi="Arial" w:cs="Arial"/>
                <w:sz w:val="18"/>
                <w:szCs w:val="18"/>
              </w:rPr>
              <w:t>-</w:t>
            </w:r>
          </w:p>
        </w:tc>
      </w:tr>
      <w:tr w:rsidR="008911D9" w:rsidRPr="00647C76" w14:paraId="15778369" w14:textId="77777777" w:rsidTr="007D7382">
        <w:tc>
          <w:tcPr>
            <w:tcW w:w="3105" w:type="dxa"/>
            <w:shd w:val="clear" w:color="auto" w:fill="auto"/>
            <w:vAlign w:val="bottom"/>
          </w:tcPr>
          <w:p w14:paraId="65E6BDE4" w14:textId="77777777" w:rsidR="008911D9" w:rsidRPr="00647C76" w:rsidRDefault="008911D9" w:rsidP="008911D9">
            <w:pPr>
              <w:spacing w:line="240" w:lineRule="auto"/>
              <w:ind w:left="-101" w:right="-108"/>
              <w:rPr>
                <w:rFonts w:ascii="Arial" w:eastAsia="Arial" w:hAnsi="Arial" w:cs="Arial"/>
                <w:sz w:val="18"/>
                <w:szCs w:val="18"/>
              </w:rPr>
            </w:pPr>
          </w:p>
        </w:tc>
        <w:tc>
          <w:tcPr>
            <w:tcW w:w="1584" w:type="dxa"/>
            <w:tcBorders>
              <w:top w:val="single" w:sz="4" w:space="0" w:color="000000"/>
            </w:tcBorders>
            <w:shd w:val="clear" w:color="auto" w:fill="FAFAFA"/>
            <w:vAlign w:val="bottom"/>
          </w:tcPr>
          <w:p w14:paraId="600FB83B" w14:textId="77777777" w:rsidR="008911D9" w:rsidRPr="00647C76"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561B988F" w14:textId="77777777" w:rsidR="008911D9" w:rsidRPr="00647C76"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BB879B7" w14:textId="77777777" w:rsidR="008911D9" w:rsidRPr="00647C76"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6F226487" w14:textId="77777777" w:rsidR="008911D9" w:rsidRPr="00647C76" w:rsidRDefault="008911D9" w:rsidP="008911D9">
            <w:pPr>
              <w:spacing w:line="240" w:lineRule="auto"/>
              <w:ind w:left="-75" w:right="-72"/>
              <w:jc w:val="right"/>
              <w:rPr>
                <w:rFonts w:ascii="Arial" w:eastAsia="Arial" w:hAnsi="Arial" w:cs="Arial"/>
                <w:sz w:val="18"/>
                <w:szCs w:val="18"/>
              </w:rPr>
            </w:pPr>
          </w:p>
        </w:tc>
      </w:tr>
      <w:tr w:rsidR="008911D9" w:rsidRPr="00647C76" w14:paraId="5BEF1C0C" w14:textId="77777777" w:rsidTr="007D7382">
        <w:tc>
          <w:tcPr>
            <w:tcW w:w="3105" w:type="dxa"/>
            <w:shd w:val="clear" w:color="auto" w:fill="auto"/>
            <w:vAlign w:val="bottom"/>
          </w:tcPr>
          <w:p w14:paraId="24F90A12" w14:textId="77777777" w:rsidR="008911D9" w:rsidRPr="00647C76" w:rsidRDefault="008911D9" w:rsidP="008911D9">
            <w:pPr>
              <w:spacing w:line="240" w:lineRule="auto"/>
              <w:ind w:left="-101"/>
              <w:rPr>
                <w:rFonts w:ascii="Arial" w:eastAsia="Arial" w:hAnsi="Arial" w:cs="Arial"/>
                <w:sz w:val="18"/>
                <w:szCs w:val="18"/>
              </w:rPr>
            </w:pPr>
            <w:r w:rsidRPr="00647C76">
              <w:rPr>
                <w:rFonts w:ascii="Arial" w:eastAsia="Arial" w:hAnsi="Arial" w:cs="Arial"/>
                <w:sz w:val="18"/>
                <w:szCs w:val="18"/>
              </w:rPr>
              <w:t>Total trade receivables</w:t>
            </w:r>
          </w:p>
        </w:tc>
        <w:tc>
          <w:tcPr>
            <w:tcW w:w="1584" w:type="dxa"/>
            <w:shd w:val="clear" w:color="auto" w:fill="FAFAFA"/>
            <w:vAlign w:val="bottom"/>
          </w:tcPr>
          <w:p w14:paraId="01040D7D" w14:textId="213A3CBB"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413,430,028</w:t>
            </w:r>
          </w:p>
        </w:tc>
        <w:tc>
          <w:tcPr>
            <w:tcW w:w="1584" w:type="dxa"/>
            <w:shd w:val="clear" w:color="auto" w:fill="auto"/>
          </w:tcPr>
          <w:p w14:paraId="138629B0" w14:textId="47E48ABD" w:rsidR="008911D9" w:rsidRPr="00647C76" w:rsidRDefault="008911D9"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336,156,936</w:t>
            </w:r>
          </w:p>
        </w:tc>
        <w:tc>
          <w:tcPr>
            <w:tcW w:w="1584" w:type="dxa"/>
            <w:shd w:val="clear" w:color="auto" w:fill="FAFAFA"/>
          </w:tcPr>
          <w:p w14:paraId="1CF9FE09" w14:textId="5DD06D31"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14,152,060,209</w:t>
            </w:r>
          </w:p>
        </w:tc>
        <w:tc>
          <w:tcPr>
            <w:tcW w:w="1584" w:type="dxa"/>
            <w:shd w:val="clear" w:color="auto" w:fill="auto"/>
          </w:tcPr>
          <w:p w14:paraId="3D936DFB" w14:textId="365FC826" w:rsidR="008911D9" w:rsidRPr="00647C76" w:rsidRDefault="008911D9" w:rsidP="008911D9">
            <w:pPr>
              <w:spacing w:line="240" w:lineRule="auto"/>
              <w:ind w:left="-75" w:right="-72"/>
              <w:jc w:val="right"/>
              <w:rPr>
                <w:rFonts w:ascii="Arial" w:eastAsia="Arial" w:hAnsi="Arial" w:cs="Arial"/>
                <w:sz w:val="18"/>
                <w:szCs w:val="18"/>
              </w:rPr>
            </w:pPr>
            <w:r w:rsidRPr="00647C76">
              <w:rPr>
                <w:rFonts w:ascii="Arial" w:eastAsia="Arial" w:hAnsi="Arial" w:cs="Arial"/>
                <w:sz w:val="18"/>
                <w:szCs w:val="18"/>
              </w:rPr>
              <w:t>11,670,727,575</w:t>
            </w:r>
          </w:p>
        </w:tc>
      </w:tr>
      <w:tr w:rsidR="008911D9" w:rsidRPr="00647C76" w14:paraId="59431651" w14:textId="77777777" w:rsidTr="00180361">
        <w:tc>
          <w:tcPr>
            <w:tcW w:w="3105" w:type="dxa"/>
            <w:shd w:val="clear" w:color="auto" w:fill="auto"/>
            <w:vAlign w:val="bottom"/>
          </w:tcPr>
          <w:p w14:paraId="18758D22" w14:textId="0A8670E2" w:rsidR="008911D9" w:rsidRPr="00647C76" w:rsidRDefault="008911D9" w:rsidP="008911D9">
            <w:pPr>
              <w:tabs>
                <w:tab w:val="left" w:pos="438"/>
              </w:tabs>
              <w:spacing w:line="240" w:lineRule="auto"/>
              <w:ind w:left="-101"/>
              <w:rPr>
                <w:rFonts w:ascii="Arial" w:eastAsia="Arial" w:hAnsi="Arial" w:cs="Arial"/>
                <w:sz w:val="18"/>
                <w:szCs w:val="18"/>
              </w:rPr>
            </w:pPr>
            <w:proofErr w:type="gramStart"/>
            <w:r w:rsidRPr="00647C76">
              <w:rPr>
                <w:rFonts w:ascii="Arial" w:eastAsia="Arial" w:hAnsi="Arial" w:cs="Arial"/>
                <w:sz w:val="18"/>
                <w:szCs w:val="18"/>
                <w:u w:val="single"/>
              </w:rPr>
              <w:t>Less</w:t>
            </w:r>
            <w:r w:rsidRPr="00647C76">
              <w:rPr>
                <w:rFonts w:ascii="Arial" w:eastAsia="Arial" w:hAnsi="Arial" w:cs="Arial"/>
                <w:sz w:val="18"/>
                <w:szCs w:val="18"/>
              </w:rPr>
              <w:t xml:space="preserve">  </w:t>
            </w:r>
            <w:r w:rsidRPr="00647C76">
              <w:rPr>
                <w:rFonts w:ascii="Arial" w:eastAsia="Arial" w:hAnsi="Arial" w:cs="Arial"/>
                <w:sz w:val="18"/>
                <w:szCs w:val="18"/>
                <w:lang w:val="en-US"/>
              </w:rPr>
              <w:t>Loss</w:t>
            </w:r>
            <w:proofErr w:type="gramEnd"/>
            <w:r w:rsidRPr="00647C76">
              <w:rPr>
                <w:rFonts w:ascii="Arial" w:eastAsia="Arial" w:hAnsi="Arial" w:cs="Arial"/>
                <w:sz w:val="18"/>
                <w:szCs w:val="18"/>
                <w:lang w:val="en-US"/>
              </w:rPr>
              <w:t xml:space="preserve"> allowance TFRS 9</w:t>
            </w:r>
          </w:p>
        </w:tc>
        <w:tc>
          <w:tcPr>
            <w:tcW w:w="1584" w:type="dxa"/>
            <w:tcBorders>
              <w:bottom w:val="single" w:sz="4" w:space="0" w:color="000000"/>
            </w:tcBorders>
            <w:shd w:val="clear" w:color="auto" w:fill="FAFAFA"/>
            <w:vAlign w:val="bottom"/>
          </w:tcPr>
          <w:p w14:paraId="70B40799" w14:textId="44D03292"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tcBorders>
              <w:bottom w:val="single" w:sz="4" w:space="0" w:color="000000"/>
            </w:tcBorders>
            <w:shd w:val="clear" w:color="auto" w:fill="auto"/>
            <w:vAlign w:val="bottom"/>
          </w:tcPr>
          <w:p w14:paraId="459465E7" w14:textId="138E3093" w:rsidR="008911D9" w:rsidRPr="00647C76" w:rsidRDefault="008911D9"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tcBorders>
              <w:bottom w:val="single" w:sz="4" w:space="0" w:color="000000"/>
            </w:tcBorders>
            <w:shd w:val="clear" w:color="auto" w:fill="FAFAFA"/>
            <w:vAlign w:val="bottom"/>
          </w:tcPr>
          <w:p w14:paraId="6916295B" w14:textId="4CB92E53"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tcBorders>
              <w:bottom w:val="single" w:sz="4" w:space="0" w:color="000000"/>
            </w:tcBorders>
            <w:shd w:val="clear" w:color="auto" w:fill="auto"/>
            <w:vAlign w:val="bottom"/>
          </w:tcPr>
          <w:p w14:paraId="123D6B1E" w14:textId="446FF4E8" w:rsidR="008911D9" w:rsidRPr="00647C76" w:rsidRDefault="008911D9" w:rsidP="008911D9">
            <w:pPr>
              <w:spacing w:line="240" w:lineRule="auto"/>
              <w:ind w:left="-75" w:right="-72"/>
              <w:jc w:val="right"/>
              <w:rPr>
                <w:rFonts w:ascii="Arial" w:eastAsia="Arial" w:hAnsi="Arial" w:cs="Arial"/>
                <w:sz w:val="18"/>
                <w:szCs w:val="18"/>
              </w:rPr>
            </w:pPr>
            <w:r w:rsidRPr="00647C76">
              <w:rPr>
                <w:rFonts w:ascii="Arial" w:eastAsia="Arial" w:hAnsi="Arial" w:cs="Arial"/>
                <w:sz w:val="18"/>
                <w:szCs w:val="18"/>
              </w:rPr>
              <w:t>-</w:t>
            </w:r>
          </w:p>
        </w:tc>
      </w:tr>
      <w:tr w:rsidR="008911D9" w:rsidRPr="00647C76" w14:paraId="27039505" w14:textId="77777777" w:rsidTr="00155060">
        <w:tc>
          <w:tcPr>
            <w:tcW w:w="3105" w:type="dxa"/>
            <w:shd w:val="clear" w:color="auto" w:fill="auto"/>
            <w:vAlign w:val="bottom"/>
          </w:tcPr>
          <w:p w14:paraId="7DBC1902" w14:textId="77777777" w:rsidR="008911D9" w:rsidRPr="00647C76" w:rsidRDefault="008911D9" w:rsidP="008911D9">
            <w:pPr>
              <w:spacing w:line="240" w:lineRule="auto"/>
              <w:ind w:left="-101" w:right="-108"/>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34185E09" w14:textId="77777777" w:rsidR="008911D9" w:rsidRPr="00647C76"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25DC3FEF" w14:textId="77777777" w:rsidR="008911D9" w:rsidRPr="00647C76"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0D8D844D" w14:textId="77777777" w:rsidR="008911D9" w:rsidRPr="00647C76"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09193499" w14:textId="77777777" w:rsidR="008911D9" w:rsidRPr="00647C76" w:rsidRDefault="008911D9" w:rsidP="008911D9">
            <w:pPr>
              <w:spacing w:line="240" w:lineRule="auto"/>
              <w:ind w:left="-75" w:right="-72"/>
              <w:jc w:val="right"/>
              <w:rPr>
                <w:rFonts w:ascii="Arial" w:eastAsia="Arial" w:hAnsi="Arial" w:cs="Arial"/>
                <w:sz w:val="18"/>
                <w:szCs w:val="18"/>
              </w:rPr>
            </w:pPr>
          </w:p>
        </w:tc>
      </w:tr>
      <w:tr w:rsidR="008911D9" w:rsidRPr="00647C76" w14:paraId="545617AF" w14:textId="77777777" w:rsidTr="00155060">
        <w:trPr>
          <w:trHeight w:val="62"/>
        </w:trPr>
        <w:tc>
          <w:tcPr>
            <w:tcW w:w="3105" w:type="dxa"/>
            <w:shd w:val="clear" w:color="auto" w:fill="auto"/>
            <w:vAlign w:val="bottom"/>
          </w:tcPr>
          <w:p w14:paraId="4F78A693" w14:textId="77777777" w:rsidR="008911D9" w:rsidRPr="00647C76" w:rsidRDefault="008911D9" w:rsidP="008911D9">
            <w:pPr>
              <w:spacing w:line="240" w:lineRule="auto"/>
              <w:ind w:left="-101"/>
              <w:rPr>
                <w:rFonts w:ascii="Arial" w:eastAsia="Arial" w:hAnsi="Arial" w:cs="Arial"/>
                <w:sz w:val="18"/>
                <w:szCs w:val="18"/>
              </w:rPr>
            </w:pPr>
          </w:p>
        </w:tc>
        <w:tc>
          <w:tcPr>
            <w:tcW w:w="1584" w:type="dxa"/>
            <w:tcBorders>
              <w:bottom w:val="single" w:sz="4" w:space="0" w:color="auto"/>
            </w:tcBorders>
            <w:shd w:val="clear" w:color="auto" w:fill="FAFAFA"/>
            <w:vAlign w:val="bottom"/>
          </w:tcPr>
          <w:p w14:paraId="629B335C" w14:textId="52A8BCAC"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413,430,028</w:t>
            </w:r>
          </w:p>
        </w:tc>
        <w:tc>
          <w:tcPr>
            <w:tcW w:w="1584" w:type="dxa"/>
            <w:tcBorders>
              <w:bottom w:val="single" w:sz="4" w:space="0" w:color="auto"/>
            </w:tcBorders>
            <w:shd w:val="clear" w:color="auto" w:fill="auto"/>
          </w:tcPr>
          <w:p w14:paraId="770E4814" w14:textId="16134D83" w:rsidR="008911D9" w:rsidRPr="00647C76" w:rsidRDefault="008911D9"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336,156,936</w:t>
            </w:r>
          </w:p>
        </w:tc>
        <w:tc>
          <w:tcPr>
            <w:tcW w:w="1584" w:type="dxa"/>
            <w:tcBorders>
              <w:bottom w:val="single" w:sz="4" w:space="0" w:color="auto"/>
            </w:tcBorders>
            <w:shd w:val="clear" w:color="auto" w:fill="FAFAFA"/>
          </w:tcPr>
          <w:p w14:paraId="79F02A89" w14:textId="277A47EF"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14,152,060,209</w:t>
            </w:r>
          </w:p>
        </w:tc>
        <w:tc>
          <w:tcPr>
            <w:tcW w:w="1584" w:type="dxa"/>
            <w:tcBorders>
              <w:bottom w:val="single" w:sz="4" w:space="0" w:color="auto"/>
            </w:tcBorders>
            <w:shd w:val="clear" w:color="auto" w:fill="auto"/>
          </w:tcPr>
          <w:p w14:paraId="0D9CD2F7" w14:textId="4CB43998" w:rsidR="008911D9" w:rsidRPr="00647C76" w:rsidRDefault="008911D9" w:rsidP="008911D9">
            <w:pPr>
              <w:spacing w:line="240" w:lineRule="auto"/>
              <w:ind w:left="-75" w:right="-72"/>
              <w:jc w:val="right"/>
              <w:rPr>
                <w:rFonts w:ascii="Arial" w:eastAsia="Arial" w:hAnsi="Arial" w:cs="Arial"/>
                <w:sz w:val="18"/>
                <w:szCs w:val="18"/>
              </w:rPr>
            </w:pPr>
            <w:r w:rsidRPr="00647C76">
              <w:rPr>
                <w:rFonts w:ascii="Arial" w:eastAsia="Arial" w:hAnsi="Arial" w:cs="Arial"/>
                <w:sz w:val="18"/>
                <w:szCs w:val="18"/>
              </w:rPr>
              <w:t>11,670,727,575</w:t>
            </w:r>
          </w:p>
        </w:tc>
      </w:tr>
    </w:tbl>
    <w:p w14:paraId="225E358F" w14:textId="2C2D6BB1" w:rsidR="0041340C" w:rsidRPr="00647C76" w:rsidRDefault="0041340C" w:rsidP="00E95A44">
      <w:pPr>
        <w:spacing w:line="240" w:lineRule="auto"/>
        <w:ind w:hanging="2"/>
        <w:jc w:val="both"/>
        <w:rPr>
          <w:rFonts w:ascii="Arial" w:eastAsia="Arial" w:hAnsi="Arial" w:cs="Arial"/>
          <w:sz w:val="18"/>
          <w:szCs w:val="18"/>
        </w:rPr>
      </w:pPr>
    </w:p>
    <w:p w14:paraId="6589267D" w14:textId="77777777" w:rsidR="009667CA" w:rsidRPr="00647C76" w:rsidRDefault="009667CA" w:rsidP="00E95A44">
      <w:pPr>
        <w:spacing w:line="240" w:lineRule="auto"/>
        <w:ind w:hanging="2"/>
        <w:jc w:val="both"/>
        <w:rPr>
          <w:rFonts w:ascii="Arial" w:eastAsia="Arial" w:hAnsi="Arial" w:cs="Arial"/>
          <w:sz w:val="18"/>
          <w:szCs w:val="18"/>
        </w:rPr>
      </w:pPr>
    </w:p>
    <w:tbl>
      <w:tblPr>
        <w:tblStyle w:val="aa"/>
        <w:tblW w:w="9461" w:type="dxa"/>
        <w:tblLayout w:type="fixed"/>
        <w:tblLook w:val="0400" w:firstRow="0" w:lastRow="0" w:firstColumn="0" w:lastColumn="0" w:noHBand="0" w:noVBand="1"/>
      </w:tblPr>
      <w:tblGrid>
        <w:gridCol w:w="9461"/>
      </w:tblGrid>
      <w:tr w:rsidR="009667CA" w:rsidRPr="00647C76" w14:paraId="28A3BA43" w14:textId="77777777" w:rsidTr="007949A4">
        <w:trPr>
          <w:trHeight w:val="386"/>
        </w:trPr>
        <w:tc>
          <w:tcPr>
            <w:tcW w:w="9461" w:type="dxa"/>
            <w:shd w:val="clear" w:color="auto" w:fill="FFA543"/>
            <w:vAlign w:val="center"/>
          </w:tcPr>
          <w:p w14:paraId="41F9D66C" w14:textId="77777777" w:rsidR="009667CA" w:rsidRPr="00647C76" w:rsidRDefault="009667CA" w:rsidP="007949A4">
            <w:pPr>
              <w:tabs>
                <w:tab w:val="left" w:pos="432"/>
                <w:tab w:val="left" w:pos="532"/>
              </w:tabs>
              <w:spacing w:line="240" w:lineRule="auto"/>
              <w:ind w:left="590" w:hanging="590"/>
              <w:jc w:val="both"/>
              <w:rPr>
                <w:rFonts w:ascii="Arial" w:eastAsia="Arial" w:hAnsi="Arial" w:cs="Arial"/>
                <w:b/>
                <w:color w:val="FFFFFF"/>
                <w:sz w:val="18"/>
                <w:szCs w:val="18"/>
              </w:rPr>
            </w:pPr>
            <w:r w:rsidRPr="00647C76">
              <w:rPr>
                <w:rFonts w:ascii="Arial" w:hAnsi="Arial" w:cs="Arial"/>
                <w:sz w:val="18"/>
                <w:szCs w:val="18"/>
              </w:rPr>
              <w:br w:type="page"/>
            </w:r>
            <w:r w:rsidRPr="00647C76">
              <w:rPr>
                <w:rFonts w:ascii="Arial" w:eastAsia="Arial" w:hAnsi="Arial" w:cs="Arial"/>
                <w:b/>
                <w:color w:val="FFFFFF"/>
                <w:sz w:val="18"/>
                <w:szCs w:val="18"/>
              </w:rPr>
              <w:t>5</w:t>
            </w:r>
            <w:r w:rsidRPr="00647C76">
              <w:rPr>
                <w:rFonts w:ascii="Arial" w:eastAsia="Arial" w:hAnsi="Arial" w:cs="Arial"/>
                <w:b/>
                <w:color w:val="FFFFFF"/>
                <w:sz w:val="18"/>
                <w:szCs w:val="18"/>
              </w:rPr>
              <w:tab/>
              <w:t xml:space="preserve">Property, </w:t>
            </w:r>
            <w:proofErr w:type="gramStart"/>
            <w:r w:rsidRPr="00647C76">
              <w:rPr>
                <w:rFonts w:ascii="Arial" w:eastAsia="Arial" w:hAnsi="Arial" w:cs="Arial"/>
                <w:b/>
                <w:color w:val="FFFFFF"/>
                <w:sz w:val="18"/>
                <w:szCs w:val="18"/>
              </w:rPr>
              <w:t>plant</w:t>
            </w:r>
            <w:proofErr w:type="gramEnd"/>
            <w:r w:rsidRPr="00647C76">
              <w:rPr>
                <w:rFonts w:ascii="Arial" w:eastAsia="Arial" w:hAnsi="Arial" w:cs="Arial"/>
                <w:b/>
                <w:color w:val="FFFFFF"/>
                <w:sz w:val="18"/>
                <w:szCs w:val="18"/>
              </w:rPr>
              <w:t xml:space="preserve"> and equipment</w:t>
            </w:r>
          </w:p>
        </w:tc>
      </w:tr>
    </w:tbl>
    <w:p w14:paraId="1D82F133" w14:textId="77777777" w:rsidR="009667CA" w:rsidRPr="00647C76" w:rsidRDefault="009667CA" w:rsidP="00E95A44">
      <w:pPr>
        <w:spacing w:line="240" w:lineRule="auto"/>
        <w:ind w:hanging="2"/>
        <w:jc w:val="both"/>
        <w:rPr>
          <w:rFonts w:ascii="Arial" w:eastAsia="Arial" w:hAnsi="Arial" w:cs="Arial"/>
          <w:sz w:val="18"/>
          <w:szCs w:val="18"/>
        </w:rPr>
      </w:pPr>
    </w:p>
    <w:p w14:paraId="1339850B" w14:textId="7863404B" w:rsidR="0041340C" w:rsidRPr="00647C76" w:rsidRDefault="00CD2157" w:rsidP="00E95A44">
      <w:pPr>
        <w:spacing w:line="240" w:lineRule="auto"/>
        <w:jc w:val="both"/>
        <w:rPr>
          <w:rFonts w:ascii="Arial" w:eastAsia="Arial" w:hAnsi="Arial" w:cs="Arial"/>
          <w:spacing w:val="-4"/>
          <w:sz w:val="18"/>
          <w:szCs w:val="18"/>
        </w:rPr>
      </w:pPr>
      <w:r w:rsidRPr="00647C76">
        <w:rPr>
          <w:rFonts w:ascii="Arial" w:eastAsia="Arial" w:hAnsi="Arial" w:cs="Arial"/>
          <w:spacing w:val="-4"/>
          <w:sz w:val="18"/>
          <w:szCs w:val="18"/>
        </w:rPr>
        <w:t xml:space="preserve">Movements of property, plant and equipment for </w:t>
      </w:r>
      <w:r w:rsidR="00337EDC" w:rsidRPr="00647C76">
        <w:rPr>
          <w:rFonts w:ascii="Arial" w:eastAsia="Arial" w:hAnsi="Arial" w:cs="Arial"/>
          <w:spacing w:val="-4"/>
          <w:sz w:val="18"/>
          <w:szCs w:val="18"/>
        </w:rPr>
        <w:t>three</w:t>
      </w:r>
      <w:r w:rsidR="00E53FC7" w:rsidRPr="00647C76">
        <w:rPr>
          <w:rFonts w:ascii="Arial" w:eastAsia="Arial" w:hAnsi="Arial" w:cs="Arial"/>
          <w:spacing w:val="-4"/>
          <w:sz w:val="18"/>
          <w:szCs w:val="18"/>
        </w:rPr>
        <w:t xml:space="preserve">-month period ended </w:t>
      </w:r>
      <w:r w:rsidR="00AE6659" w:rsidRPr="00647C76">
        <w:rPr>
          <w:rFonts w:ascii="Arial" w:eastAsia="Arial" w:hAnsi="Arial" w:cs="Arial"/>
          <w:spacing w:val="-4"/>
          <w:sz w:val="18"/>
          <w:szCs w:val="18"/>
        </w:rPr>
        <w:t>31 March</w:t>
      </w:r>
      <w:r w:rsidR="00E53FC7" w:rsidRPr="00647C76">
        <w:rPr>
          <w:rFonts w:ascii="Arial" w:eastAsia="Arial" w:hAnsi="Arial" w:cs="Arial"/>
          <w:spacing w:val="-4"/>
          <w:sz w:val="18"/>
          <w:szCs w:val="18"/>
        </w:rPr>
        <w:t xml:space="preserve"> </w:t>
      </w:r>
      <w:r w:rsidR="00AE6659" w:rsidRPr="00647C76">
        <w:rPr>
          <w:rFonts w:ascii="Arial" w:eastAsia="Arial" w:hAnsi="Arial" w:cs="Arial"/>
          <w:spacing w:val="-4"/>
          <w:sz w:val="18"/>
          <w:szCs w:val="18"/>
        </w:rPr>
        <w:t>2023</w:t>
      </w:r>
      <w:r w:rsidRPr="00647C76">
        <w:rPr>
          <w:rFonts w:ascii="Arial" w:eastAsia="Arial" w:hAnsi="Arial" w:cs="Arial"/>
          <w:spacing w:val="-4"/>
          <w:sz w:val="18"/>
          <w:szCs w:val="18"/>
        </w:rPr>
        <w:t xml:space="preserve"> are as follows:</w:t>
      </w:r>
    </w:p>
    <w:p w14:paraId="20B1C586" w14:textId="77777777" w:rsidR="0041340C" w:rsidRPr="00647C76" w:rsidRDefault="0041340C" w:rsidP="00E95A44">
      <w:pPr>
        <w:spacing w:line="240" w:lineRule="auto"/>
        <w:ind w:hanging="2"/>
        <w:jc w:val="both"/>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6293"/>
        <w:gridCol w:w="1584"/>
        <w:gridCol w:w="1584"/>
      </w:tblGrid>
      <w:tr w:rsidR="0041340C" w:rsidRPr="00647C76" w14:paraId="0966DEB2" w14:textId="77777777" w:rsidTr="00180361">
        <w:tc>
          <w:tcPr>
            <w:tcW w:w="6293" w:type="dxa"/>
            <w:shd w:val="clear" w:color="auto" w:fill="auto"/>
            <w:vAlign w:val="bottom"/>
          </w:tcPr>
          <w:p w14:paraId="5EF366F1" w14:textId="77777777" w:rsidR="0041340C" w:rsidRPr="00647C76" w:rsidRDefault="0041340C" w:rsidP="00E95A44">
            <w:pPr>
              <w:spacing w:line="240" w:lineRule="auto"/>
              <w:ind w:left="-101" w:right="-72"/>
              <w:jc w:val="both"/>
              <w:rPr>
                <w:rFonts w:ascii="Arial" w:eastAsia="Arial" w:hAnsi="Arial" w:cs="Arial"/>
                <w:sz w:val="18"/>
                <w:szCs w:val="18"/>
              </w:rPr>
            </w:pPr>
          </w:p>
        </w:tc>
        <w:tc>
          <w:tcPr>
            <w:tcW w:w="1584" w:type="dxa"/>
            <w:tcBorders>
              <w:top w:val="single" w:sz="4" w:space="0" w:color="000000"/>
              <w:bottom w:val="single" w:sz="4" w:space="0" w:color="000000"/>
            </w:tcBorders>
            <w:shd w:val="clear" w:color="auto" w:fill="auto"/>
            <w:vAlign w:val="bottom"/>
          </w:tcPr>
          <w:p w14:paraId="3AC10D68" w14:textId="27DC88DA" w:rsidR="0041340C" w:rsidRPr="00647C76" w:rsidRDefault="00CD2157"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Unit: US</w:t>
            </w:r>
            <w:r w:rsidR="00BD1F96" w:rsidRPr="00647C76">
              <w:rPr>
                <w:rFonts w:ascii="Arial" w:eastAsia="Arial" w:hAnsi="Arial" w:cs="Arial"/>
                <w:b/>
                <w:sz w:val="18"/>
                <w:szCs w:val="18"/>
              </w:rPr>
              <w:t xml:space="preserve"> </w:t>
            </w:r>
            <w:r w:rsidRPr="00647C76">
              <w:rPr>
                <w:rFonts w:ascii="Arial" w:eastAsia="Arial" w:hAnsi="Arial" w:cs="Arial"/>
                <w:b/>
                <w:sz w:val="18"/>
                <w:szCs w:val="18"/>
              </w:rPr>
              <w:t>Dollar</w:t>
            </w:r>
          </w:p>
        </w:tc>
        <w:tc>
          <w:tcPr>
            <w:tcW w:w="1584" w:type="dxa"/>
            <w:tcBorders>
              <w:top w:val="single" w:sz="4" w:space="0" w:color="000000"/>
              <w:bottom w:val="single" w:sz="4" w:space="0" w:color="000000"/>
            </w:tcBorders>
            <w:shd w:val="clear" w:color="auto" w:fill="auto"/>
            <w:vAlign w:val="bottom"/>
          </w:tcPr>
          <w:p w14:paraId="1B2C312A" w14:textId="77777777" w:rsidR="0041340C" w:rsidRPr="00647C76" w:rsidRDefault="00CD2157"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Unit: Baht</w:t>
            </w:r>
          </w:p>
        </w:tc>
      </w:tr>
      <w:tr w:rsidR="00155060" w:rsidRPr="00647C76" w14:paraId="4113A503" w14:textId="77777777" w:rsidTr="005F69DE">
        <w:tc>
          <w:tcPr>
            <w:tcW w:w="6293" w:type="dxa"/>
            <w:shd w:val="clear" w:color="auto" w:fill="auto"/>
            <w:vAlign w:val="bottom"/>
          </w:tcPr>
          <w:p w14:paraId="53ECD3C2" w14:textId="77777777" w:rsidR="00155060" w:rsidRPr="00647C76" w:rsidRDefault="00155060" w:rsidP="00E95A44">
            <w:pPr>
              <w:spacing w:line="240" w:lineRule="auto"/>
              <w:ind w:left="-101" w:right="-72"/>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3F84A0A7" w14:textId="77777777" w:rsidR="00155060" w:rsidRPr="00647C76" w:rsidRDefault="00155060" w:rsidP="00E95A44">
            <w:pPr>
              <w:spacing w:line="240" w:lineRule="auto"/>
              <w:ind w:right="-72"/>
              <w:jc w:val="right"/>
              <w:rPr>
                <w:rFonts w:ascii="Arial" w:eastAsia="Arial" w:hAnsi="Arial" w:cs="Arial"/>
                <w:b/>
                <w:sz w:val="18"/>
                <w:szCs w:val="18"/>
              </w:rPr>
            </w:pPr>
          </w:p>
        </w:tc>
        <w:tc>
          <w:tcPr>
            <w:tcW w:w="1584" w:type="dxa"/>
            <w:tcBorders>
              <w:top w:val="single" w:sz="4" w:space="0" w:color="000000"/>
            </w:tcBorders>
            <w:shd w:val="clear" w:color="auto" w:fill="FAFAFA"/>
            <w:vAlign w:val="bottom"/>
          </w:tcPr>
          <w:p w14:paraId="5E140513" w14:textId="77777777" w:rsidR="00155060" w:rsidRPr="00647C76" w:rsidRDefault="00155060" w:rsidP="00E95A44">
            <w:pPr>
              <w:spacing w:line="240" w:lineRule="auto"/>
              <w:ind w:right="-72"/>
              <w:jc w:val="right"/>
              <w:rPr>
                <w:rFonts w:ascii="Arial" w:eastAsia="Arial" w:hAnsi="Arial" w:cs="Arial"/>
                <w:b/>
                <w:sz w:val="18"/>
                <w:szCs w:val="18"/>
              </w:rPr>
            </w:pPr>
          </w:p>
        </w:tc>
      </w:tr>
      <w:tr w:rsidR="008911D9" w:rsidRPr="00647C76" w14:paraId="3FC2A082" w14:textId="77777777" w:rsidTr="003E5C53">
        <w:tc>
          <w:tcPr>
            <w:tcW w:w="6293" w:type="dxa"/>
            <w:shd w:val="clear" w:color="auto" w:fill="auto"/>
            <w:vAlign w:val="bottom"/>
          </w:tcPr>
          <w:p w14:paraId="51FCC161" w14:textId="77777777" w:rsidR="008911D9" w:rsidRPr="00647C76" w:rsidRDefault="008911D9" w:rsidP="008911D9">
            <w:pPr>
              <w:spacing w:line="240" w:lineRule="auto"/>
              <w:ind w:left="-101" w:right="-72"/>
              <w:rPr>
                <w:rFonts w:ascii="Arial" w:eastAsia="Arial" w:hAnsi="Arial" w:cs="Arial"/>
                <w:sz w:val="18"/>
                <w:szCs w:val="18"/>
              </w:rPr>
            </w:pPr>
            <w:r w:rsidRPr="00647C76">
              <w:rPr>
                <w:rFonts w:ascii="Arial" w:eastAsia="Arial" w:hAnsi="Arial" w:cs="Arial"/>
                <w:sz w:val="18"/>
                <w:szCs w:val="18"/>
              </w:rPr>
              <w:t>Opening net book amount</w:t>
            </w:r>
          </w:p>
        </w:tc>
        <w:tc>
          <w:tcPr>
            <w:tcW w:w="1584" w:type="dxa"/>
            <w:tcBorders>
              <w:top w:val="nil"/>
              <w:left w:val="nil"/>
              <w:bottom w:val="nil"/>
              <w:right w:val="nil"/>
            </w:tcBorders>
            <w:shd w:val="clear" w:color="auto" w:fill="FAFAFA"/>
            <w:vAlign w:val="bottom"/>
          </w:tcPr>
          <w:p w14:paraId="689394AE" w14:textId="42446057" w:rsidR="008911D9" w:rsidRPr="00647C76" w:rsidRDefault="008911D9"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654,565,279</w:t>
            </w:r>
          </w:p>
        </w:tc>
        <w:tc>
          <w:tcPr>
            <w:tcW w:w="1584" w:type="dxa"/>
            <w:tcBorders>
              <w:top w:val="nil"/>
              <w:left w:val="nil"/>
              <w:bottom w:val="nil"/>
              <w:right w:val="nil"/>
            </w:tcBorders>
            <w:shd w:val="clear" w:color="auto" w:fill="FAFAFA"/>
            <w:vAlign w:val="center"/>
          </w:tcPr>
          <w:p w14:paraId="00BBCD61" w14:textId="2C48C826" w:rsidR="008911D9" w:rsidRPr="00647C76" w:rsidRDefault="008911D9"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22,735,343,131</w:t>
            </w:r>
          </w:p>
        </w:tc>
      </w:tr>
      <w:tr w:rsidR="008911D9" w:rsidRPr="00647C76" w14:paraId="540E7DF2" w14:textId="77777777" w:rsidTr="00180361">
        <w:tc>
          <w:tcPr>
            <w:tcW w:w="6293" w:type="dxa"/>
            <w:shd w:val="clear" w:color="auto" w:fill="auto"/>
            <w:vAlign w:val="bottom"/>
          </w:tcPr>
          <w:p w14:paraId="289483C1" w14:textId="77777777" w:rsidR="008911D9" w:rsidRPr="00647C76" w:rsidRDefault="008911D9" w:rsidP="008911D9">
            <w:pPr>
              <w:tabs>
                <w:tab w:val="left" w:pos="618"/>
              </w:tabs>
              <w:spacing w:line="240" w:lineRule="auto"/>
              <w:ind w:left="-101" w:right="-72"/>
              <w:jc w:val="both"/>
              <w:rPr>
                <w:rFonts w:ascii="Arial" w:eastAsia="Arial" w:hAnsi="Arial" w:cs="Arial"/>
                <w:sz w:val="18"/>
                <w:szCs w:val="18"/>
              </w:rPr>
            </w:pPr>
            <w:r w:rsidRPr="00647C76">
              <w:rPr>
                <w:rFonts w:ascii="Arial" w:eastAsia="Arial" w:hAnsi="Arial" w:cs="Arial"/>
                <w:sz w:val="18"/>
                <w:szCs w:val="18"/>
              </w:rPr>
              <w:t>Additions</w:t>
            </w:r>
          </w:p>
        </w:tc>
        <w:tc>
          <w:tcPr>
            <w:tcW w:w="1584" w:type="dxa"/>
            <w:shd w:val="clear" w:color="auto" w:fill="FAFAFA"/>
            <w:vAlign w:val="bottom"/>
          </w:tcPr>
          <w:p w14:paraId="648F50F6" w14:textId="7EA8FF13"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812,799</w:t>
            </w:r>
          </w:p>
        </w:tc>
        <w:tc>
          <w:tcPr>
            <w:tcW w:w="1584" w:type="dxa"/>
            <w:shd w:val="clear" w:color="auto" w:fill="FAFAFA"/>
            <w:vAlign w:val="bottom"/>
          </w:tcPr>
          <w:p w14:paraId="6921E301" w14:textId="3FA49EEF" w:rsidR="008911D9" w:rsidRPr="00647C76" w:rsidRDefault="0080434A" w:rsidP="008911D9">
            <w:pPr>
              <w:spacing w:line="240" w:lineRule="auto"/>
              <w:ind w:right="-72"/>
              <w:jc w:val="right"/>
              <w:rPr>
                <w:rFonts w:ascii="Arial" w:eastAsia="Arial" w:hAnsi="Arial" w:cs="Arial"/>
                <w:sz w:val="18"/>
                <w:szCs w:val="18"/>
              </w:rPr>
            </w:pPr>
            <w:r w:rsidRPr="00647C76">
              <w:rPr>
                <w:rFonts w:ascii="Arial" w:eastAsia="Arial" w:hAnsi="Arial" w:cs="Arial"/>
                <w:sz w:val="18"/>
                <w:szCs w:val="18"/>
              </w:rPr>
              <w:t>27,578,190</w:t>
            </w:r>
          </w:p>
        </w:tc>
      </w:tr>
      <w:tr w:rsidR="0080434A" w:rsidRPr="00647C76" w14:paraId="74C7DBBD" w14:textId="77777777" w:rsidTr="00180361">
        <w:tc>
          <w:tcPr>
            <w:tcW w:w="6293" w:type="dxa"/>
            <w:shd w:val="clear" w:color="auto" w:fill="auto"/>
            <w:vAlign w:val="bottom"/>
          </w:tcPr>
          <w:p w14:paraId="567BFB25" w14:textId="52E0A318" w:rsidR="0080434A" w:rsidRPr="00647C76" w:rsidRDefault="0080434A" w:rsidP="0080434A">
            <w:pPr>
              <w:tabs>
                <w:tab w:val="left" w:pos="618"/>
              </w:tabs>
              <w:spacing w:line="240" w:lineRule="auto"/>
              <w:ind w:left="-101" w:right="-72"/>
              <w:jc w:val="both"/>
              <w:rPr>
                <w:rFonts w:ascii="Arial" w:eastAsia="Arial" w:hAnsi="Arial" w:cs="Arial"/>
                <w:sz w:val="18"/>
                <w:szCs w:val="18"/>
              </w:rPr>
            </w:pPr>
            <w:r w:rsidRPr="00647C76">
              <w:rPr>
                <w:rFonts w:ascii="Arial" w:eastAsia="Arial" w:hAnsi="Arial" w:cs="Arial"/>
                <w:sz w:val="18"/>
                <w:szCs w:val="18"/>
              </w:rPr>
              <w:t>Disposal</w:t>
            </w:r>
            <w:r w:rsidR="00C63E06" w:rsidRPr="00647C76">
              <w:rPr>
                <w:rFonts w:ascii="Arial" w:eastAsia="Arial" w:hAnsi="Arial" w:cs="Arial"/>
                <w:sz w:val="18"/>
                <w:szCs w:val="18"/>
              </w:rPr>
              <w:t>s</w:t>
            </w:r>
            <w:r w:rsidR="007662CA" w:rsidRPr="00647C76">
              <w:rPr>
                <w:rFonts w:ascii="Arial" w:eastAsia="Arial" w:hAnsi="Arial" w:cs="Arial"/>
                <w:sz w:val="18"/>
                <w:szCs w:val="18"/>
              </w:rPr>
              <w:t>, net</w:t>
            </w:r>
          </w:p>
        </w:tc>
        <w:tc>
          <w:tcPr>
            <w:tcW w:w="1584" w:type="dxa"/>
            <w:shd w:val="clear" w:color="auto" w:fill="FAFAFA"/>
            <w:vAlign w:val="bottom"/>
          </w:tcPr>
          <w:p w14:paraId="6D5E92C8" w14:textId="635A1335" w:rsidR="0080434A" w:rsidRPr="00647C76" w:rsidRDefault="0080434A" w:rsidP="0080434A">
            <w:pPr>
              <w:spacing w:line="240" w:lineRule="auto"/>
              <w:ind w:right="-72"/>
              <w:jc w:val="right"/>
              <w:rPr>
                <w:rFonts w:ascii="Arial" w:eastAsia="Arial" w:hAnsi="Arial" w:cs="Arial"/>
                <w:sz w:val="18"/>
                <w:szCs w:val="18"/>
              </w:rPr>
            </w:pPr>
            <w:r w:rsidRPr="00647C76">
              <w:rPr>
                <w:rFonts w:ascii="Arial" w:eastAsia="Arial" w:hAnsi="Arial" w:cs="Arial"/>
                <w:sz w:val="18"/>
                <w:szCs w:val="18"/>
              </w:rPr>
              <w:t>(260,437)</w:t>
            </w:r>
          </w:p>
        </w:tc>
        <w:tc>
          <w:tcPr>
            <w:tcW w:w="1584" w:type="dxa"/>
            <w:shd w:val="clear" w:color="auto" w:fill="FAFAFA"/>
            <w:vAlign w:val="bottom"/>
          </w:tcPr>
          <w:p w14:paraId="6031E26A" w14:textId="75AD4C39" w:rsidR="0080434A" w:rsidRPr="00647C76" w:rsidRDefault="0080434A" w:rsidP="0080434A">
            <w:pPr>
              <w:spacing w:line="240" w:lineRule="auto"/>
              <w:ind w:right="-72"/>
              <w:jc w:val="right"/>
              <w:rPr>
                <w:rFonts w:ascii="Arial" w:eastAsia="Arial" w:hAnsi="Arial" w:cs="Arial"/>
                <w:sz w:val="18"/>
                <w:szCs w:val="18"/>
              </w:rPr>
            </w:pPr>
            <w:r w:rsidRPr="00647C76">
              <w:rPr>
                <w:rFonts w:ascii="Arial" w:eastAsia="Arial" w:hAnsi="Arial" w:cs="Arial"/>
                <w:sz w:val="18"/>
                <w:szCs w:val="18"/>
              </w:rPr>
              <w:t>(8,876,273)</w:t>
            </w:r>
          </w:p>
        </w:tc>
      </w:tr>
      <w:tr w:rsidR="0080434A" w:rsidRPr="00647C76" w14:paraId="4725435C" w14:textId="77777777" w:rsidTr="00180361">
        <w:tc>
          <w:tcPr>
            <w:tcW w:w="6293" w:type="dxa"/>
            <w:shd w:val="clear" w:color="auto" w:fill="auto"/>
            <w:vAlign w:val="bottom"/>
          </w:tcPr>
          <w:p w14:paraId="4B028BEC" w14:textId="77777777" w:rsidR="0080434A" w:rsidRPr="00647C76" w:rsidRDefault="0080434A" w:rsidP="0080434A">
            <w:pPr>
              <w:spacing w:line="240" w:lineRule="auto"/>
              <w:ind w:left="-101" w:right="-72"/>
              <w:jc w:val="both"/>
              <w:rPr>
                <w:rFonts w:ascii="Arial" w:eastAsia="Arial" w:hAnsi="Arial" w:cs="Arial"/>
                <w:sz w:val="18"/>
                <w:szCs w:val="18"/>
              </w:rPr>
            </w:pPr>
            <w:r w:rsidRPr="00647C76">
              <w:rPr>
                <w:rFonts w:ascii="Arial" w:eastAsia="Arial" w:hAnsi="Arial" w:cs="Arial"/>
                <w:sz w:val="18"/>
                <w:szCs w:val="18"/>
              </w:rPr>
              <w:t>Depreciation</w:t>
            </w:r>
          </w:p>
        </w:tc>
        <w:tc>
          <w:tcPr>
            <w:tcW w:w="1584" w:type="dxa"/>
            <w:shd w:val="clear" w:color="auto" w:fill="FAFAFA"/>
            <w:vAlign w:val="bottom"/>
          </w:tcPr>
          <w:p w14:paraId="3BBEC2DD" w14:textId="2AE56532" w:rsidR="0080434A" w:rsidRPr="00647C76" w:rsidRDefault="0080434A" w:rsidP="0080434A">
            <w:pPr>
              <w:spacing w:line="240" w:lineRule="auto"/>
              <w:ind w:right="-72"/>
              <w:jc w:val="right"/>
              <w:rPr>
                <w:rFonts w:ascii="Arial" w:eastAsia="Arial" w:hAnsi="Arial" w:cs="Arial"/>
                <w:sz w:val="18"/>
                <w:szCs w:val="18"/>
              </w:rPr>
            </w:pPr>
            <w:r w:rsidRPr="00647C76">
              <w:rPr>
                <w:rFonts w:ascii="Arial" w:eastAsia="Arial" w:hAnsi="Arial" w:cs="Arial"/>
                <w:sz w:val="18"/>
                <w:szCs w:val="18"/>
              </w:rPr>
              <w:t>(18,041,159)</w:t>
            </w:r>
          </w:p>
        </w:tc>
        <w:tc>
          <w:tcPr>
            <w:tcW w:w="1584" w:type="dxa"/>
            <w:shd w:val="clear" w:color="auto" w:fill="FAFAFA"/>
            <w:vAlign w:val="bottom"/>
          </w:tcPr>
          <w:p w14:paraId="204661DE" w14:textId="53376122" w:rsidR="0080434A" w:rsidRPr="00647C76" w:rsidRDefault="0080434A" w:rsidP="0080434A">
            <w:pPr>
              <w:spacing w:line="240" w:lineRule="auto"/>
              <w:ind w:right="-72"/>
              <w:jc w:val="right"/>
              <w:rPr>
                <w:rFonts w:ascii="Arial" w:eastAsia="Arial" w:hAnsi="Arial" w:cs="Arial"/>
                <w:sz w:val="18"/>
                <w:szCs w:val="18"/>
              </w:rPr>
            </w:pPr>
            <w:r w:rsidRPr="00647C76">
              <w:rPr>
                <w:rFonts w:ascii="Arial" w:eastAsia="Arial" w:hAnsi="Arial" w:cs="Arial"/>
                <w:sz w:val="18"/>
                <w:szCs w:val="18"/>
              </w:rPr>
              <w:t>(614,725,579)</w:t>
            </w:r>
          </w:p>
        </w:tc>
      </w:tr>
      <w:tr w:rsidR="0080434A" w:rsidRPr="00647C76" w14:paraId="4D7745CD" w14:textId="77777777" w:rsidTr="00180361">
        <w:tc>
          <w:tcPr>
            <w:tcW w:w="6293" w:type="dxa"/>
            <w:shd w:val="clear" w:color="auto" w:fill="auto"/>
            <w:vAlign w:val="bottom"/>
          </w:tcPr>
          <w:p w14:paraId="7B9605B9" w14:textId="11F48D76" w:rsidR="0080434A" w:rsidRPr="00647C76" w:rsidRDefault="0080434A" w:rsidP="0080434A">
            <w:pPr>
              <w:spacing w:line="240" w:lineRule="auto"/>
              <w:ind w:left="-101" w:right="-72"/>
              <w:rPr>
                <w:rFonts w:ascii="Arial" w:eastAsia="Arial" w:hAnsi="Arial" w:cs="Arial"/>
                <w:sz w:val="18"/>
                <w:szCs w:val="18"/>
              </w:rPr>
            </w:pPr>
            <w:r w:rsidRPr="00647C76">
              <w:rPr>
                <w:rFonts w:ascii="Arial" w:eastAsia="Arial" w:hAnsi="Arial" w:cs="Arial"/>
                <w:sz w:val="18"/>
                <w:szCs w:val="18"/>
              </w:rPr>
              <w:t>Exchange differences on translation</w:t>
            </w:r>
          </w:p>
        </w:tc>
        <w:tc>
          <w:tcPr>
            <w:tcW w:w="1584" w:type="dxa"/>
            <w:tcBorders>
              <w:bottom w:val="single" w:sz="4" w:space="0" w:color="000000"/>
            </w:tcBorders>
            <w:shd w:val="clear" w:color="auto" w:fill="FAFAFA"/>
            <w:vAlign w:val="bottom"/>
          </w:tcPr>
          <w:p w14:paraId="45667A3A" w14:textId="40501549" w:rsidR="0080434A" w:rsidRPr="00647C76" w:rsidRDefault="0080434A" w:rsidP="0080434A">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76BCBD4" w14:textId="0ACC6170" w:rsidR="0080434A" w:rsidRPr="00647C76" w:rsidRDefault="0080434A" w:rsidP="0080434A">
            <w:pPr>
              <w:spacing w:line="240" w:lineRule="auto"/>
              <w:ind w:right="-72"/>
              <w:jc w:val="right"/>
              <w:rPr>
                <w:rFonts w:ascii="Arial" w:eastAsia="Arial" w:hAnsi="Arial" w:cs="Arial"/>
                <w:sz w:val="18"/>
                <w:szCs w:val="18"/>
              </w:rPr>
            </w:pPr>
            <w:r w:rsidRPr="00647C76">
              <w:rPr>
                <w:rFonts w:ascii="Arial" w:eastAsia="Arial" w:hAnsi="Arial" w:cs="Arial"/>
                <w:sz w:val="18"/>
                <w:szCs w:val="18"/>
              </w:rPr>
              <w:t>(311,104,274)</w:t>
            </w:r>
          </w:p>
        </w:tc>
      </w:tr>
      <w:tr w:rsidR="0080434A" w:rsidRPr="00647C76" w14:paraId="46BCFE0B" w14:textId="77777777" w:rsidTr="00180361">
        <w:tc>
          <w:tcPr>
            <w:tcW w:w="6293" w:type="dxa"/>
            <w:shd w:val="clear" w:color="auto" w:fill="auto"/>
            <w:vAlign w:val="bottom"/>
          </w:tcPr>
          <w:p w14:paraId="73BDB5BE" w14:textId="77777777" w:rsidR="0080434A" w:rsidRPr="00647C76" w:rsidRDefault="0080434A" w:rsidP="0080434A">
            <w:pPr>
              <w:spacing w:line="240" w:lineRule="auto"/>
              <w:ind w:left="-101" w:right="-108"/>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4FF225EB" w14:textId="77777777" w:rsidR="0080434A" w:rsidRPr="00647C76" w:rsidRDefault="0080434A" w:rsidP="0080434A">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17A597CB" w14:textId="77777777" w:rsidR="0080434A" w:rsidRPr="00647C76" w:rsidRDefault="0080434A" w:rsidP="0080434A">
            <w:pPr>
              <w:spacing w:line="240" w:lineRule="auto"/>
              <w:ind w:right="-72"/>
              <w:jc w:val="right"/>
              <w:rPr>
                <w:rFonts w:ascii="Arial" w:eastAsia="Arial" w:hAnsi="Arial" w:cs="Arial"/>
                <w:sz w:val="18"/>
                <w:szCs w:val="18"/>
              </w:rPr>
            </w:pPr>
          </w:p>
        </w:tc>
      </w:tr>
      <w:tr w:rsidR="0080434A" w:rsidRPr="00647C76" w14:paraId="76F46E0C" w14:textId="77777777" w:rsidTr="00180361">
        <w:tc>
          <w:tcPr>
            <w:tcW w:w="6293" w:type="dxa"/>
            <w:shd w:val="clear" w:color="auto" w:fill="auto"/>
            <w:vAlign w:val="bottom"/>
          </w:tcPr>
          <w:p w14:paraId="5B6AC7C8" w14:textId="77777777" w:rsidR="0080434A" w:rsidRPr="00647C76" w:rsidRDefault="0080434A" w:rsidP="0080434A">
            <w:pPr>
              <w:spacing w:line="240" w:lineRule="auto"/>
              <w:ind w:left="-101" w:right="-72"/>
              <w:jc w:val="both"/>
              <w:rPr>
                <w:rFonts w:ascii="Arial" w:eastAsia="Arial" w:hAnsi="Arial" w:cs="Arial"/>
                <w:sz w:val="18"/>
                <w:szCs w:val="18"/>
              </w:rPr>
            </w:pPr>
            <w:bookmarkStart w:id="1" w:name="bookmark=id.tyjcwt" w:colFirst="0" w:colLast="0"/>
            <w:bookmarkEnd w:id="1"/>
            <w:r w:rsidRPr="00647C76">
              <w:rPr>
                <w:rFonts w:ascii="Arial" w:eastAsia="Arial" w:hAnsi="Arial" w:cs="Arial"/>
                <w:sz w:val="18"/>
                <w:szCs w:val="18"/>
              </w:rPr>
              <w:t xml:space="preserve">Closing net book amount </w:t>
            </w:r>
          </w:p>
        </w:tc>
        <w:tc>
          <w:tcPr>
            <w:tcW w:w="1584" w:type="dxa"/>
            <w:tcBorders>
              <w:bottom w:val="single" w:sz="4" w:space="0" w:color="000000"/>
            </w:tcBorders>
            <w:shd w:val="clear" w:color="auto" w:fill="FAFAFA"/>
            <w:vAlign w:val="bottom"/>
          </w:tcPr>
          <w:p w14:paraId="2A7F310E" w14:textId="5FC1ADCF" w:rsidR="0080434A" w:rsidRPr="00647C76" w:rsidRDefault="0080434A" w:rsidP="0080434A">
            <w:pPr>
              <w:spacing w:line="240" w:lineRule="auto"/>
              <w:ind w:right="-72"/>
              <w:jc w:val="right"/>
              <w:rPr>
                <w:rFonts w:ascii="Arial" w:eastAsia="Arial" w:hAnsi="Arial" w:cs="Arial"/>
                <w:sz w:val="18"/>
                <w:szCs w:val="18"/>
              </w:rPr>
            </w:pPr>
            <w:r w:rsidRPr="00647C76">
              <w:rPr>
                <w:rFonts w:ascii="Arial" w:eastAsia="Arial" w:hAnsi="Arial" w:cs="Arial"/>
                <w:sz w:val="18"/>
                <w:szCs w:val="18"/>
              </w:rPr>
              <w:t>637,076,482</w:t>
            </w:r>
          </w:p>
        </w:tc>
        <w:tc>
          <w:tcPr>
            <w:tcW w:w="1584" w:type="dxa"/>
            <w:tcBorders>
              <w:bottom w:val="single" w:sz="4" w:space="0" w:color="000000"/>
            </w:tcBorders>
            <w:shd w:val="clear" w:color="auto" w:fill="FAFAFA"/>
            <w:vAlign w:val="bottom"/>
          </w:tcPr>
          <w:p w14:paraId="6C89A10D" w14:textId="56EAB6CE" w:rsidR="0080434A" w:rsidRPr="00647C76" w:rsidRDefault="0080434A" w:rsidP="0080434A">
            <w:pPr>
              <w:spacing w:line="240" w:lineRule="auto"/>
              <w:ind w:right="-72"/>
              <w:jc w:val="right"/>
              <w:rPr>
                <w:rFonts w:ascii="Arial" w:eastAsia="Arial" w:hAnsi="Arial" w:cs="Arial"/>
                <w:sz w:val="18"/>
                <w:szCs w:val="18"/>
              </w:rPr>
            </w:pPr>
            <w:r w:rsidRPr="00647C76">
              <w:rPr>
                <w:rFonts w:ascii="Arial" w:eastAsia="Arial" w:hAnsi="Arial" w:cs="Arial"/>
                <w:sz w:val="18"/>
                <w:szCs w:val="18"/>
              </w:rPr>
              <w:t>21,828,215,195</w:t>
            </w:r>
          </w:p>
        </w:tc>
      </w:tr>
    </w:tbl>
    <w:p w14:paraId="0C88AFFE" w14:textId="270234CB" w:rsidR="0041340C" w:rsidRPr="00647C76" w:rsidRDefault="0041340C" w:rsidP="00E95A44">
      <w:pPr>
        <w:spacing w:line="240" w:lineRule="auto"/>
        <w:rPr>
          <w:rFonts w:ascii="Arial" w:eastAsia="Arial" w:hAnsi="Arial" w:cs="Arial"/>
          <w:sz w:val="18"/>
          <w:szCs w:val="18"/>
        </w:rPr>
      </w:pPr>
    </w:p>
    <w:p w14:paraId="1AB010F0" w14:textId="29AE2847" w:rsidR="00155060" w:rsidRPr="00647C76" w:rsidRDefault="00155060">
      <w:pPr>
        <w:spacing w:line="240" w:lineRule="auto"/>
        <w:rPr>
          <w:rFonts w:ascii="Arial" w:eastAsia="Arial" w:hAnsi="Arial" w:cs="Arial"/>
          <w:sz w:val="18"/>
          <w:szCs w:val="18"/>
        </w:rPr>
      </w:pPr>
      <w:r w:rsidRPr="00647C76">
        <w:rPr>
          <w:rFonts w:ascii="Arial" w:eastAsia="Arial" w:hAnsi="Arial" w:cs="Arial"/>
          <w:sz w:val="18"/>
          <w:szCs w:val="18"/>
        </w:rPr>
        <w:br w:type="page"/>
      </w:r>
    </w:p>
    <w:tbl>
      <w:tblPr>
        <w:tblStyle w:val="ac"/>
        <w:tblW w:w="9461" w:type="dxa"/>
        <w:tblLayout w:type="fixed"/>
        <w:tblLook w:val="0400" w:firstRow="0" w:lastRow="0" w:firstColumn="0" w:lastColumn="0" w:noHBand="0" w:noVBand="1"/>
      </w:tblPr>
      <w:tblGrid>
        <w:gridCol w:w="9461"/>
      </w:tblGrid>
      <w:tr w:rsidR="0041340C" w:rsidRPr="00647C76" w14:paraId="12360C43" w14:textId="77777777">
        <w:trPr>
          <w:trHeight w:val="386"/>
        </w:trPr>
        <w:tc>
          <w:tcPr>
            <w:tcW w:w="9461" w:type="dxa"/>
            <w:shd w:val="clear" w:color="auto" w:fill="FFA543"/>
            <w:vAlign w:val="center"/>
          </w:tcPr>
          <w:p w14:paraId="06D771D1" w14:textId="33788A61" w:rsidR="0041340C" w:rsidRPr="00647C76" w:rsidRDefault="00155060" w:rsidP="007E1B15">
            <w:pPr>
              <w:tabs>
                <w:tab w:val="left" w:pos="432"/>
                <w:tab w:val="left" w:pos="532"/>
              </w:tabs>
              <w:spacing w:line="240" w:lineRule="auto"/>
              <w:jc w:val="both"/>
              <w:rPr>
                <w:rFonts w:ascii="Arial" w:eastAsia="Arial" w:hAnsi="Arial" w:cs="Arial"/>
                <w:b/>
                <w:color w:val="FFFFFF"/>
                <w:sz w:val="18"/>
                <w:szCs w:val="18"/>
              </w:rPr>
            </w:pPr>
            <w:r w:rsidRPr="00647C76">
              <w:rPr>
                <w:rFonts w:ascii="Arial" w:eastAsia="Arial" w:hAnsi="Arial" w:cs="Arial"/>
                <w:b/>
                <w:color w:val="FFFFFF"/>
                <w:sz w:val="18"/>
                <w:szCs w:val="18"/>
              </w:rPr>
              <w:lastRenderedPageBreak/>
              <w:t>6</w:t>
            </w:r>
            <w:r w:rsidR="00CD2157" w:rsidRPr="00647C76">
              <w:rPr>
                <w:rFonts w:ascii="Arial" w:eastAsia="Arial" w:hAnsi="Arial" w:cs="Arial"/>
                <w:b/>
                <w:color w:val="FFFFFF"/>
                <w:sz w:val="18"/>
                <w:szCs w:val="18"/>
              </w:rPr>
              <w:tab/>
              <w:t>Borrowings</w:t>
            </w:r>
          </w:p>
        </w:tc>
      </w:tr>
    </w:tbl>
    <w:p w14:paraId="3E8115B2" w14:textId="77777777" w:rsidR="0041340C" w:rsidRPr="00647C76" w:rsidRDefault="0041340C" w:rsidP="00E95A44">
      <w:pPr>
        <w:spacing w:line="240" w:lineRule="auto"/>
        <w:ind w:hanging="2"/>
        <w:jc w:val="both"/>
        <w:rPr>
          <w:rFonts w:ascii="Arial" w:eastAsia="Arial" w:hAnsi="Arial" w:cs="Arial"/>
          <w:sz w:val="18"/>
          <w:szCs w:val="18"/>
        </w:rPr>
      </w:pPr>
    </w:p>
    <w:p w14:paraId="5FD2E6E5" w14:textId="62A57D27" w:rsidR="001E4D2A" w:rsidRPr="00647C76" w:rsidRDefault="00155060"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647C76">
        <w:rPr>
          <w:rFonts w:ascii="Arial" w:eastAsia="Arial" w:hAnsi="Arial" w:cs="Arial"/>
          <w:b/>
          <w:color w:val="CF4A02"/>
          <w:sz w:val="18"/>
          <w:szCs w:val="18"/>
        </w:rPr>
        <w:t>6</w:t>
      </w:r>
      <w:r w:rsidR="001E4D2A" w:rsidRPr="00647C76">
        <w:rPr>
          <w:rFonts w:ascii="Arial" w:eastAsia="Arial" w:hAnsi="Arial" w:cs="Arial"/>
          <w:b/>
          <w:color w:val="CF4A02"/>
          <w:sz w:val="18"/>
          <w:szCs w:val="18"/>
        </w:rPr>
        <w:t>.1</w:t>
      </w:r>
      <w:r w:rsidR="001E4D2A" w:rsidRPr="00647C76">
        <w:rPr>
          <w:rFonts w:ascii="Arial" w:eastAsia="Arial" w:hAnsi="Arial" w:cs="Arial"/>
          <w:b/>
          <w:color w:val="CF4A02"/>
          <w:sz w:val="18"/>
          <w:szCs w:val="18"/>
        </w:rPr>
        <w:tab/>
        <w:t>Short-term borrowings from financial institutions</w:t>
      </w:r>
    </w:p>
    <w:p w14:paraId="1EC66E1D" w14:textId="3D7B1172" w:rsidR="001E4D2A" w:rsidRPr="00647C76" w:rsidRDefault="001E4D2A" w:rsidP="00E95A44">
      <w:pPr>
        <w:spacing w:line="240" w:lineRule="auto"/>
        <w:ind w:left="539"/>
        <w:jc w:val="both"/>
        <w:rPr>
          <w:rFonts w:ascii="Arial" w:eastAsia="Arial" w:hAnsi="Arial" w:cs="Arial"/>
          <w:sz w:val="18"/>
          <w:szCs w:val="18"/>
        </w:rPr>
      </w:pPr>
    </w:p>
    <w:p w14:paraId="078FD586" w14:textId="2952048C" w:rsidR="001E4D2A" w:rsidRPr="00647C76" w:rsidRDefault="001E4D2A" w:rsidP="00E95A44">
      <w:pPr>
        <w:spacing w:line="240" w:lineRule="auto"/>
        <w:ind w:left="539"/>
        <w:jc w:val="both"/>
        <w:rPr>
          <w:rFonts w:ascii="Arial" w:eastAsia="Arial" w:hAnsi="Arial" w:cs="Arial"/>
          <w:sz w:val="18"/>
          <w:szCs w:val="18"/>
        </w:rPr>
      </w:pPr>
      <w:r w:rsidRPr="00647C76">
        <w:rPr>
          <w:rFonts w:ascii="Arial" w:eastAsia="Arial" w:hAnsi="Arial" w:cs="Arial"/>
          <w:spacing w:val="-4"/>
          <w:sz w:val="18"/>
          <w:szCs w:val="18"/>
        </w:rPr>
        <w:t xml:space="preserve">As </w:t>
      </w:r>
      <w:proofErr w:type="gramStart"/>
      <w:r w:rsidRPr="00647C76">
        <w:rPr>
          <w:rFonts w:ascii="Arial" w:eastAsia="Arial" w:hAnsi="Arial" w:cs="Arial"/>
          <w:spacing w:val="-4"/>
          <w:sz w:val="18"/>
          <w:szCs w:val="18"/>
        </w:rPr>
        <w:t>at</w:t>
      </w:r>
      <w:proofErr w:type="gramEnd"/>
      <w:r w:rsidRPr="00647C76">
        <w:rPr>
          <w:rFonts w:ascii="Arial" w:eastAsia="Arial" w:hAnsi="Arial" w:cs="Arial"/>
          <w:spacing w:val="-4"/>
          <w:sz w:val="18"/>
          <w:szCs w:val="18"/>
        </w:rPr>
        <w:t xml:space="preserve"> </w:t>
      </w:r>
      <w:r w:rsidR="00AE6659" w:rsidRPr="00647C76">
        <w:rPr>
          <w:rFonts w:ascii="Arial" w:eastAsia="Arial" w:hAnsi="Arial" w:cs="Arial"/>
          <w:spacing w:val="-4"/>
          <w:sz w:val="18"/>
          <w:szCs w:val="18"/>
        </w:rPr>
        <w:t>31 March</w:t>
      </w:r>
      <w:r w:rsidRPr="00647C76">
        <w:rPr>
          <w:rFonts w:ascii="Arial" w:eastAsia="Arial" w:hAnsi="Arial" w:cs="Arial"/>
          <w:spacing w:val="-4"/>
          <w:sz w:val="18"/>
          <w:szCs w:val="18"/>
        </w:rPr>
        <w:t xml:space="preserve"> </w:t>
      </w:r>
      <w:r w:rsidR="00AE6659" w:rsidRPr="00647C76">
        <w:rPr>
          <w:rFonts w:ascii="Arial" w:eastAsia="Arial" w:hAnsi="Arial" w:cs="Arial"/>
          <w:spacing w:val="-4"/>
          <w:sz w:val="18"/>
          <w:szCs w:val="18"/>
        </w:rPr>
        <w:t>2023</w:t>
      </w:r>
      <w:r w:rsidRPr="00647C76">
        <w:rPr>
          <w:rFonts w:ascii="Arial" w:eastAsia="Arial" w:hAnsi="Arial" w:cs="Arial"/>
          <w:spacing w:val="-4"/>
          <w:sz w:val="18"/>
          <w:szCs w:val="18"/>
        </w:rPr>
        <w:t>, short-term borrowings from financial institutions were denominated in</w:t>
      </w:r>
      <w:r w:rsidRPr="00647C76">
        <w:rPr>
          <w:rFonts w:ascii="Arial" w:eastAsia="Arial" w:hAnsi="Arial" w:cs="Arial"/>
          <w:spacing w:val="-4"/>
          <w:sz w:val="18"/>
          <w:szCs w:val="18"/>
          <w:cs/>
        </w:rPr>
        <w:t xml:space="preserve"> </w:t>
      </w:r>
      <w:r w:rsidR="00E40233" w:rsidRPr="00647C76">
        <w:rPr>
          <w:rFonts w:ascii="Arial" w:eastAsia="Arial" w:hAnsi="Arial" w:cs="Browallia New"/>
          <w:spacing w:val="-4"/>
          <w:sz w:val="18"/>
          <w:szCs w:val="18"/>
        </w:rPr>
        <w:t xml:space="preserve">US Dollar and </w:t>
      </w:r>
      <w:r w:rsidRPr="00647C76">
        <w:rPr>
          <w:rFonts w:ascii="Arial" w:eastAsia="Arial" w:hAnsi="Arial" w:cs="Arial"/>
          <w:spacing w:val="-4"/>
          <w:sz w:val="18"/>
          <w:szCs w:val="18"/>
        </w:rPr>
        <w:t>Thai</w:t>
      </w:r>
      <w:r w:rsidR="001810F1" w:rsidRPr="00647C76">
        <w:rPr>
          <w:rFonts w:ascii="Arial" w:eastAsia="Arial" w:hAnsi="Arial" w:cs="Arial"/>
          <w:spacing w:val="-4"/>
          <w:sz w:val="18"/>
          <w:szCs w:val="18"/>
        </w:rPr>
        <w:t xml:space="preserve"> </w:t>
      </w:r>
      <w:r w:rsidRPr="00647C76">
        <w:rPr>
          <w:rFonts w:ascii="Arial" w:eastAsia="Arial" w:hAnsi="Arial" w:cs="Arial"/>
          <w:spacing w:val="-4"/>
          <w:sz w:val="18"/>
          <w:szCs w:val="18"/>
        </w:rPr>
        <w:t>Baht</w:t>
      </w:r>
      <w:r w:rsidR="001810F1" w:rsidRPr="00647C76">
        <w:rPr>
          <w:rFonts w:ascii="Arial" w:eastAsia="Arial" w:hAnsi="Arial" w:cs="Arial"/>
          <w:sz w:val="18"/>
          <w:szCs w:val="18"/>
        </w:rPr>
        <w:t xml:space="preserve"> </w:t>
      </w:r>
      <w:r w:rsidRPr="00647C76">
        <w:rPr>
          <w:rFonts w:ascii="Arial" w:eastAsia="Arial" w:hAnsi="Arial" w:cs="Arial"/>
          <w:sz w:val="18"/>
          <w:szCs w:val="18"/>
        </w:rPr>
        <w:t xml:space="preserve">which </w:t>
      </w:r>
      <w:r w:rsidR="009B6DE1" w:rsidRPr="00647C76">
        <w:rPr>
          <w:rFonts w:ascii="Arial" w:eastAsia="Arial" w:hAnsi="Arial" w:cs="Arial"/>
          <w:sz w:val="18"/>
          <w:szCs w:val="18"/>
        </w:rPr>
        <w:t>are</w:t>
      </w:r>
      <w:r w:rsidRPr="00647C76">
        <w:rPr>
          <w:rFonts w:ascii="Arial" w:eastAsia="Arial" w:hAnsi="Arial" w:cs="Arial"/>
          <w:sz w:val="18"/>
          <w:szCs w:val="18"/>
        </w:rPr>
        <w:t xml:space="preserve"> due within 3 months.</w:t>
      </w:r>
    </w:p>
    <w:p w14:paraId="39777057" w14:textId="361D93F8" w:rsidR="001E4D2A" w:rsidRPr="00647C76" w:rsidRDefault="001E4D2A" w:rsidP="00E95A44">
      <w:pPr>
        <w:spacing w:line="240" w:lineRule="auto"/>
        <w:ind w:left="539"/>
        <w:jc w:val="both"/>
        <w:rPr>
          <w:rFonts w:ascii="Arial" w:eastAsia="Arial" w:hAnsi="Arial" w:cs="Arial"/>
          <w:sz w:val="18"/>
          <w:szCs w:val="18"/>
        </w:rPr>
      </w:pPr>
    </w:p>
    <w:p w14:paraId="534D020A" w14:textId="1B900C7F" w:rsidR="001E4D2A" w:rsidRPr="00647C76" w:rsidRDefault="00155060"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647C76">
        <w:rPr>
          <w:rFonts w:ascii="Arial" w:eastAsia="Arial" w:hAnsi="Arial" w:cs="Arial"/>
          <w:b/>
          <w:color w:val="CF4A02"/>
          <w:sz w:val="18"/>
          <w:szCs w:val="18"/>
        </w:rPr>
        <w:t>6</w:t>
      </w:r>
      <w:r w:rsidR="001E4D2A" w:rsidRPr="00647C76">
        <w:rPr>
          <w:rFonts w:ascii="Arial" w:eastAsia="Arial" w:hAnsi="Arial" w:cs="Arial"/>
          <w:b/>
          <w:color w:val="CF4A02"/>
          <w:sz w:val="18"/>
          <w:szCs w:val="18"/>
        </w:rPr>
        <w:t>.2</w:t>
      </w:r>
      <w:r w:rsidR="001E4D2A" w:rsidRPr="00647C76">
        <w:rPr>
          <w:rFonts w:ascii="Arial" w:eastAsia="Arial" w:hAnsi="Arial" w:cs="Arial"/>
          <w:b/>
          <w:color w:val="CF4A02"/>
          <w:sz w:val="18"/>
          <w:szCs w:val="18"/>
        </w:rPr>
        <w:tab/>
        <w:t>Long-term borrowings from financial institutions</w:t>
      </w:r>
    </w:p>
    <w:p w14:paraId="75FE5E3E" w14:textId="77777777" w:rsidR="001E4D2A" w:rsidRPr="00647C76" w:rsidRDefault="001E4D2A" w:rsidP="00B25410">
      <w:pPr>
        <w:spacing w:line="240" w:lineRule="auto"/>
        <w:ind w:left="540"/>
        <w:jc w:val="both"/>
        <w:rPr>
          <w:rFonts w:ascii="Arial" w:eastAsia="Arial" w:hAnsi="Arial" w:cs="Arial"/>
          <w:sz w:val="18"/>
          <w:szCs w:val="18"/>
        </w:rPr>
      </w:pPr>
    </w:p>
    <w:p w14:paraId="792A1FB5" w14:textId="5A467374" w:rsidR="0041340C" w:rsidRPr="00647C76" w:rsidRDefault="00CD2157" w:rsidP="00B25410">
      <w:pPr>
        <w:spacing w:line="240" w:lineRule="auto"/>
        <w:ind w:left="540"/>
        <w:jc w:val="both"/>
        <w:rPr>
          <w:rFonts w:ascii="Arial" w:eastAsia="Arial" w:hAnsi="Arial" w:cs="Arial"/>
          <w:sz w:val="18"/>
          <w:szCs w:val="18"/>
        </w:rPr>
      </w:pPr>
      <w:r w:rsidRPr="00647C76">
        <w:rPr>
          <w:rFonts w:ascii="Arial" w:eastAsia="Arial" w:hAnsi="Arial" w:cs="Arial"/>
          <w:sz w:val="18"/>
          <w:szCs w:val="18"/>
        </w:rPr>
        <w:t xml:space="preserve">Movements of borrowings for </w:t>
      </w:r>
      <w:r w:rsidR="00337EDC" w:rsidRPr="00647C76">
        <w:rPr>
          <w:rFonts w:ascii="Arial" w:eastAsia="Arial" w:hAnsi="Arial" w:cs="Arial"/>
          <w:sz w:val="18"/>
          <w:szCs w:val="18"/>
        </w:rPr>
        <w:t>three</w:t>
      </w:r>
      <w:r w:rsidR="00E53FC7" w:rsidRPr="00647C76">
        <w:rPr>
          <w:rFonts w:ascii="Arial" w:eastAsia="Arial" w:hAnsi="Arial" w:cs="Arial"/>
          <w:sz w:val="18"/>
          <w:szCs w:val="18"/>
        </w:rPr>
        <w:t xml:space="preserve">-month period ended </w:t>
      </w:r>
      <w:r w:rsidR="00AE6659" w:rsidRPr="00647C76">
        <w:rPr>
          <w:rFonts w:ascii="Arial" w:eastAsia="Arial" w:hAnsi="Arial" w:cs="Arial"/>
          <w:sz w:val="18"/>
          <w:szCs w:val="18"/>
        </w:rPr>
        <w:t>31 March</w:t>
      </w:r>
      <w:r w:rsidR="00E53FC7" w:rsidRPr="00647C76">
        <w:rPr>
          <w:rFonts w:ascii="Arial" w:eastAsia="Arial" w:hAnsi="Arial" w:cs="Arial"/>
          <w:sz w:val="18"/>
          <w:szCs w:val="18"/>
        </w:rPr>
        <w:t xml:space="preserve"> </w:t>
      </w:r>
      <w:r w:rsidR="00AE6659" w:rsidRPr="00647C76">
        <w:rPr>
          <w:rFonts w:ascii="Arial" w:eastAsia="Arial" w:hAnsi="Arial" w:cs="Arial"/>
          <w:sz w:val="18"/>
          <w:szCs w:val="18"/>
        </w:rPr>
        <w:t>2023</w:t>
      </w:r>
      <w:r w:rsidRPr="00647C76">
        <w:rPr>
          <w:rFonts w:ascii="Arial" w:eastAsia="Arial" w:hAnsi="Arial" w:cs="Arial"/>
          <w:sz w:val="18"/>
          <w:szCs w:val="18"/>
        </w:rPr>
        <w:t xml:space="preserve"> are as follows:</w:t>
      </w:r>
    </w:p>
    <w:p w14:paraId="600F5EFC" w14:textId="77777777" w:rsidR="0041340C" w:rsidRPr="00647C76" w:rsidRDefault="0041340C" w:rsidP="00B25410">
      <w:pPr>
        <w:spacing w:line="240" w:lineRule="auto"/>
        <w:ind w:left="540" w:hanging="2"/>
        <w:jc w:val="both"/>
        <w:rPr>
          <w:rFonts w:ascii="Arial" w:eastAsia="Arial" w:hAnsi="Arial" w:cs="Arial"/>
          <w:sz w:val="18"/>
          <w:szCs w:val="18"/>
        </w:rPr>
      </w:pPr>
    </w:p>
    <w:tbl>
      <w:tblPr>
        <w:tblStyle w:val="ad"/>
        <w:tblW w:w="8894" w:type="dxa"/>
        <w:tblInd w:w="567" w:type="dxa"/>
        <w:tblLayout w:type="fixed"/>
        <w:tblLook w:val="0000" w:firstRow="0" w:lastRow="0" w:firstColumn="0" w:lastColumn="0" w:noHBand="0" w:noVBand="0"/>
      </w:tblPr>
      <w:tblGrid>
        <w:gridCol w:w="5726"/>
        <w:gridCol w:w="1584"/>
        <w:gridCol w:w="1584"/>
      </w:tblGrid>
      <w:tr w:rsidR="0041340C" w:rsidRPr="00647C76" w14:paraId="3620B591" w14:textId="77777777" w:rsidTr="001E4D2A">
        <w:tc>
          <w:tcPr>
            <w:tcW w:w="5726" w:type="dxa"/>
            <w:shd w:val="clear" w:color="auto" w:fill="auto"/>
            <w:vAlign w:val="bottom"/>
          </w:tcPr>
          <w:p w14:paraId="48BBC9AE" w14:textId="77777777" w:rsidR="0041340C" w:rsidRPr="00647C76" w:rsidRDefault="0041340C" w:rsidP="00E95A44">
            <w:pPr>
              <w:spacing w:line="240" w:lineRule="auto"/>
              <w:ind w:left="-120" w:right="-72"/>
              <w:jc w:val="both"/>
              <w:rPr>
                <w:rFonts w:ascii="Arial" w:eastAsia="Arial" w:hAnsi="Arial" w:cs="Arial"/>
                <w:sz w:val="18"/>
                <w:szCs w:val="18"/>
              </w:rPr>
            </w:pPr>
            <w:bookmarkStart w:id="2" w:name="_heading=h.3dy6vkm" w:colFirst="0" w:colLast="0"/>
            <w:bookmarkEnd w:id="2"/>
          </w:p>
        </w:tc>
        <w:tc>
          <w:tcPr>
            <w:tcW w:w="1584" w:type="dxa"/>
            <w:tcBorders>
              <w:top w:val="single" w:sz="4" w:space="0" w:color="000000"/>
              <w:bottom w:val="single" w:sz="4" w:space="0" w:color="000000"/>
            </w:tcBorders>
            <w:shd w:val="clear" w:color="auto" w:fill="auto"/>
            <w:vAlign w:val="bottom"/>
          </w:tcPr>
          <w:p w14:paraId="6734F3C5" w14:textId="6D02D226" w:rsidR="0041340C" w:rsidRPr="00647C76" w:rsidRDefault="00CD2157"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Unit: US</w:t>
            </w:r>
            <w:r w:rsidR="00BD1F96" w:rsidRPr="00647C76">
              <w:rPr>
                <w:rFonts w:ascii="Arial" w:eastAsia="Arial" w:hAnsi="Arial" w:cs="Arial"/>
                <w:b/>
                <w:sz w:val="18"/>
                <w:szCs w:val="18"/>
              </w:rPr>
              <w:t xml:space="preserve"> </w:t>
            </w:r>
            <w:r w:rsidRPr="00647C76">
              <w:rPr>
                <w:rFonts w:ascii="Arial" w:eastAsia="Arial" w:hAnsi="Arial" w:cs="Arial"/>
                <w:b/>
                <w:sz w:val="18"/>
                <w:szCs w:val="18"/>
              </w:rPr>
              <w:t>Dollar</w:t>
            </w:r>
          </w:p>
        </w:tc>
        <w:tc>
          <w:tcPr>
            <w:tcW w:w="1584" w:type="dxa"/>
            <w:tcBorders>
              <w:top w:val="single" w:sz="4" w:space="0" w:color="000000"/>
              <w:bottom w:val="single" w:sz="4" w:space="0" w:color="000000"/>
            </w:tcBorders>
            <w:shd w:val="clear" w:color="auto" w:fill="auto"/>
            <w:vAlign w:val="bottom"/>
          </w:tcPr>
          <w:p w14:paraId="7578CB6B" w14:textId="77777777" w:rsidR="0041340C" w:rsidRPr="00647C76" w:rsidRDefault="00CD2157"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Unit: Baht</w:t>
            </w:r>
          </w:p>
        </w:tc>
      </w:tr>
      <w:tr w:rsidR="00155060" w:rsidRPr="00647C76" w14:paraId="5E1F1C79" w14:textId="77777777" w:rsidTr="0070410A">
        <w:tc>
          <w:tcPr>
            <w:tcW w:w="5726" w:type="dxa"/>
            <w:shd w:val="clear" w:color="auto" w:fill="auto"/>
            <w:vAlign w:val="bottom"/>
          </w:tcPr>
          <w:p w14:paraId="69B64D05" w14:textId="77777777" w:rsidR="00155060" w:rsidRPr="00647C76" w:rsidRDefault="00155060" w:rsidP="00E95A44">
            <w:pPr>
              <w:spacing w:line="240" w:lineRule="auto"/>
              <w:ind w:left="-120" w:right="-72"/>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11B5A1F2" w14:textId="77777777" w:rsidR="00155060" w:rsidRPr="00647C76" w:rsidRDefault="00155060" w:rsidP="00E95A44">
            <w:pPr>
              <w:spacing w:line="240" w:lineRule="auto"/>
              <w:ind w:right="-72"/>
              <w:jc w:val="right"/>
              <w:rPr>
                <w:rFonts w:ascii="Arial" w:eastAsia="Arial" w:hAnsi="Arial" w:cs="Arial"/>
                <w:b/>
                <w:sz w:val="18"/>
                <w:szCs w:val="18"/>
              </w:rPr>
            </w:pPr>
          </w:p>
        </w:tc>
        <w:tc>
          <w:tcPr>
            <w:tcW w:w="1584" w:type="dxa"/>
            <w:tcBorders>
              <w:top w:val="single" w:sz="4" w:space="0" w:color="000000"/>
            </w:tcBorders>
            <w:shd w:val="clear" w:color="auto" w:fill="FAFAFA"/>
            <w:vAlign w:val="bottom"/>
          </w:tcPr>
          <w:p w14:paraId="00126E53" w14:textId="77777777" w:rsidR="00155060" w:rsidRPr="00647C76" w:rsidRDefault="00155060" w:rsidP="00E95A44">
            <w:pPr>
              <w:spacing w:line="240" w:lineRule="auto"/>
              <w:ind w:right="-72"/>
              <w:jc w:val="right"/>
              <w:rPr>
                <w:rFonts w:ascii="Arial" w:eastAsia="Arial" w:hAnsi="Arial" w:cs="Arial"/>
                <w:b/>
                <w:sz w:val="18"/>
                <w:szCs w:val="18"/>
              </w:rPr>
            </w:pPr>
          </w:p>
        </w:tc>
      </w:tr>
      <w:tr w:rsidR="0041340C" w:rsidRPr="00647C76" w14:paraId="69B86947" w14:textId="77777777" w:rsidTr="001E4D2A">
        <w:tc>
          <w:tcPr>
            <w:tcW w:w="5726" w:type="dxa"/>
            <w:shd w:val="clear" w:color="auto" w:fill="auto"/>
            <w:vAlign w:val="bottom"/>
          </w:tcPr>
          <w:p w14:paraId="01E294B5" w14:textId="77777777" w:rsidR="0041340C" w:rsidRPr="00647C76" w:rsidRDefault="00CD2157" w:rsidP="00E95A44">
            <w:pPr>
              <w:spacing w:line="240" w:lineRule="auto"/>
              <w:ind w:left="-120" w:right="-72"/>
              <w:rPr>
                <w:rFonts w:ascii="Arial" w:eastAsia="Arial" w:hAnsi="Arial" w:cs="Arial"/>
                <w:sz w:val="18"/>
                <w:szCs w:val="18"/>
              </w:rPr>
            </w:pPr>
            <w:r w:rsidRPr="00647C76">
              <w:rPr>
                <w:rFonts w:ascii="Arial" w:eastAsia="Arial" w:hAnsi="Arial" w:cs="Arial"/>
                <w:sz w:val="18"/>
                <w:szCs w:val="18"/>
              </w:rPr>
              <w:t>Opening net book amount</w:t>
            </w:r>
          </w:p>
        </w:tc>
        <w:tc>
          <w:tcPr>
            <w:tcW w:w="1584" w:type="dxa"/>
            <w:tcBorders>
              <w:top w:val="nil"/>
              <w:left w:val="nil"/>
              <w:bottom w:val="nil"/>
              <w:right w:val="nil"/>
            </w:tcBorders>
            <w:shd w:val="clear" w:color="auto" w:fill="FAFAFA"/>
          </w:tcPr>
          <w:p w14:paraId="6C6F9C06" w14:textId="7AD1FBDE" w:rsidR="0041340C"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91,210,766</w:t>
            </w:r>
          </w:p>
        </w:tc>
        <w:tc>
          <w:tcPr>
            <w:tcW w:w="1584" w:type="dxa"/>
            <w:tcBorders>
              <w:top w:val="nil"/>
              <w:left w:val="nil"/>
              <w:bottom w:val="nil"/>
              <w:right w:val="nil"/>
            </w:tcBorders>
            <w:shd w:val="clear" w:color="auto" w:fill="FAFAFA"/>
          </w:tcPr>
          <w:p w14:paraId="10C17BD6" w14:textId="10D88B30" w:rsidR="0041340C"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3,168,075,711</w:t>
            </w:r>
          </w:p>
        </w:tc>
      </w:tr>
      <w:tr w:rsidR="0041340C" w:rsidRPr="00647C76" w14:paraId="41F2E4B1" w14:textId="77777777" w:rsidTr="001E4D2A">
        <w:trPr>
          <w:trHeight w:val="95"/>
        </w:trPr>
        <w:tc>
          <w:tcPr>
            <w:tcW w:w="5726" w:type="dxa"/>
            <w:shd w:val="clear" w:color="auto" w:fill="auto"/>
            <w:vAlign w:val="bottom"/>
          </w:tcPr>
          <w:p w14:paraId="62ABACE5" w14:textId="7AEA69A0" w:rsidR="0041340C" w:rsidRPr="00647C76" w:rsidRDefault="00CD2157" w:rsidP="00E95A44">
            <w:pPr>
              <w:tabs>
                <w:tab w:val="left" w:pos="618"/>
              </w:tabs>
              <w:spacing w:line="240" w:lineRule="auto"/>
              <w:ind w:left="-120" w:right="-72"/>
              <w:jc w:val="both"/>
              <w:rPr>
                <w:rFonts w:ascii="Arial" w:eastAsia="Arial" w:hAnsi="Arial" w:cs="Arial"/>
                <w:sz w:val="18"/>
                <w:szCs w:val="18"/>
                <w:lang w:val="en-US"/>
              </w:rPr>
            </w:pPr>
            <w:r w:rsidRPr="00647C76">
              <w:rPr>
                <w:rFonts w:ascii="Arial" w:eastAsia="Arial" w:hAnsi="Arial" w:cs="Arial"/>
                <w:sz w:val="18"/>
                <w:szCs w:val="18"/>
              </w:rPr>
              <w:t>Repayment</w:t>
            </w:r>
            <w:r w:rsidR="0061253A" w:rsidRPr="00647C76">
              <w:rPr>
                <w:rFonts w:ascii="Arial" w:eastAsia="Arial" w:hAnsi="Arial" w:cs="Arial"/>
                <w:sz w:val="18"/>
                <w:szCs w:val="18"/>
                <w:lang w:val="en-US"/>
              </w:rPr>
              <w:t>s</w:t>
            </w:r>
          </w:p>
        </w:tc>
        <w:tc>
          <w:tcPr>
            <w:tcW w:w="1584" w:type="dxa"/>
            <w:shd w:val="clear" w:color="auto" w:fill="FAFAFA"/>
            <w:vAlign w:val="bottom"/>
          </w:tcPr>
          <w:p w14:paraId="6F14C0CE" w14:textId="43202570" w:rsidR="0041340C"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(15,000,000)</w:t>
            </w:r>
          </w:p>
        </w:tc>
        <w:tc>
          <w:tcPr>
            <w:tcW w:w="1584" w:type="dxa"/>
            <w:shd w:val="clear" w:color="auto" w:fill="FAFAFA"/>
            <w:vAlign w:val="bottom"/>
          </w:tcPr>
          <w:p w14:paraId="0A358318" w14:textId="767B53B4" w:rsidR="0041340C"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(516,000,000)</w:t>
            </w:r>
          </w:p>
        </w:tc>
      </w:tr>
      <w:tr w:rsidR="002C75B7" w:rsidRPr="00647C76" w14:paraId="64D9BBE5" w14:textId="77777777" w:rsidTr="001E4D2A">
        <w:trPr>
          <w:trHeight w:val="95"/>
        </w:trPr>
        <w:tc>
          <w:tcPr>
            <w:tcW w:w="5726" w:type="dxa"/>
            <w:shd w:val="clear" w:color="auto" w:fill="auto"/>
            <w:vAlign w:val="bottom"/>
          </w:tcPr>
          <w:p w14:paraId="1E3C4440" w14:textId="77777777" w:rsidR="002C75B7" w:rsidRPr="00647C76" w:rsidRDefault="002C75B7" w:rsidP="00E95A44">
            <w:pPr>
              <w:tabs>
                <w:tab w:val="left" w:pos="618"/>
              </w:tabs>
              <w:spacing w:line="240" w:lineRule="auto"/>
              <w:ind w:left="-120" w:right="-72"/>
              <w:jc w:val="both"/>
              <w:rPr>
                <w:rFonts w:ascii="Arial" w:eastAsia="Arial" w:hAnsi="Arial" w:cs="Arial"/>
                <w:sz w:val="18"/>
                <w:szCs w:val="18"/>
              </w:rPr>
            </w:pPr>
            <w:r w:rsidRPr="00647C76">
              <w:rPr>
                <w:rFonts w:ascii="Arial" w:eastAsia="Arial" w:hAnsi="Arial" w:cs="Arial"/>
                <w:sz w:val="18"/>
                <w:szCs w:val="18"/>
              </w:rPr>
              <w:t>Exchange differences on foreign currency</w:t>
            </w:r>
          </w:p>
        </w:tc>
        <w:tc>
          <w:tcPr>
            <w:tcW w:w="1584" w:type="dxa"/>
            <w:shd w:val="clear" w:color="auto" w:fill="FAFAFA"/>
            <w:vAlign w:val="bottom"/>
          </w:tcPr>
          <w:p w14:paraId="09131EF3" w14:textId="3188E4B4" w:rsidR="002C75B7"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(188,101)</w:t>
            </w:r>
          </w:p>
        </w:tc>
        <w:tc>
          <w:tcPr>
            <w:tcW w:w="1584" w:type="dxa"/>
            <w:shd w:val="clear" w:color="auto" w:fill="FAFAFA"/>
          </w:tcPr>
          <w:p w14:paraId="3D96FFA2" w14:textId="7D82F7D9" w:rsidR="002C75B7"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(6,410,888)</w:t>
            </w:r>
          </w:p>
        </w:tc>
      </w:tr>
      <w:tr w:rsidR="002C75B7" w:rsidRPr="00647C76" w14:paraId="4921CAD3" w14:textId="77777777" w:rsidTr="001E4D2A">
        <w:tc>
          <w:tcPr>
            <w:tcW w:w="5726" w:type="dxa"/>
            <w:shd w:val="clear" w:color="auto" w:fill="auto"/>
            <w:vAlign w:val="bottom"/>
          </w:tcPr>
          <w:p w14:paraId="100A3C6D" w14:textId="535637D6" w:rsidR="002C75B7" w:rsidRPr="00647C76" w:rsidRDefault="00C02224" w:rsidP="00E95A44">
            <w:pPr>
              <w:spacing w:line="240" w:lineRule="auto"/>
              <w:ind w:left="-120" w:right="-72"/>
              <w:rPr>
                <w:rFonts w:ascii="Arial" w:eastAsia="Arial" w:hAnsi="Arial" w:cs="Arial"/>
                <w:sz w:val="18"/>
                <w:szCs w:val="18"/>
              </w:rPr>
            </w:pPr>
            <w:r w:rsidRPr="00647C76">
              <w:rPr>
                <w:rFonts w:ascii="Arial" w:eastAsia="Arial" w:hAnsi="Arial" w:cs="Arial"/>
                <w:sz w:val="18"/>
                <w:szCs w:val="18"/>
              </w:rPr>
              <w:t>Exchange differences on translation</w:t>
            </w:r>
          </w:p>
        </w:tc>
        <w:tc>
          <w:tcPr>
            <w:tcW w:w="1584" w:type="dxa"/>
            <w:shd w:val="clear" w:color="auto" w:fill="FAFAFA"/>
            <w:vAlign w:val="bottom"/>
          </w:tcPr>
          <w:p w14:paraId="73BCDB37" w14:textId="46A18B14" w:rsidR="002C75B7"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w:t>
            </w:r>
          </w:p>
        </w:tc>
        <w:tc>
          <w:tcPr>
            <w:tcW w:w="1584" w:type="dxa"/>
            <w:shd w:val="clear" w:color="auto" w:fill="FAFAFA"/>
          </w:tcPr>
          <w:p w14:paraId="2F32C0F9" w14:textId="430015A9" w:rsidR="002C75B7"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(40,880,357)</w:t>
            </w:r>
          </w:p>
        </w:tc>
      </w:tr>
      <w:tr w:rsidR="0041340C" w:rsidRPr="00647C76" w14:paraId="29E7D3C5" w14:textId="77777777" w:rsidTr="001E4D2A">
        <w:tc>
          <w:tcPr>
            <w:tcW w:w="5726" w:type="dxa"/>
            <w:shd w:val="clear" w:color="auto" w:fill="auto"/>
            <w:vAlign w:val="bottom"/>
          </w:tcPr>
          <w:p w14:paraId="306EED99" w14:textId="77777777" w:rsidR="0041340C" w:rsidRPr="00647C76" w:rsidRDefault="0041340C" w:rsidP="00E95A44">
            <w:pPr>
              <w:spacing w:line="240" w:lineRule="auto"/>
              <w:ind w:left="-120" w:right="-72"/>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2A9DE478" w14:textId="77777777" w:rsidR="0041340C" w:rsidRPr="00647C76" w:rsidRDefault="0041340C" w:rsidP="00E95A44">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65299ED" w14:textId="77777777" w:rsidR="0041340C" w:rsidRPr="00647C76" w:rsidRDefault="0041340C" w:rsidP="00E95A44">
            <w:pPr>
              <w:spacing w:line="240" w:lineRule="auto"/>
              <w:ind w:right="-72"/>
              <w:jc w:val="right"/>
              <w:rPr>
                <w:rFonts w:ascii="Arial" w:eastAsia="Arial" w:hAnsi="Arial" w:cs="Arial"/>
                <w:sz w:val="18"/>
                <w:szCs w:val="18"/>
              </w:rPr>
            </w:pPr>
          </w:p>
        </w:tc>
      </w:tr>
      <w:tr w:rsidR="0041340C" w:rsidRPr="00647C76" w14:paraId="3A123B22" w14:textId="77777777" w:rsidTr="001E4D2A">
        <w:tc>
          <w:tcPr>
            <w:tcW w:w="5726" w:type="dxa"/>
            <w:shd w:val="clear" w:color="auto" w:fill="auto"/>
            <w:vAlign w:val="bottom"/>
          </w:tcPr>
          <w:p w14:paraId="3DB3E8A9" w14:textId="77777777" w:rsidR="0041340C" w:rsidRPr="00647C76" w:rsidRDefault="00CD2157" w:rsidP="00E95A44">
            <w:pPr>
              <w:spacing w:line="240" w:lineRule="auto"/>
              <w:ind w:left="-120" w:right="-108"/>
              <w:jc w:val="both"/>
              <w:rPr>
                <w:rFonts w:ascii="Arial" w:eastAsia="Arial" w:hAnsi="Arial" w:cs="Arial"/>
                <w:sz w:val="18"/>
                <w:szCs w:val="18"/>
              </w:rPr>
            </w:pPr>
            <w:r w:rsidRPr="00647C76">
              <w:rPr>
                <w:rFonts w:ascii="Arial" w:eastAsia="Arial" w:hAnsi="Arial" w:cs="Arial"/>
                <w:sz w:val="18"/>
                <w:szCs w:val="18"/>
              </w:rPr>
              <w:t xml:space="preserve">Closing net book amount </w:t>
            </w:r>
          </w:p>
        </w:tc>
        <w:tc>
          <w:tcPr>
            <w:tcW w:w="1584" w:type="dxa"/>
            <w:tcBorders>
              <w:bottom w:val="single" w:sz="4" w:space="0" w:color="auto"/>
            </w:tcBorders>
            <w:shd w:val="clear" w:color="auto" w:fill="FAFAFA"/>
            <w:vAlign w:val="bottom"/>
          </w:tcPr>
          <w:p w14:paraId="39F168CC" w14:textId="1B41C7D3" w:rsidR="0041340C"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76,022,665</w:t>
            </w:r>
          </w:p>
        </w:tc>
        <w:tc>
          <w:tcPr>
            <w:tcW w:w="1584" w:type="dxa"/>
            <w:tcBorders>
              <w:bottom w:val="single" w:sz="4" w:space="0" w:color="auto"/>
            </w:tcBorders>
            <w:shd w:val="clear" w:color="auto" w:fill="FAFAFA"/>
            <w:vAlign w:val="bottom"/>
          </w:tcPr>
          <w:p w14:paraId="7D4E25EF" w14:textId="0654168F" w:rsidR="0041340C" w:rsidRPr="00647C76" w:rsidRDefault="0080434A" w:rsidP="00E95A44">
            <w:pPr>
              <w:spacing w:line="240" w:lineRule="auto"/>
              <w:ind w:right="-72"/>
              <w:jc w:val="right"/>
              <w:rPr>
                <w:rFonts w:ascii="Arial" w:eastAsia="Arial" w:hAnsi="Arial" w:cs="Arial"/>
                <w:sz w:val="18"/>
                <w:szCs w:val="18"/>
              </w:rPr>
            </w:pPr>
            <w:r w:rsidRPr="00647C76">
              <w:rPr>
                <w:rFonts w:ascii="Arial" w:eastAsia="Arial" w:hAnsi="Arial" w:cs="Arial"/>
                <w:sz w:val="18"/>
                <w:szCs w:val="18"/>
              </w:rPr>
              <w:t>2,604,784,466</w:t>
            </w:r>
          </w:p>
        </w:tc>
      </w:tr>
    </w:tbl>
    <w:p w14:paraId="4A19F1EC" w14:textId="77777777" w:rsidR="00B25410" w:rsidRPr="00647C76" w:rsidRDefault="00B25410" w:rsidP="00A144B8">
      <w:pPr>
        <w:spacing w:line="240" w:lineRule="auto"/>
        <w:ind w:left="539"/>
        <w:jc w:val="both"/>
        <w:rPr>
          <w:rFonts w:ascii="Arial" w:eastAsia="Arial" w:hAnsi="Arial" w:cs="Arial"/>
          <w:sz w:val="18"/>
          <w:szCs w:val="18"/>
        </w:rPr>
      </w:pPr>
    </w:p>
    <w:p w14:paraId="2DD7614D" w14:textId="7F5ACD83" w:rsidR="0041340C" w:rsidRPr="00647C76" w:rsidRDefault="00CD2157" w:rsidP="00A144B8">
      <w:pPr>
        <w:spacing w:line="240" w:lineRule="auto"/>
        <w:ind w:left="539"/>
        <w:jc w:val="both"/>
        <w:rPr>
          <w:rFonts w:ascii="Arial" w:eastAsia="Arial" w:hAnsi="Arial" w:cs="Arial"/>
          <w:sz w:val="18"/>
          <w:szCs w:val="18"/>
        </w:rPr>
      </w:pPr>
      <w:r w:rsidRPr="00647C76">
        <w:rPr>
          <w:rFonts w:ascii="Arial" w:eastAsia="Arial" w:hAnsi="Arial" w:cs="Arial"/>
          <w:sz w:val="18"/>
          <w:szCs w:val="18"/>
        </w:rPr>
        <w:t xml:space="preserve">The Company has long-term borrowing agreements with financial institutions dominated in US Dollar </w:t>
      </w:r>
      <w:r w:rsidRPr="00647C76">
        <w:rPr>
          <w:rFonts w:ascii="Arial" w:eastAsia="Arial" w:hAnsi="Arial" w:cs="Arial"/>
          <w:spacing w:val="-4"/>
          <w:sz w:val="18"/>
          <w:szCs w:val="18"/>
        </w:rPr>
        <w:t xml:space="preserve">at interest rate of </w:t>
      </w:r>
      <w:r w:rsidR="00F60C8E" w:rsidRPr="00647C76">
        <w:rPr>
          <w:rFonts w:ascii="Arial" w:eastAsia="Arial" w:hAnsi="Arial" w:cs="Arial"/>
          <w:spacing w:val="-4"/>
          <w:sz w:val="18"/>
          <w:szCs w:val="18"/>
        </w:rPr>
        <w:t>3-</w:t>
      </w:r>
      <w:r w:rsidRPr="00647C76">
        <w:rPr>
          <w:rFonts w:ascii="Arial" w:eastAsia="Arial" w:hAnsi="Arial" w:cs="Arial"/>
          <w:spacing w:val="-4"/>
          <w:sz w:val="18"/>
          <w:szCs w:val="18"/>
        </w:rPr>
        <w:t xml:space="preserve">month LIBOR plus </w:t>
      </w:r>
      <w:r w:rsidR="0086121A" w:rsidRPr="00647C76">
        <w:rPr>
          <w:rFonts w:ascii="Arial" w:eastAsia="Arial" w:hAnsi="Arial" w:cs="Arial"/>
          <w:spacing w:val="-4"/>
          <w:sz w:val="18"/>
          <w:szCs w:val="18"/>
        </w:rPr>
        <w:t>1.70</w:t>
      </w:r>
      <w:r w:rsidRPr="00647C76">
        <w:rPr>
          <w:rFonts w:ascii="Arial" w:eastAsia="Arial" w:hAnsi="Arial" w:cs="Arial"/>
          <w:spacing w:val="-4"/>
          <w:sz w:val="18"/>
          <w:szCs w:val="18"/>
        </w:rPr>
        <w:t>% and dominated in</w:t>
      </w:r>
      <w:r w:rsidR="00D92C7F" w:rsidRPr="00647C76">
        <w:rPr>
          <w:rFonts w:ascii="Arial" w:eastAsia="Arial" w:hAnsi="Arial" w:cs="Arial"/>
          <w:spacing w:val="-4"/>
          <w:sz w:val="18"/>
          <w:szCs w:val="18"/>
          <w:cs/>
        </w:rPr>
        <w:t xml:space="preserve"> </w:t>
      </w:r>
      <w:r w:rsidRPr="00647C76">
        <w:rPr>
          <w:rFonts w:ascii="Arial" w:eastAsia="Arial" w:hAnsi="Arial" w:cs="Arial"/>
          <w:spacing w:val="-4"/>
          <w:sz w:val="18"/>
          <w:szCs w:val="18"/>
        </w:rPr>
        <w:t xml:space="preserve">Yen at interest rate of </w:t>
      </w:r>
      <w:r w:rsidR="00F60C8E" w:rsidRPr="00647C76">
        <w:rPr>
          <w:rFonts w:ascii="Arial" w:eastAsia="Arial" w:hAnsi="Arial" w:cs="Arial"/>
          <w:spacing w:val="-4"/>
          <w:sz w:val="18"/>
          <w:szCs w:val="18"/>
        </w:rPr>
        <w:t>3-</w:t>
      </w:r>
      <w:r w:rsidRPr="00647C76">
        <w:rPr>
          <w:rFonts w:ascii="Arial" w:eastAsia="Arial" w:hAnsi="Arial" w:cs="Arial"/>
          <w:spacing w:val="-4"/>
          <w:sz w:val="18"/>
          <w:szCs w:val="18"/>
        </w:rPr>
        <w:t xml:space="preserve">month </w:t>
      </w:r>
      <w:r w:rsidR="00F60C8E" w:rsidRPr="00647C76">
        <w:rPr>
          <w:rFonts w:ascii="Arial" w:eastAsia="Arial" w:hAnsi="Arial" w:cs="Arial"/>
          <w:spacing w:val="-4"/>
          <w:sz w:val="18"/>
          <w:szCs w:val="18"/>
        </w:rPr>
        <w:t xml:space="preserve">TONA </w:t>
      </w:r>
      <w:r w:rsidRPr="00647C76">
        <w:rPr>
          <w:rFonts w:ascii="Arial" w:eastAsia="Arial" w:hAnsi="Arial" w:cs="Arial"/>
          <w:spacing w:val="-4"/>
          <w:sz w:val="18"/>
          <w:szCs w:val="18"/>
        </w:rPr>
        <w:t>plus</w:t>
      </w:r>
      <w:r w:rsidRPr="00647C76">
        <w:rPr>
          <w:rFonts w:ascii="Arial" w:eastAsia="Arial" w:hAnsi="Arial" w:cs="Arial"/>
          <w:sz w:val="18"/>
          <w:szCs w:val="18"/>
        </w:rPr>
        <w:t xml:space="preserve"> </w:t>
      </w:r>
      <w:r w:rsidR="00E03544" w:rsidRPr="00647C76">
        <w:rPr>
          <w:rFonts w:ascii="Arial" w:eastAsia="Arial" w:hAnsi="Arial" w:cs="Arial"/>
          <w:sz w:val="18"/>
          <w:szCs w:val="18"/>
        </w:rPr>
        <w:t>0.73847</w:t>
      </w:r>
      <w:r w:rsidRPr="00647C76">
        <w:rPr>
          <w:rFonts w:ascii="Arial" w:eastAsia="Arial" w:hAnsi="Arial" w:cs="Arial"/>
          <w:sz w:val="18"/>
          <w:szCs w:val="18"/>
        </w:rPr>
        <w:t>%.</w:t>
      </w:r>
    </w:p>
    <w:p w14:paraId="0D475579" w14:textId="04A6B0F8" w:rsidR="00B17231" w:rsidRPr="00647C76" w:rsidRDefault="00B17231" w:rsidP="00A144B8">
      <w:pPr>
        <w:spacing w:line="240" w:lineRule="auto"/>
        <w:ind w:left="539"/>
        <w:jc w:val="both"/>
        <w:rPr>
          <w:rFonts w:ascii="Arial" w:eastAsia="Arial" w:hAnsi="Arial" w:cs="Arial"/>
          <w:sz w:val="18"/>
          <w:szCs w:val="18"/>
        </w:rPr>
      </w:pPr>
    </w:p>
    <w:p w14:paraId="09DFBB71" w14:textId="5C943F07" w:rsidR="00B17231" w:rsidRPr="00647C76" w:rsidRDefault="00B17231" w:rsidP="00A144B8">
      <w:pPr>
        <w:spacing w:line="240" w:lineRule="auto"/>
        <w:ind w:left="539"/>
        <w:jc w:val="both"/>
        <w:rPr>
          <w:rFonts w:ascii="Arial" w:eastAsia="Arial" w:hAnsi="Arial" w:cs="Arial"/>
          <w:spacing w:val="-4"/>
          <w:sz w:val="18"/>
          <w:szCs w:val="18"/>
        </w:rPr>
      </w:pPr>
      <w:r w:rsidRPr="00647C76">
        <w:rPr>
          <w:rFonts w:ascii="Arial" w:eastAsia="Arial" w:hAnsi="Arial" w:cs="Arial"/>
          <w:spacing w:val="-4"/>
          <w:sz w:val="18"/>
          <w:szCs w:val="18"/>
        </w:rPr>
        <w:t>An agreement was signed to switch the reference interest rate from LIBOR to TONA. As the loan agreement will be due within a year, the change does</w:t>
      </w:r>
      <w:r w:rsidR="007662CA" w:rsidRPr="00647C76">
        <w:rPr>
          <w:rFonts w:ascii="Arial" w:eastAsia="Arial" w:hAnsi="Arial" w:cs="Arial"/>
          <w:spacing w:val="-4"/>
          <w:sz w:val="18"/>
          <w:szCs w:val="18"/>
        </w:rPr>
        <w:t xml:space="preserve"> not</w:t>
      </w:r>
      <w:r w:rsidRPr="00647C76">
        <w:rPr>
          <w:rFonts w:ascii="Arial" w:eastAsia="Arial" w:hAnsi="Arial" w:cs="Arial"/>
          <w:spacing w:val="-4"/>
          <w:sz w:val="18"/>
          <w:szCs w:val="18"/>
        </w:rPr>
        <w:t xml:space="preserve"> have a significant impact on the discount rate.</w:t>
      </w:r>
    </w:p>
    <w:p w14:paraId="14259309" w14:textId="77777777" w:rsidR="001E4D2A" w:rsidRPr="00647C76" w:rsidRDefault="001E4D2A" w:rsidP="00A144B8">
      <w:pPr>
        <w:spacing w:line="240" w:lineRule="auto"/>
        <w:ind w:left="539"/>
        <w:jc w:val="both"/>
        <w:rPr>
          <w:rFonts w:ascii="Arial" w:eastAsia="Arial" w:hAnsi="Arial" w:cs="Arial"/>
          <w:sz w:val="18"/>
          <w:szCs w:val="18"/>
        </w:rPr>
      </w:pPr>
    </w:p>
    <w:p w14:paraId="55279C9E" w14:textId="0D91D8ED" w:rsidR="00F9124B" w:rsidRPr="00647C76" w:rsidRDefault="00CD2157" w:rsidP="00A144B8">
      <w:pPr>
        <w:spacing w:line="240" w:lineRule="auto"/>
        <w:ind w:left="539"/>
        <w:jc w:val="both"/>
        <w:rPr>
          <w:rFonts w:ascii="Arial" w:eastAsia="Arial" w:hAnsi="Arial" w:cs="Arial"/>
          <w:sz w:val="18"/>
          <w:szCs w:val="18"/>
        </w:rPr>
      </w:pPr>
      <w:r w:rsidRPr="00647C76">
        <w:rPr>
          <w:rFonts w:ascii="Arial" w:eastAsia="Arial" w:hAnsi="Arial" w:cs="Arial"/>
          <w:sz w:val="18"/>
          <w:szCs w:val="18"/>
        </w:rPr>
        <w:t>The fair value of current portion of long-term borrowings is equal to their carrying amount, as the impact of discounting is not significant</w:t>
      </w:r>
      <w:r w:rsidR="00A13874" w:rsidRPr="00647C76">
        <w:rPr>
          <w:rFonts w:ascii="Arial" w:eastAsia="Arial" w:hAnsi="Arial" w:cs="Arial"/>
          <w:sz w:val="18"/>
          <w:szCs w:val="18"/>
        </w:rPr>
        <w:t>. T</w:t>
      </w:r>
      <w:r w:rsidRPr="00647C76">
        <w:rPr>
          <w:rFonts w:ascii="Arial" w:eastAsia="Arial" w:hAnsi="Arial" w:cs="Arial"/>
          <w:sz w:val="18"/>
          <w:szCs w:val="18"/>
        </w:rPr>
        <w:t xml:space="preserve">he fair value method </w:t>
      </w:r>
      <w:r w:rsidR="00E0450B" w:rsidRPr="00647C76">
        <w:rPr>
          <w:rFonts w:ascii="Arial" w:eastAsia="Arial" w:hAnsi="Arial" w:cs="Arial"/>
          <w:sz w:val="18"/>
          <w:szCs w:val="18"/>
        </w:rPr>
        <w:t>is</w:t>
      </w:r>
      <w:r w:rsidRPr="00647C76">
        <w:rPr>
          <w:rFonts w:ascii="Arial" w:eastAsia="Arial" w:hAnsi="Arial" w:cs="Arial"/>
          <w:sz w:val="18"/>
          <w:szCs w:val="18"/>
        </w:rPr>
        <w:t xml:space="preserve"> disclosed in Note </w:t>
      </w:r>
      <w:r w:rsidR="001B553A" w:rsidRPr="00647C76">
        <w:rPr>
          <w:rFonts w:ascii="Arial" w:eastAsia="Arial" w:hAnsi="Arial" w:cs="Arial"/>
          <w:sz w:val="18"/>
          <w:szCs w:val="18"/>
        </w:rPr>
        <w:t>3</w:t>
      </w:r>
      <w:r w:rsidRPr="00647C76">
        <w:rPr>
          <w:rFonts w:ascii="Arial" w:eastAsia="Arial" w:hAnsi="Arial" w:cs="Arial"/>
          <w:sz w:val="18"/>
          <w:szCs w:val="18"/>
        </w:rPr>
        <w:t>.</w:t>
      </w:r>
    </w:p>
    <w:p w14:paraId="563789B5" w14:textId="2BAAD945" w:rsidR="007E1B15" w:rsidRPr="00647C76" w:rsidRDefault="007E1B15" w:rsidP="00A144B8">
      <w:pPr>
        <w:spacing w:line="240" w:lineRule="auto"/>
        <w:ind w:left="539"/>
        <w:jc w:val="both"/>
        <w:rPr>
          <w:rFonts w:ascii="Arial" w:eastAsia="Arial" w:hAnsi="Arial" w:cs="Arial"/>
          <w:sz w:val="18"/>
          <w:szCs w:val="18"/>
        </w:rPr>
      </w:pPr>
    </w:p>
    <w:p w14:paraId="62D13CC0" w14:textId="4195992F" w:rsidR="007E1B15" w:rsidRPr="00647C76" w:rsidRDefault="007E1B15" w:rsidP="00A144B8">
      <w:pPr>
        <w:spacing w:line="240" w:lineRule="auto"/>
        <w:ind w:left="539"/>
        <w:rPr>
          <w:rFonts w:ascii="Arial" w:eastAsia="Arial" w:hAnsi="Arial" w:cs="Arial"/>
          <w:sz w:val="18"/>
          <w:szCs w:val="18"/>
        </w:rPr>
      </w:pPr>
    </w:p>
    <w:tbl>
      <w:tblPr>
        <w:tblStyle w:val="ae"/>
        <w:tblW w:w="9461" w:type="dxa"/>
        <w:tblLayout w:type="fixed"/>
        <w:tblLook w:val="0400" w:firstRow="0" w:lastRow="0" w:firstColumn="0" w:lastColumn="0" w:noHBand="0" w:noVBand="1"/>
      </w:tblPr>
      <w:tblGrid>
        <w:gridCol w:w="9461"/>
      </w:tblGrid>
      <w:tr w:rsidR="0041340C" w:rsidRPr="00647C76" w14:paraId="209EB43E" w14:textId="77777777">
        <w:trPr>
          <w:trHeight w:val="386"/>
        </w:trPr>
        <w:tc>
          <w:tcPr>
            <w:tcW w:w="9461" w:type="dxa"/>
            <w:shd w:val="clear" w:color="auto" w:fill="FFA543"/>
            <w:vAlign w:val="center"/>
          </w:tcPr>
          <w:p w14:paraId="63C53C14" w14:textId="39F1BEEF" w:rsidR="0041340C" w:rsidRPr="00647C76" w:rsidRDefault="00155060" w:rsidP="00155060">
            <w:pPr>
              <w:tabs>
                <w:tab w:val="left" w:pos="432"/>
                <w:tab w:val="left" w:pos="532"/>
              </w:tabs>
              <w:spacing w:line="240" w:lineRule="auto"/>
              <w:jc w:val="both"/>
              <w:rPr>
                <w:rFonts w:ascii="Arial" w:eastAsia="Arial" w:hAnsi="Arial" w:cs="Arial"/>
                <w:b/>
                <w:color w:val="FFFFFF"/>
                <w:sz w:val="18"/>
                <w:szCs w:val="18"/>
              </w:rPr>
            </w:pPr>
            <w:r w:rsidRPr="00647C76">
              <w:rPr>
                <w:rFonts w:ascii="Arial" w:eastAsia="Arial" w:hAnsi="Arial" w:cs="Arial"/>
                <w:b/>
                <w:color w:val="FFFFFF"/>
                <w:sz w:val="18"/>
                <w:szCs w:val="18"/>
              </w:rPr>
              <w:t>7</w:t>
            </w:r>
            <w:r w:rsidR="00CD2157" w:rsidRPr="00647C76">
              <w:rPr>
                <w:rFonts w:ascii="Arial" w:eastAsia="Arial" w:hAnsi="Arial" w:cs="Arial"/>
                <w:b/>
                <w:color w:val="FFFFFF"/>
                <w:sz w:val="18"/>
                <w:szCs w:val="18"/>
              </w:rPr>
              <w:tab/>
              <w:t xml:space="preserve">Related </w:t>
            </w:r>
            <w:proofErr w:type="gramStart"/>
            <w:r w:rsidR="00CD2157" w:rsidRPr="00647C76">
              <w:rPr>
                <w:rFonts w:ascii="Arial" w:eastAsia="Arial" w:hAnsi="Arial" w:cs="Arial"/>
                <w:b/>
                <w:color w:val="FFFFFF"/>
                <w:sz w:val="18"/>
                <w:szCs w:val="18"/>
              </w:rPr>
              <w:t>parties</w:t>
            </w:r>
            <w:proofErr w:type="gramEnd"/>
            <w:r w:rsidR="00CD2157" w:rsidRPr="00647C76">
              <w:rPr>
                <w:rFonts w:ascii="Arial" w:eastAsia="Arial" w:hAnsi="Arial" w:cs="Arial"/>
                <w:b/>
                <w:color w:val="FFFFFF"/>
                <w:sz w:val="18"/>
                <w:szCs w:val="18"/>
              </w:rPr>
              <w:t xml:space="preserve"> transactions</w:t>
            </w:r>
          </w:p>
        </w:tc>
      </w:tr>
    </w:tbl>
    <w:p w14:paraId="0375745C" w14:textId="77777777" w:rsidR="0041340C" w:rsidRPr="00647C76" w:rsidRDefault="0041340C" w:rsidP="00E95A44">
      <w:pPr>
        <w:spacing w:line="240" w:lineRule="auto"/>
        <w:jc w:val="both"/>
        <w:rPr>
          <w:rFonts w:ascii="Arial" w:eastAsia="Arial" w:hAnsi="Arial" w:cs="Arial"/>
          <w:bCs/>
          <w:sz w:val="18"/>
          <w:szCs w:val="18"/>
        </w:rPr>
      </w:pPr>
    </w:p>
    <w:p w14:paraId="4BFDABFD" w14:textId="7F3E76FB" w:rsidR="0041340C" w:rsidRPr="00647C76" w:rsidRDefault="00CD2157" w:rsidP="00E95A44">
      <w:pPr>
        <w:spacing w:line="240" w:lineRule="auto"/>
        <w:jc w:val="both"/>
        <w:rPr>
          <w:rFonts w:ascii="Arial" w:eastAsia="Arial" w:hAnsi="Arial" w:cs="Arial"/>
          <w:spacing w:val="-4"/>
          <w:sz w:val="18"/>
          <w:szCs w:val="18"/>
        </w:rPr>
      </w:pPr>
      <w:r w:rsidRPr="00647C76">
        <w:rPr>
          <w:rFonts w:ascii="Arial" w:eastAsia="Arial" w:hAnsi="Arial" w:cs="Arial"/>
          <w:sz w:val="18"/>
          <w:szCs w:val="18"/>
        </w:rPr>
        <w:t xml:space="preserve">Enterprises and individuals that directly, or indirectly through one or more intermediaries, control, or are controlled by, or are under common control with, the Company, including holding companies, subsidiaries and affiliates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w:t>
      </w:r>
      <w:r w:rsidRPr="00647C76">
        <w:rPr>
          <w:rFonts w:ascii="Arial" w:eastAsia="Arial" w:hAnsi="Arial" w:cs="Arial"/>
          <w:spacing w:val="-4"/>
          <w:sz w:val="18"/>
          <w:szCs w:val="18"/>
        </w:rPr>
        <w:t>the family of these individuals and companies associated with these individuals also constitute related parties.</w:t>
      </w:r>
    </w:p>
    <w:p w14:paraId="5DBBD616" w14:textId="77777777" w:rsidR="0041340C" w:rsidRPr="00647C76" w:rsidRDefault="0041340C" w:rsidP="00E95A44">
      <w:pPr>
        <w:spacing w:line="240" w:lineRule="auto"/>
        <w:jc w:val="both"/>
        <w:rPr>
          <w:rFonts w:ascii="Arial" w:eastAsia="Arial" w:hAnsi="Arial" w:cs="Arial"/>
          <w:bCs/>
          <w:sz w:val="18"/>
          <w:szCs w:val="18"/>
        </w:rPr>
      </w:pPr>
    </w:p>
    <w:p w14:paraId="0A10E748" w14:textId="77777777" w:rsidR="0041340C" w:rsidRPr="00647C76" w:rsidRDefault="00CD2157" w:rsidP="00E95A44">
      <w:pPr>
        <w:spacing w:line="240" w:lineRule="auto"/>
        <w:jc w:val="both"/>
        <w:rPr>
          <w:rFonts w:ascii="Arial" w:eastAsia="Arial" w:hAnsi="Arial" w:cs="Arial"/>
          <w:sz w:val="18"/>
          <w:szCs w:val="18"/>
        </w:rPr>
      </w:pPr>
      <w:r w:rsidRPr="00647C76">
        <w:rPr>
          <w:rFonts w:ascii="Arial" w:eastAsia="Arial" w:hAnsi="Arial" w:cs="Arial"/>
          <w:spacing w:val="-4"/>
          <w:sz w:val="18"/>
          <w:szCs w:val="18"/>
        </w:rPr>
        <w:t>In considering each possible related party relationship, attention is directed to the substance of the relationship,</w:t>
      </w:r>
      <w:r w:rsidRPr="00647C76">
        <w:rPr>
          <w:rFonts w:ascii="Arial" w:eastAsia="Arial" w:hAnsi="Arial" w:cs="Arial"/>
          <w:sz w:val="18"/>
          <w:szCs w:val="18"/>
        </w:rPr>
        <w:t xml:space="preserve"> and not merely the legal form.</w:t>
      </w:r>
    </w:p>
    <w:p w14:paraId="45856E1A" w14:textId="77777777" w:rsidR="0041340C" w:rsidRPr="00647C76" w:rsidRDefault="0041340C" w:rsidP="00E95A44">
      <w:pPr>
        <w:spacing w:line="240" w:lineRule="auto"/>
        <w:jc w:val="both"/>
        <w:rPr>
          <w:rFonts w:ascii="Arial" w:eastAsia="Arial" w:hAnsi="Arial" w:cs="Arial"/>
          <w:bCs/>
          <w:sz w:val="18"/>
          <w:szCs w:val="18"/>
          <w:cs/>
        </w:rPr>
      </w:pPr>
    </w:p>
    <w:p w14:paraId="2ADDB716" w14:textId="1D1D0CAF" w:rsidR="0041340C" w:rsidRPr="00647C76" w:rsidRDefault="00CD2157" w:rsidP="00E95A44">
      <w:pPr>
        <w:spacing w:line="240" w:lineRule="auto"/>
        <w:jc w:val="both"/>
        <w:rPr>
          <w:rFonts w:ascii="Arial" w:eastAsia="Arial" w:hAnsi="Arial" w:cs="Arial"/>
          <w:sz w:val="18"/>
          <w:szCs w:val="18"/>
        </w:rPr>
      </w:pPr>
      <w:r w:rsidRPr="00647C76">
        <w:rPr>
          <w:rFonts w:ascii="Arial" w:eastAsia="Arial" w:hAnsi="Arial" w:cs="Arial"/>
          <w:sz w:val="18"/>
          <w:szCs w:val="18"/>
        </w:rPr>
        <w:t xml:space="preserve">The major shareholder of the Company is Chevron South Asia Holding Pte Ltd. registered in Singapore, </w:t>
      </w:r>
      <w:r w:rsidRPr="00647C76">
        <w:rPr>
          <w:rFonts w:ascii="Arial" w:eastAsia="Arial" w:hAnsi="Arial" w:cs="Arial"/>
          <w:spacing w:val="-4"/>
          <w:sz w:val="18"/>
          <w:szCs w:val="18"/>
        </w:rPr>
        <w:t>which owns 60.56% of the Company’s shares. The remaining 39.44% of the shares are widely held. The ultimate</w:t>
      </w:r>
      <w:r w:rsidRPr="00647C76">
        <w:rPr>
          <w:rFonts w:ascii="Arial" w:eastAsia="Arial" w:hAnsi="Arial" w:cs="Arial"/>
          <w:sz w:val="18"/>
          <w:szCs w:val="18"/>
        </w:rPr>
        <w:t xml:space="preserve"> parent company is Chevron Corporation registered in the United States of America.</w:t>
      </w:r>
    </w:p>
    <w:p w14:paraId="16C58017" w14:textId="77777777" w:rsidR="0041340C" w:rsidRPr="00647C76" w:rsidRDefault="0041340C" w:rsidP="00E95A44">
      <w:pPr>
        <w:spacing w:line="240" w:lineRule="auto"/>
        <w:jc w:val="both"/>
        <w:rPr>
          <w:rFonts w:ascii="Arial" w:eastAsia="Arial" w:hAnsi="Arial" w:cs="Arial"/>
          <w:bCs/>
          <w:sz w:val="18"/>
          <w:szCs w:val="18"/>
        </w:rPr>
      </w:pPr>
    </w:p>
    <w:tbl>
      <w:tblPr>
        <w:tblStyle w:val="af"/>
        <w:tblW w:w="9458" w:type="dxa"/>
        <w:tblLayout w:type="fixed"/>
        <w:tblLook w:val="0000" w:firstRow="0" w:lastRow="0" w:firstColumn="0" w:lastColumn="0" w:noHBand="0" w:noVBand="0"/>
      </w:tblPr>
      <w:tblGrid>
        <w:gridCol w:w="3398"/>
        <w:gridCol w:w="2646"/>
        <w:gridCol w:w="3414"/>
      </w:tblGrid>
      <w:tr w:rsidR="0041340C" w:rsidRPr="00647C76" w14:paraId="63A41014" w14:textId="77777777">
        <w:tc>
          <w:tcPr>
            <w:tcW w:w="3398" w:type="dxa"/>
            <w:tcBorders>
              <w:top w:val="single" w:sz="4" w:space="0" w:color="000000"/>
              <w:bottom w:val="single" w:sz="4" w:space="0" w:color="000000"/>
            </w:tcBorders>
            <w:shd w:val="clear" w:color="auto" w:fill="auto"/>
            <w:vAlign w:val="bottom"/>
          </w:tcPr>
          <w:p w14:paraId="31CFB591" w14:textId="77777777" w:rsidR="0041340C" w:rsidRPr="00647C76" w:rsidRDefault="00CD2157" w:rsidP="00E95A44">
            <w:pPr>
              <w:tabs>
                <w:tab w:val="left" w:pos="615"/>
              </w:tabs>
              <w:spacing w:line="240" w:lineRule="auto"/>
              <w:ind w:left="-101"/>
              <w:jc w:val="center"/>
              <w:rPr>
                <w:rFonts w:ascii="Arial" w:eastAsia="Arial" w:hAnsi="Arial" w:cs="Arial"/>
                <w:b/>
                <w:sz w:val="18"/>
                <w:szCs w:val="18"/>
              </w:rPr>
            </w:pPr>
            <w:r w:rsidRPr="00647C76">
              <w:rPr>
                <w:rFonts w:ascii="Arial" w:eastAsia="Arial" w:hAnsi="Arial" w:cs="Arial"/>
                <w:b/>
                <w:sz w:val="18"/>
                <w:szCs w:val="18"/>
              </w:rPr>
              <w:t>Related parties</w:t>
            </w:r>
          </w:p>
        </w:tc>
        <w:tc>
          <w:tcPr>
            <w:tcW w:w="2646" w:type="dxa"/>
            <w:tcBorders>
              <w:top w:val="single" w:sz="4" w:space="0" w:color="000000"/>
              <w:bottom w:val="single" w:sz="4" w:space="0" w:color="000000"/>
            </w:tcBorders>
            <w:shd w:val="clear" w:color="auto" w:fill="auto"/>
            <w:vAlign w:val="bottom"/>
          </w:tcPr>
          <w:p w14:paraId="087552E5" w14:textId="77777777" w:rsidR="0041340C" w:rsidRPr="00647C76" w:rsidRDefault="00CD2157" w:rsidP="00E95A44">
            <w:pPr>
              <w:tabs>
                <w:tab w:val="left" w:pos="615"/>
              </w:tabs>
              <w:spacing w:line="240" w:lineRule="auto"/>
              <w:ind w:right="-97"/>
              <w:jc w:val="center"/>
              <w:rPr>
                <w:rFonts w:ascii="Arial" w:eastAsia="Arial" w:hAnsi="Arial" w:cs="Arial"/>
                <w:b/>
                <w:sz w:val="18"/>
                <w:szCs w:val="18"/>
              </w:rPr>
            </w:pPr>
            <w:r w:rsidRPr="00647C76">
              <w:rPr>
                <w:rFonts w:ascii="Arial" w:eastAsia="Arial" w:hAnsi="Arial" w:cs="Arial"/>
                <w:b/>
                <w:sz w:val="18"/>
                <w:szCs w:val="18"/>
              </w:rPr>
              <w:t>Relationship</w:t>
            </w:r>
          </w:p>
        </w:tc>
        <w:tc>
          <w:tcPr>
            <w:tcW w:w="3414" w:type="dxa"/>
            <w:tcBorders>
              <w:top w:val="single" w:sz="4" w:space="0" w:color="000000"/>
              <w:bottom w:val="single" w:sz="4" w:space="0" w:color="000000"/>
            </w:tcBorders>
            <w:shd w:val="clear" w:color="auto" w:fill="auto"/>
            <w:vAlign w:val="bottom"/>
          </w:tcPr>
          <w:p w14:paraId="17F9DF27" w14:textId="77777777" w:rsidR="0041340C" w:rsidRPr="00647C76" w:rsidRDefault="00CD2157" w:rsidP="00E95A44">
            <w:pPr>
              <w:tabs>
                <w:tab w:val="left" w:pos="615"/>
              </w:tabs>
              <w:spacing w:line="240" w:lineRule="auto"/>
              <w:jc w:val="center"/>
              <w:rPr>
                <w:rFonts w:ascii="Arial" w:eastAsia="Arial" w:hAnsi="Arial" w:cs="Arial"/>
                <w:b/>
                <w:sz w:val="18"/>
                <w:szCs w:val="18"/>
              </w:rPr>
            </w:pPr>
            <w:r w:rsidRPr="00647C76">
              <w:rPr>
                <w:rFonts w:ascii="Arial" w:eastAsia="Arial" w:hAnsi="Arial" w:cs="Arial"/>
                <w:b/>
                <w:sz w:val="18"/>
                <w:szCs w:val="18"/>
              </w:rPr>
              <w:t xml:space="preserve">Main transactions relating to </w:t>
            </w:r>
          </w:p>
          <w:p w14:paraId="67F2AB57" w14:textId="77777777" w:rsidR="0041340C" w:rsidRPr="00647C76" w:rsidRDefault="00CD2157" w:rsidP="00E95A44">
            <w:pPr>
              <w:tabs>
                <w:tab w:val="left" w:pos="615"/>
              </w:tabs>
              <w:spacing w:line="240" w:lineRule="auto"/>
              <w:jc w:val="center"/>
              <w:rPr>
                <w:rFonts w:ascii="Arial" w:eastAsia="Arial" w:hAnsi="Arial" w:cs="Arial"/>
                <w:b/>
                <w:sz w:val="18"/>
                <w:szCs w:val="18"/>
              </w:rPr>
            </w:pPr>
            <w:r w:rsidRPr="00647C76">
              <w:rPr>
                <w:rFonts w:ascii="Arial" w:eastAsia="Arial" w:hAnsi="Arial" w:cs="Arial"/>
                <w:b/>
                <w:sz w:val="18"/>
                <w:szCs w:val="18"/>
              </w:rPr>
              <w:t>the Company</w:t>
            </w:r>
          </w:p>
        </w:tc>
      </w:tr>
      <w:tr w:rsidR="0041340C" w:rsidRPr="00647C76" w14:paraId="63CF48EC" w14:textId="77777777">
        <w:tc>
          <w:tcPr>
            <w:tcW w:w="3398" w:type="dxa"/>
            <w:tcBorders>
              <w:top w:val="single" w:sz="4" w:space="0" w:color="000000"/>
            </w:tcBorders>
          </w:tcPr>
          <w:p w14:paraId="2809C98D" w14:textId="77777777" w:rsidR="0041340C" w:rsidRPr="00647C76" w:rsidRDefault="0041340C" w:rsidP="00E95A44">
            <w:pPr>
              <w:tabs>
                <w:tab w:val="left" w:pos="615"/>
              </w:tabs>
              <w:spacing w:line="240" w:lineRule="auto"/>
              <w:ind w:left="-101"/>
              <w:jc w:val="both"/>
              <w:rPr>
                <w:rFonts w:ascii="Arial" w:eastAsia="Arial" w:hAnsi="Arial" w:cs="Arial"/>
                <w:sz w:val="18"/>
                <w:szCs w:val="18"/>
              </w:rPr>
            </w:pPr>
          </w:p>
        </w:tc>
        <w:tc>
          <w:tcPr>
            <w:tcW w:w="2646" w:type="dxa"/>
            <w:tcBorders>
              <w:top w:val="single" w:sz="4" w:space="0" w:color="000000"/>
            </w:tcBorders>
          </w:tcPr>
          <w:p w14:paraId="1A85EA7C" w14:textId="77777777" w:rsidR="0041340C" w:rsidRPr="00647C76" w:rsidRDefault="0041340C" w:rsidP="00E95A44">
            <w:pPr>
              <w:tabs>
                <w:tab w:val="left" w:pos="615"/>
              </w:tabs>
              <w:spacing w:line="240" w:lineRule="auto"/>
              <w:rPr>
                <w:rFonts w:ascii="Arial" w:eastAsia="Arial" w:hAnsi="Arial" w:cs="Arial"/>
                <w:sz w:val="18"/>
                <w:szCs w:val="18"/>
              </w:rPr>
            </w:pPr>
          </w:p>
        </w:tc>
        <w:tc>
          <w:tcPr>
            <w:tcW w:w="3414" w:type="dxa"/>
            <w:tcBorders>
              <w:top w:val="single" w:sz="4" w:space="0" w:color="000000"/>
            </w:tcBorders>
          </w:tcPr>
          <w:p w14:paraId="1E815CBC" w14:textId="77777777" w:rsidR="0041340C" w:rsidRPr="00647C76" w:rsidRDefault="0041340C" w:rsidP="00E95A44">
            <w:pPr>
              <w:tabs>
                <w:tab w:val="left" w:pos="615"/>
              </w:tabs>
              <w:spacing w:line="240" w:lineRule="auto"/>
              <w:rPr>
                <w:rFonts w:ascii="Arial" w:eastAsia="Arial" w:hAnsi="Arial" w:cs="Arial"/>
                <w:sz w:val="18"/>
                <w:szCs w:val="18"/>
              </w:rPr>
            </w:pPr>
          </w:p>
        </w:tc>
      </w:tr>
      <w:tr w:rsidR="0041340C" w:rsidRPr="00647C76" w14:paraId="73EDDD52" w14:textId="77777777">
        <w:tc>
          <w:tcPr>
            <w:tcW w:w="3398" w:type="dxa"/>
          </w:tcPr>
          <w:p w14:paraId="222D8185" w14:textId="77777777" w:rsidR="0041340C" w:rsidRPr="00647C76" w:rsidRDefault="00CD2157" w:rsidP="00E95A44">
            <w:pPr>
              <w:tabs>
                <w:tab w:val="left" w:pos="615"/>
              </w:tabs>
              <w:spacing w:line="240" w:lineRule="auto"/>
              <w:ind w:left="-101"/>
              <w:jc w:val="both"/>
              <w:rPr>
                <w:rFonts w:ascii="Arial" w:eastAsia="Arial" w:hAnsi="Arial" w:cs="Arial"/>
                <w:sz w:val="18"/>
                <w:szCs w:val="18"/>
              </w:rPr>
            </w:pPr>
            <w:r w:rsidRPr="00647C76">
              <w:rPr>
                <w:rFonts w:ascii="Arial" w:eastAsia="Arial" w:hAnsi="Arial" w:cs="Arial"/>
                <w:sz w:val="18"/>
                <w:szCs w:val="18"/>
              </w:rPr>
              <w:t xml:space="preserve">Chevron South Asia Holding </w:t>
            </w:r>
            <w:proofErr w:type="spellStart"/>
            <w:r w:rsidRPr="00647C76">
              <w:rPr>
                <w:rFonts w:ascii="Arial" w:eastAsia="Arial" w:hAnsi="Arial" w:cs="Arial"/>
                <w:sz w:val="18"/>
                <w:szCs w:val="18"/>
              </w:rPr>
              <w:t>Pte.</w:t>
            </w:r>
            <w:proofErr w:type="spellEnd"/>
            <w:r w:rsidRPr="00647C76">
              <w:rPr>
                <w:rFonts w:ascii="Arial" w:eastAsia="Arial" w:hAnsi="Arial" w:cs="Arial"/>
                <w:sz w:val="18"/>
                <w:szCs w:val="18"/>
              </w:rPr>
              <w:t xml:space="preserve"> Ltd.</w:t>
            </w:r>
          </w:p>
        </w:tc>
        <w:tc>
          <w:tcPr>
            <w:tcW w:w="2646" w:type="dxa"/>
          </w:tcPr>
          <w:p w14:paraId="46CE817D" w14:textId="77777777" w:rsidR="0041340C" w:rsidRPr="00647C76" w:rsidRDefault="00CD2157" w:rsidP="00E95A44">
            <w:pPr>
              <w:tabs>
                <w:tab w:val="left" w:pos="615"/>
              </w:tabs>
              <w:spacing w:line="240" w:lineRule="auto"/>
              <w:jc w:val="both"/>
              <w:rPr>
                <w:rFonts w:ascii="Arial" w:eastAsia="Arial" w:hAnsi="Arial" w:cs="Arial"/>
                <w:sz w:val="18"/>
                <w:szCs w:val="18"/>
              </w:rPr>
            </w:pPr>
            <w:r w:rsidRPr="00647C76">
              <w:rPr>
                <w:rFonts w:ascii="Arial" w:eastAsia="Arial" w:hAnsi="Arial" w:cs="Arial"/>
                <w:sz w:val="18"/>
                <w:szCs w:val="18"/>
              </w:rPr>
              <w:t>Major shareholder</w:t>
            </w:r>
          </w:p>
        </w:tc>
        <w:tc>
          <w:tcPr>
            <w:tcW w:w="3414" w:type="dxa"/>
          </w:tcPr>
          <w:p w14:paraId="7B4A7EC2" w14:textId="77777777" w:rsidR="0041340C" w:rsidRPr="00647C76" w:rsidRDefault="00CD2157" w:rsidP="00E95A44">
            <w:pPr>
              <w:tabs>
                <w:tab w:val="left" w:pos="615"/>
              </w:tabs>
              <w:spacing w:line="240" w:lineRule="auto"/>
              <w:jc w:val="both"/>
              <w:rPr>
                <w:rFonts w:ascii="Arial" w:eastAsia="Arial" w:hAnsi="Arial" w:cs="Arial"/>
                <w:sz w:val="18"/>
                <w:szCs w:val="18"/>
              </w:rPr>
            </w:pPr>
            <w:r w:rsidRPr="00647C76">
              <w:rPr>
                <w:rFonts w:ascii="Arial" w:eastAsia="Arial" w:hAnsi="Arial" w:cs="Arial"/>
                <w:sz w:val="18"/>
                <w:szCs w:val="18"/>
              </w:rPr>
              <w:t>Holding the Company’s shares</w:t>
            </w:r>
          </w:p>
        </w:tc>
      </w:tr>
      <w:tr w:rsidR="0041340C" w:rsidRPr="00647C76" w14:paraId="40F719B9" w14:textId="77777777">
        <w:tc>
          <w:tcPr>
            <w:tcW w:w="3398" w:type="dxa"/>
          </w:tcPr>
          <w:p w14:paraId="075094F1" w14:textId="77777777" w:rsidR="0041340C" w:rsidRPr="00647C76" w:rsidRDefault="0041340C" w:rsidP="00E95A44">
            <w:pPr>
              <w:tabs>
                <w:tab w:val="left" w:pos="615"/>
              </w:tabs>
              <w:spacing w:line="240" w:lineRule="auto"/>
              <w:ind w:left="-101"/>
              <w:jc w:val="both"/>
              <w:rPr>
                <w:rFonts w:ascii="Arial" w:eastAsia="Arial" w:hAnsi="Arial" w:cs="Arial"/>
                <w:sz w:val="18"/>
                <w:szCs w:val="18"/>
              </w:rPr>
            </w:pPr>
          </w:p>
        </w:tc>
        <w:tc>
          <w:tcPr>
            <w:tcW w:w="2646" w:type="dxa"/>
          </w:tcPr>
          <w:p w14:paraId="396EA8A9" w14:textId="77777777" w:rsidR="0041340C" w:rsidRPr="00647C76" w:rsidRDefault="0041340C" w:rsidP="00E95A44">
            <w:pPr>
              <w:tabs>
                <w:tab w:val="left" w:pos="615"/>
              </w:tabs>
              <w:spacing w:line="240" w:lineRule="auto"/>
              <w:jc w:val="both"/>
              <w:rPr>
                <w:rFonts w:ascii="Arial" w:eastAsia="Arial" w:hAnsi="Arial" w:cs="Arial"/>
                <w:sz w:val="18"/>
                <w:szCs w:val="18"/>
              </w:rPr>
            </w:pPr>
          </w:p>
        </w:tc>
        <w:tc>
          <w:tcPr>
            <w:tcW w:w="3414" w:type="dxa"/>
          </w:tcPr>
          <w:p w14:paraId="65491D54" w14:textId="77777777" w:rsidR="0041340C" w:rsidRPr="00647C76" w:rsidRDefault="0041340C" w:rsidP="00E95A44">
            <w:pPr>
              <w:tabs>
                <w:tab w:val="left" w:pos="615"/>
              </w:tabs>
              <w:spacing w:line="240" w:lineRule="auto"/>
              <w:jc w:val="both"/>
              <w:rPr>
                <w:rFonts w:ascii="Arial" w:eastAsia="Arial" w:hAnsi="Arial" w:cs="Arial"/>
                <w:sz w:val="18"/>
                <w:szCs w:val="18"/>
              </w:rPr>
            </w:pPr>
          </w:p>
        </w:tc>
      </w:tr>
      <w:tr w:rsidR="0041340C" w:rsidRPr="00647C76" w14:paraId="501985A7" w14:textId="77777777" w:rsidTr="00913E45">
        <w:trPr>
          <w:trHeight w:val="620"/>
        </w:trPr>
        <w:tc>
          <w:tcPr>
            <w:tcW w:w="3398" w:type="dxa"/>
            <w:tcBorders>
              <w:bottom w:val="single" w:sz="4" w:space="0" w:color="000000"/>
            </w:tcBorders>
          </w:tcPr>
          <w:p w14:paraId="62A2B1DC" w14:textId="77777777" w:rsidR="0041340C" w:rsidRPr="00647C76" w:rsidRDefault="00CD2157" w:rsidP="00E95A44">
            <w:pPr>
              <w:tabs>
                <w:tab w:val="left" w:pos="615"/>
              </w:tabs>
              <w:spacing w:line="240" w:lineRule="auto"/>
              <w:ind w:left="-101"/>
              <w:rPr>
                <w:rFonts w:ascii="Arial" w:eastAsia="Arial" w:hAnsi="Arial" w:cs="Arial"/>
                <w:sz w:val="18"/>
                <w:szCs w:val="18"/>
              </w:rPr>
            </w:pPr>
            <w:r w:rsidRPr="00647C76">
              <w:rPr>
                <w:rFonts w:ascii="Arial" w:eastAsia="Arial" w:hAnsi="Arial" w:cs="Arial"/>
                <w:sz w:val="18"/>
                <w:szCs w:val="18"/>
              </w:rPr>
              <w:t>Affiliates</w:t>
            </w:r>
          </w:p>
        </w:tc>
        <w:tc>
          <w:tcPr>
            <w:tcW w:w="2646" w:type="dxa"/>
            <w:tcBorders>
              <w:bottom w:val="single" w:sz="4" w:space="0" w:color="000000"/>
            </w:tcBorders>
          </w:tcPr>
          <w:p w14:paraId="168E3518" w14:textId="77777777" w:rsidR="0041340C" w:rsidRPr="00647C76" w:rsidRDefault="00CD2157" w:rsidP="00E95A44">
            <w:pPr>
              <w:tabs>
                <w:tab w:val="left" w:pos="615"/>
              </w:tabs>
              <w:spacing w:line="240" w:lineRule="auto"/>
              <w:rPr>
                <w:rFonts w:ascii="Arial" w:eastAsia="Arial" w:hAnsi="Arial" w:cs="Arial"/>
                <w:sz w:val="18"/>
                <w:szCs w:val="18"/>
              </w:rPr>
            </w:pPr>
            <w:r w:rsidRPr="00647C76">
              <w:rPr>
                <w:rFonts w:ascii="Arial" w:eastAsia="Arial" w:hAnsi="Arial" w:cs="Arial"/>
                <w:sz w:val="18"/>
                <w:szCs w:val="18"/>
              </w:rPr>
              <w:t>Related parties of the ultimate parent company</w:t>
            </w:r>
          </w:p>
        </w:tc>
        <w:tc>
          <w:tcPr>
            <w:tcW w:w="3414" w:type="dxa"/>
            <w:tcBorders>
              <w:bottom w:val="single" w:sz="4" w:space="0" w:color="000000"/>
            </w:tcBorders>
          </w:tcPr>
          <w:p w14:paraId="689789F8" w14:textId="77777777" w:rsidR="0041340C" w:rsidRPr="00647C76" w:rsidRDefault="00CD2157" w:rsidP="00E95A44">
            <w:pPr>
              <w:tabs>
                <w:tab w:val="left" w:pos="615"/>
              </w:tabs>
              <w:spacing w:line="240" w:lineRule="auto"/>
              <w:ind w:right="-86"/>
              <w:jc w:val="thaiDistribute"/>
              <w:rPr>
                <w:rFonts w:ascii="Arial" w:eastAsia="Arial" w:hAnsi="Arial" w:cs="Arial"/>
                <w:sz w:val="18"/>
                <w:szCs w:val="18"/>
              </w:rPr>
            </w:pPr>
            <w:r w:rsidRPr="00647C76">
              <w:rPr>
                <w:rFonts w:ascii="Arial" w:eastAsia="Arial" w:hAnsi="Arial" w:cs="Arial"/>
                <w:sz w:val="18"/>
                <w:szCs w:val="18"/>
              </w:rPr>
              <w:t>Supplying of crude oil and raw</w:t>
            </w:r>
          </w:p>
          <w:p w14:paraId="1894EE66" w14:textId="77777777" w:rsidR="0041340C" w:rsidRPr="00647C76" w:rsidRDefault="00CD2157" w:rsidP="00E95A44">
            <w:pPr>
              <w:tabs>
                <w:tab w:val="left" w:pos="615"/>
              </w:tabs>
              <w:spacing w:line="240" w:lineRule="auto"/>
              <w:ind w:right="-86"/>
              <w:jc w:val="thaiDistribute"/>
              <w:rPr>
                <w:rFonts w:ascii="Arial" w:eastAsia="Arial" w:hAnsi="Arial" w:cs="Arial"/>
                <w:sz w:val="18"/>
                <w:szCs w:val="18"/>
              </w:rPr>
            </w:pPr>
            <w:r w:rsidRPr="00647C76">
              <w:rPr>
                <w:rFonts w:ascii="Arial" w:eastAsia="Arial" w:hAnsi="Arial" w:cs="Arial"/>
                <w:sz w:val="18"/>
                <w:szCs w:val="18"/>
              </w:rPr>
              <w:t xml:space="preserve">materials to the Company </w:t>
            </w:r>
          </w:p>
          <w:p w14:paraId="71D694DB" w14:textId="519E844B" w:rsidR="0041340C" w:rsidRPr="00647C76" w:rsidRDefault="00CD2157" w:rsidP="00E95A44">
            <w:pPr>
              <w:tabs>
                <w:tab w:val="left" w:pos="615"/>
              </w:tabs>
              <w:spacing w:line="240" w:lineRule="auto"/>
              <w:ind w:right="-86"/>
              <w:jc w:val="thaiDistribute"/>
              <w:rPr>
                <w:rFonts w:ascii="Arial" w:eastAsia="Arial" w:hAnsi="Arial" w:cs="Arial"/>
                <w:sz w:val="18"/>
                <w:szCs w:val="18"/>
              </w:rPr>
            </w:pPr>
            <w:r w:rsidRPr="00647C76">
              <w:rPr>
                <w:rFonts w:ascii="Arial" w:eastAsia="Arial" w:hAnsi="Arial" w:cs="Arial"/>
                <w:sz w:val="18"/>
                <w:szCs w:val="18"/>
              </w:rPr>
              <w:t>and purchasing of products</w:t>
            </w:r>
            <w:r w:rsidR="00913E45" w:rsidRPr="00647C76">
              <w:rPr>
                <w:rFonts w:ascii="Arial" w:eastAsia="Arial" w:hAnsi="Arial" w:cs="Arial"/>
                <w:sz w:val="18"/>
                <w:szCs w:val="18"/>
              </w:rPr>
              <w:t xml:space="preserve"> </w:t>
            </w:r>
            <w:r w:rsidRPr="00647C76">
              <w:rPr>
                <w:rFonts w:ascii="Arial" w:eastAsia="Arial" w:hAnsi="Arial" w:cs="Arial"/>
                <w:sz w:val="18"/>
                <w:szCs w:val="18"/>
              </w:rPr>
              <w:t>from the Company</w:t>
            </w:r>
          </w:p>
        </w:tc>
      </w:tr>
    </w:tbl>
    <w:p w14:paraId="638AC94A" w14:textId="77777777" w:rsidR="00701A73" w:rsidRPr="00647C76" w:rsidRDefault="00701A73">
      <w:pPr>
        <w:spacing w:line="240" w:lineRule="auto"/>
        <w:rPr>
          <w:rFonts w:ascii="Arial" w:eastAsia="Arial" w:hAnsi="Arial" w:cs="Arial"/>
          <w:sz w:val="18"/>
          <w:szCs w:val="18"/>
        </w:rPr>
      </w:pPr>
      <w:r w:rsidRPr="00647C76">
        <w:rPr>
          <w:rFonts w:ascii="Arial" w:eastAsia="Arial" w:hAnsi="Arial" w:cs="Arial"/>
          <w:sz w:val="18"/>
          <w:szCs w:val="18"/>
        </w:rPr>
        <w:br w:type="page"/>
      </w:r>
    </w:p>
    <w:p w14:paraId="0BD62B7E" w14:textId="72528A26" w:rsidR="0041340C" w:rsidRPr="00647C76" w:rsidRDefault="00CD2157" w:rsidP="00E95A44">
      <w:pPr>
        <w:spacing w:line="240" w:lineRule="auto"/>
        <w:rPr>
          <w:rFonts w:ascii="Arial" w:eastAsia="Arial" w:hAnsi="Arial" w:cs="Arial"/>
          <w:sz w:val="18"/>
          <w:szCs w:val="18"/>
        </w:rPr>
      </w:pPr>
      <w:r w:rsidRPr="00647C76">
        <w:rPr>
          <w:rFonts w:ascii="Arial" w:eastAsia="Arial" w:hAnsi="Arial" w:cs="Arial"/>
          <w:sz w:val="18"/>
          <w:szCs w:val="18"/>
        </w:rPr>
        <w:lastRenderedPageBreak/>
        <w:t>The following transactions were carried out with related parties:</w:t>
      </w:r>
    </w:p>
    <w:p w14:paraId="324F24F7" w14:textId="77777777" w:rsidR="0041340C" w:rsidRPr="00647C76" w:rsidRDefault="0041340C" w:rsidP="00E95A44">
      <w:pPr>
        <w:spacing w:line="240" w:lineRule="auto"/>
        <w:jc w:val="both"/>
        <w:rPr>
          <w:rFonts w:ascii="Arial" w:eastAsia="Arial" w:hAnsi="Arial" w:cs="Arial"/>
          <w:bCs/>
          <w:sz w:val="18"/>
          <w:szCs w:val="18"/>
        </w:rPr>
      </w:pPr>
    </w:p>
    <w:p w14:paraId="2149E74E" w14:textId="3EC0EF18" w:rsidR="0041340C" w:rsidRPr="00647C76" w:rsidRDefault="006D7E0B"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proofErr w:type="spellStart"/>
      <w:r w:rsidRPr="00647C76">
        <w:rPr>
          <w:rFonts w:ascii="Arial" w:eastAsia="Arial" w:hAnsi="Arial" w:cs="Arial"/>
          <w:b/>
          <w:color w:val="CF4A02"/>
          <w:sz w:val="18"/>
          <w:szCs w:val="18"/>
        </w:rPr>
        <w:t>i</w:t>
      </w:r>
      <w:proofErr w:type="spellEnd"/>
      <w:r w:rsidRPr="00647C76">
        <w:rPr>
          <w:rFonts w:ascii="Arial" w:eastAsia="Arial" w:hAnsi="Arial" w:cs="Arial"/>
          <w:b/>
          <w:color w:val="CF4A02"/>
          <w:sz w:val="18"/>
          <w:szCs w:val="18"/>
        </w:rPr>
        <w:t>)</w:t>
      </w:r>
      <w:r w:rsidRPr="00647C76">
        <w:rPr>
          <w:rFonts w:ascii="Arial" w:eastAsia="Arial" w:hAnsi="Arial" w:cs="Arial"/>
          <w:b/>
          <w:color w:val="CF4A02"/>
          <w:sz w:val="18"/>
          <w:szCs w:val="18"/>
        </w:rPr>
        <w:tab/>
      </w:r>
      <w:r w:rsidR="00CD2157" w:rsidRPr="00647C76">
        <w:rPr>
          <w:rFonts w:ascii="Arial" w:eastAsia="Arial" w:hAnsi="Arial" w:cs="Arial"/>
          <w:b/>
          <w:color w:val="CF4A02"/>
          <w:sz w:val="18"/>
          <w:szCs w:val="18"/>
        </w:rPr>
        <w:t>Sales of goods and services</w:t>
      </w:r>
    </w:p>
    <w:p w14:paraId="2B3B716E" w14:textId="754A9764" w:rsidR="0041340C" w:rsidRPr="00647C76" w:rsidRDefault="0041340C" w:rsidP="00E95A44">
      <w:pPr>
        <w:pBdr>
          <w:top w:val="nil"/>
          <w:left w:val="nil"/>
          <w:bottom w:val="nil"/>
          <w:right w:val="nil"/>
          <w:between w:val="nil"/>
        </w:pBdr>
        <w:spacing w:line="240" w:lineRule="auto"/>
        <w:ind w:left="540"/>
        <w:jc w:val="both"/>
        <w:rPr>
          <w:rFonts w:ascii="Arial" w:eastAsia="Arial" w:hAnsi="Arial" w:cs="Arial"/>
          <w:bCs/>
          <w:sz w:val="18"/>
          <w:szCs w:val="18"/>
        </w:rPr>
      </w:pPr>
    </w:p>
    <w:tbl>
      <w:tblPr>
        <w:tblW w:w="8901" w:type="dxa"/>
        <w:tblInd w:w="567" w:type="dxa"/>
        <w:tblLayout w:type="fixed"/>
        <w:tblLook w:val="0000" w:firstRow="0" w:lastRow="0" w:firstColumn="0" w:lastColumn="0" w:noHBand="0" w:noVBand="0"/>
      </w:tblPr>
      <w:tblGrid>
        <w:gridCol w:w="2664"/>
        <w:gridCol w:w="1488"/>
        <w:gridCol w:w="1488"/>
        <w:gridCol w:w="1701"/>
        <w:gridCol w:w="1560"/>
      </w:tblGrid>
      <w:tr w:rsidR="00337EDC" w:rsidRPr="00647C76" w14:paraId="3A90EB7C" w14:textId="77777777" w:rsidTr="00F147EE">
        <w:tc>
          <w:tcPr>
            <w:tcW w:w="2664" w:type="dxa"/>
            <w:shd w:val="clear" w:color="auto" w:fill="auto"/>
            <w:vAlign w:val="bottom"/>
          </w:tcPr>
          <w:p w14:paraId="0F0514CA" w14:textId="77777777" w:rsidR="00337EDC" w:rsidRPr="00647C76" w:rsidRDefault="00337EDC" w:rsidP="00F147EE">
            <w:pPr>
              <w:spacing w:line="240" w:lineRule="auto"/>
              <w:ind w:left="-101" w:right="-169"/>
              <w:rPr>
                <w:rFonts w:ascii="Arial" w:eastAsia="Arial" w:hAnsi="Arial" w:cs="Arial"/>
                <w:spacing w:val="-4"/>
                <w:sz w:val="18"/>
                <w:szCs w:val="18"/>
              </w:rPr>
            </w:pPr>
          </w:p>
        </w:tc>
        <w:tc>
          <w:tcPr>
            <w:tcW w:w="2976" w:type="dxa"/>
            <w:gridSpan w:val="2"/>
            <w:tcBorders>
              <w:top w:val="single" w:sz="4" w:space="0" w:color="000000"/>
              <w:bottom w:val="single" w:sz="4" w:space="0" w:color="000000"/>
            </w:tcBorders>
            <w:shd w:val="clear" w:color="auto" w:fill="auto"/>
            <w:vAlign w:val="bottom"/>
          </w:tcPr>
          <w:p w14:paraId="50FB410E" w14:textId="77777777" w:rsidR="00337EDC" w:rsidRPr="00647C76" w:rsidRDefault="00337EDC" w:rsidP="00F147EE">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US Dollar</w:t>
            </w:r>
          </w:p>
        </w:tc>
        <w:tc>
          <w:tcPr>
            <w:tcW w:w="3261" w:type="dxa"/>
            <w:gridSpan w:val="2"/>
            <w:tcBorders>
              <w:top w:val="single" w:sz="4" w:space="0" w:color="000000"/>
              <w:bottom w:val="single" w:sz="4" w:space="0" w:color="000000"/>
            </w:tcBorders>
            <w:shd w:val="clear" w:color="auto" w:fill="auto"/>
            <w:vAlign w:val="bottom"/>
          </w:tcPr>
          <w:p w14:paraId="51FB8E5A" w14:textId="77777777" w:rsidR="00337EDC" w:rsidRPr="00647C76" w:rsidRDefault="00337EDC" w:rsidP="00F147EE">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Baht</w:t>
            </w:r>
          </w:p>
        </w:tc>
      </w:tr>
      <w:tr w:rsidR="00337EDC" w:rsidRPr="00647C76" w14:paraId="54C0C33E" w14:textId="77777777" w:rsidTr="00F147EE">
        <w:tc>
          <w:tcPr>
            <w:tcW w:w="2664" w:type="dxa"/>
            <w:shd w:val="clear" w:color="auto" w:fill="auto"/>
            <w:vAlign w:val="bottom"/>
          </w:tcPr>
          <w:p w14:paraId="64A6D740" w14:textId="77777777" w:rsidR="00337EDC" w:rsidRPr="00647C76" w:rsidRDefault="00337EDC" w:rsidP="00F147EE">
            <w:pPr>
              <w:spacing w:line="240" w:lineRule="auto"/>
              <w:ind w:left="-101" w:right="-108"/>
              <w:rPr>
                <w:rFonts w:ascii="Arial" w:eastAsia="Arial" w:hAnsi="Arial" w:cs="Arial"/>
                <w:spacing w:val="-4"/>
                <w:sz w:val="18"/>
                <w:szCs w:val="18"/>
              </w:rPr>
            </w:pPr>
            <w:r w:rsidRPr="00647C76">
              <w:rPr>
                <w:rFonts w:ascii="Arial" w:eastAsia="Arial" w:hAnsi="Arial" w:cs="Arial"/>
                <w:b/>
                <w:spacing w:val="-4"/>
                <w:sz w:val="18"/>
                <w:szCs w:val="18"/>
              </w:rPr>
              <w:t>For the three-month</w:t>
            </w:r>
          </w:p>
        </w:tc>
        <w:tc>
          <w:tcPr>
            <w:tcW w:w="1488" w:type="dxa"/>
            <w:tcBorders>
              <w:top w:val="single" w:sz="4" w:space="0" w:color="000000"/>
            </w:tcBorders>
            <w:shd w:val="clear" w:color="auto" w:fill="auto"/>
            <w:vAlign w:val="bottom"/>
          </w:tcPr>
          <w:p w14:paraId="6F9C9EF8" w14:textId="77777777" w:rsidR="00337EDC" w:rsidRPr="00647C76" w:rsidRDefault="00337EDC" w:rsidP="00F147EE">
            <w:pPr>
              <w:spacing w:line="240" w:lineRule="auto"/>
              <w:ind w:left="-27" w:right="-72"/>
              <w:jc w:val="right"/>
              <w:rPr>
                <w:rFonts w:ascii="Arial" w:eastAsia="Arial" w:hAnsi="Arial" w:cs="Arial"/>
                <w:b/>
                <w:sz w:val="18"/>
                <w:szCs w:val="18"/>
              </w:rPr>
            </w:pPr>
            <w:r w:rsidRPr="00647C76">
              <w:rPr>
                <w:rFonts w:ascii="Arial" w:eastAsia="Arial" w:hAnsi="Arial" w:cs="Arial"/>
                <w:b/>
                <w:sz w:val="18"/>
                <w:szCs w:val="18"/>
              </w:rPr>
              <w:t xml:space="preserve">31 March </w:t>
            </w:r>
          </w:p>
        </w:tc>
        <w:tc>
          <w:tcPr>
            <w:tcW w:w="1488" w:type="dxa"/>
            <w:tcBorders>
              <w:top w:val="single" w:sz="4" w:space="0" w:color="000000"/>
            </w:tcBorders>
            <w:shd w:val="clear" w:color="auto" w:fill="auto"/>
            <w:vAlign w:val="bottom"/>
          </w:tcPr>
          <w:p w14:paraId="668B7F6F" w14:textId="77777777" w:rsidR="00337EDC" w:rsidRPr="00647C76" w:rsidRDefault="00337EDC" w:rsidP="00F147EE">
            <w:pPr>
              <w:spacing w:line="240" w:lineRule="auto"/>
              <w:ind w:left="-27" w:right="-72"/>
              <w:jc w:val="right"/>
              <w:rPr>
                <w:rFonts w:ascii="Arial" w:eastAsia="Arial" w:hAnsi="Arial" w:cs="Arial"/>
                <w:b/>
                <w:sz w:val="18"/>
                <w:szCs w:val="18"/>
              </w:rPr>
            </w:pPr>
            <w:r w:rsidRPr="00647C76">
              <w:rPr>
                <w:rFonts w:ascii="Arial" w:eastAsia="Arial" w:hAnsi="Arial" w:cs="Arial"/>
                <w:b/>
                <w:sz w:val="18"/>
                <w:szCs w:val="18"/>
              </w:rPr>
              <w:t xml:space="preserve">31 March </w:t>
            </w:r>
          </w:p>
        </w:tc>
        <w:tc>
          <w:tcPr>
            <w:tcW w:w="1701" w:type="dxa"/>
            <w:tcBorders>
              <w:top w:val="single" w:sz="4" w:space="0" w:color="000000"/>
            </w:tcBorders>
            <w:shd w:val="clear" w:color="auto" w:fill="auto"/>
            <w:vAlign w:val="bottom"/>
          </w:tcPr>
          <w:p w14:paraId="10A4C288" w14:textId="77777777" w:rsidR="00337EDC" w:rsidRPr="00647C76" w:rsidRDefault="00337EDC" w:rsidP="00F147EE">
            <w:pPr>
              <w:spacing w:line="240" w:lineRule="auto"/>
              <w:ind w:left="-27" w:right="-72"/>
              <w:jc w:val="right"/>
              <w:rPr>
                <w:rFonts w:ascii="Arial" w:eastAsia="Arial" w:hAnsi="Arial" w:cs="Arial"/>
                <w:b/>
                <w:sz w:val="18"/>
                <w:szCs w:val="18"/>
              </w:rPr>
            </w:pPr>
            <w:r w:rsidRPr="00647C76">
              <w:rPr>
                <w:rFonts w:ascii="Arial" w:eastAsia="Arial" w:hAnsi="Arial" w:cs="Arial"/>
                <w:b/>
                <w:sz w:val="18"/>
                <w:szCs w:val="18"/>
              </w:rPr>
              <w:t xml:space="preserve">31 March </w:t>
            </w:r>
          </w:p>
        </w:tc>
        <w:tc>
          <w:tcPr>
            <w:tcW w:w="1560" w:type="dxa"/>
            <w:tcBorders>
              <w:top w:val="single" w:sz="4" w:space="0" w:color="000000"/>
            </w:tcBorders>
            <w:shd w:val="clear" w:color="auto" w:fill="auto"/>
            <w:vAlign w:val="bottom"/>
          </w:tcPr>
          <w:p w14:paraId="1BC7A2E4" w14:textId="77777777" w:rsidR="00337EDC" w:rsidRPr="00647C76" w:rsidRDefault="00337EDC" w:rsidP="00F147EE">
            <w:pPr>
              <w:spacing w:line="240" w:lineRule="auto"/>
              <w:ind w:left="-27" w:right="-72"/>
              <w:jc w:val="right"/>
              <w:rPr>
                <w:rFonts w:ascii="Arial" w:eastAsia="Arial" w:hAnsi="Arial" w:cs="Arial"/>
                <w:b/>
                <w:sz w:val="18"/>
                <w:szCs w:val="18"/>
              </w:rPr>
            </w:pPr>
            <w:r w:rsidRPr="00647C76">
              <w:rPr>
                <w:rFonts w:ascii="Arial" w:eastAsia="Arial" w:hAnsi="Arial" w:cs="Arial"/>
                <w:b/>
                <w:sz w:val="18"/>
                <w:szCs w:val="18"/>
              </w:rPr>
              <w:t xml:space="preserve">31 March </w:t>
            </w:r>
          </w:p>
        </w:tc>
      </w:tr>
      <w:tr w:rsidR="005D6301" w:rsidRPr="00647C76" w14:paraId="6130FAD8" w14:textId="77777777" w:rsidTr="00F147EE">
        <w:tc>
          <w:tcPr>
            <w:tcW w:w="2664" w:type="dxa"/>
            <w:shd w:val="clear" w:color="auto" w:fill="auto"/>
            <w:vAlign w:val="bottom"/>
          </w:tcPr>
          <w:p w14:paraId="020F0721" w14:textId="77777777" w:rsidR="005D6301" w:rsidRPr="00647C76" w:rsidRDefault="005D6301" w:rsidP="005D6301">
            <w:pPr>
              <w:spacing w:line="240" w:lineRule="auto"/>
              <w:ind w:left="-101" w:right="-108"/>
              <w:rPr>
                <w:rFonts w:ascii="Arial" w:eastAsia="Arial" w:hAnsi="Arial" w:cs="Arial"/>
                <w:spacing w:val="-4"/>
                <w:sz w:val="18"/>
                <w:szCs w:val="18"/>
              </w:rPr>
            </w:pPr>
            <w:r w:rsidRPr="00647C76">
              <w:rPr>
                <w:rFonts w:ascii="Arial" w:eastAsia="Arial" w:hAnsi="Arial" w:cs="Arial"/>
                <w:b/>
                <w:spacing w:val="-4"/>
                <w:sz w:val="18"/>
                <w:szCs w:val="18"/>
              </w:rPr>
              <w:t xml:space="preserve">   period ended</w:t>
            </w:r>
          </w:p>
        </w:tc>
        <w:tc>
          <w:tcPr>
            <w:tcW w:w="1488" w:type="dxa"/>
            <w:tcBorders>
              <w:bottom w:val="single" w:sz="4" w:space="0" w:color="000000"/>
            </w:tcBorders>
            <w:shd w:val="clear" w:color="auto" w:fill="auto"/>
            <w:vAlign w:val="bottom"/>
          </w:tcPr>
          <w:p w14:paraId="15913C28" w14:textId="1E19B088" w:rsidR="005D6301" w:rsidRPr="00647C76" w:rsidRDefault="005D6301" w:rsidP="005D6301">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488" w:type="dxa"/>
            <w:tcBorders>
              <w:bottom w:val="single" w:sz="4" w:space="0" w:color="000000"/>
            </w:tcBorders>
            <w:shd w:val="clear" w:color="auto" w:fill="auto"/>
            <w:vAlign w:val="bottom"/>
          </w:tcPr>
          <w:p w14:paraId="7FBD82BA" w14:textId="4B45A13E" w:rsidR="005D6301" w:rsidRPr="00647C76" w:rsidRDefault="005D6301" w:rsidP="005D6301">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2022</w:t>
            </w:r>
          </w:p>
        </w:tc>
        <w:tc>
          <w:tcPr>
            <w:tcW w:w="1701" w:type="dxa"/>
            <w:tcBorders>
              <w:bottom w:val="single" w:sz="4" w:space="0" w:color="000000"/>
            </w:tcBorders>
            <w:shd w:val="clear" w:color="auto" w:fill="auto"/>
            <w:vAlign w:val="bottom"/>
          </w:tcPr>
          <w:p w14:paraId="244D1342" w14:textId="7CB83657" w:rsidR="005D6301" w:rsidRPr="00647C76" w:rsidRDefault="005D6301" w:rsidP="005D6301">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560" w:type="dxa"/>
            <w:tcBorders>
              <w:bottom w:val="single" w:sz="4" w:space="0" w:color="000000"/>
            </w:tcBorders>
            <w:shd w:val="clear" w:color="auto" w:fill="auto"/>
            <w:vAlign w:val="bottom"/>
          </w:tcPr>
          <w:p w14:paraId="3BE87DDA" w14:textId="09015028" w:rsidR="005D6301" w:rsidRPr="00647C76" w:rsidRDefault="005D6301" w:rsidP="005D6301">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2022</w:t>
            </w:r>
          </w:p>
        </w:tc>
      </w:tr>
      <w:tr w:rsidR="005D6301" w:rsidRPr="00647C76" w14:paraId="788AF189" w14:textId="77777777" w:rsidTr="00F147EE">
        <w:tc>
          <w:tcPr>
            <w:tcW w:w="2664" w:type="dxa"/>
            <w:shd w:val="clear" w:color="auto" w:fill="auto"/>
            <w:vAlign w:val="bottom"/>
          </w:tcPr>
          <w:p w14:paraId="2F142AD4" w14:textId="77777777" w:rsidR="005D6301" w:rsidRPr="00647C76" w:rsidRDefault="005D6301" w:rsidP="005D6301">
            <w:pPr>
              <w:tabs>
                <w:tab w:val="center" w:pos="4536"/>
                <w:tab w:val="center" w:pos="5670"/>
                <w:tab w:val="center" w:pos="6804"/>
                <w:tab w:val="right" w:pos="7655"/>
              </w:tabs>
              <w:spacing w:line="240" w:lineRule="auto"/>
              <w:ind w:left="-101" w:right="-108"/>
              <w:rPr>
                <w:rFonts w:ascii="Arial" w:eastAsia="Arial" w:hAnsi="Arial" w:cs="Arial"/>
                <w:spacing w:val="-4"/>
                <w:sz w:val="18"/>
                <w:szCs w:val="18"/>
              </w:rPr>
            </w:pPr>
          </w:p>
        </w:tc>
        <w:tc>
          <w:tcPr>
            <w:tcW w:w="1488" w:type="dxa"/>
            <w:tcBorders>
              <w:top w:val="single" w:sz="4" w:space="0" w:color="000000"/>
            </w:tcBorders>
            <w:shd w:val="clear" w:color="auto" w:fill="FAFAFA"/>
            <w:vAlign w:val="bottom"/>
          </w:tcPr>
          <w:p w14:paraId="33BBD23F" w14:textId="77777777" w:rsidR="005D6301" w:rsidRPr="00647C76" w:rsidRDefault="005D6301" w:rsidP="005D6301">
            <w:pPr>
              <w:spacing w:line="240" w:lineRule="auto"/>
              <w:ind w:right="-72"/>
              <w:jc w:val="right"/>
              <w:rPr>
                <w:rFonts w:ascii="Arial" w:eastAsia="Arial" w:hAnsi="Arial" w:cs="Arial"/>
                <w:sz w:val="18"/>
                <w:szCs w:val="18"/>
              </w:rPr>
            </w:pPr>
          </w:p>
        </w:tc>
        <w:tc>
          <w:tcPr>
            <w:tcW w:w="1488" w:type="dxa"/>
            <w:tcBorders>
              <w:top w:val="single" w:sz="4" w:space="0" w:color="000000"/>
            </w:tcBorders>
            <w:vAlign w:val="bottom"/>
          </w:tcPr>
          <w:p w14:paraId="477D7C73" w14:textId="77777777" w:rsidR="005D6301" w:rsidRPr="00647C76" w:rsidRDefault="005D6301" w:rsidP="005D6301">
            <w:pPr>
              <w:spacing w:line="240" w:lineRule="auto"/>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341C1F25" w14:textId="77777777" w:rsidR="005D6301" w:rsidRPr="00647C76" w:rsidRDefault="005D6301" w:rsidP="005D6301">
            <w:pPr>
              <w:spacing w:line="240" w:lineRule="auto"/>
              <w:ind w:right="-72"/>
              <w:jc w:val="right"/>
              <w:rPr>
                <w:rFonts w:ascii="Arial" w:eastAsia="Arial" w:hAnsi="Arial" w:cs="Arial"/>
                <w:sz w:val="18"/>
                <w:szCs w:val="18"/>
              </w:rPr>
            </w:pPr>
          </w:p>
        </w:tc>
        <w:tc>
          <w:tcPr>
            <w:tcW w:w="1560" w:type="dxa"/>
            <w:tcBorders>
              <w:top w:val="single" w:sz="4" w:space="0" w:color="000000"/>
            </w:tcBorders>
            <w:vAlign w:val="bottom"/>
          </w:tcPr>
          <w:p w14:paraId="35E3A057" w14:textId="77777777" w:rsidR="005D6301" w:rsidRPr="00647C76" w:rsidRDefault="005D6301" w:rsidP="005D6301">
            <w:pPr>
              <w:spacing w:line="240" w:lineRule="auto"/>
              <w:ind w:right="-72"/>
              <w:jc w:val="right"/>
              <w:rPr>
                <w:rFonts w:ascii="Arial" w:eastAsia="Arial" w:hAnsi="Arial" w:cs="Arial"/>
                <w:sz w:val="18"/>
                <w:szCs w:val="18"/>
              </w:rPr>
            </w:pPr>
          </w:p>
        </w:tc>
      </w:tr>
      <w:tr w:rsidR="005D6301" w:rsidRPr="00647C76" w14:paraId="013B449E" w14:textId="77777777" w:rsidTr="00F147EE">
        <w:tc>
          <w:tcPr>
            <w:tcW w:w="2664" w:type="dxa"/>
            <w:shd w:val="clear" w:color="auto" w:fill="auto"/>
            <w:vAlign w:val="bottom"/>
          </w:tcPr>
          <w:p w14:paraId="0560FD00" w14:textId="77777777" w:rsidR="005D6301" w:rsidRPr="00647C76" w:rsidRDefault="005D6301" w:rsidP="005D6301">
            <w:pPr>
              <w:spacing w:line="240" w:lineRule="auto"/>
              <w:ind w:left="-101" w:right="-108"/>
              <w:rPr>
                <w:rFonts w:ascii="Arial" w:eastAsia="Arial" w:hAnsi="Arial" w:cs="Arial"/>
                <w:spacing w:val="-4"/>
                <w:sz w:val="18"/>
                <w:szCs w:val="18"/>
              </w:rPr>
            </w:pPr>
            <w:r w:rsidRPr="00647C76">
              <w:rPr>
                <w:rFonts w:ascii="Arial" w:eastAsia="Arial" w:hAnsi="Arial" w:cs="Arial"/>
                <w:spacing w:val="-4"/>
                <w:sz w:val="18"/>
                <w:szCs w:val="18"/>
              </w:rPr>
              <w:t xml:space="preserve">Sales of goods with affiliates: </w:t>
            </w:r>
          </w:p>
        </w:tc>
        <w:tc>
          <w:tcPr>
            <w:tcW w:w="1488" w:type="dxa"/>
            <w:shd w:val="clear" w:color="auto" w:fill="FAFAFA"/>
            <w:vAlign w:val="bottom"/>
          </w:tcPr>
          <w:p w14:paraId="74D68F96" w14:textId="77777777" w:rsidR="005D6301" w:rsidRPr="00647C76" w:rsidRDefault="005D6301" w:rsidP="005D6301">
            <w:pPr>
              <w:spacing w:line="240" w:lineRule="auto"/>
              <w:ind w:right="-72"/>
              <w:jc w:val="right"/>
              <w:rPr>
                <w:rFonts w:ascii="Arial" w:eastAsia="Arial" w:hAnsi="Arial" w:cs="Arial"/>
                <w:sz w:val="18"/>
                <w:szCs w:val="18"/>
              </w:rPr>
            </w:pPr>
          </w:p>
        </w:tc>
        <w:tc>
          <w:tcPr>
            <w:tcW w:w="1488" w:type="dxa"/>
            <w:vAlign w:val="bottom"/>
          </w:tcPr>
          <w:p w14:paraId="664F5C3C" w14:textId="77777777" w:rsidR="005D6301" w:rsidRPr="00647C76" w:rsidRDefault="005D6301" w:rsidP="005D6301">
            <w:pPr>
              <w:spacing w:line="240" w:lineRule="auto"/>
              <w:ind w:right="-72"/>
              <w:jc w:val="right"/>
              <w:rPr>
                <w:rFonts w:ascii="Arial" w:eastAsia="Arial" w:hAnsi="Arial" w:cs="Arial"/>
                <w:sz w:val="18"/>
                <w:szCs w:val="18"/>
              </w:rPr>
            </w:pPr>
          </w:p>
        </w:tc>
        <w:tc>
          <w:tcPr>
            <w:tcW w:w="1701" w:type="dxa"/>
            <w:shd w:val="clear" w:color="auto" w:fill="FAFAFA"/>
            <w:vAlign w:val="bottom"/>
          </w:tcPr>
          <w:p w14:paraId="0D92559F" w14:textId="77777777" w:rsidR="005D6301" w:rsidRPr="00647C76" w:rsidRDefault="005D6301" w:rsidP="005D6301">
            <w:pPr>
              <w:spacing w:line="240" w:lineRule="auto"/>
              <w:ind w:right="-72"/>
              <w:jc w:val="right"/>
              <w:rPr>
                <w:rFonts w:ascii="Arial" w:eastAsia="Arial" w:hAnsi="Arial" w:cs="Arial"/>
                <w:sz w:val="18"/>
                <w:szCs w:val="18"/>
              </w:rPr>
            </w:pPr>
          </w:p>
        </w:tc>
        <w:tc>
          <w:tcPr>
            <w:tcW w:w="1560" w:type="dxa"/>
            <w:vAlign w:val="bottom"/>
          </w:tcPr>
          <w:p w14:paraId="41EB76D9" w14:textId="77777777" w:rsidR="005D6301" w:rsidRPr="00647C76" w:rsidRDefault="005D6301" w:rsidP="005D6301">
            <w:pPr>
              <w:spacing w:line="240" w:lineRule="auto"/>
              <w:ind w:right="-72"/>
              <w:jc w:val="right"/>
              <w:rPr>
                <w:rFonts w:ascii="Arial" w:eastAsia="Arial" w:hAnsi="Arial" w:cs="Arial"/>
                <w:sz w:val="18"/>
                <w:szCs w:val="18"/>
              </w:rPr>
            </w:pPr>
          </w:p>
        </w:tc>
      </w:tr>
      <w:tr w:rsidR="005D6301" w:rsidRPr="00647C76" w14:paraId="28238CD3" w14:textId="77777777" w:rsidTr="00F147EE">
        <w:tc>
          <w:tcPr>
            <w:tcW w:w="2664" w:type="dxa"/>
            <w:shd w:val="clear" w:color="auto" w:fill="auto"/>
            <w:vAlign w:val="bottom"/>
          </w:tcPr>
          <w:p w14:paraId="59C41672" w14:textId="77777777" w:rsidR="005D6301" w:rsidRPr="00647C76" w:rsidRDefault="005D6301" w:rsidP="005D6301">
            <w:pPr>
              <w:spacing w:line="240" w:lineRule="auto"/>
              <w:ind w:left="-101" w:right="-108"/>
              <w:rPr>
                <w:rFonts w:ascii="Arial" w:eastAsia="Arial" w:hAnsi="Arial" w:cs="Arial"/>
                <w:spacing w:val="-4"/>
                <w:sz w:val="18"/>
                <w:szCs w:val="18"/>
              </w:rPr>
            </w:pPr>
            <w:r w:rsidRPr="00647C76">
              <w:rPr>
                <w:rFonts w:ascii="Arial" w:eastAsia="Arial" w:hAnsi="Arial" w:cs="Arial"/>
                <w:spacing w:val="-4"/>
                <w:sz w:val="18"/>
                <w:szCs w:val="18"/>
              </w:rPr>
              <w:t xml:space="preserve">   - Chevron (Thailand) </w:t>
            </w:r>
          </w:p>
          <w:p w14:paraId="529E0455" w14:textId="77777777" w:rsidR="005D6301" w:rsidRPr="00647C76" w:rsidRDefault="005D6301" w:rsidP="005D6301">
            <w:pPr>
              <w:spacing w:line="240" w:lineRule="auto"/>
              <w:ind w:left="-101" w:right="-108"/>
              <w:rPr>
                <w:rFonts w:ascii="Arial" w:eastAsia="Arial" w:hAnsi="Arial" w:cs="Arial"/>
                <w:spacing w:val="-4"/>
                <w:sz w:val="18"/>
                <w:szCs w:val="18"/>
              </w:rPr>
            </w:pPr>
            <w:r w:rsidRPr="00647C76">
              <w:rPr>
                <w:rFonts w:ascii="Arial" w:eastAsia="Arial" w:hAnsi="Arial" w:cs="Arial"/>
                <w:spacing w:val="-4"/>
                <w:sz w:val="18"/>
                <w:szCs w:val="18"/>
              </w:rPr>
              <w:t xml:space="preserve">        Limited</w:t>
            </w:r>
          </w:p>
        </w:tc>
        <w:tc>
          <w:tcPr>
            <w:tcW w:w="1488" w:type="dxa"/>
            <w:shd w:val="clear" w:color="auto" w:fill="FAFAFA"/>
            <w:vAlign w:val="bottom"/>
          </w:tcPr>
          <w:p w14:paraId="13190BEB" w14:textId="5990B166"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709,723,583</w:t>
            </w:r>
          </w:p>
        </w:tc>
        <w:tc>
          <w:tcPr>
            <w:tcW w:w="1488" w:type="dxa"/>
            <w:vAlign w:val="bottom"/>
          </w:tcPr>
          <w:p w14:paraId="42EB0472" w14:textId="0DB0494C"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682,783,638</w:t>
            </w:r>
          </w:p>
        </w:tc>
        <w:tc>
          <w:tcPr>
            <w:tcW w:w="1701" w:type="dxa"/>
            <w:shd w:val="clear" w:color="auto" w:fill="FAFAFA"/>
            <w:vAlign w:val="bottom"/>
          </w:tcPr>
          <w:p w14:paraId="4D166D98" w14:textId="33BCA8D2"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24,188,941,100</w:t>
            </w:r>
          </w:p>
        </w:tc>
        <w:tc>
          <w:tcPr>
            <w:tcW w:w="1560" w:type="dxa"/>
            <w:vAlign w:val="bottom"/>
          </w:tcPr>
          <w:p w14:paraId="7077346F" w14:textId="7654481E"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22,690,880,344</w:t>
            </w:r>
          </w:p>
        </w:tc>
      </w:tr>
      <w:tr w:rsidR="005D6301" w:rsidRPr="00647C76" w14:paraId="1E89CBB8" w14:textId="77777777" w:rsidTr="00F147EE">
        <w:tc>
          <w:tcPr>
            <w:tcW w:w="2664" w:type="dxa"/>
            <w:shd w:val="clear" w:color="auto" w:fill="auto"/>
            <w:vAlign w:val="bottom"/>
          </w:tcPr>
          <w:p w14:paraId="76DE2FEC" w14:textId="77777777" w:rsidR="005D6301" w:rsidRPr="00647C76" w:rsidRDefault="005D6301" w:rsidP="005D6301">
            <w:pPr>
              <w:spacing w:line="240" w:lineRule="auto"/>
              <w:ind w:left="-101"/>
              <w:rPr>
                <w:rFonts w:ascii="Arial" w:eastAsia="Arial" w:hAnsi="Arial" w:cs="Arial"/>
                <w:spacing w:val="-4"/>
                <w:sz w:val="18"/>
                <w:szCs w:val="18"/>
              </w:rPr>
            </w:pPr>
            <w:r w:rsidRPr="00647C76">
              <w:rPr>
                <w:rFonts w:ascii="Arial" w:eastAsia="Arial" w:hAnsi="Arial" w:cs="Arial"/>
                <w:spacing w:val="-4"/>
                <w:sz w:val="18"/>
                <w:szCs w:val="18"/>
              </w:rPr>
              <w:t xml:space="preserve">   - Other affiliates</w:t>
            </w:r>
          </w:p>
        </w:tc>
        <w:tc>
          <w:tcPr>
            <w:tcW w:w="1488" w:type="dxa"/>
            <w:tcBorders>
              <w:bottom w:val="single" w:sz="4" w:space="0" w:color="000000"/>
            </w:tcBorders>
            <w:shd w:val="clear" w:color="auto" w:fill="FAFAFA"/>
            <w:vAlign w:val="bottom"/>
          </w:tcPr>
          <w:p w14:paraId="44E1768E" w14:textId="7FC1A3D3"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10,239,056</w:t>
            </w:r>
          </w:p>
        </w:tc>
        <w:tc>
          <w:tcPr>
            <w:tcW w:w="1488" w:type="dxa"/>
            <w:tcBorders>
              <w:bottom w:val="single" w:sz="4" w:space="0" w:color="000000"/>
            </w:tcBorders>
            <w:vAlign w:val="bottom"/>
          </w:tcPr>
          <w:p w14:paraId="188E0F50" w14:textId="624F4C40"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56,548,916</w:t>
            </w:r>
          </w:p>
        </w:tc>
        <w:tc>
          <w:tcPr>
            <w:tcW w:w="1701" w:type="dxa"/>
            <w:tcBorders>
              <w:bottom w:val="single" w:sz="4" w:space="0" w:color="000000"/>
            </w:tcBorders>
            <w:shd w:val="clear" w:color="auto" w:fill="FAFAFA"/>
            <w:vAlign w:val="bottom"/>
          </w:tcPr>
          <w:p w14:paraId="1CEE2EDB" w14:textId="086D9245" w:rsidR="005D6301" w:rsidRPr="00647C76" w:rsidRDefault="0080434A" w:rsidP="005D6301">
            <w:pPr>
              <w:spacing w:line="240" w:lineRule="auto"/>
              <w:ind w:right="-72"/>
              <w:jc w:val="right"/>
              <w:rPr>
                <w:rFonts w:ascii="Arial" w:eastAsia="Arial" w:hAnsi="Arial" w:cs="Arial"/>
                <w:sz w:val="18"/>
                <w:szCs w:val="18"/>
                <w:lang w:val="en-US"/>
              </w:rPr>
            </w:pPr>
            <w:r w:rsidRPr="00647C76">
              <w:rPr>
                <w:rFonts w:ascii="Arial" w:eastAsia="Arial" w:hAnsi="Arial" w:cs="Arial"/>
                <w:sz w:val="18"/>
                <w:szCs w:val="18"/>
                <w:lang w:val="en-US"/>
              </w:rPr>
              <w:t>348,969,569</w:t>
            </w:r>
          </w:p>
        </w:tc>
        <w:tc>
          <w:tcPr>
            <w:tcW w:w="1560" w:type="dxa"/>
            <w:tcBorders>
              <w:bottom w:val="single" w:sz="4" w:space="0" w:color="000000"/>
            </w:tcBorders>
            <w:vAlign w:val="bottom"/>
          </w:tcPr>
          <w:p w14:paraId="78884346" w14:textId="5EC90E29"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1,879,284,478</w:t>
            </w:r>
          </w:p>
        </w:tc>
      </w:tr>
      <w:tr w:rsidR="005D6301" w:rsidRPr="00647C76" w14:paraId="7D9119AF" w14:textId="77777777" w:rsidTr="00F147EE">
        <w:tc>
          <w:tcPr>
            <w:tcW w:w="2664" w:type="dxa"/>
            <w:shd w:val="clear" w:color="auto" w:fill="auto"/>
            <w:vAlign w:val="bottom"/>
          </w:tcPr>
          <w:p w14:paraId="27590BEA" w14:textId="77777777" w:rsidR="005D6301" w:rsidRPr="00647C76" w:rsidRDefault="005D6301" w:rsidP="005D6301">
            <w:pPr>
              <w:tabs>
                <w:tab w:val="center" w:pos="4536"/>
                <w:tab w:val="center" w:pos="5670"/>
                <w:tab w:val="center" w:pos="6804"/>
                <w:tab w:val="right" w:pos="7655"/>
              </w:tabs>
              <w:spacing w:line="240" w:lineRule="auto"/>
              <w:ind w:left="-101" w:right="-108"/>
              <w:rPr>
                <w:rFonts w:ascii="Arial" w:eastAsia="Arial" w:hAnsi="Arial" w:cs="Arial"/>
                <w:spacing w:val="-4"/>
                <w:sz w:val="18"/>
                <w:szCs w:val="18"/>
              </w:rPr>
            </w:pPr>
          </w:p>
        </w:tc>
        <w:tc>
          <w:tcPr>
            <w:tcW w:w="1488" w:type="dxa"/>
            <w:tcBorders>
              <w:top w:val="single" w:sz="4" w:space="0" w:color="000000"/>
            </w:tcBorders>
            <w:shd w:val="clear" w:color="auto" w:fill="FAFAFA"/>
            <w:vAlign w:val="bottom"/>
          </w:tcPr>
          <w:p w14:paraId="1E2AE115" w14:textId="77777777" w:rsidR="005D6301" w:rsidRPr="00647C76" w:rsidRDefault="005D6301" w:rsidP="005D6301">
            <w:pPr>
              <w:spacing w:line="240" w:lineRule="auto"/>
              <w:ind w:right="-72"/>
              <w:jc w:val="right"/>
              <w:rPr>
                <w:rFonts w:ascii="Arial" w:eastAsia="Arial" w:hAnsi="Arial" w:cs="Arial"/>
                <w:sz w:val="18"/>
                <w:szCs w:val="18"/>
              </w:rPr>
            </w:pPr>
          </w:p>
        </w:tc>
        <w:tc>
          <w:tcPr>
            <w:tcW w:w="1488" w:type="dxa"/>
            <w:tcBorders>
              <w:top w:val="single" w:sz="4" w:space="0" w:color="000000"/>
            </w:tcBorders>
            <w:vAlign w:val="bottom"/>
          </w:tcPr>
          <w:p w14:paraId="6E09AAA2" w14:textId="77777777" w:rsidR="005D6301" w:rsidRPr="00647C76" w:rsidRDefault="005D6301" w:rsidP="005D6301">
            <w:pPr>
              <w:spacing w:line="240" w:lineRule="auto"/>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03E3F80D" w14:textId="77777777" w:rsidR="005D6301" w:rsidRPr="00647C76" w:rsidRDefault="005D6301" w:rsidP="005D6301">
            <w:pPr>
              <w:spacing w:line="240" w:lineRule="auto"/>
              <w:ind w:right="-72"/>
              <w:jc w:val="right"/>
              <w:rPr>
                <w:rFonts w:ascii="Arial" w:eastAsia="Arial" w:hAnsi="Arial" w:cs="Arial"/>
                <w:sz w:val="18"/>
                <w:szCs w:val="18"/>
              </w:rPr>
            </w:pPr>
          </w:p>
        </w:tc>
        <w:tc>
          <w:tcPr>
            <w:tcW w:w="1560" w:type="dxa"/>
            <w:tcBorders>
              <w:top w:val="single" w:sz="4" w:space="0" w:color="000000"/>
            </w:tcBorders>
            <w:vAlign w:val="bottom"/>
          </w:tcPr>
          <w:p w14:paraId="5BAFAD1D" w14:textId="77777777" w:rsidR="005D6301" w:rsidRPr="00647C76" w:rsidRDefault="005D6301" w:rsidP="005D6301">
            <w:pPr>
              <w:spacing w:line="240" w:lineRule="auto"/>
              <w:ind w:right="-72"/>
              <w:jc w:val="right"/>
              <w:rPr>
                <w:rFonts w:ascii="Arial" w:eastAsia="Arial" w:hAnsi="Arial" w:cs="Arial"/>
                <w:sz w:val="18"/>
                <w:szCs w:val="18"/>
              </w:rPr>
            </w:pPr>
          </w:p>
        </w:tc>
      </w:tr>
      <w:tr w:rsidR="005D6301" w:rsidRPr="00647C76" w14:paraId="0C3A3971" w14:textId="77777777" w:rsidTr="00F147EE">
        <w:tc>
          <w:tcPr>
            <w:tcW w:w="2664" w:type="dxa"/>
            <w:shd w:val="clear" w:color="auto" w:fill="auto"/>
            <w:vAlign w:val="bottom"/>
          </w:tcPr>
          <w:p w14:paraId="42933AD9" w14:textId="77777777" w:rsidR="005D6301" w:rsidRPr="00647C76" w:rsidRDefault="005D6301" w:rsidP="005D6301">
            <w:pPr>
              <w:spacing w:line="240" w:lineRule="auto"/>
              <w:ind w:left="-101" w:right="-108"/>
              <w:rPr>
                <w:rFonts w:ascii="Arial" w:eastAsia="Arial" w:hAnsi="Arial" w:cs="Arial"/>
                <w:spacing w:val="-4"/>
                <w:sz w:val="18"/>
                <w:szCs w:val="18"/>
              </w:rPr>
            </w:pPr>
          </w:p>
        </w:tc>
        <w:tc>
          <w:tcPr>
            <w:tcW w:w="1488" w:type="dxa"/>
            <w:tcBorders>
              <w:bottom w:val="single" w:sz="4" w:space="0" w:color="000000"/>
            </w:tcBorders>
            <w:shd w:val="clear" w:color="auto" w:fill="FAFAFA"/>
            <w:vAlign w:val="bottom"/>
          </w:tcPr>
          <w:p w14:paraId="25455C71" w14:textId="451E2CA9"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719,962,639</w:t>
            </w:r>
          </w:p>
        </w:tc>
        <w:tc>
          <w:tcPr>
            <w:tcW w:w="1488" w:type="dxa"/>
            <w:tcBorders>
              <w:bottom w:val="single" w:sz="4" w:space="0" w:color="000000"/>
            </w:tcBorders>
            <w:vAlign w:val="bottom"/>
          </w:tcPr>
          <w:p w14:paraId="70F82B12" w14:textId="372533FA"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739,332,554</w:t>
            </w:r>
          </w:p>
        </w:tc>
        <w:tc>
          <w:tcPr>
            <w:tcW w:w="1701" w:type="dxa"/>
            <w:tcBorders>
              <w:bottom w:val="single" w:sz="4" w:space="0" w:color="000000"/>
            </w:tcBorders>
            <w:shd w:val="clear" w:color="auto" w:fill="FAFAFA"/>
            <w:vAlign w:val="bottom"/>
          </w:tcPr>
          <w:p w14:paraId="7B995170" w14:textId="236BAF5B"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24,537,910,669</w:t>
            </w:r>
          </w:p>
        </w:tc>
        <w:tc>
          <w:tcPr>
            <w:tcW w:w="1560" w:type="dxa"/>
            <w:tcBorders>
              <w:bottom w:val="single" w:sz="4" w:space="0" w:color="000000"/>
            </w:tcBorders>
            <w:vAlign w:val="bottom"/>
          </w:tcPr>
          <w:p w14:paraId="43D6384A" w14:textId="13F1B410"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24,570,164,822</w:t>
            </w:r>
          </w:p>
        </w:tc>
      </w:tr>
      <w:tr w:rsidR="005D6301" w:rsidRPr="00647C76" w14:paraId="582E52CD" w14:textId="77777777" w:rsidTr="00F147EE">
        <w:tc>
          <w:tcPr>
            <w:tcW w:w="2664" w:type="dxa"/>
            <w:shd w:val="clear" w:color="auto" w:fill="auto"/>
            <w:vAlign w:val="bottom"/>
          </w:tcPr>
          <w:p w14:paraId="30BA4D43" w14:textId="77777777" w:rsidR="005D6301" w:rsidRPr="00647C76" w:rsidRDefault="005D6301" w:rsidP="005D6301">
            <w:pPr>
              <w:spacing w:line="240" w:lineRule="auto"/>
              <w:ind w:left="-101" w:right="-108"/>
              <w:rPr>
                <w:rFonts w:ascii="Arial" w:eastAsia="Arial" w:hAnsi="Arial" w:cs="Arial"/>
                <w:spacing w:val="-4"/>
                <w:sz w:val="18"/>
                <w:szCs w:val="18"/>
              </w:rPr>
            </w:pPr>
          </w:p>
        </w:tc>
        <w:tc>
          <w:tcPr>
            <w:tcW w:w="1488" w:type="dxa"/>
            <w:tcBorders>
              <w:top w:val="single" w:sz="4" w:space="0" w:color="000000"/>
            </w:tcBorders>
            <w:shd w:val="clear" w:color="auto" w:fill="FAFAFA"/>
            <w:vAlign w:val="bottom"/>
          </w:tcPr>
          <w:p w14:paraId="7632D96E" w14:textId="77777777" w:rsidR="005D6301" w:rsidRPr="00647C76" w:rsidRDefault="005D6301" w:rsidP="005D6301">
            <w:pPr>
              <w:spacing w:line="240" w:lineRule="auto"/>
              <w:ind w:right="-72"/>
              <w:jc w:val="right"/>
              <w:rPr>
                <w:rFonts w:ascii="Arial" w:eastAsia="Arial" w:hAnsi="Arial" w:cs="Arial"/>
                <w:sz w:val="18"/>
                <w:szCs w:val="18"/>
              </w:rPr>
            </w:pPr>
          </w:p>
        </w:tc>
        <w:tc>
          <w:tcPr>
            <w:tcW w:w="1488" w:type="dxa"/>
            <w:tcBorders>
              <w:top w:val="single" w:sz="4" w:space="0" w:color="000000"/>
            </w:tcBorders>
            <w:vAlign w:val="bottom"/>
          </w:tcPr>
          <w:p w14:paraId="17CC45DA" w14:textId="77777777" w:rsidR="005D6301" w:rsidRPr="00647C76" w:rsidRDefault="005D6301" w:rsidP="005D6301">
            <w:pPr>
              <w:spacing w:line="240" w:lineRule="auto"/>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12A07D76" w14:textId="77777777" w:rsidR="005D6301" w:rsidRPr="00647C76" w:rsidRDefault="005D6301" w:rsidP="005D6301">
            <w:pPr>
              <w:spacing w:line="240" w:lineRule="auto"/>
              <w:ind w:right="-72"/>
              <w:jc w:val="right"/>
              <w:rPr>
                <w:rFonts w:ascii="Arial" w:eastAsia="Arial" w:hAnsi="Arial" w:cs="Arial"/>
                <w:sz w:val="18"/>
                <w:szCs w:val="18"/>
              </w:rPr>
            </w:pPr>
          </w:p>
        </w:tc>
        <w:tc>
          <w:tcPr>
            <w:tcW w:w="1560" w:type="dxa"/>
            <w:tcBorders>
              <w:top w:val="single" w:sz="4" w:space="0" w:color="000000"/>
            </w:tcBorders>
            <w:vAlign w:val="bottom"/>
          </w:tcPr>
          <w:p w14:paraId="31F9D35D" w14:textId="77777777" w:rsidR="005D6301" w:rsidRPr="00647C76" w:rsidRDefault="005D6301" w:rsidP="005D6301">
            <w:pPr>
              <w:spacing w:line="240" w:lineRule="auto"/>
              <w:ind w:right="-72"/>
              <w:jc w:val="right"/>
              <w:rPr>
                <w:rFonts w:ascii="Arial" w:eastAsia="Arial" w:hAnsi="Arial" w:cs="Arial"/>
                <w:sz w:val="18"/>
                <w:szCs w:val="18"/>
              </w:rPr>
            </w:pPr>
          </w:p>
        </w:tc>
      </w:tr>
      <w:tr w:rsidR="005D6301" w:rsidRPr="00647C76" w14:paraId="2CBB4A66" w14:textId="77777777" w:rsidTr="00F147EE">
        <w:tc>
          <w:tcPr>
            <w:tcW w:w="2664" w:type="dxa"/>
            <w:shd w:val="clear" w:color="auto" w:fill="auto"/>
            <w:vAlign w:val="bottom"/>
          </w:tcPr>
          <w:p w14:paraId="042B6F46" w14:textId="77777777" w:rsidR="005D6301" w:rsidRPr="00647C76" w:rsidRDefault="005D6301" w:rsidP="005D6301">
            <w:pPr>
              <w:spacing w:line="240" w:lineRule="auto"/>
              <w:ind w:left="-101" w:right="-108"/>
              <w:rPr>
                <w:rFonts w:ascii="Arial" w:eastAsia="Arial" w:hAnsi="Arial" w:cs="Arial"/>
                <w:spacing w:val="-4"/>
                <w:sz w:val="18"/>
                <w:szCs w:val="18"/>
              </w:rPr>
            </w:pPr>
            <w:r w:rsidRPr="00647C76">
              <w:rPr>
                <w:rFonts w:ascii="Arial" w:eastAsia="Arial" w:hAnsi="Arial" w:cs="Arial"/>
                <w:spacing w:val="-4"/>
                <w:sz w:val="18"/>
                <w:szCs w:val="18"/>
              </w:rPr>
              <w:t>Sales of services with affiliates:</w:t>
            </w:r>
          </w:p>
        </w:tc>
        <w:tc>
          <w:tcPr>
            <w:tcW w:w="1488" w:type="dxa"/>
            <w:tcBorders>
              <w:bottom w:val="single" w:sz="4" w:space="0" w:color="000000"/>
            </w:tcBorders>
            <w:shd w:val="clear" w:color="auto" w:fill="FAFAFA"/>
            <w:vAlign w:val="bottom"/>
          </w:tcPr>
          <w:p w14:paraId="11587A05" w14:textId="52A37122"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705,669</w:t>
            </w:r>
          </w:p>
        </w:tc>
        <w:tc>
          <w:tcPr>
            <w:tcW w:w="1488" w:type="dxa"/>
            <w:tcBorders>
              <w:bottom w:val="single" w:sz="4" w:space="0" w:color="000000"/>
            </w:tcBorders>
            <w:vAlign w:val="bottom"/>
          </w:tcPr>
          <w:p w14:paraId="0A4DBE07" w14:textId="411B633E"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260,962</w:t>
            </w:r>
          </w:p>
        </w:tc>
        <w:tc>
          <w:tcPr>
            <w:tcW w:w="1701" w:type="dxa"/>
            <w:tcBorders>
              <w:bottom w:val="single" w:sz="4" w:space="0" w:color="000000"/>
            </w:tcBorders>
            <w:shd w:val="clear" w:color="auto" w:fill="FAFAFA"/>
            <w:vAlign w:val="bottom"/>
          </w:tcPr>
          <w:p w14:paraId="637FCC76" w14:textId="0F1E1010"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24,050,727</w:t>
            </w:r>
          </w:p>
        </w:tc>
        <w:tc>
          <w:tcPr>
            <w:tcW w:w="1560" w:type="dxa"/>
            <w:tcBorders>
              <w:bottom w:val="single" w:sz="4" w:space="0" w:color="000000"/>
            </w:tcBorders>
            <w:vAlign w:val="bottom"/>
          </w:tcPr>
          <w:p w14:paraId="38D3B45E" w14:textId="131CBB42"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8,672,507</w:t>
            </w:r>
          </w:p>
        </w:tc>
      </w:tr>
    </w:tbl>
    <w:p w14:paraId="5DCD4D9B" w14:textId="77777777" w:rsidR="005D6301" w:rsidRPr="00647C76" w:rsidRDefault="005D6301" w:rsidP="00E95A44">
      <w:pPr>
        <w:spacing w:line="240" w:lineRule="auto"/>
        <w:ind w:left="540"/>
        <w:jc w:val="both"/>
        <w:rPr>
          <w:rFonts w:ascii="Arial" w:eastAsia="Arial" w:hAnsi="Arial" w:cs="Arial"/>
          <w:sz w:val="18"/>
          <w:szCs w:val="18"/>
        </w:rPr>
      </w:pPr>
    </w:p>
    <w:p w14:paraId="5844F34A" w14:textId="0D67AFBB" w:rsidR="0041340C" w:rsidRPr="00647C76" w:rsidRDefault="00CD2157" w:rsidP="00E95A44">
      <w:pPr>
        <w:spacing w:line="240" w:lineRule="auto"/>
        <w:ind w:left="540"/>
        <w:jc w:val="both"/>
        <w:rPr>
          <w:rFonts w:ascii="Arial" w:eastAsia="Arial" w:hAnsi="Arial" w:cs="Arial"/>
          <w:sz w:val="18"/>
          <w:szCs w:val="18"/>
        </w:rPr>
      </w:pPr>
      <w:r w:rsidRPr="00647C76">
        <w:rPr>
          <w:rFonts w:ascii="Arial" w:eastAsia="Arial" w:hAnsi="Arial" w:cs="Arial"/>
          <w:sz w:val="18"/>
          <w:szCs w:val="18"/>
        </w:rPr>
        <w:t>The above transactions were carried out on commercial terms and conditions which are reference from market prices.</w:t>
      </w:r>
    </w:p>
    <w:p w14:paraId="563B07A1" w14:textId="77777777" w:rsidR="007D2CCE" w:rsidRPr="00647C76" w:rsidRDefault="007D2CCE" w:rsidP="00E95A44">
      <w:pPr>
        <w:spacing w:line="240" w:lineRule="auto"/>
        <w:ind w:left="540"/>
        <w:jc w:val="both"/>
        <w:rPr>
          <w:rFonts w:ascii="Arial" w:eastAsia="Arial" w:hAnsi="Arial" w:cs="Arial"/>
          <w:sz w:val="18"/>
          <w:szCs w:val="18"/>
        </w:rPr>
      </w:pPr>
    </w:p>
    <w:p w14:paraId="0357E222" w14:textId="35435D29" w:rsidR="0041340C" w:rsidRPr="00647C76" w:rsidRDefault="006D7E0B"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647C76">
        <w:rPr>
          <w:rFonts w:ascii="Arial" w:eastAsia="Arial" w:hAnsi="Arial" w:cs="Arial"/>
          <w:b/>
          <w:color w:val="CF4A02"/>
          <w:sz w:val="18"/>
          <w:szCs w:val="18"/>
        </w:rPr>
        <w:t>ii)</w:t>
      </w:r>
      <w:r w:rsidRPr="00647C76">
        <w:rPr>
          <w:rFonts w:ascii="Arial" w:eastAsia="Arial" w:hAnsi="Arial" w:cs="Arial"/>
          <w:b/>
          <w:color w:val="CF4A02"/>
          <w:sz w:val="18"/>
          <w:szCs w:val="18"/>
        </w:rPr>
        <w:tab/>
      </w:r>
      <w:r w:rsidR="00CD2157" w:rsidRPr="00647C76">
        <w:rPr>
          <w:rFonts w:ascii="Arial" w:eastAsia="Arial" w:hAnsi="Arial" w:cs="Arial"/>
          <w:b/>
          <w:color w:val="CF4A02"/>
          <w:sz w:val="18"/>
          <w:szCs w:val="18"/>
        </w:rPr>
        <w:t>Purchases of goods and services</w:t>
      </w:r>
    </w:p>
    <w:p w14:paraId="6DDCEA30" w14:textId="77777777" w:rsidR="000A3AE4" w:rsidRPr="00647C76" w:rsidRDefault="000A3AE4" w:rsidP="00E95A44">
      <w:pPr>
        <w:pBdr>
          <w:top w:val="nil"/>
          <w:left w:val="nil"/>
          <w:bottom w:val="nil"/>
          <w:right w:val="nil"/>
          <w:between w:val="nil"/>
        </w:pBdr>
        <w:spacing w:line="240" w:lineRule="auto"/>
        <w:ind w:left="540"/>
        <w:jc w:val="both"/>
        <w:rPr>
          <w:rFonts w:ascii="Arial" w:eastAsia="Arial" w:hAnsi="Arial" w:cs="Arial"/>
          <w:bCs/>
          <w:sz w:val="18"/>
          <w:szCs w:val="18"/>
        </w:rPr>
      </w:pPr>
    </w:p>
    <w:tbl>
      <w:tblPr>
        <w:tblW w:w="8901" w:type="dxa"/>
        <w:tblInd w:w="567" w:type="dxa"/>
        <w:tblLayout w:type="fixed"/>
        <w:tblLook w:val="0000" w:firstRow="0" w:lastRow="0" w:firstColumn="0" w:lastColumn="0" w:noHBand="0" w:noVBand="0"/>
      </w:tblPr>
      <w:tblGrid>
        <w:gridCol w:w="2664"/>
        <w:gridCol w:w="1488"/>
        <w:gridCol w:w="1488"/>
        <w:gridCol w:w="1630"/>
        <w:gridCol w:w="1631"/>
      </w:tblGrid>
      <w:tr w:rsidR="005D6301" w:rsidRPr="00647C76" w14:paraId="7E160D34" w14:textId="77777777" w:rsidTr="00F147EE">
        <w:trPr>
          <w:trHeight w:val="207"/>
        </w:trPr>
        <w:tc>
          <w:tcPr>
            <w:tcW w:w="2664" w:type="dxa"/>
            <w:shd w:val="clear" w:color="auto" w:fill="auto"/>
            <w:vAlign w:val="bottom"/>
          </w:tcPr>
          <w:p w14:paraId="4B56EA44" w14:textId="77777777" w:rsidR="005D6301" w:rsidRPr="00647C76" w:rsidRDefault="005D6301" w:rsidP="00F147EE">
            <w:pPr>
              <w:spacing w:line="240" w:lineRule="auto"/>
              <w:ind w:left="-101" w:right="-108"/>
              <w:rPr>
                <w:rFonts w:ascii="Arial" w:eastAsia="Arial" w:hAnsi="Arial" w:cs="Arial"/>
                <w:sz w:val="18"/>
                <w:szCs w:val="18"/>
              </w:rPr>
            </w:pPr>
          </w:p>
        </w:tc>
        <w:tc>
          <w:tcPr>
            <w:tcW w:w="2976" w:type="dxa"/>
            <w:gridSpan w:val="2"/>
            <w:tcBorders>
              <w:top w:val="single" w:sz="4" w:space="0" w:color="000000"/>
              <w:bottom w:val="single" w:sz="4" w:space="0" w:color="000000"/>
            </w:tcBorders>
            <w:shd w:val="clear" w:color="auto" w:fill="auto"/>
            <w:vAlign w:val="bottom"/>
          </w:tcPr>
          <w:p w14:paraId="6065FD54" w14:textId="77777777" w:rsidR="005D6301" w:rsidRPr="00647C76" w:rsidRDefault="005D6301" w:rsidP="00F147EE">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US Dollar</w:t>
            </w:r>
          </w:p>
        </w:tc>
        <w:tc>
          <w:tcPr>
            <w:tcW w:w="3261" w:type="dxa"/>
            <w:gridSpan w:val="2"/>
            <w:tcBorders>
              <w:top w:val="single" w:sz="4" w:space="0" w:color="000000"/>
              <w:bottom w:val="single" w:sz="4" w:space="0" w:color="000000"/>
            </w:tcBorders>
            <w:shd w:val="clear" w:color="auto" w:fill="auto"/>
            <w:vAlign w:val="bottom"/>
          </w:tcPr>
          <w:p w14:paraId="43B47C6C" w14:textId="77777777" w:rsidR="005D6301" w:rsidRPr="00647C76" w:rsidRDefault="005D6301" w:rsidP="00F147EE">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Baht</w:t>
            </w:r>
          </w:p>
        </w:tc>
      </w:tr>
      <w:tr w:rsidR="005D6301" w:rsidRPr="00647C76" w14:paraId="112B5654" w14:textId="77777777" w:rsidTr="00F147EE">
        <w:tc>
          <w:tcPr>
            <w:tcW w:w="2664" w:type="dxa"/>
            <w:shd w:val="clear" w:color="auto" w:fill="auto"/>
            <w:vAlign w:val="bottom"/>
          </w:tcPr>
          <w:p w14:paraId="2F057928" w14:textId="77777777" w:rsidR="005D6301" w:rsidRPr="00647C76" w:rsidRDefault="005D6301" w:rsidP="00F147EE">
            <w:pPr>
              <w:spacing w:line="240" w:lineRule="auto"/>
              <w:ind w:left="-101" w:right="-108"/>
              <w:rPr>
                <w:rFonts w:ascii="Arial" w:eastAsia="Arial" w:hAnsi="Arial" w:cs="Arial"/>
                <w:b/>
                <w:sz w:val="18"/>
                <w:szCs w:val="18"/>
              </w:rPr>
            </w:pPr>
            <w:r w:rsidRPr="00647C76">
              <w:rPr>
                <w:rFonts w:ascii="Arial" w:eastAsia="Arial" w:hAnsi="Arial" w:cs="Arial"/>
                <w:b/>
                <w:sz w:val="18"/>
                <w:szCs w:val="18"/>
              </w:rPr>
              <w:t>For the three-month</w:t>
            </w:r>
          </w:p>
        </w:tc>
        <w:tc>
          <w:tcPr>
            <w:tcW w:w="1488" w:type="dxa"/>
            <w:tcBorders>
              <w:top w:val="single" w:sz="4" w:space="0" w:color="000000"/>
            </w:tcBorders>
            <w:shd w:val="clear" w:color="auto" w:fill="auto"/>
            <w:vAlign w:val="bottom"/>
          </w:tcPr>
          <w:p w14:paraId="0005B15A" w14:textId="77777777" w:rsidR="005D6301" w:rsidRPr="00647C76" w:rsidRDefault="005D6301" w:rsidP="00F147EE">
            <w:pPr>
              <w:spacing w:line="240" w:lineRule="auto"/>
              <w:ind w:left="-27" w:right="-72"/>
              <w:jc w:val="right"/>
              <w:rPr>
                <w:rFonts w:ascii="Arial" w:eastAsia="Arial" w:hAnsi="Arial" w:cs="Arial"/>
                <w:b/>
                <w:sz w:val="18"/>
                <w:szCs w:val="18"/>
              </w:rPr>
            </w:pPr>
            <w:r w:rsidRPr="00647C76">
              <w:rPr>
                <w:rFonts w:ascii="Arial" w:eastAsia="Arial" w:hAnsi="Arial" w:cs="Arial"/>
                <w:b/>
                <w:sz w:val="18"/>
                <w:szCs w:val="18"/>
              </w:rPr>
              <w:t xml:space="preserve">31 March </w:t>
            </w:r>
          </w:p>
        </w:tc>
        <w:tc>
          <w:tcPr>
            <w:tcW w:w="1488" w:type="dxa"/>
            <w:tcBorders>
              <w:top w:val="single" w:sz="4" w:space="0" w:color="000000"/>
            </w:tcBorders>
            <w:shd w:val="clear" w:color="auto" w:fill="auto"/>
            <w:vAlign w:val="bottom"/>
          </w:tcPr>
          <w:p w14:paraId="7571778C" w14:textId="77777777" w:rsidR="005D6301" w:rsidRPr="00647C76" w:rsidRDefault="005D6301" w:rsidP="00F147EE">
            <w:pPr>
              <w:spacing w:line="240" w:lineRule="auto"/>
              <w:ind w:left="-27" w:right="-72"/>
              <w:jc w:val="right"/>
              <w:rPr>
                <w:rFonts w:ascii="Arial" w:eastAsia="Arial" w:hAnsi="Arial" w:cs="Arial"/>
                <w:b/>
                <w:sz w:val="18"/>
                <w:szCs w:val="18"/>
              </w:rPr>
            </w:pPr>
            <w:r w:rsidRPr="00647C76">
              <w:rPr>
                <w:rFonts w:ascii="Arial" w:eastAsia="Arial" w:hAnsi="Arial" w:cs="Arial"/>
                <w:b/>
                <w:sz w:val="18"/>
                <w:szCs w:val="18"/>
              </w:rPr>
              <w:t xml:space="preserve">31 March </w:t>
            </w:r>
          </w:p>
        </w:tc>
        <w:tc>
          <w:tcPr>
            <w:tcW w:w="1630" w:type="dxa"/>
            <w:tcBorders>
              <w:top w:val="single" w:sz="4" w:space="0" w:color="000000"/>
            </w:tcBorders>
            <w:shd w:val="clear" w:color="auto" w:fill="auto"/>
            <w:vAlign w:val="bottom"/>
          </w:tcPr>
          <w:p w14:paraId="1D043C5C" w14:textId="77777777" w:rsidR="005D6301" w:rsidRPr="00647C76" w:rsidRDefault="005D6301" w:rsidP="00F147EE">
            <w:pPr>
              <w:spacing w:line="240" w:lineRule="auto"/>
              <w:ind w:left="-27" w:right="-72"/>
              <w:jc w:val="right"/>
              <w:rPr>
                <w:rFonts w:ascii="Arial" w:eastAsia="Arial" w:hAnsi="Arial" w:cs="Arial"/>
                <w:b/>
                <w:sz w:val="18"/>
                <w:szCs w:val="18"/>
              </w:rPr>
            </w:pPr>
            <w:r w:rsidRPr="00647C76">
              <w:rPr>
                <w:rFonts w:ascii="Arial" w:eastAsia="Arial" w:hAnsi="Arial" w:cs="Arial"/>
                <w:b/>
                <w:sz w:val="18"/>
                <w:szCs w:val="18"/>
              </w:rPr>
              <w:t xml:space="preserve">31 March </w:t>
            </w:r>
          </w:p>
        </w:tc>
        <w:tc>
          <w:tcPr>
            <w:tcW w:w="1631" w:type="dxa"/>
            <w:tcBorders>
              <w:top w:val="single" w:sz="4" w:space="0" w:color="000000"/>
            </w:tcBorders>
            <w:shd w:val="clear" w:color="auto" w:fill="auto"/>
            <w:vAlign w:val="bottom"/>
          </w:tcPr>
          <w:p w14:paraId="468C587C" w14:textId="77777777" w:rsidR="005D6301" w:rsidRPr="00647C76" w:rsidRDefault="005D6301" w:rsidP="00F147EE">
            <w:pPr>
              <w:spacing w:line="240" w:lineRule="auto"/>
              <w:ind w:left="-27" w:right="-72"/>
              <w:jc w:val="right"/>
              <w:rPr>
                <w:rFonts w:ascii="Arial" w:eastAsia="Arial" w:hAnsi="Arial" w:cs="Arial"/>
                <w:b/>
                <w:sz w:val="18"/>
                <w:szCs w:val="18"/>
              </w:rPr>
            </w:pPr>
            <w:r w:rsidRPr="00647C76">
              <w:rPr>
                <w:rFonts w:ascii="Arial" w:eastAsia="Arial" w:hAnsi="Arial" w:cs="Arial"/>
                <w:b/>
                <w:sz w:val="18"/>
                <w:szCs w:val="18"/>
              </w:rPr>
              <w:t xml:space="preserve">31 March </w:t>
            </w:r>
          </w:p>
        </w:tc>
      </w:tr>
      <w:tr w:rsidR="005D6301" w:rsidRPr="00647C76" w14:paraId="33ADA25B" w14:textId="77777777" w:rsidTr="00F147EE">
        <w:tc>
          <w:tcPr>
            <w:tcW w:w="2664" w:type="dxa"/>
            <w:shd w:val="clear" w:color="auto" w:fill="auto"/>
            <w:vAlign w:val="bottom"/>
          </w:tcPr>
          <w:p w14:paraId="469BA0B8" w14:textId="77777777" w:rsidR="005D6301" w:rsidRPr="00647C76" w:rsidRDefault="005D6301" w:rsidP="005D6301">
            <w:pPr>
              <w:spacing w:line="240" w:lineRule="auto"/>
              <w:ind w:left="-101" w:right="-169"/>
              <w:rPr>
                <w:rFonts w:ascii="Arial" w:eastAsia="Arial" w:hAnsi="Arial" w:cs="Arial"/>
                <w:sz w:val="18"/>
                <w:szCs w:val="18"/>
              </w:rPr>
            </w:pPr>
            <w:r w:rsidRPr="00647C76">
              <w:rPr>
                <w:rFonts w:ascii="Arial" w:eastAsia="Arial" w:hAnsi="Arial" w:cs="Arial"/>
                <w:b/>
                <w:sz w:val="18"/>
                <w:szCs w:val="18"/>
              </w:rPr>
              <w:t xml:space="preserve">   period ended</w:t>
            </w:r>
          </w:p>
        </w:tc>
        <w:tc>
          <w:tcPr>
            <w:tcW w:w="1488" w:type="dxa"/>
            <w:tcBorders>
              <w:bottom w:val="single" w:sz="4" w:space="0" w:color="000000"/>
            </w:tcBorders>
            <w:shd w:val="clear" w:color="auto" w:fill="auto"/>
            <w:vAlign w:val="bottom"/>
          </w:tcPr>
          <w:p w14:paraId="5B718244" w14:textId="0D07A760" w:rsidR="005D6301" w:rsidRPr="00647C76" w:rsidRDefault="005D6301" w:rsidP="005D6301">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488" w:type="dxa"/>
            <w:tcBorders>
              <w:bottom w:val="single" w:sz="4" w:space="0" w:color="000000"/>
            </w:tcBorders>
            <w:shd w:val="clear" w:color="auto" w:fill="auto"/>
            <w:vAlign w:val="bottom"/>
          </w:tcPr>
          <w:p w14:paraId="2C9F5939" w14:textId="73CD2800" w:rsidR="005D6301" w:rsidRPr="00647C76" w:rsidRDefault="005D6301" w:rsidP="005D6301">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2022</w:t>
            </w:r>
          </w:p>
        </w:tc>
        <w:tc>
          <w:tcPr>
            <w:tcW w:w="1630" w:type="dxa"/>
            <w:tcBorders>
              <w:bottom w:val="single" w:sz="4" w:space="0" w:color="000000"/>
            </w:tcBorders>
            <w:shd w:val="clear" w:color="auto" w:fill="auto"/>
            <w:vAlign w:val="bottom"/>
          </w:tcPr>
          <w:p w14:paraId="782EB679" w14:textId="188977B5" w:rsidR="005D6301" w:rsidRPr="00647C76" w:rsidRDefault="005D6301" w:rsidP="005D6301">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631" w:type="dxa"/>
            <w:tcBorders>
              <w:bottom w:val="single" w:sz="4" w:space="0" w:color="000000"/>
            </w:tcBorders>
            <w:shd w:val="clear" w:color="auto" w:fill="auto"/>
            <w:vAlign w:val="bottom"/>
          </w:tcPr>
          <w:p w14:paraId="331B26D6" w14:textId="6E1E42C8" w:rsidR="005D6301" w:rsidRPr="00647C76" w:rsidRDefault="005D6301" w:rsidP="005D6301">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2022</w:t>
            </w:r>
          </w:p>
        </w:tc>
      </w:tr>
      <w:tr w:rsidR="005D6301" w:rsidRPr="00647C76" w14:paraId="7B94960E" w14:textId="77777777" w:rsidTr="00F147EE">
        <w:tc>
          <w:tcPr>
            <w:tcW w:w="2664" w:type="dxa"/>
            <w:shd w:val="clear" w:color="auto" w:fill="auto"/>
            <w:vAlign w:val="bottom"/>
          </w:tcPr>
          <w:p w14:paraId="273A42E5" w14:textId="77777777" w:rsidR="005D6301" w:rsidRPr="00647C76" w:rsidRDefault="005D6301" w:rsidP="005D6301">
            <w:pPr>
              <w:spacing w:line="240" w:lineRule="auto"/>
              <w:ind w:left="-101" w:right="-169"/>
              <w:rPr>
                <w:rFonts w:ascii="Arial" w:eastAsia="Arial" w:hAnsi="Arial" w:cs="Arial"/>
                <w:sz w:val="18"/>
                <w:szCs w:val="18"/>
              </w:rPr>
            </w:pPr>
          </w:p>
        </w:tc>
        <w:tc>
          <w:tcPr>
            <w:tcW w:w="1488" w:type="dxa"/>
            <w:tcBorders>
              <w:top w:val="single" w:sz="4" w:space="0" w:color="000000"/>
            </w:tcBorders>
            <w:shd w:val="clear" w:color="auto" w:fill="FAFAFA"/>
            <w:vAlign w:val="bottom"/>
          </w:tcPr>
          <w:p w14:paraId="012509C3" w14:textId="77777777" w:rsidR="005D6301" w:rsidRPr="00647C76" w:rsidRDefault="005D6301" w:rsidP="005D6301">
            <w:pPr>
              <w:spacing w:line="240" w:lineRule="auto"/>
              <w:ind w:right="-72"/>
              <w:jc w:val="right"/>
              <w:rPr>
                <w:rFonts w:ascii="Arial" w:eastAsia="Arial" w:hAnsi="Arial" w:cs="Arial"/>
                <w:sz w:val="18"/>
                <w:szCs w:val="18"/>
              </w:rPr>
            </w:pPr>
          </w:p>
        </w:tc>
        <w:tc>
          <w:tcPr>
            <w:tcW w:w="1488" w:type="dxa"/>
            <w:tcBorders>
              <w:top w:val="single" w:sz="4" w:space="0" w:color="000000"/>
            </w:tcBorders>
            <w:vAlign w:val="bottom"/>
          </w:tcPr>
          <w:p w14:paraId="04F424A8" w14:textId="77777777" w:rsidR="005D6301" w:rsidRPr="00647C76" w:rsidRDefault="005D6301" w:rsidP="005D6301">
            <w:pPr>
              <w:spacing w:line="240" w:lineRule="auto"/>
              <w:ind w:right="-72"/>
              <w:jc w:val="right"/>
              <w:rPr>
                <w:rFonts w:ascii="Arial" w:eastAsia="Arial" w:hAnsi="Arial" w:cs="Arial"/>
                <w:sz w:val="18"/>
                <w:szCs w:val="18"/>
              </w:rPr>
            </w:pPr>
          </w:p>
        </w:tc>
        <w:tc>
          <w:tcPr>
            <w:tcW w:w="1630" w:type="dxa"/>
            <w:tcBorders>
              <w:top w:val="single" w:sz="4" w:space="0" w:color="000000"/>
            </w:tcBorders>
            <w:shd w:val="clear" w:color="auto" w:fill="FAFAFA"/>
            <w:vAlign w:val="bottom"/>
          </w:tcPr>
          <w:p w14:paraId="252EF7F5" w14:textId="77777777" w:rsidR="005D6301" w:rsidRPr="00647C76" w:rsidRDefault="005D6301" w:rsidP="005D6301">
            <w:pPr>
              <w:spacing w:line="240" w:lineRule="auto"/>
              <w:ind w:right="-72"/>
              <w:jc w:val="right"/>
              <w:rPr>
                <w:rFonts w:ascii="Arial" w:eastAsia="Arial" w:hAnsi="Arial" w:cs="Arial"/>
                <w:sz w:val="18"/>
                <w:szCs w:val="18"/>
              </w:rPr>
            </w:pPr>
          </w:p>
        </w:tc>
        <w:tc>
          <w:tcPr>
            <w:tcW w:w="1631" w:type="dxa"/>
            <w:tcBorders>
              <w:top w:val="single" w:sz="4" w:space="0" w:color="000000"/>
            </w:tcBorders>
            <w:vAlign w:val="bottom"/>
          </w:tcPr>
          <w:p w14:paraId="15EB3673" w14:textId="77777777" w:rsidR="005D6301" w:rsidRPr="00647C76" w:rsidRDefault="005D6301" w:rsidP="005D6301">
            <w:pPr>
              <w:spacing w:line="240" w:lineRule="auto"/>
              <w:ind w:right="-72"/>
              <w:jc w:val="right"/>
              <w:rPr>
                <w:rFonts w:ascii="Arial" w:eastAsia="Arial" w:hAnsi="Arial" w:cs="Arial"/>
                <w:sz w:val="18"/>
                <w:szCs w:val="18"/>
              </w:rPr>
            </w:pPr>
          </w:p>
        </w:tc>
      </w:tr>
      <w:tr w:rsidR="005D6301" w:rsidRPr="00647C76" w14:paraId="361BD2A8" w14:textId="77777777" w:rsidTr="00F147EE">
        <w:tc>
          <w:tcPr>
            <w:tcW w:w="2664" w:type="dxa"/>
            <w:shd w:val="clear" w:color="auto" w:fill="auto"/>
            <w:vAlign w:val="bottom"/>
          </w:tcPr>
          <w:p w14:paraId="0E4D8918" w14:textId="77777777" w:rsidR="005D6301" w:rsidRPr="00647C76" w:rsidRDefault="005D6301" w:rsidP="005D6301">
            <w:pPr>
              <w:spacing w:line="240" w:lineRule="auto"/>
              <w:ind w:left="-101" w:right="-108"/>
              <w:rPr>
                <w:rFonts w:ascii="Arial" w:eastAsia="Arial" w:hAnsi="Arial" w:cs="Arial"/>
                <w:sz w:val="18"/>
                <w:szCs w:val="18"/>
              </w:rPr>
            </w:pPr>
            <w:r w:rsidRPr="00647C76">
              <w:rPr>
                <w:rFonts w:ascii="Arial" w:eastAsia="Arial" w:hAnsi="Arial" w:cs="Arial"/>
                <w:sz w:val="18"/>
                <w:szCs w:val="18"/>
              </w:rPr>
              <w:t xml:space="preserve">Purchases of goods </w:t>
            </w:r>
          </w:p>
          <w:p w14:paraId="4F910C19" w14:textId="77777777" w:rsidR="005D6301" w:rsidRPr="00647C76" w:rsidRDefault="005D6301" w:rsidP="005D6301">
            <w:pPr>
              <w:spacing w:line="240" w:lineRule="auto"/>
              <w:ind w:left="-101" w:right="-108"/>
              <w:rPr>
                <w:rFonts w:ascii="Arial" w:eastAsia="Arial" w:hAnsi="Arial" w:cs="Arial"/>
                <w:sz w:val="18"/>
                <w:szCs w:val="18"/>
              </w:rPr>
            </w:pPr>
            <w:r w:rsidRPr="00647C76">
              <w:rPr>
                <w:rFonts w:ascii="Arial" w:eastAsia="Arial" w:hAnsi="Arial" w:cs="Arial"/>
                <w:sz w:val="18"/>
                <w:szCs w:val="18"/>
              </w:rPr>
              <w:t xml:space="preserve">   with affiliates:</w:t>
            </w:r>
          </w:p>
        </w:tc>
        <w:tc>
          <w:tcPr>
            <w:tcW w:w="1488" w:type="dxa"/>
            <w:tcBorders>
              <w:bottom w:val="single" w:sz="4" w:space="0" w:color="000000"/>
            </w:tcBorders>
            <w:shd w:val="clear" w:color="auto" w:fill="FAFAFA"/>
            <w:vAlign w:val="bottom"/>
          </w:tcPr>
          <w:p w14:paraId="0A8A05A2" w14:textId="4000ADF5"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948,765,219</w:t>
            </w:r>
          </w:p>
        </w:tc>
        <w:tc>
          <w:tcPr>
            <w:tcW w:w="1488" w:type="dxa"/>
            <w:tcBorders>
              <w:bottom w:val="single" w:sz="4" w:space="0" w:color="000000"/>
            </w:tcBorders>
            <w:vAlign w:val="bottom"/>
          </w:tcPr>
          <w:p w14:paraId="6C06D690" w14:textId="4F694EA7"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1,050,353,321</w:t>
            </w:r>
          </w:p>
        </w:tc>
        <w:tc>
          <w:tcPr>
            <w:tcW w:w="1630" w:type="dxa"/>
            <w:tcBorders>
              <w:bottom w:val="single" w:sz="4" w:space="0" w:color="000000"/>
            </w:tcBorders>
            <w:shd w:val="clear" w:color="auto" w:fill="FAFAFA"/>
            <w:vAlign w:val="bottom"/>
          </w:tcPr>
          <w:p w14:paraId="5D6253CA" w14:textId="70AA1EB5"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32,336,005,933</w:t>
            </w:r>
          </w:p>
        </w:tc>
        <w:tc>
          <w:tcPr>
            <w:tcW w:w="1631" w:type="dxa"/>
            <w:tcBorders>
              <w:bottom w:val="single" w:sz="4" w:space="0" w:color="000000"/>
            </w:tcBorders>
            <w:vAlign w:val="bottom"/>
          </w:tcPr>
          <w:p w14:paraId="2035416E" w14:textId="35D421DD"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34,906,286,878</w:t>
            </w:r>
          </w:p>
        </w:tc>
      </w:tr>
      <w:tr w:rsidR="005D6301" w:rsidRPr="00647C76" w14:paraId="68950BBE" w14:textId="77777777" w:rsidTr="00F147EE">
        <w:trPr>
          <w:trHeight w:val="80"/>
        </w:trPr>
        <w:tc>
          <w:tcPr>
            <w:tcW w:w="2664" w:type="dxa"/>
            <w:shd w:val="clear" w:color="auto" w:fill="auto"/>
            <w:vAlign w:val="bottom"/>
          </w:tcPr>
          <w:p w14:paraId="646D4BA0" w14:textId="77777777" w:rsidR="005D6301" w:rsidRPr="00647C76" w:rsidRDefault="005D6301" w:rsidP="005D6301">
            <w:pPr>
              <w:spacing w:line="240" w:lineRule="auto"/>
              <w:ind w:left="-101" w:right="-169"/>
              <w:rPr>
                <w:rFonts w:ascii="Arial" w:eastAsia="Arial" w:hAnsi="Arial" w:cs="Arial"/>
                <w:sz w:val="18"/>
                <w:szCs w:val="18"/>
              </w:rPr>
            </w:pPr>
          </w:p>
        </w:tc>
        <w:tc>
          <w:tcPr>
            <w:tcW w:w="1488" w:type="dxa"/>
            <w:tcBorders>
              <w:top w:val="single" w:sz="4" w:space="0" w:color="000000"/>
            </w:tcBorders>
            <w:shd w:val="clear" w:color="auto" w:fill="FAFAFA"/>
            <w:vAlign w:val="bottom"/>
          </w:tcPr>
          <w:p w14:paraId="4FFB15BC" w14:textId="77777777" w:rsidR="005D6301" w:rsidRPr="00647C76" w:rsidRDefault="005D6301" w:rsidP="005D6301">
            <w:pPr>
              <w:spacing w:line="240" w:lineRule="auto"/>
              <w:ind w:right="-72"/>
              <w:jc w:val="right"/>
              <w:rPr>
                <w:rFonts w:ascii="Arial" w:eastAsia="Arial" w:hAnsi="Arial" w:cs="Arial"/>
                <w:sz w:val="18"/>
                <w:szCs w:val="18"/>
              </w:rPr>
            </w:pPr>
          </w:p>
        </w:tc>
        <w:tc>
          <w:tcPr>
            <w:tcW w:w="1488" w:type="dxa"/>
            <w:tcBorders>
              <w:top w:val="single" w:sz="4" w:space="0" w:color="000000"/>
            </w:tcBorders>
            <w:vAlign w:val="bottom"/>
          </w:tcPr>
          <w:p w14:paraId="6E7DBA9D" w14:textId="77777777" w:rsidR="005D6301" w:rsidRPr="00647C76" w:rsidRDefault="005D6301" w:rsidP="005D6301">
            <w:pPr>
              <w:spacing w:line="240" w:lineRule="auto"/>
              <w:ind w:right="-72"/>
              <w:jc w:val="right"/>
              <w:rPr>
                <w:rFonts w:ascii="Arial" w:eastAsia="Arial" w:hAnsi="Arial" w:cs="Arial"/>
                <w:sz w:val="18"/>
                <w:szCs w:val="18"/>
              </w:rPr>
            </w:pPr>
          </w:p>
        </w:tc>
        <w:tc>
          <w:tcPr>
            <w:tcW w:w="1630" w:type="dxa"/>
            <w:tcBorders>
              <w:top w:val="single" w:sz="4" w:space="0" w:color="000000"/>
            </w:tcBorders>
            <w:shd w:val="clear" w:color="auto" w:fill="FAFAFA"/>
            <w:vAlign w:val="bottom"/>
          </w:tcPr>
          <w:p w14:paraId="686D19C3" w14:textId="77777777" w:rsidR="005D6301" w:rsidRPr="00647C76" w:rsidRDefault="005D6301" w:rsidP="005D6301">
            <w:pPr>
              <w:spacing w:line="240" w:lineRule="auto"/>
              <w:ind w:right="-72"/>
              <w:jc w:val="right"/>
              <w:rPr>
                <w:rFonts w:ascii="Arial" w:eastAsia="Arial" w:hAnsi="Arial" w:cs="Arial"/>
                <w:sz w:val="18"/>
                <w:szCs w:val="18"/>
              </w:rPr>
            </w:pPr>
          </w:p>
        </w:tc>
        <w:tc>
          <w:tcPr>
            <w:tcW w:w="1631" w:type="dxa"/>
            <w:tcBorders>
              <w:top w:val="single" w:sz="4" w:space="0" w:color="000000"/>
            </w:tcBorders>
            <w:vAlign w:val="bottom"/>
          </w:tcPr>
          <w:p w14:paraId="3C822A14" w14:textId="77777777" w:rsidR="005D6301" w:rsidRPr="00647C76" w:rsidRDefault="005D6301" w:rsidP="005D6301">
            <w:pPr>
              <w:spacing w:line="240" w:lineRule="auto"/>
              <w:ind w:right="-72"/>
              <w:jc w:val="right"/>
              <w:rPr>
                <w:rFonts w:ascii="Arial" w:eastAsia="Arial" w:hAnsi="Arial" w:cs="Arial"/>
                <w:sz w:val="18"/>
                <w:szCs w:val="18"/>
              </w:rPr>
            </w:pPr>
          </w:p>
        </w:tc>
      </w:tr>
      <w:tr w:rsidR="005D6301" w:rsidRPr="00647C76" w14:paraId="39C792AA" w14:textId="77777777" w:rsidTr="00F147EE">
        <w:tc>
          <w:tcPr>
            <w:tcW w:w="2664" w:type="dxa"/>
            <w:shd w:val="clear" w:color="auto" w:fill="auto"/>
            <w:vAlign w:val="bottom"/>
          </w:tcPr>
          <w:p w14:paraId="38F066FE" w14:textId="77777777" w:rsidR="005D6301" w:rsidRPr="00647C76" w:rsidRDefault="005D6301" w:rsidP="005D6301">
            <w:pPr>
              <w:spacing w:line="240" w:lineRule="auto"/>
              <w:ind w:left="-101" w:right="-108"/>
              <w:rPr>
                <w:rFonts w:ascii="Arial" w:eastAsia="Arial" w:hAnsi="Arial" w:cs="Arial"/>
                <w:sz w:val="18"/>
                <w:szCs w:val="18"/>
              </w:rPr>
            </w:pPr>
            <w:r w:rsidRPr="00647C76">
              <w:rPr>
                <w:rFonts w:ascii="Arial" w:eastAsia="Arial" w:hAnsi="Arial" w:cs="Arial"/>
                <w:sz w:val="18"/>
                <w:szCs w:val="18"/>
              </w:rPr>
              <w:t xml:space="preserve">Purchases of services  </w:t>
            </w:r>
          </w:p>
          <w:p w14:paraId="79ABF87C" w14:textId="77777777" w:rsidR="005D6301" w:rsidRPr="00647C76" w:rsidRDefault="005D6301" w:rsidP="005D6301">
            <w:pPr>
              <w:spacing w:line="240" w:lineRule="auto"/>
              <w:ind w:left="-101" w:right="-108"/>
              <w:rPr>
                <w:rFonts w:ascii="Arial" w:eastAsia="Arial" w:hAnsi="Arial" w:cs="Arial"/>
                <w:sz w:val="18"/>
                <w:szCs w:val="18"/>
              </w:rPr>
            </w:pPr>
            <w:r w:rsidRPr="00647C76">
              <w:rPr>
                <w:rFonts w:ascii="Arial" w:eastAsia="Arial" w:hAnsi="Arial" w:cs="Arial"/>
                <w:sz w:val="18"/>
                <w:szCs w:val="18"/>
              </w:rPr>
              <w:t xml:space="preserve">   with affiliates:</w:t>
            </w:r>
          </w:p>
        </w:tc>
        <w:tc>
          <w:tcPr>
            <w:tcW w:w="1488" w:type="dxa"/>
            <w:tcBorders>
              <w:bottom w:val="single" w:sz="4" w:space="0" w:color="000000"/>
            </w:tcBorders>
            <w:shd w:val="clear" w:color="auto" w:fill="FAFAFA"/>
            <w:vAlign w:val="bottom"/>
          </w:tcPr>
          <w:p w14:paraId="5568A18F" w14:textId="7C4ADD39"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2,675,844</w:t>
            </w:r>
          </w:p>
        </w:tc>
        <w:tc>
          <w:tcPr>
            <w:tcW w:w="1488" w:type="dxa"/>
            <w:tcBorders>
              <w:bottom w:val="single" w:sz="4" w:space="0" w:color="000000"/>
            </w:tcBorders>
            <w:vAlign w:val="bottom"/>
          </w:tcPr>
          <w:p w14:paraId="2A0AD62C" w14:textId="62FF2F89"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1,406,902</w:t>
            </w:r>
          </w:p>
        </w:tc>
        <w:tc>
          <w:tcPr>
            <w:tcW w:w="1630" w:type="dxa"/>
            <w:tcBorders>
              <w:bottom w:val="single" w:sz="4" w:space="0" w:color="000000"/>
            </w:tcBorders>
            <w:shd w:val="clear" w:color="auto" w:fill="FAFAFA"/>
            <w:vAlign w:val="bottom"/>
          </w:tcPr>
          <w:p w14:paraId="7CC72D0C" w14:textId="7A33283A"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91,198,538</w:t>
            </w:r>
          </w:p>
        </w:tc>
        <w:tc>
          <w:tcPr>
            <w:tcW w:w="1631" w:type="dxa"/>
            <w:tcBorders>
              <w:bottom w:val="single" w:sz="4" w:space="0" w:color="000000"/>
            </w:tcBorders>
            <w:vAlign w:val="bottom"/>
          </w:tcPr>
          <w:p w14:paraId="0018281D" w14:textId="4971C179"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46,755,441</w:t>
            </w:r>
          </w:p>
        </w:tc>
      </w:tr>
    </w:tbl>
    <w:p w14:paraId="674DD3C9" w14:textId="77777777" w:rsidR="0041340C" w:rsidRPr="00647C76" w:rsidRDefault="0041340C" w:rsidP="00E95A44">
      <w:pPr>
        <w:pBdr>
          <w:top w:val="nil"/>
          <w:left w:val="nil"/>
          <w:bottom w:val="nil"/>
          <w:right w:val="nil"/>
          <w:between w:val="nil"/>
        </w:pBdr>
        <w:spacing w:line="240" w:lineRule="auto"/>
        <w:ind w:left="540"/>
        <w:jc w:val="both"/>
        <w:rPr>
          <w:rFonts w:ascii="Arial" w:eastAsia="Arial" w:hAnsi="Arial" w:cs="Arial"/>
          <w:bCs/>
          <w:sz w:val="18"/>
          <w:szCs w:val="18"/>
        </w:rPr>
      </w:pPr>
    </w:p>
    <w:p w14:paraId="75E2BC4A" w14:textId="1E6EE67E" w:rsidR="007D2CCE" w:rsidRPr="00647C76" w:rsidRDefault="00CD2157" w:rsidP="007E1B15">
      <w:pPr>
        <w:spacing w:line="240" w:lineRule="auto"/>
        <w:ind w:left="540"/>
        <w:jc w:val="both"/>
        <w:rPr>
          <w:rFonts w:ascii="Arial" w:eastAsia="Arial" w:hAnsi="Arial" w:cs="Arial"/>
          <w:sz w:val="18"/>
          <w:szCs w:val="18"/>
        </w:rPr>
      </w:pPr>
      <w:r w:rsidRPr="00647C76">
        <w:rPr>
          <w:rFonts w:ascii="Arial" w:eastAsia="Arial" w:hAnsi="Arial" w:cs="Arial"/>
          <w:sz w:val="18"/>
          <w:szCs w:val="18"/>
        </w:rPr>
        <w:t>The above transactions were carried out on commercial terms and conditions which are reference from market prices.</w:t>
      </w:r>
    </w:p>
    <w:p w14:paraId="1F8D42A5" w14:textId="77777777" w:rsidR="00155060" w:rsidRPr="00647C76" w:rsidRDefault="00155060" w:rsidP="007E1B15">
      <w:pPr>
        <w:spacing w:line="240" w:lineRule="auto"/>
        <w:ind w:left="540"/>
        <w:jc w:val="both"/>
        <w:rPr>
          <w:rFonts w:ascii="Arial" w:eastAsia="Arial" w:hAnsi="Arial" w:cs="Arial"/>
          <w:sz w:val="18"/>
          <w:szCs w:val="18"/>
        </w:rPr>
      </w:pPr>
    </w:p>
    <w:p w14:paraId="4CC5A883" w14:textId="31A08388" w:rsidR="0041340C" w:rsidRPr="00647C76" w:rsidRDefault="006D7E0B"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647C76">
        <w:rPr>
          <w:rFonts w:ascii="Arial" w:eastAsia="Arial" w:hAnsi="Arial" w:cs="Arial"/>
          <w:b/>
          <w:color w:val="CF4A02"/>
          <w:sz w:val="18"/>
          <w:szCs w:val="18"/>
        </w:rPr>
        <w:t>iii)</w:t>
      </w:r>
      <w:r w:rsidRPr="00647C76">
        <w:rPr>
          <w:rFonts w:ascii="Arial" w:eastAsia="Arial" w:hAnsi="Arial" w:cs="Arial"/>
          <w:b/>
          <w:color w:val="CF4A02"/>
          <w:sz w:val="18"/>
          <w:szCs w:val="18"/>
        </w:rPr>
        <w:tab/>
      </w:r>
      <w:r w:rsidR="00CD2157" w:rsidRPr="00647C76">
        <w:rPr>
          <w:rFonts w:ascii="Arial" w:eastAsia="Arial" w:hAnsi="Arial" w:cs="Arial"/>
          <w:b/>
          <w:color w:val="CF4A02"/>
          <w:sz w:val="18"/>
          <w:szCs w:val="18"/>
        </w:rPr>
        <w:t>Outstanding balances arising from sales/purchases of goods and services</w:t>
      </w:r>
    </w:p>
    <w:p w14:paraId="55DE7544" w14:textId="77777777" w:rsidR="0041340C" w:rsidRPr="00647C76" w:rsidRDefault="0041340C" w:rsidP="00E95A44">
      <w:pPr>
        <w:spacing w:line="240" w:lineRule="auto"/>
        <w:ind w:left="540"/>
        <w:jc w:val="both"/>
        <w:rPr>
          <w:rFonts w:ascii="Arial" w:eastAsia="Arial" w:hAnsi="Arial" w:cs="Arial"/>
          <w:sz w:val="18"/>
          <w:szCs w:val="18"/>
        </w:rPr>
      </w:pPr>
    </w:p>
    <w:p w14:paraId="52459D13" w14:textId="77777777" w:rsidR="0041340C" w:rsidRPr="00647C76" w:rsidRDefault="00CD2157" w:rsidP="00E95A44">
      <w:pPr>
        <w:spacing w:line="240" w:lineRule="auto"/>
        <w:ind w:left="540"/>
        <w:jc w:val="both"/>
        <w:rPr>
          <w:rFonts w:ascii="Arial" w:eastAsia="Arial" w:hAnsi="Arial" w:cs="Arial"/>
          <w:sz w:val="18"/>
          <w:szCs w:val="18"/>
        </w:rPr>
      </w:pPr>
      <w:r w:rsidRPr="00647C76">
        <w:rPr>
          <w:rFonts w:ascii="Arial" w:eastAsia="Arial" w:hAnsi="Arial" w:cs="Arial"/>
          <w:sz w:val="18"/>
          <w:szCs w:val="18"/>
        </w:rPr>
        <w:t>The outstanding balances at the end of the reporting period in relation to transactions with affiliates are as follows:</w:t>
      </w:r>
    </w:p>
    <w:p w14:paraId="53A7C6E8" w14:textId="77777777" w:rsidR="0041340C" w:rsidRPr="00647C76" w:rsidRDefault="0041340C" w:rsidP="00E95A44">
      <w:pPr>
        <w:spacing w:line="240" w:lineRule="auto"/>
        <w:ind w:left="540"/>
        <w:jc w:val="both"/>
        <w:rPr>
          <w:rFonts w:ascii="Arial" w:eastAsia="Arial" w:hAnsi="Arial" w:cs="Arial"/>
          <w:sz w:val="18"/>
          <w:szCs w:val="18"/>
        </w:rPr>
      </w:pPr>
    </w:p>
    <w:tbl>
      <w:tblPr>
        <w:tblStyle w:val="af4"/>
        <w:tblW w:w="8919" w:type="dxa"/>
        <w:tblInd w:w="540" w:type="dxa"/>
        <w:tblLayout w:type="fixed"/>
        <w:tblLook w:val="0000" w:firstRow="0" w:lastRow="0" w:firstColumn="0" w:lastColumn="0" w:noHBand="0" w:noVBand="0"/>
      </w:tblPr>
      <w:tblGrid>
        <w:gridCol w:w="2721"/>
        <w:gridCol w:w="1549"/>
        <w:gridCol w:w="1550"/>
        <w:gridCol w:w="1549"/>
        <w:gridCol w:w="1550"/>
      </w:tblGrid>
      <w:tr w:rsidR="0041340C" w:rsidRPr="00647C76" w14:paraId="6B2B60CB" w14:textId="77777777" w:rsidTr="00511387">
        <w:trPr>
          <w:trHeight w:val="230"/>
        </w:trPr>
        <w:tc>
          <w:tcPr>
            <w:tcW w:w="2721" w:type="dxa"/>
            <w:shd w:val="clear" w:color="auto" w:fill="auto"/>
            <w:vAlign w:val="bottom"/>
          </w:tcPr>
          <w:p w14:paraId="6686866C" w14:textId="77777777" w:rsidR="0041340C" w:rsidRPr="00647C76" w:rsidRDefault="0041340C" w:rsidP="00E95A44">
            <w:pPr>
              <w:spacing w:line="240" w:lineRule="auto"/>
              <w:ind w:left="-101" w:right="-101"/>
              <w:rPr>
                <w:rFonts w:ascii="Arial" w:eastAsia="Arial" w:hAnsi="Arial" w:cs="Arial"/>
                <w:sz w:val="18"/>
                <w:szCs w:val="18"/>
              </w:rPr>
            </w:pPr>
          </w:p>
        </w:tc>
        <w:tc>
          <w:tcPr>
            <w:tcW w:w="3099" w:type="dxa"/>
            <w:gridSpan w:val="2"/>
            <w:tcBorders>
              <w:top w:val="single" w:sz="4" w:space="0" w:color="000000"/>
              <w:bottom w:val="single" w:sz="4" w:space="0" w:color="000000"/>
            </w:tcBorders>
            <w:shd w:val="clear" w:color="auto" w:fill="auto"/>
            <w:vAlign w:val="bottom"/>
          </w:tcPr>
          <w:p w14:paraId="51DFDCC3" w14:textId="77777777" w:rsidR="0041340C" w:rsidRPr="00647C76" w:rsidRDefault="00CD2157" w:rsidP="00E95A44">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US Dollar</w:t>
            </w:r>
          </w:p>
        </w:tc>
        <w:tc>
          <w:tcPr>
            <w:tcW w:w="3099" w:type="dxa"/>
            <w:gridSpan w:val="2"/>
            <w:tcBorders>
              <w:top w:val="single" w:sz="4" w:space="0" w:color="000000"/>
              <w:bottom w:val="single" w:sz="4" w:space="0" w:color="000000"/>
            </w:tcBorders>
            <w:shd w:val="clear" w:color="auto" w:fill="auto"/>
            <w:vAlign w:val="bottom"/>
          </w:tcPr>
          <w:p w14:paraId="14250487" w14:textId="77777777" w:rsidR="0041340C" w:rsidRPr="00647C76" w:rsidRDefault="00CD2157" w:rsidP="00E95A44">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Baht</w:t>
            </w:r>
          </w:p>
        </w:tc>
      </w:tr>
      <w:tr w:rsidR="00E53FC7" w:rsidRPr="00647C76" w14:paraId="094A5B13" w14:textId="77777777" w:rsidTr="00511387">
        <w:trPr>
          <w:trHeight w:val="230"/>
        </w:trPr>
        <w:tc>
          <w:tcPr>
            <w:tcW w:w="2721" w:type="dxa"/>
            <w:shd w:val="clear" w:color="auto" w:fill="auto"/>
            <w:vAlign w:val="bottom"/>
          </w:tcPr>
          <w:p w14:paraId="7A2D3CF6" w14:textId="77777777" w:rsidR="00E53FC7" w:rsidRPr="00647C76" w:rsidRDefault="00E53FC7" w:rsidP="00E95A44">
            <w:pPr>
              <w:spacing w:line="240" w:lineRule="auto"/>
              <w:ind w:left="-101" w:right="-101"/>
              <w:rPr>
                <w:rFonts w:ascii="Arial" w:eastAsia="Arial" w:hAnsi="Arial" w:cs="Arial"/>
                <w:b/>
                <w:sz w:val="18"/>
                <w:szCs w:val="18"/>
              </w:rPr>
            </w:pPr>
          </w:p>
        </w:tc>
        <w:tc>
          <w:tcPr>
            <w:tcW w:w="1549" w:type="dxa"/>
            <w:tcBorders>
              <w:top w:val="single" w:sz="4" w:space="0" w:color="000000"/>
            </w:tcBorders>
            <w:shd w:val="clear" w:color="auto" w:fill="auto"/>
            <w:vAlign w:val="bottom"/>
          </w:tcPr>
          <w:p w14:paraId="348894E4" w14:textId="583C8F23" w:rsidR="00E53FC7" w:rsidRPr="00647C76" w:rsidRDefault="00AE6659" w:rsidP="00E95A44">
            <w:pPr>
              <w:spacing w:line="240" w:lineRule="auto"/>
              <w:ind w:left="-27" w:right="-72"/>
              <w:jc w:val="right"/>
              <w:rPr>
                <w:rFonts w:ascii="Arial" w:eastAsia="Arial" w:hAnsi="Arial" w:cs="Arial"/>
                <w:b/>
                <w:sz w:val="18"/>
                <w:szCs w:val="18"/>
              </w:rPr>
            </w:pPr>
            <w:r w:rsidRPr="00647C76">
              <w:rPr>
                <w:rFonts w:ascii="Arial" w:eastAsia="Arial" w:hAnsi="Arial" w:cs="Arial"/>
                <w:b/>
                <w:sz w:val="18"/>
                <w:szCs w:val="18"/>
              </w:rPr>
              <w:t>31 March</w:t>
            </w:r>
          </w:p>
        </w:tc>
        <w:tc>
          <w:tcPr>
            <w:tcW w:w="1550" w:type="dxa"/>
            <w:tcBorders>
              <w:top w:val="single" w:sz="4" w:space="0" w:color="000000"/>
            </w:tcBorders>
            <w:shd w:val="clear" w:color="auto" w:fill="auto"/>
            <w:vAlign w:val="bottom"/>
          </w:tcPr>
          <w:p w14:paraId="76C4BB7A" w14:textId="77777777" w:rsidR="00E53FC7" w:rsidRPr="00647C76" w:rsidRDefault="00E53FC7"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31 December</w:t>
            </w:r>
          </w:p>
        </w:tc>
        <w:tc>
          <w:tcPr>
            <w:tcW w:w="1549" w:type="dxa"/>
            <w:tcBorders>
              <w:top w:val="single" w:sz="4" w:space="0" w:color="000000"/>
            </w:tcBorders>
            <w:shd w:val="clear" w:color="auto" w:fill="auto"/>
            <w:vAlign w:val="bottom"/>
          </w:tcPr>
          <w:p w14:paraId="7459308D" w14:textId="5183344E" w:rsidR="00E53FC7" w:rsidRPr="00647C76" w:rsidRDefault="00AE6659"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31 March</w:t>
            </w:r>
          </w:p>
        </w:tc>
        <w:tc>
          <w:tcPr>
            <w:tcW w:w="1550" w:type="dxa"/>
            <w:tcBorders>
              <w:top w:val="single" w:sz="4" w:space="0" w:color="000000"/>
            </w:tcBorders>
            <w:shd w:val="clear" w:color="auto" w:fill="auto"/>
            <w:vAlign w:val="bottom"/>
          </w:tcPr>
          <w:p w14:paraId="1CA88D88" w14:textId="77777777" w:rsidR="00E53FC7" w:rsidRPr="00647C76" w:rsidRDefault="00E53FC7"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31 December</w:t>
            </w:r>
          </w:p>
        </w:tc>
      </w:tr>
      <w:tr w:rsidR="0041340C" w:rsidRPr="00647C76" w14:paraId="200A5E81" w14:textId="77777777" w:rsidTr="00511387">
        <w:trPr>
          <w:trHeight w:val="230"/>
        </w:trPr>
        <w:tc>
          <w:tcPr>
            <w:tcW w:w="2721" w:type="dxa"/>
            <w:shd w:val="clear" w:color="auto" w:fill="auto"/>
            <w:vAlign w:val="bottom"/>
          </w:tcPr>
          <w:p w14:paraId="04949204" w14:textId="77777777" w:rsidR="0041340C" w:rsidRPr="00647C76" w:rsidRDefault="0041340C" w:rsidP="00E95A44">
            <w:pPr>
              <w:spacing w:line="240" w:lineRule="auto"/>
              <w:ind w:left="-101" w:right="-101"/>
              <w:rPr>
                <w:rFonts w:ascii="Arial" w:eastAsia="Arial" w:hAnsi="Arial" w:cs="Arial"/>
                <w:sz w:val="18"/>
                <w:szCs w:val="18"/>
              </w:rPr>
            </w:pPr>
          </w:p>
        </w:tc>
        <w:tc>
          <w:tcPr>
            <w:tcW w:w="1549" w:type="dxa"/>
            <w:tcBorders>
              <w:bottom w:val="single" w:sz="4" w:space="0" w:color="000000"/>
            </w:tcBorders>
            <w:shd w:val="clear" w:color="auto" w:fill="auto"/>
            <w:vAlign w:val="bottom"/>
          </w:tcPr>
          <w:p w14:paraId="52B25A13" w14:textId="461D8628" w:rsidR="0041340C" w:rsidRPr="00647C76" w:rsidRDefault="00AE6659"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550" w:type="dxa"/>
            <w:tcBorders>
              <w:bottom w:val="single" w:sz="4" w:space="0" w:color="000000"/>
            </w:tcBorders>
            <w:shd w:val="clear" w:color="auto" w:fill="auto"/>
            <w:vAlign w:val="bottom"/>
          </w:tcPr>
          <w:p w14:paraId="1F3674B4" w14:textId="47295B7C" w:rsidR="0041340C" w:rsidRPr="00647C76" w:rsidRDefault="00A15CA7" w:rsidP="00E95A44">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w:t>
            </w:r>
            <w:r w:rsidR="005D6301" w:rsidRPr="00647C76">
              <w:rPr>
                <w:rFonts w:ascii="Arial" w:eastAsia="Arial" w:hAnsi="Arial" w:cs="Arial"/>
                <w:b/>
                <w:sz w:val="18"/>
                <w:szCs w:val="18"/>
              </w:rPr>
              <w:t>22</w:t>
            </w:r>
          </w:p>
        </w:tc>
        <w:tc>
          <w:tcPr>
            <w:tcW w:w="1549" w:type="dxa"/>
            <w:tcBorders>
              <w:bottom w:val="single" w:sz="4" w:space="0" w:color="000000"/>
            </w:tcBorders>
            <w:shd w:val="clear" w:color="auto" w:fill="auto"/>
            <w:vAlign w:val="bottom"/>
          </w:tcPr>
          <w:p w14:paraId="0727E327" w14:textId="10B25597" w:rsidR="0041340C" w:rsidRPr="00647C76" w:rsidRDefault="00AE6659" w:rsidP="00E95A44">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550" w:type="dxa"/>
            <w:tcBorders>
              <w:bottom w:val="single" w:sz="4" w:space="0" w:color="000000"/>
            </w:tcBorders>
            <w:shd w:val="clear" w:color="auto" w:fill="auto"/>
            <w:vAlign w:val="bottom"/>
          </w:tcPr>
          <w:p w14:paraId="204206C4" w14:textId="6B8CCB08" w:rsidR="0041340C" w:rsidRPr="00647C76" w:rsidRDefault="00A15CA7" w:rsidP="00E95A44">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202</w:t>
            </w:r>
            <w:r w:rsidR="005D6301" w:rsidRPr="00647C76">
              <w:rPr>
                <w:rFonts w:ascii="Arial" w:eastAsia="Arial" w:hAnsi="Arial" w:cs="Arial"/>
                <w:b/>
                <w:sz w:val="18"/>
                <w:szCs w:val="18"/>
              </w:rPr>
              <w:t>2</w:t>
            </w:r>
          </w:p>
        </w:tc>
      </w:tr>
      <w:tr w:rsidR="0041340C" w:rsidRPr="00647C76" w14:paraId="3E0976B6" w14:textId="77777777" w:rsidTr="00511387">
        <w:trPr>
          <w:trHeight w:val="64"/>
        </w:trPr>
        <w:tc>
          <w:tcPr>
            <w:tcW w:w="2721" w:type="dxa"/>
            <w:vAlign w:val="bottom"/>
          </w:tcPr>
          <w:p w14:paraId="48D83169" w14:textId="77777777" w:rsidR="0041340C" w:rsidRPr="00647C76" w:rsidRDefault="0041340C" w:rsidP="00E95A44">
            <w:pPr>
              <w:spacing w:line="240" w:lineRule="auto"/>
              <w:ind w:left="-101" w:right="-101"/>
              <w:rPr>
                <w:rFonts w:ascii="Arial" w:eastAsia="Arial" w:hAnsi="Arial" w:cs="Arial"/>
                <w:sz w:val="18"/>
                <w:szCs w:val="18"/>
              </w:rPr>
            </w:pPr>
          </w:p>
        </w:tc>
        <w:tc>
          <w:tcPr>
            <w:tcW w:w="1549" w:type="dxa"/>
            <w:tcBorders>
              <w:top w:val="single" w:sz="4" w:space="0" w:color="000000"/>
            </w:tcBorders>
            <w:shd w:val="clear" w:color="auto" w:fill="FAFAFA"/>
            <w:vAlign w:val="bottom"/>
          </w:tcPr>
          <w:p w14:paraId="28EC6BFA" w14:textId="77777777" w:rsidR="0041340C" w:rsidRPr="00647C76" w:rsidRDefault="0041340C" w:rsidP="00E95A44">
            <w:pPr>
              <w:spacing w:line="240" w:lineRule="auto"/>
              <w:ind w:right="-72"/>
              <w:jc w:val="right"/>
              <w:rPr>
                <w:rFonts w:ascii="Arial" w:eastAsia="Arial" w:hAnsi="Arial" w:cs="Arial"/>
                <w:sz w:val="18"/>
                <w:szCs w:val="18"/>
                <w:highlight w:val="yellow"/>
              </w:rPr>
            </w:pPr>
          </w:p>
        </w:tc>
        <w:tc>
          <w:tcPr>
            <w:tcW w:w="1550" w:type="dxa"/>
            <w:tcBorders>
              <w:top w:val="single" w:sz="4" w:space="0" w:color="000000"/>
            </w:tcBorders>
            <w:vAlign w:val="bottom"/>
          </w:tcPr>
          <w:p w14:paraId="10F71FB4" w14:textId="77777777" w:rsidR="0041340C" w:rsidRPr="00647C76" w:rsidRDefault="0041340C" w:rsidP="00E95A44">
            <w:pPr>
              <w:spacing w:line="240" w:lineRule="auto"/>
              <w:ind w:right="-72"/>
              <w:jc w:val="right"/>
              <w:rPr>
                <w:rFonts w:ascii="Arial" w:eastAsia="Arial" w:hAnsi="Arial" w:cs="Arial"/>
                <w:sz w:val="18"/>
                <w:szCs w:val="18"/>
                <w:highlight w:val="yellow"/>
              </w:rPr>
            </w:pPr>
          </w:p>
        </w:tc>
        <w:tc>
          <w:tcPr>
            <w:tcW w:w="1549" w:type="dxa"/>
            <w:tcBorders>
              <w:top w:val="single" w:sz="4" w:space="0" w:color="000000"/>
            </w:tcBorders>
            <w:shd w:val="clear" w:color="auto" w:fill="FAFAFA"/>
            <w:vAlign w:val="bottom"/>
          </w:tcPr>
          <w:p w14:paraId="7387F39C" w14:textId="77777777" w:rsidR="0041340C" w:rsidRPr="00647C76" w:rsidRDefault="0041340C" w:rsidP="00E95A44">
            <w:pPr>
              <w:spacing w:line="240" w:lineRule="auto"/>
              <w:ind w:right="-72"/>
              <w:jc w:val="right"/>
              <w:rPr>
                <w:rFonts w:ascii="Arial" w:eastAsia="Arial" w:hAnsi="Arial" w:cs="Arial"/>
                <w:sz w:val="18"/>
                <w:szCs w:val="18"/>
                <w:highlight w:val="yellow"/>
              </w:rPr>
            </w:pPr>
          </w:p>
        </w:tc>
        <w:tc>
          <w:tcPr>
            <w:tcW w:w="1550" w:type="dxa"/>
            <w:tcBorders>
              <w:top w:val="single" w:sz="4" w:space="0" w:color="000000"/>
            </w:tcBorders>
            <w:vAlign w:val="bottom"/>
          </w:tcPr>
          <w:p w14:paraId="4199A2DB" w14:textId="77777777" w:rsidR="0041340C" w:rsidRPr="00647C76" w:rsidRDefault="0041340C" w:rsidP="00E95A44">
            <w:pPr>
              <w:spacing w:line="240" w:lineRule="auto"/>
              <w:ind w:right="-72"/>
              <w:jc w:val="right"/>
              <w:rPr>
                <w:rFonts w:ascii="Arial" w:eastAsia="Arial" w:hAnsi="Arial" w:cs="Arial"/>
                <w:sz w:val="18"/>
                <w:szCs w:val="18"/>
                <w:highlight w:val="yellow"/>
              </w:rPr>
            </w:pPr>
          </w:p>
        </w:tc>
      </w:tr>
      <w:tr w:rsidR="0058268F" w:rsidRPr="00647C76" w14:paraId="513ED115" w14:textId="77777777" w:rsidTr="00511387">
        <w:trPr>
          <w:trHeight w:val="230"/>
        </w:trPr>
        <w:tc>
          <w:tcPr>
            <w:tcW w:w="2721" w:type="dxa"/>
            <w:vAlign w:val="bottom"/>
          </w:tcPr>
          <w:p w14:paraId="0C1C0514" w14:textId="77777777" w:rsidR="0058268F" w:rsidRPr="00647C76" w:rsidRDefault="0058268F" w:rsidP="0058268F">
            <w:pPr>
              <w:spacing w:line="240" w:lineRule="auto"/>
              <w:ind w:left="-101"/>
              <w:jc w:val="both"/>
              <w:rPr>
                <w:rFonts w:ascii="Arial" w:eastAsia="Arial" w:hAnsi="Arial" w:cs="Arial"/>
                <w:sz w:val="18"/>
                <w:szCs w:val="18"/>
              </w:rPr>
            </w:pPr>
            <w:r w:rsidRPr="00647C76">
              <w:rPr>
                <w:rFonts w:ascii="Arial" w:eastAsia="Arial" w:hAnsi="Arial" w:cs="Arial"/>
                <w:sz w:val="18"/>
                <w:szCs w:val="18"/>
              </w:rPr>
              <w:t>Account receivables</w:t>
            </w:r>
          </w:p>
        </w:tc>
        <w:tc>
          <w:tcPr>
            <w:tcW w:w="1549" w:type="dxa"/>
            <w:tcBorders>
              <w:bottom w:val="single" w:sz="4" w:space="0" w:color="000000"/>
            </w:tcBorders>
            <w:shd w:val="clear" w:color="auto" w:fill="FAFAFA"/>
          </w:tcPr>
          <w:p w14:paraId="29FB8564" w14:textId="59324546" w:rsidR="0058268F" w:rsidRPr="00647C76" w:rsidRDefault="0080434A" w:rsidP="0058268F">
            <w:pPr>
              <w:tabs>
                <w:tab w:val="left" w:pos="1125"/>
              </w:tabs>
              <w:spacing w:line="240" w:lineRule="auto"/>
              <w:ind w:right="-72"/>
              <w:jc w:val="right"/>
              <w:rPr>
                <w:rFonts w:ascii="Arial" w:eastAsia="Arial" w:hAnsi="Arial" w:cs="Arial"/>
                <w:sz w:val="18"/>
                <w:szCs w:val="18"/>
              </w:rPr>
            </w:pPr>
            <w:r w:rsidRPr="00647C76">
              <w:rPr>
                <w:rFonts w:ascii="Arial" w:eastAsia="Arial" w:hAnsi="Arial" w:cs="Arial"/>
                <w:sz w:val="18"/>
                <w:szCs w:val="18"/>
              </w:rPr>
              <w:t>139,763,418</w:t>
            </w:r>
          </w:p>
        </w:tc>
        <w:tc>
          <w:tcPr>
            <w:tcW w:w="1550" w:type="dxa"/>
            <w:tcBorders>
              <w:bottom w:val="single" w:sz="4" w:space="0" w:color="000000"/>
            </w:tcBorders>
          </w:tcPr>
          <w:p w14:paraId="31391EDA" w14:textId="4413149D" w:rsidR="0058268F" w:rsidRPr="00647C76" w:rsidRDefault="0058268F" w:rsidP="0058268F">
            <w:pPr>
              <w:tabs>
                <w:tab w:val="left" w:pos="1125"/>
              </w:tabs>
              <w:spacing w:line="240" w:lineRule="auto"/>
              <w:ind w:right="-72"/>
              <w:jc w:val="right"/>
              <w:rPr>
                <w:rFonts w:ascii="Arial" w:eastAsia="Arial" w:hAnsi="Arial" w:cs="Arial"/>
                <w:sz w:val="18"/>
                <w:szCs w:val="18"/>
              </w:rPr>
            </w:pPr>
            <w:r w:rsidRPr="00647C76">
              <w:rPr>
                <w:rFonts w:ascii="Arial" w:eastAsia="Arial" w:hAnsi="Arial" w:cs="Arial"/>
                <w:sz w:val="18"/>
                <w:szCs w:val="18"/>
              </w:rPr>
              <w:t>141,130,039</w:t>
            </w:r>
          </w:p>
        </w:tc>
        <w:tc>
          <w:tcPr>
            <w:tcW w:w="1549" w:type="dxa"/>
            <w:tcBorders>
              <w:bottom w:val="single" w:sz="4" w:space="0" w:color="000000"/>
            </w:tcBorders>
            <w:shd w:val="clear" w:color="auto" w:fill="FAFAFA"/>
          </w:tcPr>
          <w:p w14:paraId="77615CA5" w14:textId="3D21589C" w:rsidR="0058268F" w:rsidRPr="00647C76" w:rsidRDefault="0080434A" w:rsidP="0058268F">
            <w:pPr>
              <w:tabs>
                <w:tab w:val="left" w:pos="1125"/>
              </w:tabs>
              <w:spacing w:line="240" w:lineRule="auto"/>
              <w:ind w:right="-72"/>
              <w:jc w:val="right"/>
              <w:rPr>
                <w:rFonts w:ascii="Arial" w:eastAsia="Arial" w:hAnsi="Arial" w:cs="Arial"/>
                <w:sz w:val="18"/>
                <w:szCs w:val="18"/>
              </w:rPr>
            </w:pPr>
            <w:r w:rsidRPr="00647C76">
              <w:rPr>
                <w:rFonts w:ascii="Arial" w:eastAsia="Arial" w:hAnsi="Arial" w:cs="Arial"/>
                <w:sz w:val="18"/>
                <w:szCs w:val="18"/>
              </w:rPr>
              <w:t>4,787,992,615</w:t>
            </w:r>
          </w:p>
        </w:tc>
        <w:tc>
          <w:tcPr>
            <w:tcW w:w="1550" w:type="dxa"/>
            <w:tcBorders>
              <w:bottom w:val="single" w:sz="4" w:space="0" w:color="000000"/>
            </w:tcBorders>
          </w:tcPr>
          <w:p w14:paraId="6D2C22C5" w14:textId="53020FEF" w:rsidR="0058268F" w:rsidRPr="00647C76" w:rsidRDefault="0058268F" w:rsidP="0058268F">
            <w:pPr>
              <w:tabs>
                <w:tab w:val="left" w:pos="1125"/>
              </w:tabs>
              <w:spacing w:line="240" w:lineRule="auto"/>
              <w:ind w:right="-72"/>
              <w:jc w:val="right"/>
              <w:rPr>
                <w:rFonts w:ascii="Arial" w:eastAsia="Arial" w:hAnsi="Arial" w:cs="Arial"/>
                <w:sz w:val="18"/>
                <w:szCs w:val="18"/>
              </w:rPr>
            </w:pPr>
            <w:r w:rsidRPr="00647C76">
              <w:rPr>
                <w:rFonts w:ascii="Arial" w:eastAsia="Arial" w:hAnsi="Arial" w:cs="Arial"/>
                <w:sz w:val="18"/>
                <w:szCs w:val="18"/>
              </w:rPr>
              <w:t>4,897,754,315</w:t>
            </w:r>
          </w:p>
        </w:tc>
      </w:tr>
      <w:tr w:rsidR="0058268F" w:rsidRPr="00647C76" w14:paraId="013BB787" w14:textId="77777777" w:rsidTr="00511387">
        <w:trPr>
          <w:trHeight w:val="64"/>
        </w:trPr>
        <w:tc>
          <w:tcPr>
            <w:tcW w:w="2721" w:type="dxa"/>
            <w:vAlign w:val="bottom"/>
          </w:tcPr>
          <w:p w14:paraId="71E7F3A9" w14:textId="77777777" w:rsidR="0058268F" w:rsidRPr="00647C76" w:rsidRDefault="0058268F" w:rsidP="0058268F">
            <w:pPr>
              <w:spacing w:line="240" w:lineRule="auto"/>
              <w:ind w:left="-101" w:right="-108"/>
              <w:jc w:val="both"/>
              <w:rPr>
                <w:rFonts w:ascii="Arial" w:eastAsia="Arial" w:hAnsi="Arial" w:cs="Arial"/>
                <w:sz w:val="18"/>
                <w:szCs w:val="18"/>
              </w:rPr>
            </w:pPr>
          </w:p>
        </w:tc>
        <w:tc>
          <w:tcPr>
            <w:tcW w:w="1549" w:type="dxa"/>
            <w:tcBorders>
              <w:top w:val="single" w:sz="4" w:space="0" w:color="000000"/>
            </w:tcBorders>
            <w:shd w:val="clear" w:color="auto" w:fill="FAFAFA"/>
          </w:tcPr>
          <w:p w14:paraId="6A7B7CD9" w14:textId="77777777" w:rsidR="0058268F" w:rsidRPr="00647C76" w:rsidRDefault="0058268F" w:rsidP="0058268F">
            <w:pPr>
              <w:spacing w:line="240" w:lineRule="auto"/>
              <w:ind w:right="-72"/>
              <w:jc w:val="right"/>
              <w:rPr>
                <w:rFonts w:ascii="Arial" w:eastAsia="Arial" w:hAnsi="Arial" w:cs="Arial"/>
                <w:sz w:val="18"/>
                <w:szCs w:val="18"/>
              </w:rPr>
            </w:pPr>
          </w:p>
        </w:tc>
        <w:tc>
          <w:tcPr>
            <w:tcW w:w="1550" w:type="dxa"/>
            <w:tcBorders>
              <w:top w:val="single" w:sz="4" w:space="0" w:color="000000"/>
            </w:tcBorders>
          </w:tcPr>
          <w:p w14:paraId="1E7184C0" w14:textId="77777777" w:rsidR="0058268F" w:rsidRPr="00647C76" w:rsidRDefault="0058268F" w:rsidP="0058268F">
            <w:pPr>
              <w:spacing w:line="240" w:lineRule="auto"/>
              <w:ind w:right="-72"/>
              <w:jc w:val="right"/>
              <w:rPr>
                <w:rFonts w:ascii="Arial" w:eastAsia="Arial" w:hAnsi="Arial" w:cs="Arial"/>
                <w:sz w:val="18"/>
                <w:szCs w:val="18"/>
              </w:rPr>
            </w:pPr>
          </w:p>
        </w:tc>
        <w:tc>
          <w:tcPr>
            <w:tcW w:w="1549" w:type="dxa"/>
            <w:tcBorders>
              <w:top w:val="single" w:sz="4" w:space="0" w:color="000000"/>
            </w:tcBorders>
            <w:shd w:val="clear" w:color="auto" w:fill="FAFAFA"/>
          </w:tcPr>
          <w:p w14:paraId="03FE6D28" w14:textId="77777777" w:rsidR="0058268F" w:rsidRPr="00647C76" w:rsidRDefault="0058268F" w:rsidP="0058268F">
            <w:pPr>
              <w:spacing w:line="240" w:lineRule="auto"/>
              <w:ind w:right="-72"/>
              <w:jc w:val="right"/>
              <w:rPr>
                <w:rFonts w:ascii="Arial" w:eastAsia="Arial" w:hAnsi="Arial" w:cs="Arial"/>
                <w:sz w:val="18"/>
                <w:szCs w:val="18"/>
              </w:rPr>
            </w:pPr>
          </w:p>
        </w:tc>
        <w:tc>
          <w:tcPr>
            <w:tcW w:w="1550" w:type="dxa"/>
            <w:tcBorders>
              <w:top w:val="single" w:sz="4" w:space="0" w:color="000000"/>
            </w:tcBorders>
          </w:tcPr>
          <w:p w14:paraId="52AE3BDF" w14:textId="77777777" w:rsidR="0058268F" w:rsidRPr="00647C76" w:rsidRDefault="0058268F" w:rsidP="0058268F">
            <w:pPr>
              <w:spacing w:line="240" w:lineRule="auto"/>
              <w:ind w:right="-72"/>
              <w:jc w:val="right"/>
              <w:rPr>
                <w:rFonts w:ascii="Arial" w:eastAsia="Arial" w:hAnsi="Arial" w:cs="Arial"/>
                <w:sz w:val="18"/>
                <w:szCs w:val="18"/>
              </w:rPr>
            </w:pPr>
          </w:p>
        </w:tc>
      </w:tr>
      <w:tr w:rsidR="0058268F" w:rsidRPr="00647C76" w14:paraId="6E322938" w14:textId="77777777" w:rsidTr="00511387">
        <w:trPr>
          <w:trHeight w:val="230"/>
        </w:trPr>
        <w:tc>
          <w:tcPr>
            <w:tcW w:w="2721" w:type="dxa"/>
          </w:tcPr>
          <w:p w14:paraId="6AFC5D87" w14:textId="77777777" w:rsidR="0058268F" w:rsidRPr="00647C76" w:rsidRDefault="0058268F" w:rsidP="0058268F">
            <w:pPr>
              <w:spacing w:line="240" w:lineRule="auto"/>
              <w:ind w:left="-101"/>
              <w:jc w:val="both"/>
              <w:rPr>
                <w:rFonts w:ascii="Arial" w:eastAsia="Arial" w:hAnsi="Arial" w:cs="Arial"/>
                <w:sz w:val="18"/>
                <w:szCs w:val="18"/>
              </w:rPr>
            </w:pPr>
            <w:r w:rsidRPr="00647C76">
              <w:rPr>
                <w:rFonts w:ascii="Arial" w:eastAsia="Arial" w:hAnsi="Arial" w:cs="Arial"/>
                <w:sz w:val="18"/>
                <w:szCs w:val="18"/>
              </w:rPr>
              <w:t>Account payables</w:t>
            </w:r>
          </w:p>
        </w:tc>
        <w:tc>
          <w:tcPr>
            <w:tcW w:w="1549" w:type="dxa"/>
            <w:tcBorders>
              <w:bottom w:val="single" w:sz="4" w:space="0" w:color="000000"/>
            </w:tcBorders>
            <w:shd w:val="clear" w:color="auto" w:fill="FAFAFA"/>
          </w:tcPr>
          <w:p w14:paraId="6E9CF9AE" w14:textId="11FB98F3" w:rsidR="0058268F" w:rsidRPr="00647C76" w:rsidRDefault="0080434A" w:rsidP="0058268F">
            <w:pPr>
              <w:spacing w:line="240" w:lineRule="auto"/>
              <w:ind w:right="-72"/>
              <w:jc w:val="right"/>
              <w:rPr>
                <w:rFonts w:ascii="Arial" w:eastAsia="Arial" w:hAnsi="Arial" w:cs="Arial"/>
                <w:sz w:val="18"/>
                <w:szCs w:val="18"/>
              </w:rPr>
            </w:pPr>
            <w:r w:rsidRPr="00647C76">
              <w:rPr>
                <w:rFonts w:ascii="Arial" w:eastAsia="Arial" w:hAnsi="Arial" w:cs="Arial"/>
                <w:sz w:val="18"/>
                <w:szCs w:val="18"/>
              </w:rPr>
              <w:t>313,854,901</w:t>
            </w:r>
          </w:p>
        </w:tc>
        <w:tc>
          <w:tcPr>
            <w:tcW w:w="1550" w:type="dxa"/>
            <w:tcBorders>
              <w:bottom w:val="single" w:sz="4" w:space="0" w:color="000000"/>
            </w:tcBorders>
          </w:tcPr>
          <w:p w14:paraId="17237456" w14:textId="112A20BD" w:rsidR="0058268F" w:rsidRPr="00647C76" w:rsidRDefault="0058268F" w:rsidP="0058268F">
            <w:pPr>
              <w:tabs>
                <w:tab w:val="left" w:pos="1125"/>
              </w:tabs>
              <w:spacing w:line="240" w:lineRule="auto"/>
              <w:ind w:right="-72"/>
              <w:jc w:val="right"/>
              <w:rPr>
                <w:rFonts w:ascii="Arial" w:eastAsia="Arial" w:hAnsi="Arial" w:cs="Arial"/>
                <w:sz w:val="18"/>
                <w:szCs w:val="18"/>
              </w:rPr>
            </w:pPr>
            <w:r w:rsidRPr="00647C76">
              <w:rPr>
                <w:rFonts w:ascii="Arial" w:eastAsia="Arial" w:hAnsi="Arial" w:cs="Arial"/>
                <w:sz w:val="18"/>
                <w:szCs w:val="18"/>
              </w:rPr>
              <w:t>233,467,794</w:t>
            </w:r>
          </w:p>
        </w:tc>
        <w:tc>
          <w:tcPr>
            <w:tcW w:w="1549" w:type="dxa"/>
            <w:tcBorders>
              <w:bottom w:val="single" w:sz="4" w:space="0" w:color="000000"/>
            </w:tcBorders>
            <w:shd w:val="clear" w:color="auto" w:fill="FAFAFA"/>
          </w:tcPr>
          <w:p w14:paraId="4632BEEA" w14:textId="040FDE34" w:rsidR="0058268F" w:rsidRPr="00647C76" w:rsidRDefault="0080434A" w:rsidP="0058268F">
            <w:pPr>
              <w:tabs>
                <w:tab w:val="left" w:pos="1125"/>
              </w:tabs>
              <w:spacing w:line="240" w:lineRule="auto"/>
              <w:ind w:right="-72"/>
              <w:jc w:val="right"/>
              <w:rPr>
                <w:rFonts w:ascii="Arial" w:eastAsia="Arial" w:hAnsi="Arial" w:cs="Arial"/>
                <w:sz w:val="18"/>
                <w:szCs w:val="18"/>
              </w:rPr>
            </w:pPr>
            <w:r w:rsidRPr="00647C76">
              <w:rPr>
                <w:rFonts w:ascii="Arial" w:eastAsia="Arial" w:hAnsi="Arial" w:cs="Arial"/>
                <w:sz w:val="18"/>
                <w:szCs w:val="18"/>
              </w:rPr>
              <w:t>10,753,641,845</w:t>
            </w:r>
          </w:p>
        </w:tc>
        <w:tc>
          <w:tcPr>
            <w:tcW w:w="1550" w:type="dxa"/>
            <w:tcBorders>
              <w:bottom w:val="single" w:sz="4" w:space="0" w:color="000000"/>
            </w:tcBorders>
          </w:tcPr>
          <w:p w14:paraId="23D2EF46" w14:textId="04E94EDF" w:rsidR="0058268F" w:rsidRPr="00647C76" w:rsidRDefault="0058268F" w:rsidP="0058268F">
            <w:pPr>
              <w:tabs>
                <w:tab w:val="left" w:pos="1125"/>
              </w:tabs>
              <w:spacing w:line="240" w:lineRule="auto"/>
              <w:ind w:right="-72"/>
              <w:jc w:val="right"/>
              <w:rPr>
                <w:rFonts w:ascii="Arial" w:eastAsia="Arial" w:hAnsi="Arial" w:cs="Arial"/>
                <w:sz w:val="18"/>
                <w:szCs w:val="18"/>
              </w:rPr>
            </w:pPr>
            <w:r w:rsidRPr="00647C76">
              <w:rPr>
                <w:rFonts w:ascii="Arial" w:eastAsia="Arial" w:hAnsi="Arial" w:cs="Arial"/>
                <w:sz w:val="18"/>
                <w:szCs w:val="18"/>
              </w:rPr>
              <w:t>8,109,153,644</w:t>
            </w:r>
          </w:p>
        </w:tc>
      </w:tr>
    </w:tbl>
    <w:p w14:paraId="62842F4A" w14:textId="5310B7B4" w:rsidR="00A144B8" w:rsidRPr="00647C76" w:rsidRDefault="00A144B8">
      <w:pPr>
        <w:spacing w:line="240" w:lineRule="auto"/>
        <w:rPr>
          <w:rFonts w:ascii="Arial" w:eastAsia="Arial" w:hAnsi="Arial" w:cs="Arial"/>
          <w:sz w:val="18"/>
          <w:szCs w:val="18"/>
        </w:rPr>
      </w:pPr>
    </w:p>
    <w:p w14:paraId="3F0DE395" w14:textId="7108DE8B" w:rsidR="0041340C" w:rsidRPr="00647C76" w:rsidRDefault="006D7E0B"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647C76">
        <w:rPr>
          <w:rFonts w:ascii="Arial" w:eastAsia="Arial" w:hAnsi="Arial" w:cs="Arial"/>
          <w:b/>
          <w:color w:val="CF4A02"/>
          <w:sz w:val="18"/>
          <w:szCs w:val="18"/>
        </w:rPr>
        <w:t>iv)</w:t>
      </w:r>
      <w:r w:rsidRPr="00647C76">
        <w:rPr>
          <w:rFonts w:ascii="Arial" w:eastAsia="Arial" w:hAnsi="Arial" w:cs="Arial"/>
          <w:b/>
          <w:color w:val="CF4A02"/>
          <w:sz w:val="18"/>
          <w:szCs w:val="18"/>
        </w:rPr>
        <w:tab/>
      </w:r>
      <w:r w:rsidR="00CD2157" w:rsidRPr="00647C76">
        <w:rPr>
          <w:rFonts w:ascii="Arial" w:eastAsia="Arial" w:hAnsi="Arial" w:cs="Arial"/>
          <w:b/>
          <w:color w:val="CF4A02"/>
          <w:sz w:val="18"/>
          <w:szCs w:val="18"/>
        </w:rPr>
        <w:t>Management remuneration</w:t>
      </w:r>
    </w:p>
    <w:p w14:paraId="12E0941D" w14:textId="77777777" w:rsidR="0041340C" w:rsidRPr="00647C76" w:rsidRDefault="0041340C" w:rsidP="00E95A44">
      <w:pPr>
        <w:spacing w:line="240" w:lineRule="auto"/>
        <w:ind w:left="540"/>
        <w:jc w:val="both"/>
        <w:rPr>
          <w:rFonts w:ascii="Arial" w:eastAsia="Arial" w:hAnsi="Arial" w:cs="Arial"/>
          <w:sz w:val="18"/>
          <w:szCs w:val="18"/>
        </w:rPr>
      </w:pPr>
    </w:p>
    <w:p w14:paraId="4C9ECCDD" w14:textId="77777777" w:rsidR="0041340C" w:rsidRPr="00647C76" w:rsidRDefault="00CD2157" w:rsidP="00E95A44">
      <w:pPr>
        <w:spacing w:line="240" w:lineRule="auto"/>
        <w:ind w:left="540"/>
        <w:jc w:val="both"/>
        <w:rPr>
          <w:rFonts w:ascii="Arial" w:eastAsia="Arial" w:hAnsi="Arial" w:cs="Arial"/>
          <w:sz w:val="18"/>
          <w:szCs w:val="18"/>
        </w:rPr>
      </w:pPr>
      <w:bookmarkStart w:id="3" w:name="bookmark=id.1t3h5sf" w:colFirst="0" w:colLast="0"/>
      <w:bookmarkEnd w:id="3"/>
      <w:r w:rsidRPr="00647C76">
        <w:rPr>
          <w:rFonts w:ascii="Arial" w:eastAsia="Arial" w:hAnsi="Arial" w:cs="Arial"/>
          <w:sz w:val="18"/>
          <w:szCs w:val="18"/>
        </w:rPr>
        <w:t>The compensations paid or payable to management for employment services are as follows:</w:t>
      </w:r>
    </w:p>
    <w:p w14:paraId="03261A33" w14:textId="77777777" w:rsidR="0041340C" w:rsidRPr="00647C76" w:rsidRDefault="0041340C" w:rsidP="00E95A44">
      <w:pPr>
        <w:spacing w:line="240" w:lineRule="auto"/>
        <w:ind w:left="540"/>
        <w:jc w:val="both"/>
        <w:rPr>
          <w:rFonts w:ascii="Arial" w:eastAsia="Arial" w:hAnsi="Arial" w:cs="Arial"/>
          <w:sz w:val="18"/>
          <w:szCs w:val="18"/>
        </w:rPr>
      </w:pPr>
    </w:p>
    <w:tbl>
      <w:tblPr>
        <w:tblW w:w="8883" w:type="dxa"/>
        <w:tblInd w:w="567" w:type="dxa"/>
        <w:tblLayout w:type="fixed"/>
        <w:tblLook w:val="0000" w:firstRow="0" w:lastRow="0" w:firstColumn="0" w:lastColumn="0" w:noHBand="0" w:noVBand="0"/>
      </w:tblPr>
      <w:tblGrid>
        <w:gridCol w:w="2835"/>
        <w:gridCol w:w="1512"/>
        <w:gridCol w:w="1512"/>
        <w:gridCol w:w="1512"/>
        <w:gridCol w:w="1512"/>
      </w:tblGrid>
      <w:tr w:rsidR="005D6301" w:rsidRPr="00647C76" w14:paraId="16F0658D" w14:textId="77777777" w:rsidTr="00F147EE">
        <w:trPr>
          <w:trHeight w:val="207"/>
        </w:trPr>
        <w:tc>
          <w:tcPr>
            <w:tcW w:w="2835" w:type="dxa"/>
            <w:shd w:val="clear" w:color="auto" w:fill="auto"/>
            <w:vAlign w:val="bottom"/>
          </w:tcPr>
          <w:p w14:paraId="08B78B15" w14:textId="77777777" w:rsidR="005D6301" w:rsidRPr="00647C76" w:rsidRDefault="005D6301" w:rsidP="00F147EE">
            <w:pPr>
              <w:spacing w:line="240" w:lineRule="auto"/>
              <w:ind w:left="-101" w:right="-115"/>
              <w:jc w:val="both"/>
              <w:rPr>
                <w:rFonts w:ascii="Arial" w:eastAsia="Arial" w:hAnsi="Arial" w:cs="Arial"/>
                <w:b/>
                <w:sz w:val="18"/>
                <w:szCs w:val="18"/>
              </w:rPr>
            </w:pPr>
          </w:p>
        </w:tc>
        <w:tc>
          <w:tcPr>
            <w:tcW w:w="3024" w:type="dxa"/>
            <w:gridSpan w:val="2"/>
            <w:tcBorders>
              <w:top w:val="single" w:sz="4" w:space="0" w:color="000000"/>
            </w:tcBorders>
            <w:shd w:val="clear" w:color="auto" w:fill="auto"/>
            <w:vAlign w:val="bottom"/>
          </w:tcPr>
          <w:p w14:paraId="045F62C0" w14:textId="77777777" w:rsidR="005D6301" w:rsidRPr="00647C76" w:rsidRDefault="005D6301" w:rsidP="00F147EE">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US Dollar</w:t>
            </w:r>
          </w:p>
        </w:tc>
        <w:tc>
          <w:tcPr>
            <w:tcW w:w="3024" w:type="dxa"/>
            <w:gridSpan w:val="2"/>
            <w:tcBorders>
              <w:top w:val="single" w:sz="4" w:space="0" w:color="000000"/>
            </w:tcBorders>
            <w:shd w:val="clear" w:color="auto" w:fill="auto"/>
            <w:vAlign w:val="bottom"/>
          </w:tcPr>
          <w:p w14:paraId="5A5C031D" w14:textId="77777777" w:rsidR="005D6301" w:rsidRPr="00647C76" w:rsidRDefault="005D6301" w:rsidP="00F147EE">
            <w:pPr>
              <w:spacing w:line="240" w:lineRule="auto"/>
              <w:ind w:right="-72"/>
              <w:jc w:val="center"/>
              <w:rPr>
                <w:rFonts w:ascii="Arial" w:eastAsia="Arial" w:hAnsi="Arial" w:cs="Arial"/>
                <w:b/>
                <w:sz w:val="18"/>
                <w:szCs w:val="18"/>
              </w:rPr>
            </w:pPr>
            <w:r w:rsidRPr="00647C76">
              <w:rPr>
                <w:rFonts w:ascii="Arial" w:eastAsia="Arial" w:hAnsi="Arial" w:cs="Arial"/>
                <w:b/>
                <w:sz w:val="18"/>
                <w:szCs w:val="18"/>
              </w:rPr>
              <w:t>Unit: Baht</w:t>
            </w:r>
          </w:p>
        </w:tc>
      </w:tr>
      <w:tr w:rsidR="005D6301" w:rsidRPr="00647C76" w14:paraId="0A426CB3" w14:textId="77777777" w:rsidTr="00F147EE">
        <w:trPr>
          <w:trHeight w:val="207"/>
        </w:trPr>
        <w:tc>
          <w:tcPr>
            <w:tcW w:w="2835" w:type="dxa"/>
            <w:shd w:val="clear" w:color="auto" w:fill="auto"/>
            <w:vAlign w:val="bottom"/>
          </w:tcPr>
          <w:p w14:paraId="1F7488EC" w14:textId="77777777" w:rsidR="005D6301" w:rsidRPr="00647C76" w:rsidRDefault="005D6301" w:rsidP="00F147EE">
            <w:pPr>
              <w:spacing w:line="240" w:lineRule="auto"/>
              <w:ind w:left="-101" w:right="-115"/>
              <w:jc w:val="both"/>
              <w:rPr>
                <w:rFonts w:ascii="Arial" w:eastAsia="Arial" w:hAnsi="Arial" w:cs="Arial"/>
                <w:sz w:val="18"/>
                <w:szCs w:val="18"/>
              </w:rPr>
            </w:pPr>
            <w:r w:rsidRPr="00647C76">
              <w:rPr>
                <w:rFonts w:ascii="Arial" w:eastAsia="Arial" w:hAnsi="Arial" w:cs="Arial"/>
                <w:b/>
                <w:sz w:val="18"/>
                <w:szCs w:val="18"/>
              </w:rPr>
              <w:t>For the three-month</w:t>
            </w:r>
          </w:p>
        </w:tc>
        <w:tc>
          <w:tcPr>
            <w:tcW w:w="1512" w:type="dxa"/>
            <w:tcBorders>
              <w:top w:val="single" w:sz="4" w:space="0" w:color="000000"/>
            </w:tcBorders>
            <w:shd w:val="clear" w:color="auto" w:fill="auto"/>
            <w:vAlign w:val="bottom"/>
          </w:tcPr>
          <w:p w14:paraId="54B59023" w14:textId="77777777" w:rsidR="005D6301" w:rsidRPr="00647C76" w:rsidRDefault="005D6301" w:rsidP="00F147EE">
            <w:pPr>
              <w:spacing w:line="240" w:lineRule="auto"/>
              <w:ind w:right="-72"/>
              <w:jc w:val="right"/>
              <w:rPr>
                <w:rFonts w:ascii="Arial" w:eastAsia="Arial" w:hAnsi="Arial" w:cs="Arial"/>
                <w:b/>
                <w:sz w:val="18"/>
                <w:szCs w:val="18"/>
              </w:rPr>
            </w:pPr>
            <w:r w:rsidRPr="00647C76">
              <w:rPr>
                <w:rFonts w:ascii="Arial" w:eastAsia="Arial" w:hAnsi="Arial" w:cs="Arial"/>
                <w:b/>
                <w:sz w:val="18"/>
                <w:szCs w:val="18"/>
              </w:rPr>
              <w:t xml:space="preserve">31 March </w:t>
            </w:r>
          </w:p>
        </w:tc>
        <w:tc>
          <w:tcPr>
            <w:tcW w:w="1512" w:type="dxa"/>
            <w:tcBorders>
              <w:top w:val="single" w:sz="4" w:space="0" w:color="000000"/>
            </w:tcBorders>
            <w:shd w:val="clear" w:color="auto" w:fill="auto"/>
            <w:vAlign w:val="bottom"/>
          </w:tcPr>
          <w:p w14:paraId="546776B7" w14:textId="77777777" w:rsidR="005D6301" w:rsidRPr="00647C76" w:rsidRDefault="005D6301" w:rsidP="00F147EE">
            <w:pPr>
              <w:spacing w:line="240" w:lineRule="auto"/>
              <w:ind w:right="-72"/>
              <w:jc w:val="right"/>
              <w:rPr>
                <w:rFonts w:ascii="Arial" w:eastAsia="Arial" w:hAnsi="Arial" w:cs="Arial"/>
                <w:b/>
                <w:sz w:val="18"/>
                <w:szCs w:val="18"/>
              </w:rPr>
            </w:pPr>
            <w:r w:rsidRPr="00647C76">
              <w:rPr>
                <w:rFonts w:ascii="Arial" w:eastAsia="Arial" w:hAnsi="Arial" w:cs="Arial"/>
                <w:b/>
                <w:sz w:val="18"/>
                <w:szCs w:val="18"/>
              </w:rPr>
              <w:t xml:space="preserve">31 March </w:t>
            </w:r>
          </w:p>
        </w:tc>
        <w:tc>
          <w:tcPr>
            <w:tcW w:w="1512" w:type="dxa"/>
            <w:tcBorders>
              <w:top w:val="single" w:sz="4" w:space="0" w:color="000000"/>
            </w:tcBorders>
            <w:shd w:val="clear" w:color="auto" w:fill="auto"/>
            <w:vAlign w:val="bottom"/>
          </w:tcPr>
          <w:p w14:paraId="204228D1" w14:textId="77777777" w:rsidR="005D6301" w:rsidRPr="00647C76" w:rsidRDefault="005D6301" w:rsidP="00F147EE">
            <w:pPr>
              <w:spacing w:line="240" w:lineRule="auto"/>
              <w:ind w:right="-72"/>
              <w:jc w:val="right"/>
              <w:rPr>
                <w:rFonts w:ascii="Arial" w:eastAsia="Arial" w:hAnsi="Arial" w:cs="Arial"/>
                <w:b/>
                <w:sz w:val="18"/>
                <w:szCs w:val="18"/>
              </w:rPr>
            </w:pPr>
            <w:r w:rsidRPr="00647C76">
              <w:rPr>
                <w:rFonts w:ascii="Arial" w:eastAsia="Arial" w:hAnsi="Arial" w:cs="Arial"/>
                <w:b/>
                <w:sz w:val="18"/>
                <w:szCs w:val="18"/>
              </w:rPr>
              <w:t xml:space="preserve">31 March </w:t>
            </w:r>
          </w:p>
        </w:tc>
        <w:tc>
          <w:tcPr>
            <w:tcW w:w="1512" w:type="dxa"/>
            <w:tcBorders>
              <w:top w:val="single" w:sz="4" w:space="0" w:color="000000"/>
            </w:tcBorders>
            <w:shd w:val="clear" w:color="auto" w:fill="auto"/>
            <w:vAlign w:val="bottom"/>
          </w:tcPr>
          <w:p w14:paraId="2524A7B4" w14:textId="77777777" w:rsidR="005D6301" w:rsidRPr="00647C76" w:rsidRDefault="005D6301" w:rsidP="00F147EE">
            <w:pPr>
              <w:spacing w:line="240" w:lineRule="auto"/>
              <w:ind w:right="-72"/>
              <w:jc w:val="right"/>
              <w:rPr>
                <w:rFonts w:ascii="Arial" w:eastAsia="Arial" w:hAnsi="Arial" w:cs="Arial"/>
                <w:b/>
                <w:sz w:val="18"/>
                <w:szCs w:val="18"/>
              </w:rPr>
            </w:pPr>
            <w:r w:rsidRPr="00647C76">
              <w:rPr>
                <w:rFonts w:ascii="Arial" w:eastAsia="Arial" w:hAnsi="Arial" w:cs="Arial"/>
                <w:b/>
                <w:sz w:val="18"/>
                <w:szCs w:val="18"/>
              </w:rPr>
              <w:t xml:space="preserve">31 March </w:t>
            </w:r>
          </w:p>
        </w:tc>
      </w:tr>
      <w:tr w:rsidR="005D6301" w:rsidRPr="00647C76" w14:paraId="4A90A7DD" w14:textId="77777777" w:rsidTr="00F147EE">
        <w:trPr>
          <w:trHeight w:val="207"/>
        </w:trPr>
        <w:tc>
          <w:tcPr>
            <w:tcW w:w="2835" w:type="dxa"/>
            <w:shd w:val="clear" w:color="auto" w:fill="auto"/>
            <w:vAlign w:val="bottom"/>
          </w:tcPr>
          <w:p w14:paraId="3150CD5E" w14:textId="77777777" w:rsidR="005D6301" w:rsidRPr="00647C76" w:rsidRDefault="005D6301" w:rsidP="005D6301">
            <w:pPr>
              <w:spacing w:line="240" w:lineRule="auto"/>
              <w:ind w:left="-101" w:right="-115"/>
              <w:jc w:val="both"/>
              <w:rPr>
                <w:rFonts w:ascii="Arial" w:eastAsia="Arial" w:hAnsi="Arial" w:cs="Arial"/>
                <w:sz w:val="18"/>
                <w:szCs w:val="18"/>
              </w:rPr>
            </w:pPr>
            <w:r w:rsidRPr="00647C76">
              <w:rPr>
                <w:rFonts w:ascii="Arial" w:eastAsia="Arial" w:hAnsi="Arial" w:cs="Arial"/>
                <w:b/>
                <w:sz w:val="18"/>
                <w:szCs w:val="18"/>
              </w:rPr>
              <w:t xml:space="preserve">   period ended</w:t>
            </w:r>
          </w:p>
        </w:tc>
        <w:tc>
          <w:tcPr>
            <w:tcW w:w="1512" w:type="dxa"/>
            <w:tcBorders>
              <w:bottom w:val="single" w:sz="4" w:space="0" w:color="000000"/>
            </w:tcBorders>
            <w:shd w:val="clear" w:color="auto" w:fill="auto"/>
            <w:vAlign w:val="bottom"/>
          </w:tcPr>
          <w:p w14:paraId="03E36DC9" w14:textId="3CAC54B5" w:rsidR="005D6301" w:rsidRPr="00647C76" w:rsidRDefault="005D6301" w:rsidP="005D6301">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512" w:type="dxa"/>
            <w:tcBorders>
              <w:bottom w:val="single" w:sz="4" w:space="0" w:color="000000"/>
            </w:tcBorders>
            <w:shd w:val="clear" w:color="auto" w:fill="auto"/>
            <w:vAlign w:val="bottom"/>
          </w:tcPr>
          <w:p w14:paraId="46F77B4E" w14:textId="71CB780F" w:rsidR="005D6301" w:rsidRPr="00647C76" w:rsidRDefault="005D6301" w:rsidP="005D6301">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2022</w:t>
            </w:r>
          </w:p>
        </w:tc>
        <w:tc>
          <w:tcPr>
            <w:tcW w:w="1512" w:type="dxa"/>
            <w:tcBorders>
              <w:bottom w:val="single" w:sz="4" w:space="0" w:color="000000"/>
            </w:tcBorders>
            <w:shd w:val="clear" w:color="auto" w:fill="auto"/>
            <w:vAlign w:val="bottom"/>
          </w:tcPr>
          <w:p w14:paraId="1F423D86" w14:textId="4A603F0E" w:rsidR="005D6301" w:rsidRPr="00647C76" w:rsidRDefault="005D6301" w:rsidP="005D6301">
            <w:pPr>
              <w:spacing w:line="240" w:lineRule="auto"/>
              <w:ind w:right="-72"/>
              <w:jc w:val="right"/>
              <w:rPr>
                <w:rFonts w:ascii="Arial" w:eastAsia="Arial" w:hAnsi="Arial" w:cs="Arial"/>
                <w:b/>
                <w:sz w:val="18"/>
                <w:szCs w:val="18"/>
              </w:rPr>
            </w:pPr>
            <w:r w:rsidRPr="00647C76">
              <w:rPr>
                <w:rFonts w:ascii="Arial" w:eastAsia="Arial" w:hAnsi="Arial" w:cs="Arial"/>
                <w:b/>
                <w:sz w:val="18"/>
                <w:szCs w:val="18"/>
              </w:rPr>
              <w:t>2023</w:t>
            </w:r>
          </w:p>
        </w:tc>
        <w:tc>
          <w:tcPr>
            <w:tcW w:w="1512" w:type="dxa"/>
            <w:tcBorders>
              <w:bottom w:val="single" w:sz="4" w:space="0" w:color="000000"/>
            </w:tcBorders>
            <w:shd w:val="clear" w:color="auto" w:fill="auto"/>
            <w:vAlign w:val="bottom"/>
          </w:tcPr>
          <w:p w14:paraId="4B3EFD85" w14:textId="1BB02182" w:rsidR="005D6301" w:rsidRPr="00647C76" w:rsidRDefault="005D6301" w:rsidP="005D6301">
            <w:pPr>
              <w:tabs>
                <w:tab w:val="center" w:pos="720"/>
                <w:tab w:val="right" w:pos="1440"/>
              </w:tabs>
              <w:spacing w:line="240" w:lineRule="auto"/>
              <w:ind w:right="-72"/>
              <w:jc w:val="right"/>
              <w:rPr>
                <w:rFonts w:ascii="Arial" w:eastAsia="Arial" w:hAnsi="Arial" w:cs="Arial"/>
                <w:b/>
                <w:sz w:val="18"/>
                <w:szCs w:val="18"/>
              </w:rPr>
            </w:pPr>
            <w:r w:rsidRPr="00647C76">
              <w:rPr>
                <w:rFonts w:ascii="Arial" w:eastAsia="Arial" w:hAnsi="Arial" w:cs="Arial"/>
                <w:b/>
                <w:sz w:val="18"/>
                <w:szCs w:val="18"/>
              </w:rPr>
              <w:t>2022</w:t>
            </w:r>
          </w:p>
        </w:tc>
      </w:tr>
      <w:tr w:rsidR="005D6301" w:rsidRPr="00647C76" w14:paraId="4F9FC226" w14:textId="77777777" w:rsidTr="00F147EE">
        <w:trPr>
          <w:trHeight w:val="20"/>
        </w:trPr>
        <w:tc>
          <w:tcPr>
            <w:tcW w:w="2835" w:type="dxa"/>
            <w:shd w:val="clear" w:color="auto" w:fill="auto"/>
            <w:vAlign w:val="bottom"/>
          </w:tcPr>
          <w:p w14:paraId="2A84AD3E" w14:textId="77777777" w:rsidR="005D6301" w:rsidRPr="00647C76" w:rsidRDefault="005D6301" w:rsidP="00F147EE">
            <w:pPr>
              <w:spacing w:line="240" w:lineRule="auto"/>
              <w:ind w:left="-101" w:right="-115"/>
              <w:jc w:val="both"/>
              <w:rPr>
                <w:rFonts w:ascii="Arial" w:eastAsia="Arial" w:hAnsi="Arial" w:cs="Arial"/>
                <w:sz w:val="18"/>
                <w:szCs w:val="18"/>
              </w:rPr>
            </w:pPr>
          </w:p>
        </w:tc>
        <w:tc>
          <w:tcPr>
            <w:tcW w:w="1512" w:type="dxa"/>
            <w:tcBorders>
              <w:top w:val="single" w:sz="4" w:space="0" w:color="000000"/>
            </w:tcBorders>
            <w:shd w:val="clear" w:color="auto" w:fill="FAFAFA"/>
            <w:vAlign w:val="bottom"/>
          </w:tcPr>
          <w:p w14:paraId="3EF6E2D7" w14:textId="77777777" w:rsidR="005D6301" w:rsidRPr="00647C76" w:rsidRDefault="005D6301" w:rsidP="00F147EE">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2069183E" w14:textId="77777777" w:rsidR="005D6301" w:rsidRPr="00647C76" w:rsidRDefault="005D6301" w:rsidP="00F147EE">
            <w:pPr>
              <w:spacing w:line="240" w:lineRule="auto"/>
              <w:ind w:right="-72"/>
              <w:jc w:val="right"/>
              <w:rPr>
                <w:rFonts w:ascii="Arial" w:eastAsia="Arial" w:hAnsi="Arial" w:cs="Arial"/>
                <w:sz w:val="18"/>
                <w:szCs w:val="18"/>
              </w:rPr>
            </w:pPr>
          </w:p>
        </w:tc>
        <w:tc>
          <w:tcPr>
            <w:tcW w:w="1512" w:type="dxa"/>
            <w:tcBorders>
              <w:top w:val="single" w:sz="4" w:space="0" w:color="000000"/>
            </w:tcBorders>
            <w:shd w:val="clear" w:color="auto" w:fill="FAFAFA"/>
            <w:vAlign w:val="bottom"/>
          </w:tcPr>
          <w:p w14:paraId="7AD3B698" w14:textId="77777777" w:rsidR="005D6301" w:rsidRPr="00647C76" w:rsidRDefault="005D6301" w:rsidP="00F147EE">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2710EEA4" w14:textId="77777777" w:rsidR="005D6301" w:rsidRPr="00647C76" w:rsidRDefault="005D6301" w:rsidP="00F147EE">
            <w:pPr>
              <w:spacing w:line="240" w:lineRule="auto"/>
              <w:ind w:right="-72"/>
              <w:jc w:val="right"/>
              <w:rPr>
                <w:rFonts w:ascii="Arial" w:eastAsia="Arial" w:hAnsi="Arial" w:cs="Arial"/>
                <w:sz w:val="18"/>
                <w:szCs w:val="18"/>
              </w:rPr>
            </w:pPr>
          </w:p>
        </w:tc>
      </w:tr>
      <w:tr w:rsidR="005D6301" w:rsidRPr="00647C76" w14:paraId="4DD0E91E" w14:textId="77777777" w:rsidTr="00F147EE">
        <w:trPr>
          <w:trHeight w:val="126"/>
        </w:trPr>
        <w:tc>
          <w:tcPr>
            <w:tcW w:w="2835" w:type="dxa"/>
            <w:shd w:val="clear" w:color="auto" w:fill="auto"/>
          </w:tcPr>
          <w:p w14:paraId="3EE80AF7" w14:textId="77777777" w:rsidR="005D6301" w:rsidRPr="00647C76" w:rsidRDefault="005D6301" w:rsidP="00F147EE">
            <w:pPr>
              <w:tabs>
                <w:tab w:val="left" w:pos="1254"/>
              </w:tabs>
              <w:spacing w:line="240" w:lineRule="auto"/>
              <w:ind w:left="-101" w:right="-115"/>
              <w:jc w:val="both"/>
              <w:rPr>
                <w:rFonts w:ascii="Arial" w:eastAsia="Arial" w:hAnsi="Arial" w:cs="Arial"/>
                <w:sz w:val="18"/>
                <w:szCs w:val="18"/>
              </w:rPr>
            </w:pPr>
            <w:r w:rsidRPr="00647C76">
              <w:rPr>
                <w:rFonts w:ascii="Arial" w:eastAsia="Arial" w:hAnsi="Arial" w:cs="Arial"/>
                <w:sz w:val="18"/>
                <w:szCs w:val="18"/>
              </w:rPr>
              <w:t xml:space="preserve">- Salaries and other short-term </w:t>
            </w:r>
          </w:p>
        </w:tc>
        <w:tc>
          <w:tcPr>
            <w:tcW w:w="1512" w:type="dxa"/>
            <w:shd w:val="clear" w:color="auto" w:fill="FAFAFA"/>
            <w:vAlign w:val="bottom"/>
          </w:tcPr>
          <w:p w14:paraId="66F9736E" w14:textId="77777777" w:rsidR="005D6301" w:rsidRPr="00647C76" w:rsidRDefault="005D6301" w:rsidP="00F147EE">
            <w:pPr>
              <w:spacing w:line="240" w:lineRule="auto"/>
              <w:ind w:right="-72"/>
              <w:jc w:val="right"/>
              <w:rPr>
                <w:rFonts w:ascii="Arial" w:eastAsia="Arial" w:hAnsi="Arial" w:cs="Arial"/>
                <w:sz w:val="18"/>
                <w:szCs w:val="18"/>
              </w:rPr>
            </w:pPr>
          </w:p>
        </w:tc>
        <w:tc>
          <w:tcPr>
            <w:tcW w:w="1512" w:type="dxa"/>
            <w:vAlign w:val="bottom"/>
          </w:tcPr>
          <w:p w14:paraId="0ACE2AAA" w14:textId="77777777" w:rsidR="005D6301" w:rsidRPr="00647C76" w:rsidRDefault="005D6301" w:rsidP="00F147EE">
            <w:pPr>
              <w:spacing w:line="240" w:lineRule="auto"/>
              <w:ind w:right="-72"/>
              <w:jc w:val="right"/>
              <w:rPr>
                <w:rFonts w:ascii="Arial" w:eastAsia="Arial" w:hAnsi="Arial" w:cs="Arial"/>
                <w:color w:val="4472C4" w:themeColor="accent1"/>
                <w:sz w:val="18"/>
                <w:szCs w:val="18"/>
              </w:rPr>
            </w:pPr>
          </w:p>
        </w:tc>
        <w:tc>
          <w:tcPr>
            <w:tcW w:w="1512" w:type="dxa"/>
            <w:shd w:val="clear" w:color="auto" w:fill="FAFAFA"/>
            <w:vAlign w:val="bottom"/>
          </w:tcPr>
          <w:p w14:paraId="22477E39" w14:textId="77777777" w:rsidR="005D6301" w:rsidRPr="00647C76" w:rsidRDefault="005D6301" w:rsidP="00F147EE">
            <w:pPr>
              <w:spacing w:line="240" w:lineRule="auto"/>
              <w:ind w:right="-72"/>
              <w:jc w:val="right"/>
              <w:rPr>
                <w:rFonts w:ascii="Arial" w:eastAsia="Arial" w:hAnsi="Arial" w:cs="Arial"/>
                <w:color w:val="4472C4" w:themeColor="accent1"/>
                <w:sz w:val="18"/>
                <w:szCs w:val="18"/>
              </w:rPr>
            </w:pPr>
          </w:p>
        </w:tc>
        <w:tc>
          <w:tcPr>
            <w:tcW w:w="1512" w:type="dxa"/>
            <w:vAlign w:val="bottom"/>
          </w:tcPr>
          <w:p w14:paraId="2BC2089B" w14:textId="77777777" w:rsidR="005D6301" w:rsidRPr="00647C76" w:rsidRDefault="005D6301" w:rsidP="00F147EE">
            <w:pPr>
              <w:spacing w:line="240" w:lineRule="auto"/>
              <w:ind w:right="-72"/>
              <w:jc w:val="right"/>
              <w:rPr>
                <w:rFonts w:ascii="Arial" w:eastAsia="Arial" w:hAnsi="Arial" w:cs="Arial"/>
                <w:color w:val="4472C4" w:themeColor="accent1"/>
                <w:sz w:val="18"/>
                <w:szCs w:val="18"/>
              </w:rPr>
            </w:pPr>
          </w:p>
        </w:tc>
      </w:tr>
      <w:tr w:rsidR="005D6301" w:rsidRPr="00647C76" w14:paraId="3B44C098" w14:textId="77777777" w:rsidTr="00F147EE">
        <w:trPr>
          <w:trHeight w:val="117"/>
        </w:trPr>
        <w:tc>
          <w:tcPr>
            <w:tcW w:w="2835" w:type="dxa"/>
            <w:shd w:val="clear" w:color="auto" w:fill="auto"/>
          </w:tcPr>
          <w:p w14:paraId="628BF053" w14:textId="77777777" w:rsidR="005D6301" w:rsidRPr="00647C76" w:rsidRDefault="005D6301" w:rsidP="005D6301">
            <w:pPr>
              <w:tabs>
                <w:tab w:val="left" w:pos="1254"/>
              </w:tabs>
              <w:spacing w:line="240" w:lineRule="auto"/>
              <w:ind w:left="-101" w:right="-115"/>
              <w:jc w:val="both"/>
              <w:rPr>
                <w:rFonts w:ascii="Arial" w:eastAsia="Arial" w:hAnsi="Arial" w:cs="Arial"/>
                <w:sz w:val="18"/>
                <w:szCs w:val="18"/>
              </w:rPr>
            </w:pPr>
            <w:r w:rsidRPr="00647C76">
              <w:rPr>
                <w:rFonts w:ascii="Arial" w:eastAsia="Arial" w:hAnsi="Arial" w:cs="Arial"/>
                <w:sz w:val="18"/>
                <w:szCs w:val="18"/>
              </w:rPr>
              <w:t xml:space="preserve">     employee benefits</w:t>
            </w:r>
          </w:p>
        </w:tc>
        <w:tc>
          <w:tcPr>
            <w:tcW w:w="1512" w:type="dxa"/>
            <w:shd w:val="clear" w:color="auto" w:fill="FAFAFA"/>
            <w:vAlign w:val="bottom"/>
          </w:tcPr>
          <w:p w14:paraId="2D8F847C" w14:textId="2A708BF0"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2,131,814</w:t>
            </w:r>
          </w:p>
        </w:tc>
        <w:tc>
          <w:tcPr>
            <w:tcW w:w="1512" w:type="dxa"/>
            <w:vAlign w:val="bottom"/>
          </w:tcPr>
          <w:p w14:paraId="75DA44D6" w14:textId="01B4B701"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1,734,212</w:t>
            </w:r>
          </w:p>
        </w:tc>
        <w:tc>
          <w:tcPr>
            <w:tcW w:w="1512" w:type="dxa"/>
            <w:shd w:val="clear" w:color="auto" w:fill="FAFAFA"/>
            <w:vAlign w:val="bottom"/>
          </w:tcPr>
          <w:p w14:paraId="518FC3FF" w14:textId="480E18A1"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72,656,822</w:t>
            </w:r>
          </w:p>
        </w:tc>
        <w:tc>
          <w:tcPr>
            <w:tcW w:w="1512" w:type="dxa"/>
            <w:vAlign w:val="bottom"/>
          </w:tcPr>
          <w:p w14:paraId="135EEA07" w14:textId="0D36A5AC"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57,632,908</w:t>
            </w:r>
          </w:p>
        </w:tc>
      </w:tr>
      <w:tr w:rsidR="005D6301" w:rsidRPr="00647C76" w14:paraId="793CC7CC" w14:textId="77777777" w:rsidTr="00F147EE">
        <w:trPr>
          <w:trHeight w:val="20"/>
        </w:trPr>
        <w:tc>
          <w:tcPr>
            <w:tcW w:w="2835" w:type="dxa"/>
            <w:shd w:val="clear" w:color="auto" w:fill="auto"/>
          </w:tcPr>
          <w:p w14:paraId="579D6DF2" w14:textId="77777777" w:rsidR="005D6301" w:rsidRPr="00647C76" w:rsidRDefault="005D6301" w:rsidP="005D6301">
            <w:pPr>
              <w:tabs>
                <w:tab w:val="left" w:pos="1254"/>
              </w:tabs>
              <w:spacing w:line="240" w:lineRule="auto"/>
              <w:ind w:left="-101" w:right="-115"/>
              <w:jc w:val="both"/>
              <w:rPr>
                <w:rFonts w:ascii="Arial" w:eastAsia="Arial" w:hAnsi="Arial" w:cs="Arial"/>
                <w:sz w:val="18"/>
                <w:szCs w:val="18"/>
              </w:rPr>
            </w:pPr>
            <w:r w:rsidRPr="00647C76">
              <w:rPr>
                <w:rFonts w:ascii="Arial" w:eastAsia="Arial" w:hAnsi="Arial" w:cs="Arial"/>
                <w:sz w:val="18"/>
                <w:szCs w:val="18"/>
              </w:rPr>
              <w:t>- Retirement benefits</w:t>
            </w:r>
          </w:p>
        </w:tc>
        <w:tc>
          <w:tcPr>
            <w:tcW w:w="1512" w:type="dxa"/>
            <w:tcBorders>
              <w:bottom w:val="single" w:sz="4" w:space="0" w:color="000000"/>
            </w:tcBorders>
            <w:shd w:val="clear" w:color="auto" w:fill="FAFAFA"/>
            <w:vAlign w:val="bottom"/>
          </w:tcPr>
          <w:p w14:paraId="4D8FB7E0" w14:textId="2C5395E7"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36,124</w:t>
            </w:r>
          </w:p>
        </w:tc>
        <w:tc>
          <w:tcPr>
            <w:tcW w:w="1512" w:type="dxa"/>
            <w:tcBorders>
              <w:bottom w:val="single" w:sz="4" w:space="0" w:color="000000"/>
            </w:tcBorders>
            <w:vAlign w:val="bottom"/>
          </w:tcPr>
          <w:p w14:paraId="1D8DF9D9" w14:textId="209F7E35"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37,418</w:t>
            </w:r>
          </w:p>
        </w:tc>
        <w:tc>
          <w:tcPr>
            <w:tcW w:w="1512" w:type="dxa"/>
            <w:tcBorders>
              <w:bottom w:val="single" w:sz="4" w:space="0" w:color="000000"/>
            </w:tcBorders>
            <w:shd w:val="clear" w:color="auto" w:fill="FAFAFA"/>
            <w:vAlign w:val="bottom"/>
          </w:tcPr>
          <w:p w14:paraId="6AB6BBC4" w14:textId="46BF2B25"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1,231,170</w:t>
            </w:r>
          </w:p>
        </w:tc>
        <w:tc>
          <w:tcPr>
            <w:tcW w:w="1512" w:type="dxa"/>
            <w:tcBorders>
              <w:bottom w:val="single" w:sz="4" w:space="0" w:color="000000"/>
            </w:tcBorders>
            <w:vAlign w:val="bottom"/>
          </w:tcPr>
          <w:p w14:paraId="7F4E4868" w14:textId="024FE03B"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1,243,501</w:t>
            </w:r>
          </w:p>
        </w:tc>
      </w:tr>
      <w:tr w:rsidR="005D6301" w:rsidRPr="00647C76" w14:paraId="50A2DB0D" w14:textId="77777777" w:rsidTr="009B35EC">
        <w:trPr>
          <w:trHeight w:val="87"/>
        </w:trPr>
        <w:tc>
          <w:tcPr>
            <w:tcW w:w="2835" w:type="dxa"/>
            <w:shd w:val="clear" w:color="auto" w:fill="auto"/>
            <w:vAlign w:val="bottom"/>
          </w:tcPr>
          <w:p w14:paraId="2BC9CD6E" w14:textId="77777777" w:rsidR="005D6301" w:rsidRPr="00647C76" w:rsidRDefault="005D6301" w:rsidP="005D6301">
            <w:pPr>
              <w:tabs>
                <w:tab w:val="center" w:pos="3402"/>
                <w:tab w:val="center" w:pos="4536"/>
                <w:tab w:val="center" w:pos="5670"/>
                <w:tab w:val="center" w:pos="6804"/>
                <w:tab w:val="right" w:pos="7655"/>
              </w:tabs>
              <w:spacing w:line="240" w:lineRule="auto"/>
              <w:ind w:left="-101" w:right="-115"/>
              <w:jc w:val="both"/>
              <w:rPr>
                <w:rFonts w:ascii="Arial" w:eastAsia="Arial" w:hAnsi="Arial" w:cs="Arial"/>
                <w:sz w:val="18"/>
                <w:szCs w:val="18"/>
              </w:rPr>
            </w:pPr>
          </w:p>
        </w:tc>
        <w:tc>
          <w:tcPr>
            <w:tcW w:w="1512" w:type="dxa"/>
            <w:tcBorders>
              <w:top w:val="single" w:sz="4" w:space="0" w:color="000000"/>
            </w:tcBorders>
            <w:shd w:val="clear" w:color="auto" w:fill="FAFAFA"/>
            <w:vAlign w:val="bottom"/>
          </w:tcPr>
          <w:p w14:paraId="77DAB339" w14:textId="77777777" w:rsidR="005D6301" w:rsidRPr="00647C76" w:rsidRDefault="005D6301" w:rsidP="005D6301">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1C1A8FBD" w14:textId="77777777" w:rsidR="005D6301" w:rsidRPr="00647C76" w:rsidRDefault="005D6301" w:rsidP="005D6301">
            <w:pPr>
              <w:spacing w:line="240" w:lineRule="auto"/>
              <w:ind w:right="-72"/>
              <w:jc w:val="right"/>
              <w:rPr>
                <w:rFonts w:ascii="Arial" w:eastAsia="Arial" w:hAnsi="Arial" w:cs="Arial"/>
                <w:sz w:val="18"/>
                <w:szCs w:val="18"/>
              </w:rPr>
            </w:pPr>
          </w:p>
        </w:tc>
        <w:tc>
          <w:tcPr>
            <w:tcW w:w="1512" w:type="dxa"/>
            <w:tcBorders>
              <w:top w:val="single" w:sz="4" w:space="0" w:color="000000"/>
            </w:tcBorders>
            <w:shd w:val="clear" w:color="auto" w:fill="FAFAFA"/>
          </w:tcPr>
          <w:p w14:paraId="42090D38" w14:textId="77777777" w:rsidR="005D6301" w:rsidRPr="00647C76" w:rsidRDefault="005D6301" w:rsidP="005D6301">
            <w:pPr>
              <w:spacing w:line="240" w:lineRule="auto"/>
              <w:ind w:right="-72"/>
              <w:jc w:val="right"/>
              <w:rPr>
                <w:rFonts w:ascii="Arial" w:eastAsia="Arial" w:hAnsi="Arial" w:cs="Arial"/>
                <w:sz w:val="18"/>
                <w:szCs w:val="18"/>
              </w:rPr>
            </w:pPr>
          </w:p>
        </w:tc>
        <w:tc>
          <w:tcPr>
            <w:tcW w:w="1512" w:type="dxa"/>
            <w:tcBorders>
              <w:top w:val="single" w:sz="4" w:space="0" w:color="000000"/>
            </w:tcBorders>
          </w:tcPr>
          <w:p w14:paraId="704CE2BA" w14:textId="77777777" w:rsidR="005D6301" w:rsidRPr="00647C76" w:rsidRDefault="005D6301" w:rsidP="005D6301">
            <w:pPr>
              <w:spacing w:line="240" w:lineRule="auto"/>
              <w:ind w:right="-72"/>
              <w:jc w:val="right"/>
              <w:rPr>
                <w:rFonts w:ascii="Arial" w:eastAsia="Arial" w:hAnsi="Arial" w:cs="Arial"/>
                <w:sz w:val="18"/>
                <w:szCs w:val="18"/>
              </w:rPr>
            </w:pPr>
          </w:p>
        </w:tc>
      </w:tr>
      <w:tr w:rsidR="005D6301" w:rsidRPr="00647C76" w14:paraId="2BB6D029" w14:textId="77777777" w:rsidTr="00F147EE">
        <w:trPr>
          <w:trHeight w:val="20"/>
        </w:trPr>
        <w:tc>
          <w:tcPr>
            <w:tcW w:w="2835" w:type="dxa"/>
            <w:shd w:val="clear" w:color="auto" w:fill="auto"/>
            <w:vAlign w:val="bottom"/>
          </w:tcPr>
          <w:p w14:paraId="12BA67B4" w14:textId="77777777" w:rsidR="005D6301" w:rsidRPr="00647C76" w:rsidRDefault="005D6301" w:rsidP="005D6301">
            <w:pPr>
              <w:tabs>
                <w:tab w:val="center" w:pos="3402"/>
                <w:tab w:val="center" w:pos="4536"/>
                <w:tab w:val="center" w:pos="5670"/>
                <w:tab w:val="center" w:pos="6804"/>
                <w:tab w:val="right" w:pos="7655"/>
              </w:tabs>
              <w:spacing w:line="240" w:lineRule="auto"/>
              <w:ind w:left="-101" w:right="-115"/>
              <w:rPr>
                <w:rFonts w:ascii="Arial" w:eastAsia="Arial" w:hAnsi="Arial" w:cs="Arial"/>
                <w:sz w:val="18"/>
                <w:szCs w:val="18"/>
              </w:rPr>
            </w:pPr>
          </w:p>
        </w:tc>
        <w:tc>
          <w:tcPr>
            <w:tcW w:w="1512" w:type="dxa"/>
            <w:tcBorders>
              <w:bottom w:val="single" w:sz="4" w:space="0" w:color="000000"/>
            </w:tcBorders>
            <w:shd w:val="clear" w:color="auto" w:fill="FAFAFA"/>
          </w:tcPr>
          <w:p w14:paraId="14292009" w14:textId="0DBAD728"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2,167,938</w:t>
            </w:r>
          </w:p>
        </w:tc>
        <w:tc>
          <w:tcPr>
            <w:tcW w:w="1512" w:type="dxa"/>
            <w:tcBorders>
              <w:bottom w:val="single" w:sz="4" w:space="0" w:color="000000"/>
            </w:tcBorders>
          </w:tcPr>
          <w:p w14:paraId="08BEC33A" w14:textId="62932E5E"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1,771,630</w:t>
            </w:r>
          </w:p>
        </w:tc>
        <w:tc>
          <w:tcPr>
            <w:tcW w:w="1512" w:type="dxa"/>
            <w:tcBorders>
              <w:bottom w:val="single" w:sz="4" w:space="0" w:color="000000"/>
            </w:tcBorders>
            <w:shd w:val="clear" w:color="auto" w:fill="FAFAFA"/>
          </w:tcPr>
          <w:p w14:paraId="19544643" w14:textId="72E9032F" w:rsidR="005D6301" w:rsidRPr="00647C76" w:rsidRDefault="0080434A"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73,887,992</w:t>
            </w:r>
          </w:p>
        </w:tc>
        <w:tc>
          <w:tcPr>
            <w:tcW w:w="1512" w:type="dxa"/>
            <w:tcBorders>
              <w:bottom w:val="single" w:sz="4" w:space="0" w:color="000000"/>
            </w:tcBorders>
          </w:tcPr>
          <w:p w14:paraId="51184909" w14:textId="0DB83CC5" w:rsidR="005D6301" w:rsidRPr="00647C76" w:rsidRDefault="005D6301" w:rsidP="005D6301">
            <w:pPr>
              <w:spacing w:line="240" w:lineRule="auto"/>
              <w:ind w:right="-72"/>
              <w:jc w:val="right"/>
              <w:rPr>
                <w:rFonts w:ascii="Arial" w:eastAsia="Arial" w:hAnsi="Arial" w:cs="Arial"/>
                <w:sz w:val="18"/>
                <w:szCs w:val="18"/>
              </w:rPr>
            </w:pPr>
            <w:r w:rsidRPr="00647C76">
              <w:rPr>
                <w:rFonts w:ascii="Arial" w:eastAsia="Arial" w:hAnsi="Arial" w:cs="Arial"/>
                <w:sz w:val="18"/>
                <w:szCs w:val="18"/>
              </w:rPr>
              <w:t>58,876,409</w:t>
            </w:r>
          </w:p>
        </w:tc>
      </w:tr>
    </w:tbl>
    <w:p w14:paraId="2C23E9C4" w14:textId="53C6F7D5" w:rsidR="00647C76" w:rsidRPr="00647C76" w:rsidRDefault="00647C76" w:rsidP="00E95A44">
      <w:pPr>
        <w:spacing w:line="240" w:lineRule="auto"/>
        <w:rPr>
          <w:rFonts w:ascii="Arial" w:eastAsia="Arial" w:hAnsi="Arial" w:cs="Arial"/>
          <w:sz w:val="18"/>
          <w:szCs w:val="18"/>
        </w:rPr>
      </w:pPr>
    </w:p>
    <w:p w14:paraId="131E96D9" w14:textId="77777777" w:rsidR="00647C76" w:rsidRPr="00647C76" w:rsidRDefault="00647C76">
      <w:pPr>
        <w:spacing w:line="240" w:lineRule="auto"/>
        <w:rPr>
          <w:rFonts w:ascii="Arial" w:eastAsia="Arial" w:hAnsi="Arial" w:cs="Arial"/>
          <w:sz w:val="18"/>
          <w:szCs w:val="18"/>
        </w:rPr>
      </w:pPr>
      <w:r w:rsidRPr="00647C76">
        <w:rPr>
          <w:rFonts w:ascii="Arial" w:eastAsia="Arial" w:hAnsi="Arial" w:cs="Arial"/>
          <w:sz w:val="18"/>
          <w:szCs w:val="18"/>
        </w:rPr>
        <w:br w:type="page"/>
      </w:r>
    </w:p>
    <w:tbl>
      <w:tblPr>
        <w:tblStyle w:val="af8"/>
        <w:tblW w:w="9461" w:type="dxa"/>
        <w:tblLayout w:type="fixed"/>
        <w:tblLook w:val="0400" w:firstRow="0" w:lastRow="0" w:firstColumn="0" w:lastColumn="0" w:noHBand="0" w:noVBand="1"/>
      </w:tblPr>
      <w:tblGrid>
        <w:gridCol w:w="9461"/>
      </w:tblGrid>
      <w:tr w:rsidR="00822A6C" w:rsidRPr="00647C76" w14:paraId="269277D0" w14:textId="77777777" w:rsidTr="00646706">
        <w:trPr>
          <w:trHeight w:val="386"/>
        </w:trPr>
        <w:tc>
          <w:tcPr>
            <w:tcW w:w="9461" w:type="dxa"/>
            <w:shd w:val="clear" w:color="auto" w:fill="FFA543"/>
            <w:vAlign w:val="center"/>
          </w:tcPr>
          <w:p w14:paraId="06CDF73C" w14:textId="0CD0FF7F" w:rsidR="00822A6C" w:rsidRPr="00647C76" w:rsidRDefault="007662CA" w:rsidP="00E95A44">
            <w:pPr>
              <w:tabs>
                <w:tab w:val="left" w:pos="432"/>
                <w:tab w:val="left" w:pos="532"/>
              </w:tabs>
              <w:spacing w:line="240" w:lineRule="auto"/>
              <w:ind w:left="590" w:hanging="590"/>
              <w:jc w:val="both"/>
              <w:rPr>
                <w:rFonts w:ascii="Arial" w:eastAsia="Arial" w:hAnsi="Arial" w:cs="Arial"/>
                <w:b/>
                <w:color w:val="FFFFFF"/>
                <w:sz w:val="18"/>
                <w:szCs w:val="18"/>
              </w:rPr>
            </w:pPr>
            <w:bookmarkStart w:id="4" w:name="_Hlk100655127"/>
            <w:r w:rsidRPr="00647C76">
              <w:rPr>
                <w:rFonts w:ascii="Arial" w:eastAsia="Arial" w:hAnsi="Arial" w:cs="Arial"/>
                <w:b/>
                <w:color w:val="FFFFFF"/>
                <w:sz w:val="18"/>
                <w:szCs w:val="18"/>
              </w:rPr>
              <w:lastRenderedPageBreak/>
              <w:t>8</w:t>
            </w:r>
            <w:r w:rsidR="00822A6C" w:rsidRPr="00647C76">
              <w:rPr>
                <w:rFonts w:ascii="Arial" w:eastAsia="Arial" w:hAnsi="Arial" w:cs="Arial"/>
                <w:b/>
                <w:color w:val="FFFFFF"/>
                <w:sz w:val="18"/>
                <w:szCs w:val="18"/>
              </w:rPr>
              <w:tab/>
              <w:t>Dividend paid</w:t>
            </w:r>
          </w:p>
        </w:tc>
      </w:tr>
    </w:tbl>
    <w:p w14:paraId="6CD6F5C4" w14:textId="2171A4BE" w:rsidR="00822A6C" w:rsidRDefault="00822A6C" w:rsidP="00E95A44">
      <w:pPr>
        <w:spacing w:line="240" w:lineRule="auto"/>
        <w:jc w:val="both"/>
        <w:rPr>
          <w:rFonts w:ascii="Arial" w:eastAsia="Arial" w:hAnsi="Arial" w:cs="Arial"/>
          <w:sz w:val="18"/>
          <w:szCs w:val="18"/>
        </w:rPr>
      </w:pPr>
    </w:p>
    <w:p w14:paraId="1FC9C200" w14:textId="77777777" w:rsidR="00647C76" w:rsidRPr="00647C76" w:rsidRDefault="00647C76" w:rsidP="00E95A44">
      <w:pPr>
        <w:spacing w:line="240" w:lineRule="auto"/>
        <w:jc w:val="both"/>
        <w:rPr>
          <w:rFonts w:ascii="Arial" w:eastAsia="Arial" w:hAnsi="Arial" w:cs="Arial"/>
          <w:sz w:val="18"/>
          <w:szCs w:val="18"/>
        </w:rPr>
      </w:pPr>
    </w:p>
    <w:p w14:paraId="1ED299F2" w14:textId="0386031C" w:rsidR="007D2CCE" w:rsidRPr="00647C76" w:rsidRDefault="00226A24" w:rsidP="00155060">
      <w:pPr>
        <w:spacing w:line="240" w:lineRule="auto"/>
        <w:jc w:val="thaiDistribute"/>
        <w:rPr>
          <w:rFonts w:ascii="Arial" w:eastAsia="Arial" w:hAnsi="Arial" w:cs="Arial"/>
          <w:sz w:val="18"/>
          <w:szCs w:val="18"/>
        </w:rPr>
      </w:pPr>
      <w:bookmarkStart w:id="5" w:name="_Hlk109653130"/>
      <w:bookmarkEnd w:id="4"/>
      <w:r w:rsidRPr="00647C76">
        <w:rPr>
          <w:rFonts w:ascii="Arial" w:eastAsia="Arial" w:hAnsi="Arial" w:cs="Arial"/>
          <w:sz w:val="18"/>
          <w:szCs w:val="18"/>
        </w:rPr>
        <w:t>At the Board of Director Meeting No. 1 held on 24 February 2023, the Board approved a resolution of submission to shareholders for approval of annual dividend payment from 2022 net profit in the amount of US Dollar</w:t>
      </w:r>
      <w:r w:rsidR="00B757DE" w:rsidRPr="00647C76">
        <w:rPr>
          <w:rFonts w:ascii="Arial" w:eastAsia="Arial" w:hAnsi="Arial" w:cs="Arial"/>
          <w:sz w:val="18"/>
          <w:szCs w:val="18"/>
        </w:rPr>
        <w:t xml:space="preserve"> </w:t>
      </w:r>
      <w:r w:rsidRPr="00647C76">
        <w:rPr>
          <w:rFonts w:ascii="Arial" w:eastAsia="Arial" w:hAnsi="Arial" w:cs="Arial"/>
          <w:sz w:val="18"/>
          <w:szCs w:val="18"/>
        </w:rPr>
        <w:t xml:space="preserve">132.79 million. After deduction of the interim dividend payment for the first half of 2022 performance of US Dollar 112.85 million, the remaining dividend to be paid is US Dollar 19.94 million which is equivalent to Baht 0.15 per share, or approximately Baht 650 million. After including the interim dividend payment at Baht 0.96 per share, the annual dividend payment is Baht 1.11 per share. The dividend </w:t>
      </w:r>
      <w:r w:rsidR="00E40233" w:rsidRPr="00647C76">
        <w:rPr>
          <w:rFonts w:ascii="Arial" w:eastAsia="Arial" w:hAnsi="Arial" w:cs="Arial"/>
          <w:sz w:val="18"/>
          <w:szCs w:val="18"/>
        </w:rPr>
        <w:t>payment</w:t>
      </w:r>
      <w:r w:rsidR="003D6598" w:rsidRPr="00647C76">
        <w:rPr>
          <w:rFonts w:ascii="Arial" w:eastAsia="Arial" w:hAnsi="Arial" w:cs="Arial"/>
          <w:sz w:val="18"/>
          <w:szCs w:val="18"/>
        </w:rPr>
        <w:t xml:space="preserve"> was approved by </w:t>
      </w:r>
      <w:r w:rsidRPr="00647C76">
        <w:rPr>
          <w:rFonts w:ascii="Arial" w:eastAsia="Arial" w:hAnsi="Arial" w:cs="Arial"/>
          <w:sz w:val="18"/>
          <w:szCs w:val="18"/>
        </w:rPr>
        <w:t xml:space="preserve">the Company’s shareholders at the annual general meeting held on 5 April 2023 and </w:t>
      </w:r>
      <w:r w:rsidR="007662CA" w:rsidRPr="00647C76">
        <w:rPr>
          <w:rFonts w:ascii="Arial" w:eastAsia="Arial" w:hAnsi="Arial" w:cs="Arial"/>
          <w:sz w:val="18"/>
          <w:szCs w:val="18"/>
        </w:rPr>
        <w:t>was</w:t>
      </w:r>
      <w:r w:rsidRPr="00647C76">
        <w:rPr>
          <w:rFonts w:ascii="Arial" w:eastAsia="Arial" w:hAnsi="Arial" w:cs="Arial"/>
          <w:sz w:val="18"/>
          <w:szCs w:val="18"/>
        </w:rPr>
        <w:t xml:space="preserve"> paid to shareholders on 3 May 2023.</w:t>
      </w:r>
      <w:bookmarkEnd w:id="5"/>
    </w:p>
    <w:p w14:paraId="63F2A5C1" w14:textId="6ECDDBAB" w:rsidR="00155060" w:rsidRPr="00647C76" w:rsidRDefault="00155060" w:rsidP="00155060">
      <w:pPr>
        <w:spacing w:line="240" w:lineRule="auto"/>
        <w:jc w:val="thaiDistribute"/>
        <w:rPr>
          <w:rFonts w:ascii="Arial" w:eastAsia="Arial" w:hAnsi="Arial" w:cs="Arial"/>
          <w:sz w:val="18"/>
          <w:szCs w:val="18"/>
        </w:rPr>
      </w:pPr>
    </w:p>
    <w:p w14:paraId="6A7117F2" w14:textId="77777777" w:rsidR="00155060" w:rsidRPr="00647C76" w:rsidRDefault="00155060" w:rsidP="00155060">
      <w:pPr>
        <w:spacing w:line="240" w:lineRule="auto"/>
        <w:jc w:val="thaiDistribute"/>
        <w:rPr>
          <w:sz w:val="18"/>
          <w:szCs w:val="18"/>
        </w:rPr>
      </w:pPr>
    </w:p>
    <w:tbl>
      <w:tblPr>
        <w:tblStyle w:val="af8"/>
        <w:tblW w:w="9461" w:type="dxa"/>
        <w:tblLayout w:type="fixed"/>
        <w:tblLook w:val="0400" w:firstRow="0" w:lastRow="0" w:firstColumn="0" w:lastColumn="0" w:noHBand="0" w:noVBand="1"/>
      </w:tblPr>
      <w:tblGrid>
        <w:gridCol w:w="9461"/>
      </w:tblGrid>
      <w:tr w:rsidR="0041340C" w:rsidRPr="00647C76" w14:paraId="03FE440A" w14:textId="77777777">
        <w:trPr>
          <w:trHeight w:val="386"/>
        </w:trPr>
        <w:tc>
          <w:tcPr>
            <w:tcW w:w="9461" w:type="dxa"/>
            <w:shd w:val="clear" w:color="auto" w:fill="FFA543"/>
            <w:vAlign w:val="center"/>
          </w:tcPr>
          <w:p w14:paraId="01B7D1F5" w14:textId="07EA83D1" w:rsidR="0041340C" w:rsidRPr="00647C76" w:rsidRDefault="007662CA" w:rsidP="00E95A44">
            <w:pPr>
              <w:tabs>
                <w:tab w:val="left" w:pos="432"/>
                <w:tab w:val="left" w:pos="532"/>
              </w:tabs>
              <w:spacing w:line="240" w:lineRule="auto"/>
              <w:ind w:left="590" w:hanging="590"/>
              <w:jc w:val="both"/>
              <w:rPr>
                <w:rFonts w:ascii="Arial" w:eastAsia="Arial" w:hAnsi="Arial" w:cs="Arial"/>
                <w:b/>
                <w:color w:val="FFFFFF"/>
                <w:sz w:val="18"/>
                <w:szCs w:val="18"/>
              </w:rPr>
            </w:pPr>
            <w:r w:rsidRPr="00647C76">
              <w:rPr>
                <w:rFonts w:ascii="Arial" w:eastAsia="Arial" w:hAnsi="Arial" w:cs="Arial"/>
                <w:b/>
                <w:color w:val="FFFFFF"/>
                <w:sz w:val="18"/>
                <w:szCs w:val="18"/>
              </w:rPr>
              <w:t>9</w:t>
            </w:r>
            <w:r w:rsidR="00CD2157" w:rsidRPr="00647C76">
              <w:rPr>
                <w:rFonts w:ascii="Arial" w:eastAsia="Arial" w:hAnsi="Arial" w:cs="Arial"/>
                <w:b/>
                <w:color w:val="FFFFFF"/>
                <w:sz w:val="18"/>
                <w:szCs w:val="18"/>
              </w:rPr>
              <w:tab/>
              <w:t>Commitments</w:t>
            </w:r>
            <w:r w:rsidRPr="00647C76">
              <w:rPr>
                <w:rFonts w:ascii="Arial" w:eastAsia="Arial" w:hAnsi="Arial" w:cs="Arial"/>
                <w:b/>
                <w:color w:val="FFFFFF"/>
                <w:sz w:val="18"/>
                <w:szCs w:val="18"/>
              </w:rPr>
              <w:t xml:space="preserve"> and contingencies</w:t>
            </w:r>
          </w:p>
        </w:tc>
      </w:tr>
    </w:tbl>
    <w:p w14:paraId="4C84ECEB" w14:textId="77777777" w:rsidR="0041340C" w:rsidRPr="00647C76" w:rsidRDefault="0041340C" w:rsidP="00E95A44">
      <w:pPr>
        <w:spacing w:line="240" w:lineRule="auto"/>
        <w:rPr>
          <w:rFonts w:ascii="Arial" w:eastAsia="Arial" w:hAnsi="Arial" w:cs="Arial"/>
          <w:sz w:val="18"/>
          <w:szCs w:val="18"/>
        </w:rPr>
      </w:pPr>
    </w:p>
    <w:p w14:paraId="1DE4B7F7" w14:textId="130BE257" w:rsidR="00922959" w:rsidRPr="00647C76" w:rsidRDefault="00922959" w:rsidP="00922959">
      <w:pPr>
        <w:pBdr>
          <w:top w:val="nil"/>
          <w:left w:val="nil"/>
          <w:bottom w:val="nil"/>
          <w:right w:val="nil"/>
          <w:between w:val="nil"/>
        </w:pBdr>
        <w:spacing w:line="240" w:lineRule="auto"/>
        <w:ind w:left="540" w:hanging="540"/>
        <w:jc w:val="both"/>
        <w:rPr>
          <w:rFonts w:ascii="Arial" w:eastAsia="Arial" w:hAnsi="Arial" w:cs="Browallia New"/>
          <w:b/>
          <w:color w:val="CF4A02"/>
          <w:sz w:val="18"/>
          <w:szCs w:val="18"/>
        </w:rPr>
      </w:pPr>
      <w:bookmarkStart w:id="6" w:name="bookmark=id.2s8eyo1" w:colFirst="0" w:colLast="0"/>
      <w:bookmarkEnd w:id="6"/>
      <w:r w:rsidRPr="00647C76">
        <w:rPr>
          <w:rFonts w:ascii="Arial" w:eastAsia="Arial" w:hAnsi="Arial" w:cs="Browallia New"/>
          <w:b/>
          <w:color w:val="CF4A02"/>
          <w:sz w:val="18"/>
          <w:szCs w:val="18"/>
        </w:rPr>
        <w:t>Commitments</w:t>
      </w:r>
    </w:p>
    <w:p w14:paraId="5DBFB08B" w14:textId="77777777" w:rsidR="00922959" w:rsidRPr="00647C76" w:rsidRDefault="00922959" w:rsidP="00E95A44">
      <w:pPr>
        <w:spacing w:line="240" w:lineRule="auto"/>
        <w:jc w:val="both"/>
        <w:rPr>
          <w:rFonts w:ascii="Arial" w:eastAsia="Arial" w:hAnsi="Arial" w:cstheme="minorBidi"/>
          <w:sz w:val="18"/>
          <w:szCs w:val="18"/>
        </w:rPr>
      </w:pPr>
    </w:p>
    <w:p w14:paraId="2281CBD1" w14:textId="3B985347" w:rsidR="0041340C" w:rsidRPr="00647C76" w:rsidRDefault="00CD2157" w:rsidP="00E95A44">
      <w:pPr>
        <w:spacing w:line="240" w:lineRule="auto"/>
        <w:jc w:val="both"/>
        <w:rPr>
          <w:rFonts w:ascii="Arial" w:eastAsia="Arial" w:hAnsi="Arial" w:cs="Arial"/>
          <w:sz w:val="18"/>
          <w:szCs w:val="18"/>
        </w:rPr>
      </w:pPr>
      <w:r w:rsidRPr="00647C76">
        <w:rPr>
          <w:rFonts w:ascii="Arial" w:eastAsia="Arial" w:hAnsi="Arial" w:cs="Arial"/>
          <w:sz w:val="18"/>
          <w:szCs w:val="18"/>
        </w:rPr>
        <w:t xml:space="preserve">As </w:t>
      </w:r>
      <w:proofErr w:type="gramStart"/>
      <w:r w:rsidRPr="00647C76">
        <w:rPr>
          <w:rFonts w:ascii="Arial" w:eastAsia="Arial" w:hAnsi="Arial" w:cs="Arial"/>
          <w:sz w:val="18"/>
          <w:szCs w:val="18"/>
        </w:rPr>
        <w:t>at</w:t>
      </w:r>
      <w:proofErr w:type="gramEnd"/>
      <w:r w:rsidRPr="00647C76">
        <w:rPr>
          <w:rFonts w:ascii="Arial" w:eastAsia="Arial" w:hAnsi="Arial" w:cs="Arial"/>
          <w:sz w:val="18"/>
          <w:szCs w:val="18"/>
        </w:rPr>
        <w:t xml:space="preserve"> </w:t>
      </w:r>
      <w:r w:rsidR="00AE6659" w:rsidRPr="00647C76">
        <w:rPr>
          <w:rFonts w:ascii="Arial" w:eastAsia="Arial" w:hAnsi="Arial" w:cs="Arial"/>
          <w:sz w:val="18"/>
          <w:szCs w:val="18"/>
        </w:rPr>
        <w:t>31 March</w:t>
      </w:r>
      <w:r w:rsidR="00E53FC7" w:rsidRPr="00647C76">
        <w:rPr>
          <w:rFonts w:ascii="Arial" w:eastAsia="Arial" w:hAnsi="Arial" w:cs="Arial"/>
          <w:sz w:val="18"/>
          <w:szCs w:val="18"/>
        </w:rPr>
        <w:t xml:space="preserve"> </w:t>
      </w:r>
      <w:r w:rsidR="00AE6659" w:rsidRPr="00647C76">
        <w:rPr>
          <w:rFonts w:ascii="Arial" w:eastAsia="Arial" w:hAnsi="Arial" w:cs="Arial"/>
          <w:sz w:val="18"/>
          <w:szCs w:val="18"/>
        </w:rPr>
        <w:t>2023</w:t>
      </w:r>
      <w:r w:rsidRPr="00647C76">
        <w:rPr>
          <w:rFonts w:ascii="Arial" w:eastAsia="Arial" w:hAnsi="Arial" w:cs="Arial"/>
          <w:sz w:val="18"/>
          <w:szCs w:val="18"/>
        </w:rPr>
        <w:t>, the Company ha</w:t>
      </w:r>
      <w:r w:rsidR="00D54B9C" w:rsidRPr="00647C76">
        <w:rPr>
          <w:rFonts w:ascii="Arial" w:eastAsia="Arial" w:hAnsi="Arial" w:cs="Arial"/>
          <w:sz w:val="18"/>
          <w:szCs w:val="18"/>
        </w:rPr>
        <w:t>s</w:t>
      </w:r>
      <w:r w:rsidRPr="00647C76">
        <w:rPr>
          <w:rFonts w:ascii="Arial" w:eastAsia="Arial" w:hAnsi="Arial" w:cs="Arial"/>
          <w:sz w:val="18"/>
          <w:szCs w:val="18"/>
        </w:rPr>
        <w:t xml:space="preserve"> commitments as follows:</w:t>
      </w:r>
    </w:p>
    <w:p w14:paraId="6874D8B4" w14:textId="77777777" w:rsidR="0041340C" w:rsidRPr="00647C76" w:rsidRDefault="0041340C" w:rsidP="00E95A44">
      <w:pPr>
        <w:spacing w:line="240" w:lineRule="auto"/>
        <w:ind w:left="360" w:hanging="360"/>
        <w:jc w:val="both"/>
        <w:rPr>
          <w:rFonts w:ascii="Arial" w:eastAsia="Arial" w:hAnsi="Arial" w:cs="Arial"/>
          <w:sz w:val="18"/>
          <w:szCs w:val="18"/>
        </w:rPr>
      </w:pPr>
    </w:p>
    <w:p w14:paraId="65AA720A" w14:textId="09A5C688" w:rsidR="0041340C" w:rsidRPr="00647C76" w:rsidRDefault="00CD2157" w:rsidP="00E95A44">
      <w:pPr>
        <w:numPr>
          <w:ilvl w:val="0"/>
          <w:numId w:val="1"/>
        </w:numPr>
        <w:spacing w:line="240" w:lineRule="auto"/>
        <w:ind w:left="540" w:hanging="540"/>
        <w:jc w:val="thaiDistribute"/>
        <w:rPr>
          <w:rFonts w:ascii="Arial" w:eastAsia="Arial" w:hAnsi="Arial" w:cs="Arial"/>
          <w:sz w:val="18"/>
          <w:szCs w:val="18"/>
        </w:rPr>
      </w:pPr>
      <w:r w:rsidRPr="00647C76">
        <w:rPr>
          <w:rFonts w:ascii="Arial" w:eastAsia="Arial" w:hAnsi="Arial" w:cs="Arial"/>
          <w:spacing w:val="-4"/>
          <w:sz w:val="18"/>
          <w:szCs w:val="18"/>
        </w:rPr>
        <w:t>Purchase of machinery, equipment, repair and maintenance and installations in progress of</w:t>
      </w:r>
      <w:r w:rsidR="00BD1F96" w:rsidRPr="00647C76">
        <w:rPr>
          <w:rFonts w:ascii="Arial" w:eastAsia="Arial" w:hAnsi="Arial" w:cs="Arial"/>
          <w:spacing w:val="-4"/>
          <w:sz w:val="18"/>
          <w:szCs w:val="18"/>
        </w:rPr>
        <w:t xml:space="preserve"> </w:t>
      </w:r>
      <w:r w:rsidRPr="00647C76">
        <w:rPr>
          <w:rFonts w:ascii="Arial" w:eastAsia="Arial" w:hAnsi="Arial" w:cs="Arial"/>
          <w:spacing w:val="-4"/>
          <w:sz w:val="18"/>
          <w:szCs w:val="18"/>
        </w:rPr>
        <w:t>approximately</w:t>
      </w:r>
      <w:r w:rsidRPr="00647C76">
        <w:rPr>
          <w:rFonts w:ascii="Arial" w:eastAsia="Arial" w:hAnsi="Arial" w:cs="Arial"/>
          <w:sz w:val="18"/>
          <w:szCs w:val="18"/>
        </w:rPr>
        <w:t xml:space="preserve"> </w:t>
      </w:r>
      <w:r w:rsidR="00F60C8E" w:rsidRPr="00647C76">
        <w:rPr>
          <w:rFonts w:ascii="Arial" w:eastAsia="Arial" w:hAnsi="Arial" w:cs="Arial"/>
          <w:sz w:val="18"/>
          <w:szCs w:val="18"/>
        </w:rPr>
        <w:t>US Dollar</w:t>
      </w:r>
      <w:r w:rsidRPr="00647C76">
        <w:rPr>
          <w:rFonts w:ascii="Arial" w:eastAsia="Arial" w:hAnsi="Arial" w:cs="Arial"/>
          <w:sz w:val="18"/>
          <w:szCs w:val="18"/>
        </w:rPr>
        <w:t xml:space="preserve"> </w:t>
      </w:r>
      <w:r w:rsidR="0080434A" w:rsidRPr="00647C76">
        <w:rPr>
          <w:rFonts w:ascii="Arial" w:eastAsia="Arial" w:hAnsi="Arial" w:cs="Arial"/>
          <w:sz w:val="18"/>
          <w:szCs w:val="18"/>
        </w:rPr>
        <w:t>7.79</w:t>
      </w:r>
      <w:r w:rsidR="00323AE1" w:rsidRPr="00647C76">
        <w:rPr>
          <w:rFonts w:ascii="Arial" w:eastAsia="Arial" w:hAnsi="Arial" w:cs="Arial"/>
          <w:spacing w:val="-4"/>
          <w:sz w:val="18"/>
          <w:szCs w:val="18"/>
        </w:rPr>
        <w:t xml:space="preserve"> </w:t>
      </w:r>
      <w:r w:rsidRPr="00647C76">
        <w:rPr>
          <w:rFonts w:ascii="Arial" w:eastAsia="Arial" w:hAnsi="Arial" w:cs="Arial"/>
          <w:sz w:val="18"/>
          <w:szCs w:val="18"/>
        </w:rPr>
        <w:t xml:space="preserve">million or Baht </w:t>
      </w:r>
      <w:r w:rsidR="0080434A" w:rsidRPr="00647C76">
        <w:rPr>
          <w:rFonts w:ascii="Arial" w:eastAsia="Arial" w:hAnsi="Arial" w:cs="Arial"/>
          <w:sz w:val="18"/>
          <w:szCs w:val="18"/>
        </w:rPr>
        <w:t>267.05</w:t>
      </w:r>
      <w:r w:rsidR="00323AE1" w:rsidRPr="00647C76">
        <w:rPr>
          <w:rFonts w:ascii="Arial" w:eastAsia="Arial" w:hAnsi="Arial" w:cs="Arial"/>
          <w:spacing w:val="-4"/>
          <w:sz w:val="18"/>
          <w:szCs w:val="18"/>
        </w:rPr>
        <w:t xml:space="preserve"> </w:t>
      </w:r>
      <w:r w:rsidRPr="00647C76">
        <w:rPr>
          <w:rFonts w:ascii="Arial" w:eastAsia="Arial" w:hAnsi="Arial" w:cs="Arial"/>
          <w:sz w:val="18"/>
          <w:szCs w:val="18"/>
        </w:rPr>
        <w:t>million.</w:t>
      </w:r>
    </w:p>
    <w:p w14:paraId="56E5E51D" w14:textId="77777777" w:rsidR="0041340C" w:rsidRPr="00647C76" w:rsidRDefault="0041340C" w:rsidP="00E95A44">
      <w:pPr>
        <w:spacing w:line="240" w:lineRule="auto"/>
        <w:ind w:left="540" w:hanging="540"/>
        <w:jc w:val="both"/>
        <w:rPr>
          <w:rFonts w:ascii="Arial" w:eastAsia="Arial" w:hAnsi="Arial" w:cs="Arial"/>
          <w:sz w:val="18"/>
          <w:szCs w:val="18"/>
        </w:rPr>
      </w:pPr>
    </w:p>
    <w:p w14:paraId="4C937090" w14:textId="59770A62" w:rsidR="0041340C" w:rsidRPr="00647C76" w:rsidRDefault="00CD2157" w:rsidP="00E95A44">
      <w:pPr>
        <w:numPr>
          <w:ilvl w:val="0"/>
          <w:numId w:val="1"/>
        </w:numPr>
        <w:spacing w:line="240" w:lineRule="auto"/>
        <w:ind w:left="540" w:hanging="540"/>
        <w:jc w:val="both"/>
        <w:rPr>
          <w:rFonts w:ascii="Arial" w:eastAsia="Arial" w:hAnsi="Arial" w:cs="Arial"/>
          <w:sz w:val="18"/>
          <w:szCs w:val="18"/>
        </w:rPr>
      </w:pPr>
      <w:r w:rsidRPr="00647C76">
        <w:rPr>
          <w:rFonts w:ascii="Arial" w:eastAsia="Arial" w:hAnsi="Arial" w:cs="Arial"/>
          <w:sz w:val="18"/>
          <w:szCs w:val="18"/>
        </w:rPr>
        <w:t xml:space="preserve">Purchase of raw materials and utilities which include crude oil, hydrogen, natural </w:t>
      </w:r>
      <w:proofErr w:type="gramStart"/>
      <w:r w:rsidRPr="00647C76">
        <w:rPr>
          <w:rFonts w:ascii="Arial" w:eastAsia="Arial" w:hAnsi="Arial" w:cs="Arial"/>
          <w:sz w:val="18"/>
          <w:szCs w:val="18"/>
        </w:rPr>
        <w:t>gas</w:t>
      </w:r>
      <w:proofErr w:type="gramEnd"/>
      <w:r w:rsidRPr="00647C76">
        <w:rPr>
          <w:rFonts w:ascii="Arial" w:eastAsia="Arial" w:hAnsi="Arial" w:cs="Arial"/>
          <w:sz w:val="18"/>
          <w:szCs w:val="18"/>
        </w:rPr>
        <w:t xml:space="preserve"> and backup electricity of approximately </w:t>
      </w:r>
      <w:r w:rsidR="00F60C8E" w:rsidRPr="00647C76">
        <w:rPr>
          <w:rFonts w:ascii="Arial" w:eastAsia="Arial" w:hAnsi="Arial" w:cs="Arial"/>
          <w:sz w:val="18"/>
          <w:szCs w:val="18"/>
        </w:rPr>
        <w:t xml:space="preserve">US Dollar </w:t>
      </w:r>
      <w:r w:rsidR="0080434A" w:rsidRPr="00647C76">
        <w:rPr>
          <w:rFonts w:ascii="Arial" w:eastAsia="Arial" w:hAnsi="Arial" w:cs="Arial"/>
          <w:sz w:val="18"/>
          <w:szCs w:val="18"/>
        </w:rPr>
        <w:t>1,152.71</w:t>
      </w:r>
      <w:r w:rsidR="00323AE1" w:rsidRPr="00647C76">
        <w:rPr>
          <w:rFonts w:ascii="Arial" w:eastAsia="Arial" w:hAnsi="Arial" w:cs="Arial"/>
          <w:spacing w:val="-4"/>
          <w:sz w:val="18"/>
          <w:szCs w:val="18"/>
        </w:rPr>
        <w:t xml:space="preserve"> </w:t>
      </w:r>
      <w:r w:rsidRPr="00647C76">
        <w:rPr>
          <w:rFonts w:ascii="Arial" w:eastAsia="Arial" w:hAnsi="Arial" w:cs="Arial"/>
          <w:sz w:val="18"/>
          <w:szCs w:val="18"/>
        </w:rPr>
        <w:t xml:space="preserve">million or Baht </w:t>
      </w:r>
      <w:r w:rsidR="0080434A" w:rsidRPr="00647C76">
        <w:rPr>
          <w:rFonts w:ascii="Arial" w:eastAsia="Arial" w:hAnsi="Arial" w:cs="Arial"/>
          <w:sz w:val="18"/>
          <w:szCs w:val="18"/>
        </w:rPr>
        <w:t>39,495.26</w:t>
      </w:r>
      <w:r w:rsidR="00323AE1" w:rsidRPr="00647C76">
        <w:rPr>
          <w:rFonts w:ascii="Arial" w:eastAsia="Arial" w:hAnsi="Arial" w:cs="Arial"/>
          <w:spacing w:val="-4"/>
          <w:sz w:val="18"/>
          <w:szCs w:val="18"/>
        </w:rPr>
        <w:t xml:space="preserve"> </w:t>
      </w:r>
      <w:r w:rsidRPr="00647C76">
        <w:rPr>
          <w:rFonts w:ascii="Arial" w:eastAsia="Arial" w:hAnsi="Arial" w:cs="Arial"/>
          <w:sz w:val="18"/>
          <w:szCs w:val="18"/>
        </w:rPr>
        <w:t>million.</w:t>
      </w:r>
    </w:p>
    <w:p w14:paraId="22899180" w14:textId="77777777" w:rsidR="00155060" w:rsidRPr="00647C76" w:rsidRDefault="00155060" w:rsidP="00701A73">
      <w:pPr>
        <w:spacing w:line="240" w:lineRule="auto"/>
        <w:jc w:val="both"/>
        <w:rPr>
          <w:rFonts w:ascii="Arial" w:eastAsia="Arial" w:hAnsi="Arial" w:cs="Arial"/>
          <w:sz w:val="18"/>
          <w:szCs w:val="18"/>
          <w:cs/>
        </w:rPr>
      </w:pPr>
    </w:p>
    <w:p w14:paraId="632933A6" w14:textId="0C3DA0E6" w:rsidR="00922959" w:rsidRPr="00647C76" w:rsidRDefault="00922959" w:rsidP="00922959">
      <w:pPr>
        <w:pBdr>
          <w:top w:val="nil"/>
          <w:left w:val="nil"/>
          <w:bottom w:val="nil"/>
          <w:right w:val="nil"/>
          <w:between w:val="nil"/>
        </w:pBdr>
        <w:spacing w:line="240" w:lineRule="auto"/>
        <w:ind w:left="540" w:hanging="540"/>
        <w:jc w:val="both"/>
        <w:rPr>
          <w:rFonts w:ascii="Arial" w:eastAsia="Arial" w:hAnsi="Arial" w:cs="Browallia New"/>
          <w:b/>
          <w:color w:val="CF4A02"/>
          <w:sz w:val="18"/>
          <w:szCs w:val="18"/>
        </w:rPr>
      </w:pPr>
      <w:r w:rsidRPr="00647C76">
        <w:rPr>
          <w:rFonts w:ascii="Arial" w:eastAsia="Arial" w:hAnsi="Arial" w:cs="Browallia New"/>
          <w:b/>
          <w:color w:val="CF4A02"/>
          <w:sz w:val="18"/>
          <w:szCs w:val="18"/>
        </w:rPr>
        <w:t>Impact of oil spill incident</w:t>
      </w:r>
    </w:p>
    <w:p w14:paraId="283F92E3" w14:textId="77777777" w:rsidR="00922959" w:rsidRPr="00647C76" w:rsidRDefault="00922959" w:rsidP="00922959">
      <w:pPr>
        <w:spacing w:line="240" w:lineRule="auto"/>
        <w:jc w:val="both"/>
        <w:rPr>
          <w:rFonts w:ascii="Arial" w:eastAsia="Arial" w:hAnsi="Arial" w:cs="Arial"/>
          <w:sz w:val="18"/>
          <w:szCs w:val="18"/>
        </w:rPr>
      </w:pPr>
    </w:p>
    <w:p w14:paraId="2632955C" w14:textId="2380BD13" w:rsidR="003A741B" w:rsidRPr="00647C76" w:rsidRDefault="003A741B" w:rsidP="003A741B">
      <w:pPr>
        <w:spacing w:line="240" w:lineRule="auto"/>
        <w:jc w:val="thaiDistribute"/>
        <w:rPr>
          <w:rFonts w:ascii="Arial" w:eastAsia="Arial" w:hAnsi="Arial" w:cs="Arial"/>
          <w:sz w:val="18"/>
          <w:szCs w:val="18"/>
        </w:rPr>
      </w:pPr>
      <w:r w:rsidRPr="00647C76">
        <w:rPr>
          <w:rFonts w:ascii="Arial" w:eastAsia="Arial" w:hAnsi="Arial" w:cs="Arial"/>
          <w:sz w:val="18"/>
          <w:szCs w:val="18"/>
        </w:rPr>
        <w:t xml:space="preserve">On 25 January 2022, incident resulting in an oil spill occurred at the Single Point Mooring (SPM) operated by SPRC. The assessment of long-term impacts or any required rehabilitation actions to the impacted areas are ongoing in coordination with Government authorities, external </w:t>
      </w:r>
      <w:proofErr w:type="gramStart"/>
      <w:r w:rsidRPr="00647C76">
        <w:rPr>
          <w:rFonts w:ascii="Arial" w:eastAsia="Arial" w:hAnsi="Arial" w:cs="Arial"/>
          <w:sz w:val="18"/>
          <w:szCs w:val="18"/>
        </w:rPr>
        <w:t>experts</w:t>
      </w:r>
      <w:proofErr w:type="gramEnd"/>
      <w:r w:rsidRPr="00647C76">
        <w:rPr>
          <w:rFonts w:ascii="Arial" w:eastAsia="Arial" w:hAnsi="Arial" w:cs="Arial"/>
          <w:sz w:val="18"/>
          <w:szCs w:val="18"/>
        </w:rPr>
        <w:t xml:space="preserve"> and impacted communities. The Company has established a short-term and long-term recovery plan to assist those who have been affected. The Company has paid for the compensation to the impacted parties and environmental rehabi</w:t>
      </w:r>
      <w:r w:rsidR="006816E6" w:rsidRPr="00647C76">
        <w:rPr>
          <w:rFonts w:ascii="Arial" w:eastAsia="Arial" w:hAnsi="Arial" w:cs="Arial"/>
          <w:sz w:val="18"/>
          <w:szCs w:val="18"/>
        </w:rPr>
        <w:t>li</w:t>
      </w:r>
      <w:r w:rsidRPr="00647C76">
        <w:rPr>
          <w:rFonts w:ascii="Arial" w:eastAsia="Arial" w:hAnsi="Arial" w:cs="Arial"/>
          <w:sz w:val="18"/>
          <w:szCs w:val="18"/>
        </w:rPr>
        <w:t xml:space="preserve">tation and recognized the related expenses in the statement of comprehensive income. The Company is currently working on the recovery under insurance policies from insurers. </w:t>
      </w:r>
    </w:p>
    <w:p w14:paraId="7D98AC48" w14:textId="77777777" w:rsidR="003A741B" w:rsidRPr="00647C76" w:rsidRDefault="003A741B" w:rsidP="003A741B">
      <w:pPr>
        <w:spacing w:line="240" w:lineRule="auto"/>
        <w:jc w:val="thaiDistribute"/>
        <w:rPr>
          <w:rFonts w:ascii="Arial" w:eastAsia="Arial" w:hAnsi="Arial" w:cs="Arial"/>
          <w:sz w:val="18"/>
          <w:szCs w:val="18"/>
        </w:rPr>
      </w:pPr>
    </w:p>
    <w:p w14:paraId="08FC1E21" w14:textId="77777777" w:rsidR="00A144B8" w:rsidRPr="00647C76" w:rsidRDefault="003A741B" w:rsidP="003A741B">
      <w:pPr>
        <w:spacing w:line="240" w:lineRule="auto"/>
        <w:jc w:val="thaiDistribute"/>
        <w:rPr>
          <w:rFonts w:ascii="Arial" w:eastAsia="Arial" w:hAnsi="Arial" w:cs="Arial"/>
          <w:sz w:val="18"/>
          <w:szCs w:val="18"/>
        </w:rPr>
      </w:pPr>
      <w:r w:rsidRPr="00647C76">
        <w:rPr>
          <w:rFonts w:ascii="Arial" w:eastAsia="Arial" w:hAnsi="Arial" w:cs="Arial"/>
          <w:sz w:val="18"/>
          <w:szCs w:val="18"/>
        </w:rPr>
        <w:t xml:space="preserve">In March 2023, the Company received the complaint from Rayong Local Fisheries Association, locals in fishing villages, locals selling fishery products and locals in the tourism business in </w:t>
      </w:r>
      <w:proofErr w:type="gramStart"/>
      <w:r w:rsidRPr="00647C76">
        <w:rPr>
          <w:rFonts w:ascii="Arial" w:eastAsia="Arial" w:hAnsi="Arial" w:cs="Arial"/>
          <w:sz w:val="18"/>
          <w:szCs w:val="18"/>
        </w:rPr>
        <w:t>amount</w:t>
      </w:r>
      <w:proofErr w:type="gramEnd"/>
      <w:r w:rsidRPr="00647C76">
        <w:rPr>
          <w:rFonts w:ascii="Arial" w:eastAsia="Arial" w:hAnsi="Arial" w:cs="Arial"/>
          <w:sz w:val="18"/>
          <w:szCs w:val="18"/>
        </w:rPr>
        <w:t xml:space="preserve"> of Baht 7,727 million. The Company is in process of review the information available. As the Company has already paid for the compensation to the impacted parties during 2022, the Company assesses the provision captures the merit and financial exposure to this claim.</w:t>
      </w:r>
    </w:p>
    <w:p w14:paraId="35A4F9B0" w14:textId="7EF84227" w:rsidR="005C4312" w:rsidRPr="00647C76" w:rsidRDefault="005C4312" w:rsidP="003A741B">
      <w:pPr>
        <w:spacing w:line="240" w:lineRule="auto"/>
        <w:jc w:val="thaiDistribute"/>
        <w:rPr>
          <w:rFonts w:ascii="Arial" w:eastAsia="Arial" w:hAnsi="Arial" w:cs="Arial"/>
          <w:sz w:val="18"/>
          <w:szCs w:val="18"/>
        </w:rPr>
      </w:pPr>
    </w:p>
    <w:p w14:paraId="1847CFBD" w14:textId="6086FD01" w:rsidR="007662CA" w:rsidRPr="00647C76" w:rsidRDefault="007662CA" w:rsidP="007662CA">
      <w:pPr>
        <w:pBdr>
          <w:top w:val="nil"/>
          <w:left w:val="nil"/>
          <w:bottom w:val="nil"/>
          <w:right w:val="nil"/>
          <w:between w:val="nil"/>
        </w:pBdr>
        <w:spacing w:line="240" w:lineRule="auto"/>
        <w:ind w:left="540" w:hanging="540"/>
        <w:jc w:val="both"/>
        <w:rPr>
          <w:rFonts w:ascii="Arial" w:eastAsia="Arial" w:hAnsi="Arial" w:cs="Browallia New"/>
          <w:b/>
          <w:color w:val="CF4A02"/>
          <w:sz w:val="18"/>
          <w:szCs w:val="18"/>
        </w:rPr>
      </w:pPr>
      <w:r w:rsidRPr="00647C76">
        <w:rPr>
          <w:rFonts w:ascii="Arial" w:eastAsia="Arial" w:hAnsi="Arial" w:cs="Browallia New"/>
          <w:b/>
          <w:color w:val="CF4A02"/>
          <w:sz w:val="18"/>
          <w:szCs w:val="18"/>
        </w:rPr>
        <w:t>Bank guarantees</w:t>
      </w:r>
    </w:p>
    <w:p w14:paraId="569D9B68" w14:textId="775FCC8E" w:rsidR="007662CA" w:rsidRPr="00647C76" w:rsidRDefault="007662CA" w:rsidP="00922959">
      <w:pPr>
        <w:spacing w:line="240" w:lineRule="auto"/>
        <w:jc w:val="both"/>
        <w:rPr>
          <w:rFonts w:ascii="Arial" w:eastAsia="Arial" w:hAnsi="Arial" w:cs="Arial"/>
          <w:sz w:val="18"/>
          <w:szCs w:val="18"/>
        </w:rPr>
      </w:pPr>
    </w:p>
    <w:p w14:paraId="31375361" w14:textId="3067BC0D" w:rsidR="007662CA" w:rsidRPr="00647C76" w:rsidRDefault="007662CA" w:rsidP="00922959">
      <w:pPr>
        <w:spacing w:line="240" w:lineRule="auto"/>
        <w:jc w:val="both"/>
        <w:rPr>
          <w:rFonts w:ascii="Arial" w:eastAsia="Arial" w:hAnsi="Arial" w:cs="Arial"/>
          <w:sz w:val="18"/>
          <w:szCs w:val="18"/>
        </w:rPr>
      </w:pPr>
      <w:r w:rsidRPr="00647C76">
        <w:rPr>
          <w:rFonts w:ascii="Arial" w:eastAsia="Arial" w:hAnsi="Arial" w:cs="Arial"/>
          <w:spacing w:val="-6"/>
          <w:sz w:val="18"/>
          <w:szCs w:val="18"/>
        </w:rPr>
        <w:t xml:space="preserve">As </w:t>
      </w:r>
      <w:proofErr w:type="gramStart"/>
      <w:r w:rsidRPr="00647C76">
        <w:rPr>
          <w:rFonts w:ascii="Arial" w:eastAsia="Arial" w:hAnsi="Arial" w:cs="Arial"/>
          <w:spacing w:val="-6"/>
          <w:sz w:val="18"/>
          <w:szCs w:val="18"/>
        </w:rPr>
        <w:t>at</w:t>
      </w:r>
      <w:proofErr w:type="gramEnd"/>
      <w:r w:rsidRPr="00647C76">
        <w:rPr>
          <w:rFonts w:ascii="Arial" w:eastAsia="Arial" w:hAnsi="Arial" w:cs="Arial"/>
          <w:spacing w:val="-6"/>
          <w:sz w:val="18"/>
          <w:szCs w:val="18"/>
        </w:rPr>
        <w:t xml:space="preserve"> 31 March 2023, the Company has bank guarantees issued on the Company’s behalf relating to land use in Map Ta Phut</w:t>
      </w:r>
      <w:r w:rsidRPr="00647C76">
        <w:rPr>
          <w:rFonts w:ascii="Arial" w:eastAsia="Arial" w:hAnsi="Arial" w:cs="Arial"/>
          <w:sz w:val="18"/>
          <w:szCs w:val="18"/>
        </w:rPr>
        <w:t xml:space="preserve"> Industrial Estate, electricity, value-added tax and others </w:t>
      </w:r>
      <w:r w:rsidR="00FB7960" w:rsidRPr="00647C76">
        <w:rPr>
          <w:rFonts w:ascii="Arial" w:eastAsia="Arial" w:hAnsi="Arial" w:cs="Arial"/>
          <w:sz w:val="18"/>
          <w:szCs w:val="18"/>
        </w:rPr>
        <w:t>in amount of</w:t>
      </w:r>
      <w:r w:rsidRPr="00647C76">
        <w:rPr>
          <w:rFonts w:ascii="Arial" w:eastAsia="Arial" w:hAnsi="Arial" w:cs="Arial"/>
          <w:sz w:val="18"/>
          <w:szCs w:val="18"/>
        </w:rPr>
        <w:t xml:space="preserve"> US Dollar 2.95 million or Baht 101.09 million.</w:t>
      </w:r>
    </w:p>
    <w:p w14:paraId="4F5214C9" w14:textId="19F4FE31" w:rsidR="0041340C" w:rsidRPr="00647C76" w:rsidRDefault="0041340C" w:rsidP="00E95A44">
      <w:pPr>
        <w:spacing w:line="240" w:lineRule="auto"/>
        <w:jc w:val="both"/>
        <w:rPr>
          <w:rFonts w:ascii="Arial" w:eastAsia="Arial" w:hAnsi="Arial" w:cs="Arial"/>
          <w:sz w:val="18"/>
          <w:szCs w:val="18"/>
        </w:rPr>
      </w:pPr>
    </w:p>
    <w:p w14:paraId="1AF44002" w14:textId="77777777" w:rsidR="0041340C" w:rsidRPr="00647C76" w:rsidRDefault="0041340C" w:rsidP="00E95A44">
      <w:pPr>
        <w:spacing w:line="240" w:lineRule="auto"/>
        <w:rPr>
          <w:rFonts w:ascii="Arial" w:eastAsia="Arial" w:hAnsi="Arial" w:cs="Arial"/>
          <w:sz w:val="18"/>
          <w:szCs w:val="18"/>
        </w:rPr>
      </w:pPr>
    </w:p>
    <w:tbl>
      <w:tblPr>
        <w:tblStyle w:val="af9"/>
        <w:tblW w:w="9461" w:type="dxa"/>
        <w:tblLayout w:type="fixed"/>
        <w:tblLook w:val="0400" w:firstRow="0" w:lastRow="0" w:firstColumn="0" w:lastColumn="0" w:noHBand="0" w:noVBand="1"/>
      </w:tblPr>
      <w:tblGrid>
        <w:gridCol w:w="9461"/>
      </w:tblGrid>
      <w:tr w:rsidR="0041340C" w:rsidRPr="00647C76" w14:paraId="1C382105" w14:textId="77777777">
        <w:trPr>
          <w:trHeight w:val="386"/>
        </w:trPr>
        <w:tc>
          <w:tcPr>
            <w:tcW w:w="9461" w:type="dxa"/>
            <w:shd w:val="clear" w:color="auto" w:fill="FFA543"/>
            <w:vAlign w:val="center"/>
          </w:tcPr>
          <w:p w14:paraId="2748502A" w14:textId="1A45665E" w:rsidR="0041340C" w:rsidRPr="00647C76" w:rsidRDefault="00CD2157" w:rsidP="00E95A44">
            <w:pPr>
              <w:tabs>
                <w:tab w:val="left" w:pos="432"/>
                <w:tab w:val="left" w:pos="532"/>
              </w:tabs>
              <w:spacing w:line="240" w:lineRule="auto"/>
              <w:ind w:left="590" w:hanging="590"/>
              <w:jc w:val="both"/>
              <w:rPr>
                <w:rFonts w:ascii="Arial" w:eastAsia="Arial" w:hAnsi="Arial" w:cs="Arial"/>
                <w:b/>
                <w:color w:val="FFFFFF"/>
                <w:sz w:val="18"/>
                <w:szCs w:val="18"/>
              </w:rPr>
            </w:pPr>
            <w:r w:rsidRPr="00647C76">
              <w:rPr>
                <w:rFonts w:ascii="Arial" w:eastAsia="Arial" w:hAnsi="Arial" w:cs="Arial"/>
                <w:b/>
                <w:color w:val="FFFFFF"/>
                <w:sz w:val="18"/>
                <w:szCs w:val="18"/>
              </w:rPr>
              <w:t>1</w:t>
            </w:r>
            <w:r w:rsidR="007662CA" w:rsidRPr="00647C76">
              <w:rPr>
                <w:rFonts w:ascii="Arial" w:eastAsia="Arial" w:hAnsi="Arial" w:cs="Arial"/>
                <w:b/>
                <w:color w:val="FFFFFF"/>
                <w:sz w:val="18"/>
                <w:szCs w:val="18"/>
              </w:rPr>
              <w:t>0</w:t>
            </w:r>
            <w:r w:rsidRPr="00647C76">
              <w:rPr>
                <w:rFonts w:ascii="Arial" w:eastAsia="Arial" w:hAnsi="Arial" w:cs="Arial"/>
                <w:b/>
                <w:color w:val="FFFFFF"/>
                <w:sz w:val="18"/>
                <w:szCs w:val="18"/>
              </w:rPr>
              <w:tab/>
              <w:t>Authorization of financial information</w:t>
            </w:r>
          </w:p>
        </w:tc>
      </w:tr>
    </w:tbl>
    <w:p w14:paraId="3057746A" w14:textId="150ECA95" w:rsidR="0041340C" w:rsidRDefault="0041340C" w:rsidP="00E95A44">
      <w:pPr>
        <w:tabs>
          <w:tab w:val="left" w:pos="432"/>
          <w:tab w:val="left" w:pos="532"/>
        </w:tabs>
        <w:spacing w:line="240" w:lineRule="auto"/>
        <w:ind w:left="590" w:hanging="590"/>
        <w:jc w:val="both"/>
        <w:rPr>
          <w:rFonts w:ascii="Arial" w:eastAsia="Arial" w:hAnsi="Arial" w:cs="Arial"/>
          <w:sz w:val="18"/>
          <w:szCs w:val="18"/>
        </w:rPr>
      </w:pPr>
    </w:p>
    <w:p w14:paraId="737E65B5" w14:textId="77777777" w:rsidR="00647C76" w:rsidRPr="00647C76" w:rsidRDefault="00647C76" w:rsidP="00E95A44">
      <w:pPr>
        <w:tabs>
          <w:tab w:val="left" w:pos="432"/>
          <w:tab w:val="left" w:pos="532"/>
        </w:tabs>
        <w:spacing w:line="240" w:lineRule="auto"/>
        <w:ind w:left="590" w:hanging="590"/>
        <w:jc w:val="both"/>
        <w:rPr>
          <w:rFonts w:ascii="Arial" w:eastAsia="Arial" w:hAnsi="Arial" w:cs="Arial"/>
          <w:sz w:val="18"/>
          <w:szCs w:val="18"/>
        </w:rPr>
      </w:pPr>
    </w:p>
    <w:p w14:paraId="2619D7CF" w14:textId="781C6CD6" w:rsidR="0041340C" w:rsidRPr="00647C76" w:rsidRDefault="00CD2157" w:rsidP="00E95A44">
      <w:pPr>
        <w:spacing w:line="240" w:lineRule="auto"/>
        <w:jc w:val="both"/>
        <w:rPr>
          <w:rFonts w:ascii="Arial" w:eastAsia="Arial" w:hAnsi="Arial" w:cs="Arial"/>
          <w:sz w:val="18"/>
          <w:szCs w:val="18"/>
        </w:rPr>
      </w:pPr>
      <w:r w:rsidRPr="00647C76">
        <w:rPr>
          <w:rFonts w:ascii="Arial" w:eastAsia="Arial" w:hAnsi="Arial" w:cs="Arial"/>
          <w:sz w:val="18"/>
          <w:szCs w:val="18"/>
        </w:rPr>
        <w:t xml:space="preserve">The interim financial information was authorized for issue by the Board of Directors on </w:t>
      </w:r>
      <w:r w:rsidR="0080434A" w:rsidRPr="00647C76">
        <w:rPr>
          <w:rFonts w:ascii="Arial" w:eastAsia="Arial" w:hAnsi="Arial" w:cs="Arial"/>
          <w:sz w:val="18"/>
          <w:szCs w:val="18"/>
          <w:lang w:val="en-US"/>
        </w:rPr>
        <w:t>10 May</w:t>
      </w:r>
      <w:r w:rsidR="005D6301" w:rsidRPr="00647C76">
        <w:rPr>
          <w:rFonts w:ascii="Arial" w:eastAsia="Arial" w:hAnsi="Arial" w:cs="Arial"/>
          <w:sz w:val="18"/>
          <w:szCs w:val="18"/>
          <w:lang w:val="en-US"/>
        </w:rPr>
        <w:t xml:space="preserve"> </w:t>
      </w:r>
      <w:r w:rsidR="00AE6659" w:rsidRPr="00647C76">
        <w:rPr>
          <w:rFonts w:ascii="Arial" w:eastAsia="Arial" w:hAnsi="Arial" w:cs="Arial"/>
          <w:sz w:val="18"/>
          <w:szCs w:val="18"/>
        </w:rPr>
        <w:t>2023</w:t>
      </w:r>
      <w:r w:rsidRPr="00647C76">
        <w:rPr>
          <w:rFonts w:ascii="Arial" w:eastAsia="Arial" w:hAnsi="Arial" w:cs="Arial"/>
          <w:sz w:val="18"/>
          <w:szCs w:val="18"/>
        </w:rPr>
        <w:t>.</w:t>
      </w:r>
    </w:p>
    <w:p w14:paraId="4AC5CE15" w14:textId="77777777" w:rsidR="00A144B8" w:rsidRPr="00647C76" w:rsidRDefault="00A144B8" w:rsidP="00E95A44">
      <w:pPr>
        <w:spacing w:line="240" w:lineRule="auto"/>
        <w:jc w:val="both"/>
        <w:rPr>
          <w:rFonts w:ascii="Arial" w:eastAsia="Arial" w:hAnsi="Arial" w:cs="Arial"/>
          <w:sz w:val="18"/>
          <w:szCs w:val="18"/>
        </w:rPr>
      </w:pPr>
    </w:p>
    <w:sectPr w:rsidR="00A144B8" w:rsidRPr="00647C76" w:rsidSect="00AE6659">
      <w:headerReference w:type="default" r:id="rId9"/>
      <w:footerReference w:type="default" r:id="rId10"/>
      <w:pgSz w:w="11907" w:h="16840" w:code="9"/>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DBE1" w14:textId="77777777" w:rsidR="00B06D81" w:rsidRDefault="00B06D81">
      <w:pPr>
        <w:spacing w:line="240" w:lineRule="auto"/>
      </w:pPr>
      <w:r>
        <w:separator/>
      </w:r>
    </w:p>
  </w:endnote>
  <w:endnote w:type="continuationSeparator" w:id="0">
    <w:p w14:paraId="7445D645" w14:textId="77777777" w:rsidR="00B06D81" w:rsidRDefault="00B06D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DEF7" w14:textId="77777777" w:rsidR="00646706" w:rsidRPr="00647C76" w:rsidRDefault="00646706">
    <w:pPr>
      <w:pBdr>
        <w:top w:val="single" w:sz="8" w:space="1" w:color="000000"/>
        <w:left w:val="nil"/>
        <w:bottom w:val="nil"/>
        <w:right w:val="nil"/>
        <w:between w:val="nil"/>
      </w:pBdr>
      <w:tabs>
        <w:tab w:val="right" w:pos="8505"/>
      </w:tabs>
      <w:spacing w:line="240" w:lineRule="auto"/>
      <w:jc w:val="right"/>
      <w:rPr>
        <w:rFonts w:ascii="Arial" w:eastAsia="Arial" w:hAnsi="Arial" w:cs="Arial"/>
        <w:color w:val="000000"/>
        <w:sz w:val="18"/>
        <w:szCs w:val="18"/>
      </w:rPr>
    </w:pPr>
    <w:r w:rsidRPr="00647C76">
      <w:rPr>
        <w:rFonts w:ascii="Arial" w:eastAsia="Arial" w:hAnsi="Arial" w:cs="Arial"/>
        <w:color w:val="000000"/>
        <w:sz w:val="18"/>
        <w:szCs w:val="18"/>
      </w:rPr>
      <w:fldChar w:fldCharType="begin"/>
    </w:r>
    <w:r w:rsidRPr="00647C76">
      <w:rPr>
        <w:rFonts w:ascii="Arial" w:eastAsia="Arial" w:hAnsi="Arial" w:cs="Arial"/>
        <w:color w:val="000000"/>
        <w:sz w:val="18"/>
        <w:szCs w:val="18"/>
      </w:rPr>
      <w:instrText>PAGE</w:instrText>
    </w:r>
    <w:r w:rsidRPr="00647C76">
      <w:rPr>
        <w:rFonts w:ascii="Arial" w:eastAsia="Arial" w:hAnsi="Arial" w:cs="Arial"/>
        <w:color w:val="000000"/>
        <w:sz w:val="18"/>
        <w:szCs w:val="18"/>
      </w:rPr>
      <w:fldChar w:fldCharType="separate"/>
    </w:r>
    <w:r w:rsidRPr="00647C76">
      <w:rPr>
        <w:rFonts w:ascii="Arial" w:eastAsia="Arial" w:hAnsi="Arial" w:cs="Arial"/>
        <w:noProof/>
        <w:color w:val="000000"/>
        <w:sz w:val="18"/>
        <w:szCs w:val="18"/>
      </w:rPr>
      <w:t>10</w:t>
    </w:r>
    <w:r w:rsidRPr="00647C76">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D8767" w14:textId="77777777" w:rsidR="00B06D81" w:rsidRDefault="00B06D81">
      <w:pPr>
        <w:spacing w:line="240" w:lineRule="auto"/>
      </w:pPr>
      <w:r>
        <w:separator/>
      </w:r>
    </w:p>
  </w:footnote>
  <w:footnote w:type="continuationSeparator" w:id="0">
    <w:p w14:paraId="303E9E3C" w14:textId="77777777" w:rsidR="00B06D81" w:rsidRDefault="00B06D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3795" w14:textId="7777777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Star Petroleum Refining Public Company Limited</w:t>
    </w:r>
  </w:p>
  <w:p w14:paraId="4B3E4032" w14:textId="7777777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Condensed Notes to the Interim Financial Information (Unaudited)</w:t>
    </w:r>
  </w:p>
  <w:p w14:paraId="2E319BC0" w14:textId="6A89E13D" w:rsidR="00646706" w:rsidRPr="00647C76" w:rsidRDefault="00646706">
    <w:pPr>
      <w:pBdr>
        <w:bottom w:val="single" w:sz="8" w:space="1" w:color="000000"/>
      </w:pBdr>
      <w:spacing w:line="240" w:lineRule="auto"/>
      <w:jc w:val="both"/>
      <w:rPr>
        <w:rFonts w:ascii="Arial" w:eastAsia="Arial" w:hAnsi="Arial" w:cs="Arial"/>
        <w:b/>
        <w:sz w:val="18"/>
        <w:szCs w:val="18"/>
      </w:rPr>
    </w:pPr>
    <w:r w:rsidRPr="00647C76">
      <w:rPr>
        <w:rFonts w:ascii="Arial" w:eastAsia="Arial" w:hAnsi="Arial" w:cs="Arial"/>
        <w:b/>
        <w:sz w:val="18"/>
        <w:szCs w:val="18"/>
      </w:rPr>
      <w:t xml:space="preserve">For the Interim period ended </w:t>
    </w:r>
    <w:r w:rsidR="00AE6659" w:rsidRPr="00647C76">
      <w:rPr>
        <w:rFonts w:ascii="Arial" w:eastAsia="Arial" w:hAnsi="Arial" w:cs="Arial"/>
        <w:b/>
        <w:sz w:val="18"/>
        <w:szCs w:val="18"/>
      </w:rPr>
      <w:t>31 March</w:t>
    </w:r>
    <w:r w:rsidRPr="00647C76">
      <w:rPr>
        <w:rFonts w:ascii="Arial" w:eastAsia="Arial" w:hAnsi="Arial" w:cs="Arial"/>
        <w:b/>
        <w:sz w:val="18"/>
        <w:szCs w:val="18"/>
      </w:rPr>
      <w:t xml:space="preserve"> </w:t>
    </w:r>
    <w:r w:rsidR="00AE6659" w:rsidRPr="00647C76">
      <w:rPr>
        <w:rFonts w:ascii="Arial" w:eastAsia="Arial" w:hAnsi="Arial" w:cs="Arial"/>
        <w:b/>
        <w:sz w:val="18"/>
        <w:szCs w:val="18"/>
      </w:rPr>
      <w:t>2023</w:t>
    </w:r>
  </w:p>
  <w:p w14:paraId="4030E992" w14:textId="77777777" w:rsidR="00646706" w:rsidRPr="00647C76" w:rsidRDefault="00646706">
    <w:pPr>
      <w:spacing w:line="240" w:lineRule="auto"/>
      <w:jc w:val="both"/>
      <w:rPr>
        <w:rFonts w:ascii="Arial" w:eastAsia="Arial" w:hAnsi="Arial" w:cs="Arial"/>
        <w:b/>
        <w:sz w:val="18"/>
        <w:szCs w:val="18"/>
      </w:rPr>
    </w:pPr>
  </w:p>
  <w:p w14:paraId="2F7D5132" w14:textId="77777777" w:rsidR="00646706" w:rsidRPr="00647C76" w:rsidRDefault="00646706">
    <w:pPr>
      <w:spacing w:line="240" w:lineRule="auto"/>
      <w:jc w:val="both"/>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DE0BD6"/>
    <w:multiLevelType w:val="multilevel"/>
    <w:tmpl w:val="62C6AE3C"/>
    <w:lvl w:ilvl="0">
      <w:start w:val="1"/>
      <w:numFmt w:val="lowerLetter"/>
      <w:pStyle w:val="Heading1"/>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643F22A4"/>
    <w:multiLevelType w:val="multilevel"/>
    <w:tmpl w:val="3D66F968"/>
    <w:lvl w:ilvl="0">
      <w:start w:val="1"/>
      <w:numFmt w:val="lowerRoman"/>
      <w:pStyle w:val="Heading2"/>
      <w:lvlText w:val="%1)"/>
      <w:lvlJc w:val="left"/>
      <w:pPr>
        <w:ind w:left="720" w:hanging="720"/>
      </w:pPr>
      <w:rPr>
        <w:rFonts w:ascii="Arial" w:hAnsi="Arial" w:cs="Arial" w:hint="default"/>
        <w:i w:val="0"/>
        <w:iCs/>
        <w:color w:val="CF4A02"/>
        <w:sz w:val="20"/>
        <w:szCs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40C"/>
    <w:rsid w:val="000025C8"/>
    <w:rsid w:val="00006F99"/>
    <w:rsid w:val="000240C0"/>
    <w:rsid w:val="0002528A"/>
    <w:rsid w:val="000369A9"/>
    <w:rsid w:val="00050853"/>
    <w:rsid w:val="00050A4B"/>
    <w:rsid w:val="00051511"/>
    <w:rsid w:val="000523B8"/>
    <w:rsid w:val="00054C34"/>
    <w:rsid w:val="000557BE"/>
    <w:rsid w:val="000838AC"/>
    <w:rsid w:val="00091B70"/>
    <w:rsid w:val="00097F15"/>
    <w:rsid w:val="000A2AB9"/>
    <w:rsid w:val="000A3AE4"/>
    <w:rsid w:val="000B05D0"/>
    <w:rsid w:val="000B6DA1"/>
    <w:rsid w:val="000C28A5"/>
    <w:rsid w:val="000C4617"/>
    <w:rsid w:val="000C5F6A"/>
    <w:rsid w:val="000D1831"/>
    <w:rsid w:val="000F2837"/>
    <w:rsid w:val="000F4A20"/>
    <w:rsid w:val="00107C46"/>
    <w:rsid w:val="00110E16"/>
    <w:rsid w:val="0011259F"/>
    <w:rsid w:val="001133F4"/>
    <w:rsid w:val="00131616"/>
    <w:rsid w:val="00132D76"/>
    <w:rsid w:val="0013496C"/>
    <w:rsid w:val="001364EA"/>
    <w:rsid w:val="00136653"/>
    <w:rsid w:val="00136E7D"/>
    <w:rsid w:val="00155060"/>
    <w:rsid w:val="00174BD5"/>
    <w:rsid w:val="00176128"/>
    <w:rsid w:val="001771E1"/>
    <w:rsid w:val="00180361"/>
    <w:rsid w:val="001810F1"/>
    <w:rsid w:val="00192FF5"/>
    <w:rsid w:val="001A3568"/>
    <w:rsid w:val="001A62BF"/>
    <w:rsid w:val="001B0BD5"/>
    <w:rsid w:val="001B1CDE"/>
    <w:rsid w:val="001B553A"/>
    <w:rsid w:val="001D3E31"/>
    <w:rsid w:val="001D5F05"/>
    <w:rsid w:val="001D744C"/>
    <w:rsid w:val="001E2B7A"/>
    <w:rsid w:val="001E4D2A"/>
    <w:rsid w:val="001F4879"/>
    <w:rsid w:val="001F5D0A"/>
    <w:rsid w:val="0020691F"/>
    <w:rsid w:val="00210ADE"/>
    <w:rsid w:val="00214888"/>
    <w:rsid w:val="00226A24"/>
    <w:rsid w:val="00240616"/>
    <w:rsid w:val="00240CAE"/>
    <w:rsid w:val="002427CD"/>
    <w:rsid w:val="0025138D"/>
    <w:rsid w:val="0029172C"/>
    <w:rsid w:val="00294B65"/>
    <w:rsid w:val="002A0809"/>
    <w:rsid w:val="002B2480"/>
    <w:rsid w:val="002B3194"/>
    <w:rsid w:val="002B5B5B"/>
    <w:rsid w:val="002C026E"/>
    <w:rsid w:val="002C05FB"/>
    <w:rsid w:val="002C75B7"/>
    <w:rsid w:val="002D3AB2"/>
    <w:rsid w:val="002D3F16"/>
    <w:rsid w:val="002E546D"/>
    <w:rsid w:val="002F2F6D"/>
    <w:rsid w:val="00300E35"/>
    <w:rsid w:val="00301EA8"/>
    <w:rsid w:val="00303518"/>
    <w:rsid w:val="00307B88"/>
    <w:rsid w:val="00320EEC"/>
    <w:rsid w:val="00321543"/>
    <w:rsid w:val="00321755"/>
    <w:rsid w:val="00323AE1"/>
    <w:rsid w:val="00326E68"/>
    <w:rsid w:val="00337EDC"/>
    <w:rsid w:val="00345B27"/>
    <w:rsid w:val="00353AD3"/>
    <w:rsid w:val="00355047"/>
    <w:rsid w:val="00360AE0"/>
    <w:rsid w:val="003630DC"/>
    <w:rsid w:val="003647E3"/>
    <w:rsid w:val="00366A71"/>
    <w:rsid w:val="00373166"/>
    <w:rsid w:val="0037419B"/>
    <w:rsid w:val="0039269D"/>
    <w:rsid w:val="0039305C"/>
    <w:rsid w:val="00397F79"/>
    <w:rsid w:val="003A6A2E"/>
    <w:rsid w:val="003A741B"/>
    <w:rsid w:val="003B7EA4"/>
    <w:rsid w:val="003C734D"/>
    <w:rsid w:val="003D5141"/>
    <w:rsid w:val="003D6598"/>
    <w:rsid w:val="003D6610"/>
    <w:rsid w:val="003E6122"/>
    <w:rsid w:val="003E6F03"/>
    <w:rsid w:val="003F32BC"/>
    <w:rsid w:val="0041340C"/>
    <w:rsid w:val="004171A0"/>
    <w:rsid w:val="00424728"/>
    <w:rsid w:val="0042523E"/>
    <w:rsid w:val="00426913"/>
    <w:rsid w:val="00427291"/>
    <w:rsid w:val="00427E76"/>
    <w:rsid w:val="00430264"/>
    <w:rsid w:val="00430569"/>
    <w:rsid w:val="004362CA"/>
    <w:rsid w:val="00440A3A"/>
    <w:rsid w:val="004609A3"/>
    <w:rsid w:val="004643D6"/>
    <w:rsid w:val="004724C9"/>
    <w:rsid w:val="0047421D"/>
    <w:rsid w:val="00477F73"/>
    <w:rsid w:val="00487679"/>
    <w:rsid w:val="004A5223"/>
    <w:rsid w:val="004B5535"/>
    <w:rsid w:val="004C56FD"/>
    <w:rsid w:val="004D725E"/>
    <w:rsid w:val="004E3037"/>
    <w:rsid w:val="004E41BE"/>
    <w:rsid w:val="004E7E61"/>
    <w:rsid w:val="004F1F97"/>
    <w:rsid w:val="004F73B3"/>
    <w:rsid w:val="00503827"/>
    <w:rsid w:val="00511387"/>
    <w:rsid w:val="00524820"/>
    <w:rsid w:val="0053745C"/>
    <w:rsid w:val="00543F6D"/>
    <w:rsid w:val="00546B85"/>
    <w:rsid w:val="00557D97"/>
    <w:rsid w:val="00561FED"/>
    <w:rsid w:val="00563DAE"/>
    <w:rsid w:val="00565495"/>
    <w:rsid w:val="00570C5F"/>
    <w:rsid w:val="00571AB7"/>
    <w:rsid w:val="00573666"/>
    <w:rsid w:val="005744DC"/>
    <w:rsid w:val="005811BF"/>
    <w:rsid w:val="0058268F"/>
    <w:rsid w:val="005847C4"/>
    <w:rsid w:val="005A6CB5"/>
    <w:rsid w:val="005C0196"/>
    <w:rsid w:val="005C4312"/>
    <w:rsid w:val="005C48E4"/>
    <w:rsid w:val="005D2B52"/>
    <w:rsid w:val="005D6301"/>
    <w:rsid w:val="005E35CB"/>
    <w:rsid w:val="005E4CAF"/>
    <w:rsid w:val="005F69DE"/>
    <w:rsid w:val="00602FE5"/>
    <w:rsid w:val="0061253A"/>
    <w:rsid w:val="006128D3"/>
    <w:rsid w:val="006246AC"/>
    <w:rsid w:val="006413CF"/>
    <w:rsid w:val="00646706"/>
    <w:rsid w:val="00647C76"/>
    <w:rsid w:val="006545B9"/>
    <w:rsid w:val="006567E0"/>
    <w:rsid w:val="00657A49"/>
    <w:rsid w:val="00664D83"/>
    <w:rsid w:val="00667280"/>
    <w:rsid w:val="00673226"/>
    <w:rsid w:val="006816E6"/>
    <w:rsid w:val="00684495"/>
    <w:rsid w:val="00684DD6"/>
    <w:rsid w:val="006858DA"/>
    <w:rsid w:val="00686D56"/>
    <w:rsid w:val="006953D2"/>
    <w:rsid w:val="006B4615"/>
    <w:rsid w:val="006B5FD3"/>
    <w:rsid w:val="006B66E4"/>
    <w:rsid w:val="006C3EC5"/>
    <w:rsid w:val="006D7E0B"/>
    <w:rsid w:val="006E373C"/>
    <w:rsid w:val="006E5728"/>
    <w:rsid w:val="006E6909"/>
    <w:rsid w:val="006E7B82"/>
    <w:rsid w:val="006F0517"/>
    <w:rsid w:val="006F1923"/>
    <w:rsid w:val="006F6C5C"/>
    <w:rsid w:val="006F7582"/>
    <w:rsid w:val="00701A73"/>
    <w:rsid w:val="0070410A"/>
    <w:rsid w:val="00724EAC"/>
    <w:rsid w:val="007274E8"/>
    <w:rsid w:val="00737784"/>
    <w:rsid w:val="00750031"/>
    <w:rsid w:val="00753FE5"/>
    <w:rsid w:val="00760B9D"/>
    <w:rsid w:val="00762D99"/>
    <w:rsid w:val="007662CA"/>
    <w:rsid w:val="00774F04"/>
    <w:rsid w:val="0079165E"/>
    <w:rsid w:val="007931B8"/>
    <w:rsid w:val="00797D08"/>
    <w:rsid w:val="007A66FE"/>
    <w:rsid w:val="007B07CF"/>
    <w:rsid w:val="007B49CE"/>
    <w:rsid w:val="007B6DD4"/>
    <w:rsid w:val="007B6E67"/>
    <w:rsid w:val="007B7A4B"/>
    <w:rsid w:val="007C211D"/>
    <w:rsid w:val="007C3829"/>
    <w:rsid w:val="007D2CCE"/>
    <w:rsid w:val="007D44BC"/>
    <w:rsid w:val="007D7107"/>
    <w:rsid w:val="007E1B15"/>
    <w:rsid w:val="007E537A"/>
    <w:rsid w:val="007F10D4"/>
    <w:rsid w:val="007F7B7F"/>
    <w:rsid w:val="008003C4"/>
    <w:rsid w:val="0080434A"/>
    <w:rsid w:val="008131EE"/>
    <w:rsid w:val="00815296"/>
    <w:rsid w:val="008229D0"/>
    <w:rsid w:val="00822A6C"/>
    <w:rsid w:val="00831771"/>
    <w:rsid w:val="008364AD"/>
    <w:rsid w:val="00845F5F"/>
    <w:rsid w:val="00856453"/>
    <w:rsid w:val="008608AC"/>
    <w:rsid w:val="0086121A"/>
    <w:rsid w:val="008911D9"/>
    <w:rsid w:val="008A4348"/>
    <w:rsid w:val="008B2FBA"/>
    <w:rsid w:val="008C463C"/>
    <w:rsid w:val="008D15F4"/>
    <w:rsid w:val="008D19DE"/>
    <w:rsid w:val="008E5D19"/>
    <w:rsid w:val="008F00DA"/>
    <w:rsid w:val="008F25DE"/>
    <w:rsid w:val="008F4261"/>
    <w:rsid w:val="00906FD9"/>
    <w:rsid w:val="00907CC4"/>
    <w:rsid w:val="00913E45"/>
    <w:rsid w:val="00915CCB"/>
    <w:rsid w:val="00922959"/>
    <w:rsid w:val="00932D9F"/>
    <w:rsid w:val="00941AE9"/>
    <w:rsid w:val="00943C51"/>
    <w:rsid w:val="009459A1"/>
    <w:rsid w:val="00946753"/>
    <w:rsid w:val="00963E90"/>
    <w:rsid w:val="009665CA"/>
    <w:rsid w:val="009667CA"/>
    <w:rsid w:val="00972018"/>
    <w:rsid w:val="0097619D"/>
    <w:rsid w:val="0098328F"/>
    <w:rsid w:val="00985E1D"/>
    <w:rsid w:val="00986CC9"/>
    <w:rsid w:val="009977DC"/>
    <w:rsid w:val="009B098D"/>
    <w:rsid w:val="009B42EF"/>
    <w:rsid w:val="009B6DE1"/>
    <w:rsid w:val="009C3468"/>
    <w:rsid w:val="009C5B09"/>
    <w:rsid w:val="009F0D33"/>
    <w:rsid w:val="00A01195"/>
    <w:rsid w:val="00A02801"/>
    <w:rsid w:val="00A07F58"/>
    <w:rsid w:val="00A12E27"/>
    <w:rsid w:val="00A13874"/>
    <w:rsid w:val="00A144B8"/>
    <w:rsid w:val="00A15CA7"/>
    <w:rsid w:val="00A20987"/>
    <w:rsid w:val="00A32760"/>
    <w:rsid w:val="00A404C9"/>
    <w:rsid w:val="00A46BC2"/>
    <w:rsid w:val="00A50E1D"/>
    <w:rsid w:val="00A76573"/>
    <w:rsid w:val="00A82F30"/>
    <w:rsid w:val="00A90005"/>
    <w:rsid w:val="00A931F4"/>
    <w:rsid w:val="00AC6CE7"/>
    <w:rsid w:val="00AD6A0B"/>
    <w:rsid w:val="00AE02F2"/>
    <w:rsid w:val="00AE237B"/>
    <w:rsid w:val="00AE2A79"/>
    <w:rsid w:val="00AE3862"/>
    <w:rsid w:val="00AE6659"/>
    <w:rsid w:val="00AF45D8"/>
    <w:rsid w:val="00B0008D"/>
    <w:rsid w:val="00B035E7"/>
    <w:rsid w:val="00B05C90"/>
    <w:rsid w:val="00B06D81"/>
    <w:rsid w:val="00B07D93"/>
    <w:rsid w:val="00B17231"/>
    <w:rsid w:val="00B25410"/>
    <w:rsid w:val="00B30A88"/>
    <w:rsid w:val="00B45530"/>
    <w:rsid w:val="00B57B1E"/>
    <w:rsid w:val="00B629D1"/>
    <w:rsid w:val="00B62A00"/>
    <w:rsid w:val="00B71164"/>
    <w:rsid w:val="00B71B27"/>
    <w:rsid w:val="00B757DE"/>
    <w:rsid w:val="00B95BF9"/>
    <w:rsid w:val="00BA5E4F"/>
    <w:rsid w:val="00BB57BB"/>
    <w:rsid w:val="00BB6FFC"/>
    <w:rsid w:val="00BD1225"/>
    <w:rsid w:val="00BD1F96"/>
    <w:rsid w:val="00BF4F4A"/>
    <w:rsid w:val="00C02224"/>
    <w:rsid w:val="00C07917"/>
    <w:rsid w:val="00C10065"/>
    <w:rsid w:val="00C11AFF"/>
    <w:rsid w:val="00C120F9"/>
    <w:rsid w:val="00C121F3"/>
    <w:rsid w:val="00C162F1"/>
    <w:rsid w:val="00C17267"/>
    <w:rsid w:val="00C24A10"/>
    <w:rsid w:val="00C312DB"/>
    <w:rsid w:val="00C3546F"/>
    <w:rsid w:val="00C45723"/>
    <w:rsid w:val="00C5432A"/>
    <w:rsid w:val="00C63E06"/>
    <w:rsid w:val="00C82BA2"/>
    <w:rsid w:val="00C931E5"/>
    <w:rsid w:val="00CA4365"/>
    <w:rsid w:val="00CB2392"/>
    <w:rsid w:val="00CC19CA"/>
    <w:rsid w:val="00CD2157"/>
    <w:rsid w:val="00CD7F6A"/>
    <w:rsid w:val="00CE2BD5"/>
    <w:rsid w:val="00CE5FA0"/>
    <w:rsid w:val="00CF378A"/>
    <w:rsid w:val="00CF4474"/>
    <w:rsid w:val="00D0561C"/>
    <w:rsid w:val="00D10F73"/>
    <w:rsid w:val="00D16027"/>
    <w:rsid w:val="00D20463"/>
    <w:rsid w:val="00D24EFD"/>
    <w:rsid w:val="00D36056"/>
    <w:rsid w:val="00D54B9C"/>
    <w:rsid w:val="00D76308"/>
    <w:rsid w:val="00D92C7F"/>
    <w:rsid w:val="00D9387F"/>
    <w:rsid w:val="00DA6AE3"/>
    <w:rsid w:val="00DB0BD1"/>
    <w:rsid w:val="00DB411E"/>
    <w:rsid w:val="00DC3893"/>
    <w:rsid w:val="00DC555D"/>
    <w:rsid w:val="00E03544"/>
    <w:rsid w:val="00E03B68"/>
    <w:rsid w:val="00E0450B"/>
    <w:rsid w:val="00E202A3"/>
    <w:rsid w:val="00E33BB0"/>
    <w:rsid w:val="00E3470F"/>
    <w:rsid w:val="00E40233"/>
    <w:rsid w:val="00E47BB9"/>
    <w:rsid w:val="00E5036D"/>
    <w:rsid w:val="00E5371C"/>
    <w:rsid w:val="00E53FC7"/>
    <w:rsid w:val="00E54BD2"/>
    <w:rsid w:val="00E61E44"/>
    <w:rsid w:val="00E748F5"/>
    <w:rsid w:val="00E915D7"/>
    <w:rsid w:val="00E95A44"/>
    <w:rsid w:val="00E95E37"/>
    <w:rsid w:val="00EA3CC4"/>
    <w:rsid w:val="00EA4977"/>
    <w:rsid w:val="00EB1283"/>
    <w:rsid w:val="00EC2937"/>
    <w:rsid w:val="00EC36C6"/>
    <w:rsid w:val="00EE20D6"/>
    <w:rsid w:val="00EE403E"/>
    <w:rsid w:val="00EF465B"/>
    <w:rsid w:val="00EF6964"/>
    <w:rsid w:val="00EF6BF2"/>
    <w:rsid w:val="00F00304"/>
    <w:rsid w:val="00F013D6"/>
    <w:rsid w:val="00F027C9"/>
    <w:rsid w:val="00F04644"/>
    <w:rsid w:val="00F149FC"/>
    <w:rsid w:val="00F21CE3"/>
    <w:rsid w:val="00F345A0"/>
    <w:rsid w:val="00F455AA"/>
    <w:rsid w:val="00F60C8E"/>
    <w:rsid w:val="00F70FF3"/>
    <w:rsid w:val="00F72F9D"/>
    <w:rsid w:val="00F81ACA"/>
    <w:rsid w:val="00F9124B"/>
    <w:rsid w:val="00F96F91"/>
    <w:rsid w:val="00F9751C"/>
    <w:rsid w:val="00F97E0F"/>
    <w:rsid w:val="00FA1E6A"/>
    <w:rsid w:val="00FA1E79"/>
    <w:rsid w:val="00FA4473"/>
    <w:rsid w:val="00FB4142"/>
    <w:rsid w:val="00FB7960"/>
    <w:rsid w:val="00FC0164"/>
    <w:rsid w:val="00FC49D6"/>
    <w:rsid w:val="00FC7991"/>
    <w:rsid w:val="00FD0BFF"/>
    <w:rsid w:val="00FD1965"/>
    <w:rsid w:val="00FE135D"/>
    <w:rsid w:val="00FF00C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727"/>
  <w15:docId w15:val="{77BE5AFF-0AFC-439C-9CCA-BC005C92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060"/>
    <w:pPr>
      <w:spacing w:line="260" w:lineRule="atLeast"/>
    </w:pPr>
    <w:rPr>
      <w:lang w:eastAsia="en-US"/>
    </w:rPr>
  </w:style>
  <w:style w:type="paragraph" w:styleId="Heading1">
    <w:name w:val="heading 1"/>
    <w:basedOn w:val="Heading2"/>
    <w:next w:val="BodyText"/>
    <w:link w:val="Heading1Char"/>
    <w:uiPriority w:val="9"/>
    <w:qFormat/>
    <w:rsid w:val="001A77A5"/>
    <w:pPr>
      <w:numPr>
        <w:numId w:val="1"/>
      </w:numPr>
      <w:outlineLvl w:val="0"/>
    </w:pPr>
    <w:rPr>
      <w:i w:val="0"/>
    </w:rPr>
  </w:style>
  <w:style w:type="paragraph" w:styleId="Heading2">
    <w:name w:val="heading 2"/>
    <w:basedOn w:val="Heading3"/>
    <w:next w:val="BodyText"/>
    <w:link w:val="Heading2Char"/>
    <w:uiPriority w:val="9"/>
    <w:unhideWhenUsed/>
    <w:qFormat/>
    <w:rsid w:val="001A77A5"/>
    <w:pPr>
      <w:numPr>
        <w:numId w:val="2"/>
      </w:numPr>
      <w:spacing w:line="280" w:lineRule="atLeast"/>
      <w:outlineLvl w:val="1"/>
    </w:pPr>
    <w:rPr>
      <w:b/>
      <w:sz w:val="24"/>
    </w:rPr>
  </w:style>
  <w:style w:type="paragraph" w:styleId="Heading3">
    <w:name w:val="heading 3"/>
    <w:basedOn w:val="BodyText"/>
    <w:next w:val="BodyText"/>
    <w:link w:val="Heading3Char"/>
    <w:uiPriority w:val="9"/>
    <w:semiHidden/>
    <w:unhideWhenUsed/>
    <w:qFormat/>
    <w:rsid w:val="001A77A5"/>
    <w:pPr>
      <w:keepNext/>
      <w:keepLines/>
      <w:spacing w:after="130"/>
      <w:outlineLvl w:val="2"/>
    </w:pPr>
    <w:rPr>
      <w:i/>
    </w:rPr>
  </w:style>
  <w:style w:type="paragraph" w:styleId="Heading4">
    <w:name w:val="heading 4"/>
    <w:basedOn w:val="BodyText"/>
    <w:next w:val="BodyText"/>
    <w:link w:val="Heading4Char"/>
    <w:uiPriority w:val="9"/>
    <w:semiHidden/>
    <w:unhideWhenUsed/>
    <w:qFormat/>
    <w:rsid w:val="001A77A5"/>
    <w:pPr>
      <w:outlineLvl w:val="3"/>
    </w:pPr>
  </w:style>
  <w:style w:type="paragraph" w:styleId="Heading5">
    <w:name w:val="heading 5"/>
    <w:basedOn w:val="Normal"/>
    <w:next w:val="Normal"/>
    <w:link w:val="Heading5Char"/>
    <w:uiPriority w:val="9"/>
    <w:semiHidden/>
    <w:unhideWhenUsed/>
    <w:qFormat/>
    <w:rsid w:val="001A77A5"/>
    <w:pPr>
      <w:outlineLvl w:val="4"/>
    </w:pPr>
  </w:style>
  <w:style w:type="paragraph" w:styleId="Heading6">
    <w:name w:val="heading 6"/>
    <w:basedOn w:val="Normal"/>
    <w:next w:val="Normal"/>
    <w:link w:val="Heading6Char"/>
    <w:uiPriority w:val="9"/>
    <w:semiHidden/>
    <w:unhideWhenUsed/>
    <w:qFormat/>
    <w:rsid w:val="001A77A5"/>
    <w:pPr>
      <w:outlineLvl w:val="5"/>
    </w:pPr>
  </w:style>
  <w:style w:type="paragraph" w:styleId="Heading7">
    <w:name w:val="heading 7"/>
    <w:basedOn w:val="Normal"/>
    <w:next w:val="Normal"/>
    <w:link w:val="Heading7Char"/>
    <w:uiPriority w:val="99"/>
    <w:qFormat/>
    <w:rsid w:val="001A77A5"/>
    <w:pPr>
      <w:outlineLvl w:val="6"/>
    </w:pPr>
  </w:style>
  <w:style w:type="paragraph" w:styleId="Heading8">
    <w:name w:val="heading 8"/>
    <w:basedOn w:val="Normal"/>
    <w:next w:val="Normal"/>
    <w:link w:val="Heading8Char"/>
    <w:uiPriority w:val="99"/>
    <w:qFormat/>
    <w:rsid w:val="001A77A5"/>
    <w:pPr>
      <w:outlineLvl w:val="7"/>
    </w:pPr>
  </w:style>
  <w:style w:type="paragraph" w:styleId="Heading9">
    <w:name w:val="heading 9"/>
    <w:basedOn w:val="Normal"/>
    <w:next w:val="Normal"/>
    <w:link w:val="Heading9Char"/>
    <w:uiPriority w:val="99"/>
    <w:qFormat/>
    <w:rsid w:val="001A77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A77A5"/>
    <w:pPr>
      <w:spacing w:line="240" w:lineRule="auto"/>
      <w:ind w:left="540" w:right="749"/>
      <w:jc w:val="center"/>
    </w:pPr>
    <w:rPr>
      <w:rFonts w:ascii="Cordia New" w:hAnsi="Cordia New"/>
      <w:sz w:val="24"/>
      <w:u w:val="single"/>
      <w:lang w:val="th-TH"/>
    </w:rPr>
  </w:style>
  <w:style w:type="character" w:customStyle="1" w:styleId="Heading1Char">
    <w:name w:val="Heading 1 Char"/>
    <w:link w:val="Heading1"/>
    <w:uiPriority w:val="99"/>
    <w:locked/>
    <w:rsid w:val="00AF0CBB"/>
    <w:rPr>
      <w:rFonts w:ascii="Times New Roman" w:hAnsi="Times New Roman"/>
      <w:b/>
      <w:sz w:val="24"/>
      <w:lang w:eastAsia="en-US"/>
    </w:rPr>
  </w:style>
  <w:style w:type="character" w:customStyle="1" w:styleId="Heading2Char">
    <w:name w:val="Heading 2 Char"/>
    <w:link w:val="Heading2"/>
    <w:uiPriority w:val="99"/>
    <w:locked/>
    <w:rsid w:val="00AF0CBB"/>
    <w:rPr>
      <w:rFonts w:ascii="Times New Roman" w:hAnsi="Times New Roman"/>
      <w:b/>
      <w:i/>
      <w:sz w:val="24"/>
      <w:lang w:eastAsia="en-US"/>
    </w:rPr>
  </w:style>
  <w:style w:type="character" w:customStyle="1" w:styleId="Heading3Char">
    <w:name w:val="Heading 3 Char"/>
    <w:link w:val="Heading3"/>
    <w:uiPriority w:val="99"/>
    <w:semiHidden/>
    <w:locked/>
    <w:rsid w:val="00AF0CBB"/>
    <w:rPr>
      <w:rFonts w:ascii="Cambria" w:hAnsi="Cambria" w:cs="Angsana New"/>
      <w:b/>
      <w:bCs/>
      <w:sz w:val="33"/>
      <w:szCs w:val="33"/>
      <w:lang w:val="en-GB"/>
    </w:rPr>
  </w:style>
  <w:style w:type="character" w:customStyle="1" w:styleId="Heading4Char">
    <w:name w:val="Heading 4 Char"/>
    <w:link w:val="Heading4"/>
    <w:uiPriority w:val="99"/>
    <w:semiHidden/>
    <w:locked/>
    <w:rsid w:val="00AF0CBB"/>
    <w:rPr>
      <w:rFonts w:ascii="Calibri" w:hAnsi="Calibri" w:cs="Cordia New"/>
      <w:b/>
      <w:bCs/>
      <w:sz w:val="35"/>
      <w:szCs w:val="35"/>
      <w:lang w:val="en-GB"/>
    </w:rPr>
  </w:style>
  <w:style w:type="character" w:customStyle="1" w:styleId="Heading5Char">
    <w:name w:val="Heading 5 Char"/>
    <w:link w:val="Heading5"/>
    <w:uiPriority w:val="99"/>
    <w:semiHidden/>
    <w:locked/>
    <w:rsid w:val="00AF0CBB"/>
    <w:rPr>
      <w:rFonts w:ascii="Calibri" w:hAnsi="Calibri" w:cs="Cordia New"/>
      <w:b/>
      <w:bCs/>
      <w:i/>
      <w:iCs/>
      <w:sz w:val="33"/>
      <w:szCs w:val="33"/>
      <w:lang w:val="en-GB"/>
    </w:rPr>
  </w:style>
  <w:style w:type="character" w:customStyle="1" w:styleId="Heading6Char">
    <w:name w:val="Heading 6 Char"/>
    <w:link w:val="Heading6"/>
    <w:uiPriority w:val="99"/>
    <w:semiHidden/>
    <w:locked/>
    <w:rsid w:val="00AF0CBB"/>
    <w:rPr>
      <w:rFonts w:ascii="Calibri" w:hAnsi="Calibri" w:cs="Cordia New"/>
      <w:b/>
      <w:bCs/>
      <w:lang w:val="en-GB"/>
    </w:rPr>
  </w:style>
  <w:style w:type="character" w:customStyle="1" w:styleId="Heading7Char">
    <w:name w:val="Heading 7 Char"/>
    <w:link w:val="Heading7"/>
    <w:uiPriority w:val="99"/>
    <w:semiHidden/>
    <w:locked/>
    <w:rsid w:val="00AF0CBB"/>
    <w:rPr>
      <w:rFonts w:ascii="Calibri" w:hAnsi="Calibri" w:cs="Cordia New"/>
      <w:sz w:val="30"/>
      <w:szCs w:val="30"/>
      <w:lang w:val="en-GB"/>
    </w:rPr>
  </w:style>
  <w:style w:type="character" w:customStyle="1" w:styleId="Heading8Char">
    <w:name w:val="Heading 8 Char"/>
    <w:link w:val="Heading8"/>
    <w:uiPriority w:val="99"/>
    <w:semiHidden/>
    <w:locked/>
    <w:rsid w:val="00AF0CBB"/>
    <w:rPr>
      <w:rFonts w:ascii="Calibri" w:hAnsi="Calibri" w:cs="Cordia New"/>
      <w:i/>
      <w:iCs/>
      <w:sz w:val="30"/>
      <w:szCs w:val="30"/>
      <w:lang w:val="en-GB"/>
    </w:rPr>
  </w:style>
  <w:style w:type="character" w:customStyle="1" w:styleId="Heading9Char">
    <w:name w:val="Heading 9 Char"/>
    <w:link w:val="Heading9"/>
    <w:uiPriority w:val="99"/>
    <w:semiHidden/>
    <w:locked/>
    <w:rsid w:val="00AF0CBB"/>
    <w:rPr>
      <w:rFonts w:ascii="Cambria" w:hAnsi="Cambria" w:cs="Angsana New"/>
      <w:lang w:val="en-GB"/>
    </w:rPr>
  </w:style>
  <w:style w:type="paragraph" w:styleId="BodyText">
    <w:name w:val="Body Text"/>
    <w:basedOn w:val="Normal"/>
    <w:link w:val="BodyTextChar"/>
    <w:uiPriority w:val="99"/>
    <w:rsid w:val="001A77A5"/>
    <w:pPr>
      <w:spacing w:after="260"/>
    </w:pPr>
  </w:style>
  <w:style w:type="character" w:customStyle="1" w:styleId="BodyTextChar">
    <w:name w:val="Body Text Char"/>
    <w:link w:val="BodyText"/>
    <w:uiPriority w:val="99"/>
    <w:semiHidden/>
    <w:locked/>
    <w:rsid w:val="00AF0CBB"/>
    <w:rPr>
      <w:rFonts w:ascii="Times New Roman" w:hAnsi="Times New Roman" w:cs="Times New Roman"/>
      <w:sz w:val="20"/>
      <w:szCs w:val="20"/>
      <w:lang w:val="en-GB"/>
    </w:rPr>
  </w:style>
  <w:style w:type="paragraph" w:styleId="Footer">
    <w:name w:val="footer"/>
    <w:basedOn w:val="Normal"/>
    <w:link w:val="FooterChar"/>
    <w:uiPriority w:val="99"/>
    <w:rsid w:val="001A77A5"/>
    <w:pPr>
      <w:tabs>
        <w:tab w:val="right" w:pos="8505"/>
      </w:tabs>
    </w:pPr>
    <w:rPr>
      <w:sz w:val="18"/>
    </w:rPr>
  </w:style>
  <w:style w:type="character" w:customStyle="1" w:styleId="FooterChar">
    <w:name w:val="Footer Char"/>
    <w:link w:val="Footer"/>
    <w:uiPriority w:val="99"/>
    <w:semiHidden/>
    <w:locked/>
    <w:rsid w:val="00AF0CBB"/>
    <w:rPr>
      <w:rFonts w:ascii="Times New Roman" w:hAnsi="Times New Roman" w:cs="Times New Roman"/>
      <w:sz w:val="20"/>
      <w:szCs w:val="20"/>
      <w:lang w:val="en-GB"/>
    </w:rPr>
  </w:style>
  <w:style w:type="paragraph" w:styleId="Header">
    <w:name w:val="header"/>
    <w:basedOn w:val="Normal"/>
    <w:link w:val="HeaderChar"/>
    <w:rsid w:val="001A77A5"/>
    <w:pPr>
      <w:spacing w:line="220" w:lineRule="exact"/>
      <w:jc w:val="right"/>
    </w:pPr>
    <w:rPr>
      <w:i/>
      <w:sz w:val="18"/>
    </w:rPr>
  </w:style>
  <w:style w:type="character" w:customStyle="1" w:styleId="HeaderChar">
    <w:name w:val="Header Char"/>
    <w:link w:val="Header"/>
    <w:locked/>
    <w:rsid w:val="00AF0CBB"/>
    <w:rPr>
      <w:rFonts w:ascii="Times New Roman" w:hAnsi="Times New Roman" w:cs="Times New Roman"/>
      <w:sz w:val="20"/>
      <w:szCs w:val="20"/>
      <w:lang w:val="en-GB"/>
    </w:rPr>
  </w:style>
  <w:style w:type="paragraph" w:styleId="ListBullet">
    <w:name w:val="List Bullet"/>
    <w:basedOn w:val="BodyText"/>
    <w:uiPriority w:val="99"/>
    <w:rsid w:val="001A77A5"/>
    <w:pPr>
      <w:ind w:left="340" w:hanging="340"/>
    </w:pPr>
  </w:style>
  <w:style w:type="paragraph" w:styleId="ListBullet2">
    <w:name w:val="List Bullet 2"/>
    <w:basedOn w:val="ListBullet"/>
    <w:uiPriority w:val="99"/>
    <w:rsid w:val="001A77A5"/>
    <w:pPr>
      <w:ind w:left="680"/>
    </w:pPr>
  </w:style>
  <w:style w:type="paragraph" w:styleId="BodyTextIndent">
    <w:name w:val="Body Text Indent"/>
    <w:basedOn w:val="BodyText"/>
    <w:link w:val="BodyTextIndentChar"/>
    <w:uiPriority w:val="99"/>
    <w:rsid w:val="001A77A5"/>
    <w:pPr>
      <w:ind w:left="340"/>
    </w:pPr>
  </w:style>
  <w:style w:type="character" w:customStyle="1" w:styleId="BodyTextIndentChar">
    <w:name w:val="Body Text Indent Char"/>
    <w:link w:val="BodyTextIndent"/>
    <w:uiPriority w:val="99"/>
    <w:semiHidden/>
    <w:locked/>
    <w:rsid w:val="00AF0CBB"/>
    <w:rPr>
      <w:rFonts w:ascii="Times New Roman" w:hAnsi="Times New Roman" w:cs="Times New Roman"/>
      <w:sz w:val="20"/>
      <w:szCs w:val="20"/>
      <w:lang w:val="en-GB"/>
    </w:rPr>
  </w:style>
  <w:style w:type="paragraph" w:customStyle="1" w:styleId="zfaxdetails">
    <w:name w:val="zfax details"/>
    <w:basedOn w:val="Normal"/>
    <w:uiPriority w:val="99"/>
    <w:rsid w:val="001A77A5"/>
    <w:rPr>
      <w:rFonts w:ascii="Univers 55" w:hAnsi="Univers 55"/>
      <w:sz w:val="18"/>
    </w:rPr>
  </w:style>
  <w:style w:type="paragraph" w:customStyle="1" w:styleId="zdisclaimer">
    <w:name w:val="zdisclaimer"/>
    <w:basedOn w:val="Normal"/>
    <w:next w:val="Footer"/>
    <w:uiPriority w:val="99"/>
    <w:rsid w:val="001A77A5"/>
    <w:pPr>
      <w:framePr w:wrap="auto" w:vAnchor="page" w:hAnchor="page" w:x="3238" w:y="14685"/>
      <w:spacing w:line="240" w:lineRule="exact"/>
    </w:pPr>
    <w:rPr>
      <w:rFonts w:ascii="Univers 55" w:hAnsi="Univers 55"/>
      <w:sz w:val="20"/>
    </w:rPr>
  </w:style>
  <w:style w:type="paragraph" w:styleId="FootnoteText">
    <w:name w:val="footnote text"/>
    <w:basedOn w:val="Normal"/>
    <w:link w:val="FootnoteTextChar"/>
    <w:uiPriority w:val="99"/>
    <w:semiHidden/>
    <w:rsid w:val="001A77A5"/>
    <w:rPr>
      <w:sz w:val="18"/>
    </w:rPr>
  </w:style>
  <w:style w:type="character" w:customStyle="1" w:styleId="FootnoteTextChar">
    <w:name w:val="Footnote Text Char"/>
    <w:link w:val="FootnoteText"/>
    <w:uiPriority w:val="99"/>
    <w:semiHidden/>
    <w:locked/>
    <w:rsid w:val="00AF0CBB"/>
    <w:rPr>
      <w:rFonts w:ascii="Times New Roman" w:hAnsi="Times New Roman" w:cs="Times New Roman"/>
      <w:sz w:val="25"/>
      <w:szCs w:val="25"/>
      <w:lang w:val="en-GB"/>
    </w:rPr>
  </w:style>
  <w:style w:type="paragraph" w:customStyle="1" w:styleId="zsubject">
    <w:name w:val="zsubject"/>
    <w:basedOn w:val="Normal"/>
    <w:uiPriority w:val="99"/>
    <w:rsid w:val="001A77A5"/>
    <w:pPr>
      <w:spacing w:after="520"/>
    </w:pPr>
    <w:rPr>
      <w:b/>
    </w:rPr>
  </w:style>
  <w:style w:type="paragraph" w:customStyle="1" w:styleId="zDistnHeader">
    <w:name w:val="zDistnHeader"/>
    <w:basedOn w:val="Normal"/>
    <w:next w:val="Normal"/>
    <w:uiPriority w:val="99"/>
    <w:rsid w:val="001A77A5"/>
    <w:pPr>
      <w:keepNext/>
      <w:spacing w:before="520"/>
    </w:pPr>
  </w:style>
  <w:style w:type="paragraph" w:customStyle="1" w:styleId="Graphic">
    <w:name w:val="Graphic"/>
    <w:basedOn w:val="Signature"/>
    <w:uiPriority w:val="99"/>
    <w:rsid w:val="001A77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A77A5"/>
    <w:pPr>
      <w:spacing w:line="240" w:lineRule="auto"/>
    </w:pPr>
  </w:style>
  <w:style w:type="character" w:customStyle="1" w:styleId="SignatureChar">
    <w:name w:val="Signature Char"/>
    <w:link w:val="Signature"/>
    <w:uiPriority w:val="99"/>
    <w:semiHidden/>
    <w:locked/>
    <w:rsid w:val="00AF0CBB"/>
    <w:rPr>
      <w:rFonts w:ascii="Times New Roman" w:hAnsi="Times New Roman" w:cs="Times New Roman"/>
      <w:sz w:val="20"/>
      <w:szCs w:val="20"/>
      <w:lang w:val="en-GB"/>
    </w:rPr>
  </w:style>
  <w:style w:type="paragraph" w:customStyle="1" w:styleId="zdetails">
    <w:name w:val="zdetails"/>
    <w:basedOn w:val="Normal"/>
    <w:uiPriority w:val="99"/>
    <w:rsid w:val="001A77A5"/>
    <w:pPr>
      <w:spacing w:line="240" w:lineRule="exact"/>
    </w:pPr>
    <w:rPr>
      <w:rFonts w:ascii="Univers 45 Light" w:hAnsi="Univers 45 Light"/>
      <w:sz w:val="16"/>
    </w:rPr>
  </w:style>
  <w:style w:type="paragraph" w:customStyle="1" w:styleId="zbrand">
    <w:name w:val="zbrand"/>
    <w:basedOn w:val="Normal"/>
    <w:uiPriority w:val="99"/>
    <w:rsid w:val="001A77A5"/>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1A77A5"/>
    <w:rPr>
      <w:rFonts w:cs="Times New Roman"/>
      <w:sz w:val="22"/>
    </w:rPr>
  </w:style>
  <w:style w:type="character" w:customStyle="1" w:styleId="TitleChar">
    <w:name w:val="Title Char"/>
    <w:link w:val="Title"/>
    <w:uiPriority w:val="99"/>
    <w:locked/>
    <w:rsid w:val="00AF0CBB"/>
    <w:rPr>
      <w:rFonts w:ascii="Cambria" w:hAnsi="Cambria" w:cs="Angsana New"/>
      <w:b/>
      <w:bCs/>
      <w:kern w:val="28"/>
      <w:sz w:val="40"/>
      <w:szCs w:val="40"/>
      <w:lang w:val="en-GB"/>
    </w:rPr>
  </w:style>
  <w:style w:type="paragraph" w:styleId="BlockText">
    <w:name w:val="Block Text"/>
    <w:basedOn w:val="Normal"/>
    <w:uiPriority w:val="99"/>
    <w:rsid w:val="001A77A5"/>
    <w:pPr>
      <w:spacing w:before="240" w:line="240" w:lineRule="auto"/>
      <w:ind w:left="547" w:right="749" w:firstLine="1440"/>
      <w:jc w:val="both"/>
    </w:pPr>
    <w:rPr>
      <w:rFonts w:ascii="Cordia New" w:hAnsi="Cordia New"/>
      <w:sz w:val="28"/>
      <w:lang w:val="th-TH"/>
    </w:rPr>
  </w:style>
  <w:style w:type="paragraph" w:styleId="BodyText2">
    <w:name w:val="Body Text 2"/>
    <w:basedOn w:val="Normal"/>
    <w:link w:val="BodyText2Char"/>
    <w:uiPriority w:val="99"/>
    <w:rsid w:val="001A77A5"/>
    <w:pPr>
      <w:spacing w:before="120" w:line="200" w:lineRule="atLeast"/>
      <w:jc w:val="center"/>
    </w:pPr>
    <w:rPr>
      <w:sz w:val="20"/>
      <w:lang w:val="en-US"/>
    </w:rPr>
  </w:style>
  <w:style w:type="character" w:customStyle="1" w:styleId="BodyText2Char">
    <w:name w:val="Body Text 2 Char"/>
    <w:link w:val="BodyText2"/>
    <w:uiPriority w:val="99"/>
    <w:semiHidden/>
    <w:locked/>
    <w:rsid w:val="00AF0CBB"/>
    <w:rPr>
      <w:rFonts w:ascii="Times New Roman" w:hAnsi="Times New Roman" w:cs="Times New Roman"/>
      <w:sz w:val="20"/>
      <w:szCs w:val="20"/>
      <w:lang w:val="en-GB"/>
    </w:rPr>
  </w:style>
  <w:style w:type="paragraph" w:styleId="BodyText3">
    <w:name w:val="Body Text 3"/>
    <w:basedOn w:val="Normal"/>
    <w:link w:val="BodyText3Char"/>
    <w:uiPriority w:val="99"/>
    <w:rsid w:val="001A77A5"/>
    <w:pPr>
      <w:jc w:val="both"/>
    </w:pPr>
    <w:rPr>
      <w:lang w:val="en-US"/>
    </w:rPr>
  </w:style>
  <w:style w:type="character" w:customStyle="1" w:styleId="BodyText3Char">
    <w:name w:val="Body Text 3 Char"/>
    <w:link w:val="BodyText3"/>
    <w:uiPriority w:val="99"/>
    <w:semiHidden/>
    <w:locked/>
    <w:rsid w:val="00AF0CBB"/>
    <w:rPr>
      <w:rFonts w:ascii="Times New Roman" w:hAnsi="Times New Roman" w:cs="Times New Roman"/>
      <w:sz w:val="20"/>
      <w:szCs w:val="20"/>
      <w:lang w:val="en-GB"/>
    </w:rPr>
  </w:style>
  <w:style w:type="paragraph" w:customStyle="1" w:styleId="a">
    <w:name w:val="เนื้อเรื่อง"/>
    <w:basedOn w:val="Normal"/>
    <w:rsid w:val="001A77A5"/>
    <w:pPr>
      <w:spacing w:line="240" w:lineRule="auto"/>
      <w:ind w:right="386"/>
    </w:pPr>
    <w:rPr>
      <w:rFonts w:ascii="Arial" w:hAnsi="Arial"/>
      <w:b/>
      <w:sz w:val="28"/>
      <w:lang w:val="th-TH"/>
    </w:rPr>
  </w:style>
  <w:style w:type="paragraph" w:styleId="EnvelopeReturn">
    <w:name w:val="envelope return"/>
    <w:basedOn w:val="Normal"/>
    <w:uiPriority w:val="99"/>
    <w:rsid w:val="001A77A5"/>
    <w:pPr>
      <w:spacing w:line="240" w:lineRule="auto"/>
      <w:jc w:val="both"/>
    </w:pPr>
    <w:rPr>
      <w:sz w:val="24"/>
    </w:rPr>
  </w:style>
  <w:style w:type="paragraph" w:styleId="Caption">
    <w:name w:val="caption"/>
    <w:basedOn w:val="Normal"/>
    <w:next w:val="Normal"/>
    <w:uiPriority w:val="99"/>
    <w:qFormat/>
    <w:rsid w:val="001A77A5"/>
    <w:pPr>
      <w:ind w:left="720"/>
      <w:jc w:val="both"/>
    </w:pPr>
    <w:rPr>
      <w:u w:val="single"/>
      <w:lang w:val="en-US"/>
    </w:rPr>
  </w:style>
  <w:style w:type="paragraph" w:customStyle="1" w:styleId="a0">
    <w:name w:val="¢éÍ¤ÇÒÁ"/>
    <w:basedOn w:val="Normal"/>
    <w:uiPriority w:val="99"/>
    <w:rsid w:val="001A77A5"/>
    <w:pPr>
      <w:tabs>
        <w:tab w:val="left" w:pos="1080"/>
      </w:tabs>
      <w:spacing w:line="240" w:lineRule="auto"/>
    </w:pPr>
    <w:rPr>
      <w:rFonts w:cs="BrowalliaUPC"/>
      <w:sz w:val="30"/>
      <w:szCs w:val="30"/>
      <w:lang w:val="th-TH"/>
    </w:rPr>
  </w:style>
  <w:style w:type="paragraph" w:styleId="BodyTextIndent2">
    <w:name w:val="Body Text Indent 2"/>
    <w:basedOn w:val="Normal"/>
    <w:link w:val="BodyTextIndent2Char"/>
    <w:uiPriority w:val="99"/>
    <w:rsid w:val="001A77A5"/>
    <w:pPr>
      <w:spacing w:line="240" w:lineRule="auto"/>
      <w:ind w:left="540"/>
      <w:jc w:val="both"/>
    </w:pPr>
    <w:rPr>
      <w:color w:val="000000"/>
      <w:lang w:val="en-US"/>
    </w:rPr>
  </w:style>
  <w:style w:type="character" w:customStyle="1" w:styleId="BodyTextIndent2Char">
    <w:name w:val="Body Text Indent 2 Char"/>
    <w:link w:val="BodyTextIndent2"/>
    <w:uiPriority w:val="99"/>
    <w:semiHidden/>
    <w:locked/>
    <w:rsid w:val="00AF0CBB"/>
    <w:rPr>
      <w:rFonts w:ascii="Times New Roman" w:hAnsi="Times New Roman" w:cs="Times New Roman"/>
      <w:sz w:val="20"/>
      <w:szCs w:val="20"/>
      <w:lang w:val="en-GB"/>
    </w:rPr>
  </w:style>
  <w:style w:type="paragraph" w:styleId="BodyTextIndent3">
    <w:name w:val="Body Text Indent 3"/>
    <w:basedOn w:val="Normal"/>
    <w:link w:val="BodyTextIndent3Char"/>
    <w:uiPriority w:val="99"/>
    <w:rsid w:val="001A77A5"/>
    <w:pPr>
      <w:spacing w:line="240" w:lineRule="auto"/>
      <w:ind w:left="720"/>
      <w:jc w:val="both"/>
    </w:pPr>
    <w:rPr>
      <w:lang w:val="en-US"/>
    </w:rPr>
  </w:style>
  <w:style w:type="character" w:customStyle="1" w:styleId="BodyTextIndent3Char">
    <w:name w:val="Body Text Indent 3 Char"/>
    <w:link w:val="BodyTextIndent3"/>
    <w:uiPriority w:val="99"/>
    <w:semiHidden/>
    <w:locked/>
    <w:rsid w:val="00AF0CBB"/>
    <w:rPr>
      <w:rFonts w:ascii="Times New Roman" w:hAnsi="Times New Roman" w:cs="Times New Roman"/>
      <w:sz w:val="20"/>
      <w:szCs w:val="20"/>
      <w:lang w:val="en-GB"/>
    </w:rPr>
  </w:style>
  <w:style w:type="paragraph" w:styleId="TOC9">
    <w:name w:val="toc 9"/>
    <w:basedOn w:val="Normal"/>
    <w:next w:val="Normal"/>
    <w:autoRedefine/>
    <w:uiPriority w:val="99"/>
    <w:semiHidden/>
    <w:rsid w:val="001A77A5"/>
    <w:pPr>
      <w:spacing w:line="240" w:lineRule="auto"/>
      <w:ind w:left="1600"/>
      <w:jc w:val="both"/>
    </w:pPr>
    <w:rPr>
      <w:rFonts w:ascii="Arial" w:eastAsia="MS Mincho" w:hAnsi="Arial"/>
      <w:sz w:val="20"/>
      <w:lang w:val="en-US"/>
    </w:rPr>
  </w:style>
  <w:style w:type="paragraph" w:customStyle="1" w:styleId="1">
    <w:name w:val="???????????1"/>
    <w:basedOn w:val="Normal"/>
    <w:uiPriority w:val="99"/>
    <w:rsid w:val="001A77A5"/>
    <w:pPr>
      <w:spacing w:line="240" w:lineRule="auto"/>
      <w:ind w:right="386"/>
    </w:pPr>
    <w:rPr>
      <w:b/>
      <w:sz w:val="28"/>
      <w:lang w:val="th-TH"/>
    </w:rPr>
  </w:style>
  <w:style w:type="paragraph" w:styleId="BalloonText">
    <w:name w:val="Balloon Text"/>
    <w:basedOn w:val="Normal"/>
    <w:link w:val="BalloonTextChar"/>
    <w:uiPriority w:val="99"/>
    <w:semiHidden/>
    <w:rsid w:val="004A6A3A"/>
    <w:rPr>
      <w:rFonts w:ascii="Tahoma" w:hAnsi="Tahoma"/>
      <w:sz w:val="16"/>
      <w:szCs w:val="18"/>
    </w:rPr>
  </w:style>
  <w:style w:type="character" w:customStyle="1" w:styleId="BalloonTextChar">
    <w:name w:val="Balloon Text Char"/>
    <w:link w:val="BalloonText"/>
    <w:uiPriority w:val="99"/>
    <w:semiHidden/>
    <w:locked/>
    <w:rsid w:val="00AF0CBB"/>
    <w:rPr>
      <w:rFonts w:ascii="Times New Roman" w:hAnsi="Times New Roman" w:cs="Times New Roman"/>
      <w:sz w:val="2"/>
      <w:lang w:val="en-GB"/>
    </w:rPr>
  </w:style>
  <w:style w:type="table" w:styleId="TableGrid">
    <w:name w:val="Table Grid"/>
    <w:basedOn w:val="TableNormal"/>
    <w:uiPriority w:val="59"/>
    <w:rsid w:val="0068398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1E44"/>
    <w:pPr>
      <w:spacing w:after="200" w:line="276" w:lineRule="auto"/>
      <w:ind w:left="720"/>
      <w:contextualSpacing/>
    </w:pPr>
    <w:rPr>
      <w:rFonts w:ascii="Calibri" w:eastAsia="Calibri" w:hAnsi="Calibri" w:cs="Cordia New"/>
      <w:szCs w:val="28"/>
      <w:lang w:val="en-US"/>
    </w:rPr>
  </w:style>
  <w:style w:type="character" w:styleId="Emphasis">
    <w:name w:val="Emphasis"/>
    <w:qFormat/>
    <w:rsid w:val="009F0AE7"/>
    <w:rPr>
      <w:i/>
      <w:iCs/>
    </w:rPr>
  </w:style>
  <w:style w:type="character" w:styleId="Strong">
    <w:name w:val="Strong"/>
    <w:qFormat/>
    <w:rsid w:val="009F0AE7"/>
    <w:rPr>
      <w:b/>
      <w:bCs/>
    </w:rPr>
  </w:style>
  <w:style w:type="paragraph" w:styleId="Subtitle">
    <w:name w:val="Subtitle"/>
    <w:basedOn w:val="Normal"/>
    <w:next w:val="Normal"/>
    <w:link w:val="SubtitleChar"/>
    <w:uiPriority w:val="11"/>
    <w:qFormat/>
    <w:rPr>
      <w:rFonts w:ascii="Cambria" w:eastAsia="Cambria" w:hAnsi="Cambria" w:cs="Cambria"/>
      <w:i/>
      <w:color w:val="4F81BD"/>
      <w:sz w:val="24"/>
      <w:szCs w:val="24"/>
    </w:rPr>
  </w:style>
  <w:style w:type="character" w:customStyle="1" w:styleId="SubtitleChar">
    <w:name w:val="Subtitle Char"/>
    <w:link w:val="Subtitle"/>
    <w:rsid w:val="009F0AE7"/>
    <w:rPr>
      <w:rFonts w:ascii="Cambria" w:eastAsia="Times New Roman" w:hAnsi="Cambria" w:cs="Angsana New"/>
      <w:i/>
      <w:iCs/>
      <w:color w:val="4F81BD"/>
      <w:spacing w:val="15"/>
      <w:sz w:val="24"/>
      <w:szCs w:val="30"/>
      <w:lang w:val="en-GB"/>
    </w:rPr>
  </w:style>
  <w:style w:type="paragraph" w:styleId="NoSpacing">
    <w:name w:val="No Spacing"/>
    <w:uiPriority w:val="1"/>
    <w:qFormat/>
    <w:rsid w:val="009F0AE7"/>
    <w:rPr>
      <w:lang w:eastAsia="en-US"/>
    </w:rPr>
  </w:style>
  <w:style w:type="character" w:styleId="SubtleEmphasis">
    <w:name w:val="Subtle Emphasis"/>
    <w:uiPriority w:val="19"/>
    <w:qFormat/>
    <w:rsid w:val="009F0AE7"/>
    <w:rPr>
      <w:i/>
      <w:iCs/>
      <w:color w:val="808080"/>
    </w:rPr>
  </w:style>
  <w:style w:type="character" w:styleId="IntenseEmphasis">
    <w:name w:val="Intense Emphasis"/>
    <w:uiPriority w:val="21"/>
    <w:qFormat/>
    <w:rsid w:val="009F0AE7"/>
    <w:rPr>
      <w:b/>
      <w:bCs/>
      <w:i/>
      <w:iCs/>
      <w:color w:val="4F81BD"/>
    </w:rPr>
  </w:style>
  <w:style w:type="paragraph" w:styleId="MacroText">
    <w:name w:val="macro"/>
    <w:link w:val="MacroTextChar"/>
    <w:locked/>
    <w:rsid w:val="00D6722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D6722E"/>
    <w:rPr>
      <w:rFonts w:ascii="Courier New" w:eastAsia="MS Mincho" w:hAnsi="Courier New"/>
      <w:sz w:val="20"/>
      <w:szCs w:val="20"/>
      <w:lang w:val="en-AU"/>
    </w:rPr>
  </w:style>
  <w:style w:type="character" w:styleId="CommentReference">
    <w:name w:val="annotation reference"/>
    <w:uiPriority w:val="99"/>
    <w:semiHidden/>
    <w:unhideWhenUsed/>
    <w:locked/>
    <w:rsid w:val="00422F48"/>
    <w:rPr>
      <w:sz w:val="16"/>
      <w:szCs w:val="16"/>
    </w:rPr>
  </w:style>
  <w:style w:type="paragraph" w:styleId="CommentText">
    <w:name w:val="annotation text"/>
    <w:basedOn w:val="Normal"/>
    <w:link w:val="CommentTextChar"/>
    <w:uiPriority w:val="99"/>
    <w:semiHidden/>
    <w:unhideWhenUsed/>
    <w:locked/>
    <w:rsid w:val="00422F48"/>
    <w:pPr>
      <w:spacing w:after="200" w:line="240"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422F48"/>
    <w:rPr>
      <w:rFonts w:ascii="Calibri" w:eastAsia="Calibri" w:hAnsi="Calibri" w:cs="Cordia New"/>
      <w:sz w:val="20"/>
      <w:szCs w:val="25"/>
      <w:lang w:val="en-GB"/>
    </w:rPr>
  </w:style>
  <w:style w:type="paragraph" w:customStyle="1" w:styleId="a1">
    <w:name w:val="à¹×éÍàÃ×èÍ§"/>
    <w:basedOn w:val="Normal"/>
    <w:rsid w:val="002857B9"/>
    <w:pPr>
      <w:autoSpaceDE w:val="0"/>
      <w:autoSpaceDN w:val="0"/>
      <w:spacing w:line="240" w:lineRule="auto"/>
      <w:ind w:right="386"/>
    </w:pPr>
    <w:rPr>
      <w:rFonts w:ascii="Cordia New" w:hAnsi="Arial" w:cs="Cordia New"/>
      <w:sz w:val="28"/>
      <w:szCs w:val="28"/>
      <w:lang w:val="en-US"/>
    </w:rPr>
  </w:style>
  <w:style w:type="paragraph" w:styleId="CommentSubject">
    <w:name w:val="annotation subject"/>
    <w:basedOn w:val="CommentText"/>
    <w:next w:val="CommentText"/>
    <w:link w:val="CommentSubjectChar"/>
    <w:uiPriority w:val="99"/>
    <w:semiHidden/>
    <w:unhideWhenUsed/>
    <w:locked/>
    <w:rsid w:val="00D4480F"/>
    <w:pPr>
      <w:spacing w:after="0"/>
    </w:pPr>
    <w:rPr>
      <w:rFonts w:ascii="Times New Roman" w:eastAsia="Times New Roman" w:hAnsi="Times New Roman" w:cs="Angsana New"/>
      <w:b/>
      <w:bCs/>
    </w:rPr>
  </w:style>
  <w:style w:type="character" w:customStyle="1" w:styleId="CommentSubjectChar">
    <w:name w:val="Comment Subject Char"/>
    <w:link w:val="CommentSubject"/>
    <w:uiPriority w:val="99"/>
    <w:semiHidden/>
    <w:rsid w:val="00D4480F"/>
    <w:rPr>
      <w:rFonts w:ascii="Times New Roman" w:eastAsia="Calibri" w:hAnsi="Times New Roman" w:cs="Cordia New"/>
      <w:b/>
      <w:bCs/>
      <w:sz w:val="20"/>
      <w:szCs w:val="25"/>
      <w:lang w:val="en-GB"/>
    </w:rPr>
  </w:style>
  <w:style w:type="paragraph" w:styleId="Revision">
    <w:name w:val="Revision"/>
    <w:hidden/>
    <w:uiPriority w:val="99"/>
    <w:semiHidden/>
    <w:rsid w:val="004E3423"/>
    <w:rPr>
      <w:lang w:eastAsia="en-US"/>
    </w:rPr>
  </w:style>
  <w:style w:type="character" w:customStyle="1" w:styleId="left">
    <w:name w:val="left"/>
    <w:rsid w:val="00F33BB6"/>
  </w:style>
  <w:style w:type="paragraph" w:customStyle="1" w:styleId="Default">
    <w:name w:val="Default"/>
    <w:rsid w:val="00BD5252"/>
    <w:pPr>
      <w:autoSpaceDE w:val="0"/>
      <w:autoSpaceDN w:val="0"/>
      <w:adjustRightInd w:val="0"/>
    </w:pPr>
    <w:rPr>
      <w:rFonts w:ascii="Arial" w:eastAsia="Calibri" w:hAnsi="Arial" w:cs="Arial"/>
      <w:color w:val="000000"/>
      <w:sz w:val="24"/>
      <w:szCs w:val="24"/>
      <w:lang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3745C"/>
    <w:pPr>
      <w:spacing w:before="100" w:beforeAutospacing="1" w:after="100" w:afterAutospacing="1" w:line="240" w:lineRule="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41823">
      <w:bodyDiv w:val="1"/>
      <w:marLeft w:val="0"/>
      <w:marRight w:val="0"/>
      <w:marTop w:val="0"/>
      <w:marBottom w:val="0"/>
      <w:divBdr>
        <w:top w:val="none" w:sz="0" w:space="0" w:color="auto"/>
        <w:left w:val="none" w:sz="0" w:space="0" w:color="auto"/>
        <w:bottom w:val="none" w:sz="0" w:space="0" w:color="auto"/>
        <w:right w:val="none" w:sz="0" w:space="0" w:color="auto"/>
      </w:divBdr>
    </w:div>
    <w:div w:id="810097415">
      <w:bodyDiv w:val="1"/>
      <w:marLeft w:val="0"/>
      <w:marRight w:val="0"/>
      <w:marTop w:val="0"/>
      <w:marBottom w:val="0"/>
      <w:divBdr>
        <w:top w:val="none" w:sz="0" w:space="0" w:color="auto"/>
        <w:left w:val="none" w:sz="0" w:space="0" w:color="auto"/>
        <w:bottom w:val="none" w:sz="0" w:space="0" w:color="auto"/>
        <w:right w:val="none" w:sz="0" w:space="0" w:color="auto"/>
      </w:divBdr>
    </w:div>
    <w:div w:id="918750496">
      <w:bodyDiv w:val="1"/>
      <w:marLeft w:val="0"/>
      <w:marRight w:val="0"/>
      <w:marTop w:val="0"/>
      <w:marBottom w:val="0"/>
      <w:divBdr>
        <w:top w:val="none" w:sz="0" w:space="0" w:color="auto"/>
        <w:left w:val="none" w:sz="0" w:space="0" w:color="auto"/>
        <w:bottom w:val="none" w:sz="0" w:space="0" w:color="auto"/>
        <w:right w:val="none" w:sz="0" w:space="0" w:color="auto"/>
      </w:divBdr>
    </w:div>
    <w:div w:id="1243562197">
      <w:bodyDiv w:val="1"/>
      <w:marLeft w:val="0"/>
      <w:marRight w:val="0"/>
      <w:marTop w:val="0"/>
      <w:marBottom w:val="0"/>
      <w:divBdr>
        <w:top w:val="none" w:sz="0" w:space="0" w:color="auto"/>
        <w:left w:val="none" w:sz="0" w:space="0" w:color="auto"/>
        <w:bottom w:val="none" w:sz="0" w:space="0" w:color="auto"/>
        <w:right w:val="none" w:sz="0" w:space="0" w:color="auto"/>
      </w:divBdr>
    </w:div>
    <w:div w:id="1317340087">
      <w:bodyDiv w:val="1"/>
      <w:marLeft w:val="0"/>
      <w:marRight w:val="0"/>
      <w:marTop w:val="0"/>
      <w:marBottom w:val="0"/>
      <w:divBdr>
        <w:top w:val="none" w:sz="0" w:space="0" w:color="auto"/>
        <w:left w:val="none" w:sz="0" w:space="0" w:color="auto"/>
        <w:bottom w:val="none" w:sz="0" w:space="0" w:color="auto"/>
        <w:right w:val="none" w:sz="0" w:space="0" w:color="auto"/>
      </w:divBdr>
    </w:div>
    <w:div w:id="1543899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k5z0AUeKgPXBaxd/muq6GMaNqEQ==">AMUW2mXtnW6l4HzfGD5FAI3HMELUzACXFJ2FUxmgmWXqwfSwkK8enBdXiQCWTeNZyh0JqK230/L4Ojcn9hzaad8IrBjmVuuca/eoFWLsH1Y9W/+QEwRqVyk7pUAD4jduQTqe2DsgxjSvlxytiymXoSpa65YiYz9Drd4usHw+k32WBhf60aqEwNLNvsxwGZRhHXxK1s0af9VUEHItB2lArPfcpMjB8O17w6urOUYJRg0OKTQHFp0ZWMUXl+gnRvAEkdYrOa2y+Rmx</go:docsCustomData>
</go:gDocsCustomXmlDataStorage>
</file>

<file path=customXml/itemProps1.xml><?xml version="1.0" encoding="utf-8"?>
<ds:datastoreItem xmlns:ds="http://schemas.openxmlformats.org/officeDocument/2006/customXml" ds:itemID="{2AB72A65-E0ED-466D-AF28-9B5D33E4A10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5</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พีคมาร์วิค สุธี</dc:creator>
  <cp:lastModifiedBy>Siriwan Boonsawat (TH)</cp:lastModifiedBy>
  <cp:revision>64</cp:revision>
  <cp:lastPrinted>2023-05-03T03:56:00Z</cp:lastPrinted>
  <dcterms:created xsi:type="dcterms:W3CDTF">2022-10-19T05:08:00Z</dcterms:created>
  <dcterms:modified xsi:type="dcterms:W3CDTF">2023-05-03T03:57:00Z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-1938192431</vt:i4>
  </property>
</Properties>
</file>