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BF033E" w:rsidRPr="004778D2"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370E5779" w14:textId="0869BE6E"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period ended 31 March </w:t>
            </w:r>
            <w:r w:rsidR="0067113D" w:rsidRPr="00A97B0E">
              <w:rPr>
                <w:rFonts w:cs="Times New Roman"/>
                <w:color w:val="7F7E82"/>
                <w:sz w:val="27"/>
                <w:szCs w:val="27"/>
                <w:lang w:val="en-US"/>
              </w:rPr>
              <w:t>202</w:t>
            </w:r>
            <w:r w:rsidR="000F2641">
              <w:rPr>
                <w:rFonts w:cs="Times New Roman"/>
                <w:color w:val="7F7E82"/>
                <w:sz w:val="27"/>
                <w:szCs w:val="27"/>
                <w:lang w:val="en-US"/>
              </w:rPr>
              <w:t>3</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CB5C6E">
          <w:footerReference w:type="default" r:id="rId7"/>
          <w:footerReference w:type="first" r:id="rId8"/>
          <w:pgSz w:w="11907" w:h="16840" w:code="9"/>
          <w:pgMar w:top="2160" w:right="1080" w:bottom="11520" w:left="360" w:header="720" w:footer="720" w:gutter="0"/>
          <w:cols w:space="720"/>
          <w:docGrid w:linePitch="360"/>
        </w:sect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lastRenderedPageBreak/>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399EA89C" w:rsidR="00847D7B" w:rsidRPr="00A97B0E" w:rsidRDefault="00847D7B" w:rsidP="004778D2">
      <w:pPr>
        <w:pStyle w:val="BodyText"/>
        <w:spacing w:before="240" w:after="120" w:line="360" w:lineRule="exact"/>
        <w:ind w:right="-43"/>
        <w:jc w:val="left"/>
        <w:rPr>
          <w:rFonts w:ascii="Arial" w:hAnsi="Arial"/>
          <w:sz w:val="22"/>
          <w:szCs w:val="22"/>
        </w:rPr>
      </w:pPr>
      <w:r w:rsidRPr="00A97B0E">
        <w:rPr>
          <w:rFonts w:ascii="Arial" w:hAnsi="Arial"/>
          <w:sz w:val="22"/>
          <w:szCs w:val="22"/>
        </w:rPr>
        <w:t xml:space="preserve">I have reviewed the accompanying consolidated statement of financial position of </w:t>
      </w:r>
      <w:r w:rsidR="009722DF">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at 31 March </w:t>
      </w:r>
      <w:r w:rsidR="0067113D" w:rsidRPr="00A97B0E">
        <w:rPr>
          <w:rFonts w:ascii="Arial" w:hAnsi="Arial"/>
          <w:sz w:val="22"/>
          <w:szCs w:val="22"/>
        </w:rPr>
        <w:t>202</w:t>
      </w:r>
      <w:r w:rsidR="000F2641">
        <w:rPr>
          <w:rFonts w:ascii="Arial" w:hAnsi="Arial"/>
          <w:sz w:val="22"/>
          <w:szCs w:val="22"/>
        </w:rPr>
        <w:t>3</w:t>
      </w:r>
      <w:r w:rsidRPr="00A97B0E">
        <w:rPr>
          <w:rFonts w:ascii="Arial" w:hAnsi="Arial"/>
          <w:sz w:val="22"/>
          <w:szCs w:val="22"/>
        </w:rPr>
        <w:t xml:space="preserve">, the related consolidated statements of comprehensive income, changes in shareholders’ equity, and </w:t>
      </w:r>
      <w:r w:rsidR="009722DF">
        <w:rPr>
          <w:rFonts w:ascii="Arial" w:hAnsi="Arial"/>
          <w:sz w:val="22"/>
          <w:szCs w:val="22"/>
        </w:rPr>
        <w:t xml:space="preserve">         </w:t>
      </w:r>
      <w:r w:rsidRPr="00A97B0E">
        <w:rPr>
          <w:rFonts w:ascii="Arial" w:hAnsi="Arial"/>
          <w:sz w:val="22"/>
          <w:szCs w:val="22"/>
        </w:rPr>
        <w:t>cash flows for</w:t>
      </w:r>
      <w:r w:rsidR="007E7ABD" w:rsidRPr="00A97B0E">
        <w:rPr>
          <w:rFonts w:ascii="Arial" w:hAnsi="Arial" w:hint="cs"/>
          <w:sz w:val="22"/>
          <w:szCs w:val="22"/>
          <w:cs/>
        </w:rPr>
        <w:t xml:space="preserve"> </w:t>
      </w:r>
      <w:r w:rsidRPr="00A97B0E">
        <w:rPr>
          <w:rFonts w:ascii="Arial" w:hAnsi="Arial"/>
          <w:sz w:val="22"/>
          <w:szCs w:val="22"/>
        </w:rPr>
        <w:t>the three-month period then ended, as well as the condensed notes to the</w:t>
      </w:r>
      <w:r w:rsidR="00DF0787" w:rsidRPr="00A97B0E">
        <w:rPr>
          <w:rFonts w:ascii="Arial" w:hAnsi="Arial"/>
          <w:sz w:val="22"/>
          <w:szCs w:val="22"/>
        </w:rPr>
        <w:t xml:space="preserve"> </w:t>
      </w:r>
      <w:r w:rsidR="009722DF">
        <w:rPr>
          <w:rFonts w:ascii="Arial" w:hAnsi="Arial"/>
          <w:sz w:val="22"/>
          <w:szCs w:val="22"/>
        </w:rPr>
        <w:t xml:space="preserve">                </w:t>
      </w:r>
      <w:r w:rsidR="00DF0787" w:rsidRPr="00A97B0E">
        <w:rPr>
          <w:rFonts w:ascii="Arial" w:hAnsi="Arial"/>
          <w:sz w:val="22"/>
          <w:szCs w:val="22"/>
        </w:rPr>
        <w:t>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 xml:space="preserve">I have also reviewed the separate financial information </w:t>
      </w:r>
      <w:r w:rsidR="009722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009722DF">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4778D2">
      <w:pPr>
        <w:spacing w:before="120" w:after="120" w:line="36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4778D2">
      <w:pPr>
        <w:spacing w:before="120" w:after="120" w:line="36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4778D2">
      <w:pPr>
        <w:spacing w:before="120" w:after="120" w:line="36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4778D2">
      <w:pPr>
        <w:spacing w:before="120" w:after="120" w:line="36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433ABF8E" w14:textId="77777777"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6F9E0772" w:rsidR="00FC6860" w:rsidRPr="004778D2" w:rsidRDefault="004778D2" w:rsidP="000E43CD">
      <w:pPr>
        <w:tabs>
          <w:tab w:val="left" w:pos="720"/>
          <w:tab w:val="center" w:pos="5760"/>
        </w:tabs>
        <w:spacing w:line="380" w:lineRule="exact"/>
        <w:jc w:val="both"/>
        <w:rPr>
          <w:rFonts w:ascii="Arial" w:eastAsia="Arial Unicode MS" w:hAnsi="Arial" w:cs="Browallia New"/>
          <w:sz w:val="22"/>
          <w:lang w:val="en-US"/>
        </w:rPr>
      </w:pPr>
      <w:r>
        <w:rPr>
          <w:rFonts w:ascii="Arial" w:eastAsia="Arial Unicode MS" w:hAnsi="Arial" w:cs="Browallia New"/>
          <w:sz w:val="22"/>
          <w:lang w:val="en-US"/>
        </w:rPr>
        <w:t>Nummon Kerdmongkhonchai</w:t>
      </w:r>
    </w:p>
    <w:p w14:paraId="0E01CE12" w14:textId="75F389BD"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4778D2">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08F69321"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Bangkok: </w:t>
      </w:r>
      <w:r w:rsidR="003124BF" w:rsidRPr="00A97B0E">
        <w:rPr>
          <w:rFonts w:ascii="Arial" w:eastAsia="Arial Unicode MS" w:hAnsi="Arial" w:cs="Arial"/>
          <w:sz w:val="22"/>
          <w:szCs w:val="22"/>
          <w:lang w:val="en-US"/>
        </w:rPr>
        <w:t>1</w:t>
      </w:r>
      <w:r w:rsidR="000F2641">
        <w:rPr>
          <w:rFonts w:ascii="Arial" w:eastAsia="Arial Unicode MS" w:hAnsi="Arial" w:cs="Arial"/>
          <w:sz w:val="22"/>
          <w:szCs w:val="22"/>
          <w:lang w:val="en-US"/>
        </w:rPr>
        <w:t>5</w:t>
      </w:r>
      <w:r w:rsidR="00CE19CB" w:rsidRPr="00A97B0E">
        <w:rPr>
          <w:rFonts w:ascii="Arial" w:eastAsia="Arial Unicode MS" w:hAnsi="Arial" w:cs="Browallia New"/>
          <w:sz w:val="22"/>
          <w:lang w:val="en-US"/>
        </w:rPr>
        <w:t xml:space="preserve"> May</w:t>
      </w:r>
      <w:r w:rsidR="00847D7B" w:rsidRPr="00A97B0E">
        <w:rPr>
          <w:rFonts w:ascii="Arial" w:eastAsia="Arial Unicode MS" w:hAnsi="Arial" w:cs="Arial"/>
          <w:sz w:val="22"/>
          <w:szCs w:val="22"/>
          <w:lang w:val="en-US"/>
        </w:rPr>
        <w:t xml:space="preserve"> </w:t>
      </w:r>
      <w:r w:rsidR="0067113D" w:rsidRPr="00A97B0E">
        <w:rPr>
          <w:rFonts w:ascii="Arial" w:eastAsia="Arial Unicode MS" w:hAnsi="Arial" w:cs="Arial"/>
          <w:sz w:val="22"/>
          <w:szCs w:val="22"/>
          <w:lang w:val="en-US"/>
        </w:rPr>
        <w:t>202</w:t>
      </w:r>
      <w:r w:rsidR="000F2641">
        <w:rPr>
          <w:rFonts w:ascii="Arial" w:eastAsia="Arial Unicode MS" w:hAnsi="Arial" w:cs="Arial"/>
          <w:sz w:val="22"/>
          <w:szCs w:val="22"/>
          <w:lang w:val="en-US"/>
        </w:rPr>
        <w:t>3</w:t>
      </w:r>
    </w:p>
    <w:sectPr w:rsidR="00FC6860" w:rsidRPr="00155614" w:rsidSect="004778D2">
      <w:footerReference w:type="first" r:id="rId9"/>
      <w:pgSz w:w="11909" w:h="16834" w:code="9"/>
      <w:pgMar w:top="252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F162" w14:textId="77777777" w:rsidR="00E8238D" w:rsidRDefault="00E8238D" w:rsidP="00A27E35">
      <w:pPr>
        <w:rPr>
          <w:rFonts w:cs="Times New Roman"/>
          <w:cs/>
        </w:rPr>
      </w:pPr>
      <w:r>
        <w:separator/>
      </w:r>
    </w:p>
  </w:endnote>
  <w:endnote w:type="continuationSeparator" w:id="0">
    <w:p w14:paraId="62D47A61" w14:textId="77777777" w:rsidR="00E8238D" w:rsidRDefault="00E8238D"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8765" w14:textId="77777777" w:rsidR="00E8238D" w:rsidRDefault="00E8238D" w:rsidP="00A27E35">
      <w:pPr>
        <w:rPr>
          <w:rFonts w:cs="Times New Roman"/>
          <w:cs/>
        </w:rPr>
      </w:pPr>
      <w:r>
        <w:separator/>
      </w:r>
    </w:p>
  </w:footnote>
  <w:footnote w:type="continuationSeparator" w:id="0">
    <w:p w14:paraId="149246D2" w14:textId="77777777" w:rsidR="00E8238D" w:rsidRDefault="00E8238D"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639F"/>
    <w:rsid w:val="000E43CD"/>
    <w:rsid w:val="000E4E82"/>
    <w:rsid w:val="000E5892"/>
    <w:rsid w:val="000F2641"/>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24BF"/>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778D2"/>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97B0E"/>
    <w:rsid w:val="00AA69BB"/>
    <w:rsid w:val="00AC242A"/>
    <w:rsid w:val="00AE1D0B"/>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B5C6E"/>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8238D"/>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24027</vt:lpwstr>
  </property>
  <property fmtid="{D5CDD505-2E9C-101B-9397-08002B2CF9AE}" pid="4" name="OptimizationTime">
    <vt:lpwstr>20230515_1754</vt:lpwstr>
  </property>
</Properties>
</file>

<file path=docProps/app.xml><?xml version="1.0" encoding="utf-8"?>
<Properties xmlns="http://schemas.openxmlformats.org/officeDocument/2006/extended-properties" xmlns:vt="http://schemas.openxmlformats.org/officeDocument/2006/docPropsVTypes">
  <Template>Normal.dotm</Template>
  <TotalTime>330</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85</cp:revision>
  <cp:lastPrinted>2022-05-13T05:42:00Z</cp:lastPrinted>
  <dcterms:created xsi:type="dcterms:W3CDTF">2013-05-02T02:52:00Z</dcterms:created>
  <dcterms:modified xsi:type="dcterms:W3CDTF">2023-05-10T15:51:00Z</dcterms:modified>
</cp:coreProperties>
</file>