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822A2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1254D61E" w:rsidR="00C725A3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C14C5" w:rsidRPr="00EC14C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EC14C5" w:rsidRPr="00EC14C5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0C6E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0F2EB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 w:rsidRPr="000F2EB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 w:rsidRPr="000F2EB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0F2EB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0F2EB1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08D2FF" w14:textId="2DDBCD1C" w:rsidR="00A92F4D" w:rsidRPr="00ED75DA" w:rsidRDefault="00A92F4D" w:rsidP="00A92F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บี.กริม เพาเวอร์ จำกัด (มหาชน) และบริษัทย่อย 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ทางการเงินเฉพาะกิจการระหว่างกาลของบริษัท บี.กริม เพาเวอร์ จำกัด (มหาชน) ซึ่งประกอบด้วย งบแสดงฐานะการเงินรวมและงบแสดงฐานะการเงินเฉพาะกิจการ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C14C5" w:rsidRPr="00EC14C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D75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C14C5" w:rsidRPr="00EC14C5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</w:rPr>
        <w:t>รวมถึง</w:t>
      </w:r>
      <w:r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C14C5" w:rsidRPr="00EC14C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02E9A49B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EC14C5" w:rsidRPr="00EC14C5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711F5FDA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C14C5" w:rsidRPr="00EC14C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628024B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0CC822" w14:textId="77777777" w:rsidR="00535411" w:rsidRDefault="0053541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636B4DB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C14C5" w:rsidRPr="00EC14C5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305CE549" w:rsidR="00A44332" w:rsidRPr="00ED75DA" w:rsidRDefault="00EC14C5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EC14C5">
        <w:rPr>
          <w:rFonts w:ascii="Browallia New" w:hAnsi="Browallia New" w:cs="Browallia New"/>
          <w:sz w:val="26"/>
          <w:szCs w:val="26"/>
          <w:lang w:val="en-GB"/>
        </w:rPr>
        <w:t>12</w:t>
      </w:r>
      <w:r w:rsidR="005B15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15A0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2E22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EC14C5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A44332" w:rsidRPr="00ED75DA" w:rsidSect="000C6EE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143A" w14:textId="77777777" w:rsidR="007C076D" w:rsidRDefault="007C076D">
      <w:r>
        <w:separator/>
      </w:r>
    </w:p>
  </w:endnote>
  <w:endnote w:type="continuationSeparator" w:id="0">
    <w:p w14:paraId="7F4B5C4A" w14:textId="77777777" w:rsidR="007C076D" w:rsidRDefault="007C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3A54" w14:textId="77777777" w:rsidR="005B15A0" w:rsidRDefault="005B1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DB55" w14:textId="77777777" w:rsidR="005B15A0" w:rsidRDefault="005B15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6AF6" w14:textId="77777777" w:rsidR="005B15A0" w:rsidRDefault="005B1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AF683" w14:textId="77777777" w:rsidR="007C076D" w:rsidRDefault="007C076D">
      <w:r>
        <w:separator/>
      </w:r>
    </w:p>
  </w:footnote>
  <w:footnote w:type="continuationSeparator" w:id="0">
    <w:p w14:paraId="18A983F2" w14:textId="77777777" w:rsidR="007C076D" w:rsidRDefault="007C0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9471C" w14:textId="77777777" w:rsidR="005B15A0" w:rsidRDefault="005B15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75B2" w14:textId="77777777" w:rsidR="005B15A0" w:rsidRDefault="005B15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DDCB" w14:textId="77777777" w:rsidR="005B15A0" w:rsidRDefault="005B15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142367">
    <w:abstractNumId w:val="9"/>
  </w:num>
  <w:num w:numId="2" w16cid:durableId="1663311485">
    <w:abstractNumId w:val="7"/>
  </w:num>
  <w:num w:numId="3" w16cid:durableId="1028871672">
    <w:abstractNumId w:val="6"/>
  </w:num>
  <w:num w:numId="4" w16cid:durableId="1808089768">
    <w:abstractNumId w:val="5"/>
  </w:num>
  <w:num w:numId="5" w16cid:durableId="1052074210">
    <w:abstractNumId w:val="4"/>
  </w:num>
  <w:num w:numId="6" w16cid:durableId="802380966">
    <w:abstractNumId w:val="8"/>
  </w:num>
  <w:num w:numId="7" w16cid:durableId="1248928562">
    <w:abstractNumId w:val="3"/>
  </w:num>
  <w:num w:numId="8" w16cid:durableId="4207466">
    <w:abstractNumId w:val="2"/>
  </w:num>
  <w:num w:numId="9" w16cid:durableId="867528609">
    <w:abstractNumId w:val="1"/>
  </w:num>
  <w:num w:numId="10" w16cid:durableId="798035916">
    <w:abstractNumId w:val="0"/>
  </w:num>
  <w:num w:numId="11" w16cid:durableId="1676760569">
    <w:abstractNumId w:val="14"/>
  </w:num>
  <w:num w:numId="12" w16cid:durableId="640695285">
    <w:abstractNumId w:val="10"/>
  </w:num>
  <w:num w:numId="13" w16cid:durableId="494415147">
    <w:abstractNumId w:val="11"/>
  </w:num>
  <w:num w:numId="14" w16cid:durableId="2073775410">
    <w:abstractNumId w:val="12"/>
  </w:num>
  <w:num w:numId="15" w16cid:durableId="1234853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6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2F8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5DEA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411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15A0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6D19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2A2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76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F8E"/>
    <w:rsid w:val="009619D6"/>
    <w:rsid w:val="0096290A"/>
    <w:rsid w:val="009644B0"/>
    <w:rsid w:val="009661CA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20B5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6FE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14C5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58</cp:revision>
  <cp:lastPrinted>2022-05-13T01:10:00Z</cp:lastPrinted>
  <dcterms:created xsi:type="dcterms:W3CDTF">2020-04-03T04:26:00Z</dcterms:created>
  <dcterms:modified xsi:type="dcterms:W3CDTF">2023-05-12T06:30:00Z</dcterms:modified>
</cp:coreProperties>
</file>