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350BA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บริษัท ทิพย กรุ๊ป โฮลดิ้งส์ จำกัด (มหาชน)</w:t>
      </w:r>
    </w:p>
    <w:p w14:paraId="201CFCBD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</w:p>
    <w:p w14:paraId="2B65C824" w14:textId="77777777" w:rsidR="00AD7981" w:rsidRDefault="00087EEF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89A3B" w14:textId="7ABBE3D8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</w:rPr>
        <w:t>(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ยังไม่ได้ตรวจสอบ)</w:t>
      </w:r>
    </w:p>
    <w:p w14:paraId="31E18C6C" w14:textId="6BFC43E7" w:rsidR="001608D8" w:rsidRPr="007575E7" w:rsidRDefault="001608D8" w:rsidP="007575E7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 w:hint="cs"/>
          <w:b/>
          <w:bCs/>
          <w:spacing w:val="-2"/>
          <w:sz w:val="30"/>
          <w:szCs w:val="30"/>
          <w:cs/>
        </w:rPr>
        <w:t xml:space="preserve">วันที่ </w:t>
      </w:r>
      <w:r w:rsidR="00F647D6" w:rsidRPr="00F647D6">
        <w:rPr>
          <w:rFonts w:ascii="Browallia New" w:hAnsi="Browallia New" w:cs="Browallia New"/>
          <w:b/>
          <w:bCs/>
          <w:spacing w:val="-2"/>
          <w:sz w:val="30"/>
          <w:szCs w:val="30"/>
        </w:rPr>
        <w:t>31</w:t>
      </w:r>
      <w:r w:rsidR="00496555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 xml:space="preserve"> </w:t>
      </w:r>
      <w:r w:rsidR="00496555">
        <w:rPr>
          <w:rFonts w:ascii="Browallia New" w:hAnsi="Browallia New" w:cs="Browallia New" w:hint="cs"/>
          <w:b/>
          <w:bCs/>
          <w:spacing w:val="-2"/>
          <w:sz w:val="30"/>
          <w:szCs w:val="30"/>
          <w:cs/>
          <w:lang w:val="en-GB"/>
        </w:rPr>
        <w:t>มีนาคม</w:t>
      </w:r>
      <w:r w:rsidR="00496555"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 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พ.ศ. </w:t>
      </w:r>
      <w:r w:rsidR="00F647D6" w:rsidRPr="00F647D6">
        <w:rPr>
          <w:rFonts w:ascii="Browallia New" w:hAnsi="Browallia New" w:cs="Browallia New"/>
          <w:b/>
          <w:bCs/>
          <w:spacing w:val="-2"/>
          <w:sz w:val="30"/>
          <w:szCs w:val="30"/>
        </w:rPr>
        <w:t>2566</w:t>
      </w:r>
    </w:p>
    <w:p w14:paraId="36565CB9" w14:textId="77777777" w:rsidR="00B05471" w:rsidRPr="00AD7981" w:rsidRDefault="00B05471" w:rsidP="00AD7981">
      <w:pPr>
        <w:spacing w:line="340" w:lineRule="exact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</w:pPr>
    </w:p>
    <w:p w14:paraId="34D4CD8C" w14:textId="77777777" w:rsidR="001608D8" w:rsidRDefault="001608D8" w:rsidP="001608D8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  <w:sectPr w:rsidR="001608D8" w:rsidSect="0072300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62DE442E" w14:textId="77777777" w:rsidR="001608D8" w:rsidRPr="00C93844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938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EA8E21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85B2D4D" w14:textId="73F9D5AF" w:rsidR="001608D8" w:rsidRPr="00010D26" w:rsidRDefault="001608D8" w:rsidP="00832A0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102CE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E20B8" w:rsidRPr="00010D26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ทิพย กรุ๊ป โฮลดิ้งส์ จำกัด (มหาชน)</w:t>
      </w:r>
    </w:p>
    <w:p w14:paraId="3CE5CE58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ABA40E" w14:textId="0DBED45F" w:rsidR="007377CC" w:rsidRPr="00010D26" w:rsidRDefault="007377CC" w:rsidP="007377C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ทิพย กรุ๊ป โฮลดิ้งส์ จำกัด (มหาชน) และบริษัทย่อย และข้อมูลทางการเงินเฉพาะกิจการระหว่างกาลของบริษัท ทิพย กรุ๊ป โฮลดิ้งส์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F647D6" w:rsidRPr="00F647D6">
        <w:rPr>
          <w:rFonts w:ascii="Browallia New" w:hAnsi="Browallia New" w:cs="Browallia New"/>
          <w:sz w:val="26"/>
          <w:szCs w:val="26"/>
        </w:rPr>
        <w:t>31</w:t>
      </w:r>
      <w:r w:rsidR="00496555" w:rsidRPr="006E7651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F647D6" w:rsidRPr="00F647D6">
        <w:rPr>
          <w:rFonts w:ascii="Browallia New" w:hAnsi="Browallia New" w:cs="Browallia New"/>
          <w:sz w:val="26"/>
          <w:szCs w:val="26"/>
        </w:rPr>
        <w:t>2566</w:t>
      </w:r>
      <w:r w:rsidR="00496555" w:rsidRPr="006E7651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496555" w:rsidRPr="006E765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96555" w:rsidRPr="006E7651">
        <w:rPr>
          <w:rFonts w:ascii="Browallia New" w:hAnsi="Browallia New" w:cs="Browallia New"/>
          <w:sz w:val="26"/>
          <w:szCs w:val="26"/>
          <w:cs/>
        </w:rPr>
        <w:t>รวมถึง</w:t>
      </w:r>
      <w:r w:rsidR="00496555">
        <w:rPr>
          <w:rFonts w:ascii="Browallia New" w:hAnsi="Browallia New" w:cs="Browallia New"/>
          <w:sz w:val="26"/>
          <w:szCs w:val="26"/>
        </w:rPr>
        <w:br/>
      </w:r>
      <w:r w:rsidR="00496555" w:rsidRPr="006E7651">
        <w:rPr>
          <w:rFonts w:ascii="Browallia New" w:hAnsi="Browallia New" w:cs="Browallia New"/>
          <w:sz w:val="26"/>
          <w:szCs w:val="26"/>
          <w:cs/>
        </w:rPr>
        <w:t xml:space="preserve"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647D6" w:rsidRPr="00F647D6">
        <w:rPr>
          <w:rFonts w:ascii="Browallia New" w:hAnsi="Browallia New" w:cs="Browallia New"/>
          <w:sz w:val="26"/>
          <w:szCs w:val="26"/>
        </w:rPr>
        <w:t>34</w:t>
      </w:r>
      <w:r w:rsidR="00496555" w:rsidRPr="006E7651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</w:t>
      </w:r>
      <w:r w:rsidR="00496555" w:rsidRPr="00297D9F">
        <w:rPr>
          <w:rFonts w:ascii="Browallia New" w:hAnsi="Browallia New" w:cs="Browallia New"/>
          <w:spacing w:val="-6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</w:t>
      </w:r>
      <w:r w:rsidR="00496555" w:rsidRPr="006E7651">
        <w:rPr>
          <w:rFonts w:ascii="Browallia New" w:hAnsi="Browallia New" w:cs="Browallia New"/>
          <w:sz w:val="26"/>
          <w:szCs w:val="26"/>
          <w:cs/>
        </w:rPr>
        <w:t>นของข้าพเจ้า</w:t>
      </w:r>
    </w:p>
    <w:p w14:paraId="1B117B4A" w14:textId="77777777" w:rsidR="007575E7" w:rsidRPr="006E7651" w:rsidRDefault="007575E7" w:rsidP="000A38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DBB1C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7E00101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0841038" w14:textId="60B9BAF6" w:rsidR="00087EEF" w:rsidRPr="00010D26" w:rsidRDefault="00087EEF" w:rsidP="00230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647D6" w:rsidRPr="00F647D6">
        <w:rPr>
          <w:rFonts w:ascii="Browallia New" w:hAnsi="Browallia New" w:cs="Browallia New"/>
          <w:color w:val="auto"/>
          <w:sz w:val="26"/>
          <w:szCs w:val="26"/>
        </w:rPr>
        <w:t>2410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A3893" w:rsidRPr="007575E7">
        <w:rPr>
          <w:rFonts w:ascii="Browallia New" w:hAnsi="Browallia New" w:cs="Browallia New"/>
          <w:color w:val="auto"/>
          <w:sz w:val="26"/>
          <w:szCs w:val="26"/>
        </w:rPr>
        <w:br/>
      </w:r>
      <w:r w:rsidRPr="00297D9F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10D26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FF07B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98AE2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851BEAB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B818D20" w14:textId="3769FA46" w:rsidR="00087EEF" w:rsidRPr="007575E7" w:rsidRDefault="00087EEF" w:rsidP="00230C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F647D6" w:rsidRPr="00F647D6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A392226" w14:textId="617A20D4" w:rsidR="00A15563" w:rsidRPr="007575E7" w:rsidRDefault="00A15563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A4719" w14:textId="77777777" w:rsidR="00542F92" w:rsidRPr="00010D26" w:rsidRDefault="00542F92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2BBB81" w14:textId="77777777" w:rsidR="001608D8" w:rsidRPr="00010D26" w:rsidRDefault="001608D8" w:rsidP="00B81774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C4F923" w14:textId="6419AA0C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96932C" w14:textId="77777777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198E8B5" w14:textId="078BC45D" w:rsidR="001608D8" w:rsidRPr="00010D26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F8D996" w14:textId="77777777" w:rsidR="00B81774" w:rsidRPr="00010D26" w:rsidRDefault="00B81774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F9F9F" w14:textId="77777777" w:rsidR="00783267" w:rsidRPr="007575E7" w:rsidRDefault="00783267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AA2250" w14:textId="77777777" w:rsidR="001608D8" w:rsidRPr="007575E7" w:rsidRDefault="001608D8" w:rsidP="006E76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ไพบูล  ตันกูล</w:t>
      </w:r>
    </w:p>
    <w:p w14:paraId="3AF30478" w14:textId="68FEA05F" w:rsidR="001608D8" w:rsidRPr="007575E7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647D6" w:rsidRPr="00F647D6">
        <w:rPr>
          <w:rFonts w:ascii="Browallia New" w:hAnsi="Browallia New" w:cs="Browallia New"/>
          <w:color w:val="auto"/>
          <w:sz w:val="26"/>
          <w:szCs w:val="26"/>
        </w:rPr>
        <w:t>4298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7FF4C48" w14:textId="77777777" w:rsidR="001608D8" w:rsidRPr="007575E7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5B79EB2" w14:textId="346DE159" w:rsidR="009627F4" w:rsidRPr="007575E7" w:rsidRDefault="00F647D6" w:rsidP="006E765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F647D6">
        <w:rPr>
          <w:rFonts w:ascii="Browallia New" w:hAnsi="Browallia New" w:cs="Browallia New"/>
          <w:color w:val="auto"/>
          <w:sz w:val="26"/>
          <w:szCs w:val="26"/>
        </w:rPr>
        <w:t>12</w:t>
      </w:r>
      <w:r w:rsidR="008C651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C6514">
        <w:rPr>
          <w:rFonts w:ascii="Browallia New" w:hAnsi="Browallia New" w:cs="Browallia New" w:hint="cs"/>
          <w:color w:val="auto"/>
          <w:sz w:val="26"/>
          <w:szCs w:val="26"/>
          <w:cs/>
        </w:rPr>
        <w:t>พฤษภาคม</w:t>
      </w:r>
      <w:r w:rsidR="00B3602D" w:rsidRPr="007575E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608D8"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F647D6">
        <w:rPr>
          <w:rFonts w:ascii="Browallia New" w:hAnsi="Browallia New" w:cs="Browallia New"/>
          <w:color w:val="auto"/>
          <w:sz w:val="26"/>
          <w:szCs w:val="26"/>
        </w:rPr>
        <w:t>2566</w:t>
      </w:r>
    </w:p>
    <w:sectPr w:rsidR="009627F4" w:rsidRPr="007575E7" w:rsidSect="00A84A1C">
      <w:pgSz w:w="11906" w:h="16838" w:code="9"/>
      <w:pgMar w:top="2736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DBE68" w14:textId="77777777" w:rsidR="006E25A2" w:rsidRDefault="006E25A2" w:rsidP="00633642">
      <w:r>
        <w:separator/>
      </w:r>
    </w:p>
  </w:endnote>
  <w:endnote w:type="continuationSeparator" w:id="0">
    <w:p w14:paraId="795A6176" w14:textId="77777777" w:rsidR="006E25A2" w:rsidRDefault="006E25A2" w:rsidP="0063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1708B" w14:textId="77777777" w:rsidR="00633642" w:rsidRDefault="00633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E47B8" w14:textId="77777777" w:rsidR="00633642" w:rsidRDefault="00633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92E2" w14:textId="77777777" w:rsidR="00633642" w:rsidRDefault="00633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D3D11" w14:textId="77777777" w:rsidR="006E25A2" w:rsidRDefault="006E25A2" w:rsidP="00633642">
      <w:r>
        <w:separator/>
      </w:r>
    </w:p>
  </w:footnote>
  <w:footnote w:type="continuationSeparator" w:id="0">
    <w:p w14:paraId="70DE1078" w14:textId="77777777" w:rsidR="006E25A2" w:rsidRDefault="006E25A2" w:rsidP="00633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60FB" w14:textId="77777777" w:rsidR="00633642" w:rsidRDefault="006336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E31B1" w14:textId="77777777" w:rsidR="00633642" w:rsidRDefault="006336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3F35" w14:textId="77777777" w:rsidR="00633642" w:rsidRDefault="006336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8D8"/>
    <w:rsid w:val="00010D26"/>
    <w:rsid w:val="00022CFF"/>
    <w:rsid w:val="00036A37"/>
    <w:rsid w:val="00086247"/>
    <w:rsid w:val="00087EEF"/>
    <w:rsid w:val="000A3893"/>
    <w:rsid w:val="00102CEF"/>
    <w:rsid w:val="001608D8"/>
    <w:rsid w:val="00164943"/>
    <w:rsid w:val="0018623C"/>
    <w:rsid w:val="001D2B15"/>
    <w:rsid w:val="001F1169"/>
    <w:rsid w:val="00230CCF"/>
    <w:rsid w:val="002523EA"/>
    <w:rsid w:val="00275ABA"/>
    <w:rsid w:val="00293DA7"/>
    <w:rsid w:val="00297D9F"/>
    <w:rsid w:val="002B45A3"/>
    <w:rsid w:val="003A754F"/>
    <w:rsid w:val="003B3E0F"/>
    <w:rsid w:val="003D0971"/>
    <w:rsid w:val="003E0A28"/>
    <w:rsid w:val="003E1F62"/>
    <w:rsid w:val="00424353"/>
    <w:rsid w:val="00496555"/>
    <w:rsid w:val="00521084"/>
    <w:rsid w:val="00536256"/>
    <w:rsid w:val="00542F92"/>
    <w:rsid w:val="00611754"/>
    <w:rsid w:val="00616DEB"/>
    <w:rsid w:val="00633642"/>
    <w:rsid w:val="00657D3A"/>
    <w:rsid w:val="006775F5"/>
    <w:rsid w:val="006D147C"/>
    <w:rsid w:val="006E25A2"/>
    <w:rsid w:val="006E7651"/>
    <w:rsid w:val="0070591F"/>
    <w:rsid w:val="0072300B"/>
    <w:rsid w:val="007377CC"/>
    <w:rsid w:val="00753D8B"/>
    <w:rsid w:val="007575E7"/>
    <w:rsid w:val="00783267"/>
    <w:rsid w:val="00832A0A"/>
    <w:rsid w:val="008571B8"/>
    <w:rsid w:val="008C6514"/>
    <w:rsid w:val="008D6E04"/>
    <w:rsid w:val="009077C2"/>
    <w:rsid w:val="009627F4"/>
    <w:rsid w:val="0098452E"/>
    <w:rsid w:val="0098543A"/>
    <w:rsid w:val="00987E1F"/>
    <w:rsid w:val="00995CF4"/>
    <w:rsid w:val="00A15563"/>
    <w:rsid w:val="00A84578"/>
    <w:rsid w:val="00A84A1C"/>
    <w:rsid w:val="00AD7981"/>
    <w:rsid w:val="00AF0673"/>
    <w:rsid w:val="00AF23B2"/>
    <w:rsid w:val="00B05471"/>
    <w:rsid w:val="00B1239A"/>
    <w:rsid w:val="00B135DD"/>
    <w:rsid w:val="00B3602D"/>
    <w:rsid w:val="00B81774"/>
    <w:rsid w:val="00B9338C"/>
    <w:rsid w:val="00BA2DE8"/>
    <w:rsid w:val="00BE20B8"/>
    <w:rsid w:val="00C72B0B"/>
    <w:rsid w:val="00C93844"/>
    <w:rsid w:val="00D34CF1"/>
    <w:rsid w:val="00D47B9C"/>
    <w:rsid w:val="00D65566"/>
    <w:rsid w:val="00D71B90"/>
    <w:rsid w:val="00E04F88"/>
    <w:rsid w:val="00E76302"/>
    <w:rsid w:val="00EF4292"/>
    <w:rsid w:val="00F37FBB"/>
    <w:rsid w:val="00F647D6"/>
    <w:rsid w:val="00F769AD"/>
    <w:rsid w:val="00F90355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31C6B"/>
  <w15:chartTrackingRefBased/>
  <w15:docId w15:val="{3260C9FA-9C7E-43CB-B8EC-A31B647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8D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08D8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08D8"/>
    <w:rPr>
      <w:sz w:val="18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0B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0B8"/>
    <w:rPr>
      <w:rFonts w:ascii="Segoe UI" w:eastAsia="Cordia New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3364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33642"/>
    <w:rPr>
      <w:rFonts w:ascii="Cordia New" w:eastAsia="Cordia New" w:hAnsi="Cordia New" w:cs="Angsan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Pimnipa Vatanavoraluk</dc:creator>
  <cp:keywords/>
  <dc:description/>
  <cp:lastModifiedBy>Namfon Bandasak (Account)</cp:lastModifiedBy>
  <cp:revision>46</cp:revision>
  <cp:lastPrinted>2023-05-11T02:29:00Z</cp:lastPrinted>
  <dcterms:created xsi:type="dcterms:W3CDTF">2021-10-01T07:35:00Z</dcterms:created>
  <dcterms:modified xsi:type="dcterms:W3CDTF">2023-05-12T02:36:00Z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d6aa48f-5ea3-4df9-940a-fee9968a059a_Enabled">
    <vt:lpwstr>true</vt:lpwstr>
  </property>
  <property fmtid="{D5CDD505-2E9C-101B-9397-08002B2CF9AE}" pid="3" name="MSIP_Label_cd6aa48f-5ea3-4df9-940a-fee9968a059a_SetDate">
    <vt:lpwstr>2023-05-12T02:36:41Z</vt:lpwstr>
  </property>
  <property fmtid="{D5CDD505-2E9C-101B-9397-08002B2CF9AE}" pid="4" name="MSIP_Label_cd6aa48f-5ea3-4df9-940a-fee9968a059a_Method">
    <vt:lpwstr>Privileged</vt:lpwstr>
  </property>
  <property fmtid="{D5CDD505-2E9C-101B-9397-08002B2CF9AE}" pid="5" name="MSIP_Label_cd6aa48f-5ea3-4df9-940a-fee9968a059a_Name">
    <vt:lpwstr>Public - Not Protected</vt:lpwstr>
  </property>
  <property fmtid="{D5CDD505-2E9C-101B-9397-08002B2CF9AE}" pid="6" name="MSIP_Label_cd6aa48f-5ea3-4df9-940a-fee9968a059a_SiteId">
    <vt:lpwstr>9d9217a5-0363-442b-910c-adfac4b22fe2</vt:lpwstr>
  </property>
  <property fmtid="{D5CDD505-2E9C-101B-9397-08002B2CF9AE}" pid="7" name="MSIP_Label_cd6aa48f-5ea3-4df9-940a-fee9968a059a_ActionId">
    <vt:lpwstr>1f8c61d5-c4c2-42d5-aebe-2a4353ba3802</vt:lpwstr>
  </property>
  <property fmtid="{D5CDD505-2E9C-101B-9397-08002B2CF9AE}" pid="8" name="MSIP_Label_cd6aa48f-5ea3-4df9-940a-fee9968a059a_ContentBits">
    <vt:lpwstr>0</vt:lpwstr>
  </property>
</Properties>
</file>