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B0918" w14:textId="2DE2A766" w:rsidR="00C52958" w:rsidRPr="006F50E4" w:rsidRDefault="00CF58E1" w:rsidP="006F50E4">
      <w:pPr>
        <w:pStyle w:val="ListParagraph"/>
        <w:numPr>
          <w:ilvl w:val="0"/>
          <w:numId w:val="3"/>
        </w:numPr>
        <w:rPr>
          <w:rFonts w:asciiTheme="majorBidi" w:eastAsia="Times New Roman" w:hAnsiTheme="majorBidi" w:cstheme="majorBidi"/>
          <w:b/>
          <w:bCs/>
          <w:szCs w:val="28"/>
        </w:rPr>
      </w:pPr>
      <w:r w:rsidRPr="006F50E4">
        <w:rPr>
          <w:rFonts w:asciiTheme="majorBidi" w:eastAsia="Times New Roman" w:hAnsiTheme="majorBidi" w:cstheme="majorBidi"/>
          <w:b/>
          <w:bCs/>
          <w:szCs w:val="28"/>
        </w:rPr>
        <w:t>GENERAL INFORMATION</w:t>
      </w:r>
    </w:p>
    <w:p w14:paraId="387CEBE6" w14:textId="671B665E" w:rsidR="00CF58E1" w:rsidRPr="006F50E4" w:rsidRDefault="00CF58E1" w:rsidP="006F50E4">
      <w:pPr>
        <w:spacing w:before="120"/>
        <w:ind w:left="567"/>
        <w:jc w:val="both"/>
        <w:rPr>
          <w:rFonts w:asciiTheme="majorBidi" w:hAnsiTheme="majorBidi" w:cstheme="majorBidi"/>
          <w:color w:val="000000" w:themeColor="text1"/>
          <w:sz w:val="28"/>
          <w:szCs w:val="28"/>
          <w:cs/>
          <w:lang w:val="en-US"/>
        </w:rPr>
      </w:pPr>
      <w:r w:rsidRPr="006F50E4">
        <w:rPr>
          <w:rFonts w:asciiTheme="majorBidi" w:hAnsiTheme="majorBidi" w:cstheme="majorBidi"/>
          <w:color w:val="000000" w:themeColor="text1"/>
          <w:spacing w:val="-2"/>
          <w:sz w:val="28"/>
          <w:szCs w:val="28"/>
        </w:rPr>
        <w:t xml:space="preserve">Bless Asset Group Public Company Limited (“the Company”) was incorporated under Thai law on March 9, 2010 and then became a public company limited on December 9, 2021, The Company is located at 609/154 </w:t>
      </w:r>
      <w:proofErr w:type="spellStart"/>
      <w:r w:rsidRPr="006F50E4">
        <w:rPr>
          <w:rFonts w:asciiTheme="majorBidi" w:hAnsiTheme="majorBidi" w:cstheme="majorBidi"/>
          <w:color w:val="000000" w:themeColor="text1"/>
          <w:spacing w:val="-2"/>
          <w:sz w:val="28"/>
          <w:szCs w:val="28"/>
        </w:rPr>
        <w:t>Nawamin</w:t>
      </w:r>
      <w:proofErr w:type="spellEnd"/>
      <w:r w:rsidRPr="006F50E4">
        <w:rPr>
          <w:rFonts w:asciiTheme="majorBidi" w:hAnsiTheme="majorBidi" w:cstheme="majorBidi"/>
          <w:color w:val="000000" w:themeColor="text1"/>
          <w:spacing w:val="-2"/>
          <w:sz w:val="28"/>
          <w:szCs w:val="28"/>
        </w:rPr>
        <w:t xml:space="preserve"> Road,</w:t>
      </w:r>
      <w:r w:rsidRPr="006F50E4">
        <w:rPr>
          <w:rFonts w:asciiTheme="majorBidi" w:hAnsiTheme="majorBidi" w:cstheme="majorBidi"/>
          <w:color w:val="000000" w:themeColor="text1"/>
          <w:sz w:val="28"/>
          <w:szCs w:val="28"/>
        </w:rPr>
        <w:t xml:space="preserve"> </w:t>
      </w:r>
      <w:proofErr w:type="spellStart"/>
      <w:r w:rsidRPr="006F50E4">
        <w:rPr>
          <w:rFonts w:asciiTheme="majorBidi" w:hAnsiTheme="majorBidi" w:cstheme="majorBidi"/>
          <w:color w:val="000000" w:themeColor="text1"/>
          <w:sz w:val="28"/>
          <w:szCs w:val="28"/>
        </w:rPr>
        <w:t>Nuanchan</w:t>
      </w:r>
      <w:proofErr w:type="spellEnd"/>
      <w:r w:rsidRPr="006F50E4">
        <w:rPr>
          <w:rFonts w:asciiTheme="majorBidi" w:hAnsiTheme="majorBidi" w:cstheme="majorBidi"/>
          <w:color w:val="000000" w:themeColor="text1"/>
          <w:sz w:val="28"/>
          <w:szCs w:val="28"/>
        </w:rPr>
        <w:t xml:space="preserve"> Sub-District, </w:t>
      </w:r>
      <w:proofErr w:type="spellStart"/>
      <w:r w:rsidRPr="006F50E4">
        <w:rPr>
          <w:rFonts w:asciiTheme="majorBidi" w:hAnsiTheme="majorBidi" w:cstheme="majorBidi"/>
          <w:color w:val="000000" w:themeColor="text1"/>
          <w:sz w:val="28"/>
          <w:szCs w:val="28"/>
        </w:rPr>
        <w:t>Bueng</w:t>
      </w:r>
      <w:proofErr w:type="spellEnd"/>
      <w:r w:rsidRPr="006F50E4">
        <w:rPr>
          <w:rFonts w:asciiTheme="majorBidi" w:hAnsiTheme="majorBidi" w:cstheme="majorBidi"/>
          <w:color w:val="000000" w:themeColor="text1"/>
          <w:sz w:val="28"/>
          <w:szCs w:val="28"/>
        </w:rPr>
        <w:t xml:space="preserve"> </w:t>
      </w:r>
      <w:proofErr w:type="spellStart"/>
      <w:r w:rsidRPr="006F50E4">
        <w:rPr>
          <w:rFonts w:asciiTheme="majorBidi" w:hAnsiTheme="majorBidi" w:cstheme="majorBidi"/>
          <w:color w:val="000000" w:themeColor="text1"/>
          <w:sz w:val="28"/>
          <w:szCs w:val="28"/>
        </w:rPr>
        <w:t>Kum</w:t>
      </w:r>
      <w:proofErr w:type="spellEnd"/>
      <w:r w:rsidRPr="006F50E4">
        <w:rPr>
          <w:rFonts w:asciiTheme="majorBidi" w:hAnsiTheme="majorBidi" w:cstheme="majorBidi"/>
          <w:color w:val="000000" w:themeColor="text1"/>
          <w:sz w:val="28"/>
          <w:szCs w:val="28"/>
        </w:rPr>
        <w:t xml:space="preserve"> District, Bangkok.</w:t>
      </w:r>
    </w:p>
    <w:p w14:paraId="3F46220D" w14:textId="77777777" w:rsidR="00CF58E1" w:rsidRPr="006F50E4" w:rsidRDefault="00CF58E1" w:rsidP="006F50E4">
      <w:pPr>
        <w:spacing w:before="120"/>
        <w:ind w:left="567"/>
        <w:jc w:val="both"/>
        <w:rPr>
          <w:rFonts w:asciiTheme="majorBidi" w:hAnsiTheme="majorBidi" w:cstheme="majorBidi"/>
          <w:color w:val="000000" w:themeColor="text1"/>
          <w:sz w:val="28"/>
          <w:szCs w:val="28"/>
        </w:rPr>
      </w:pPr>
      <w:r w:rsidRPr="006F50E4">
        <w:rPr>
          <w:rFonts w:asciiTheme="majorBidi" w:hAnsiTheme="majorBidi" w:cstheme="majorBidi"/>
          <w:color w:val="000000" w:themeColor="text1"/>
          <w:sz w:val="28"/>
          <w:szCs w:val="28"/>
        </w:rPr>
        <w:t>The Company engaged in property development.</w:t>
      </w:r>
    </w:p>
    <w:p w14:paraId="6497CE3C" w14:textId="53B75896" w:rsidR="006B4ED7" w:rsidRPr="006F50E4" w:rsidRDefault="003F1B9E" w:rsidP="006F50E4">
      <w:pPr>
        <w:pStyle w:val="ListParagraph"/>
        <w:numPr>
          <w:ilvl w:val="0"/>
          <w:numId w:val="3"/>
        </w:numPr>
        <w:rPr>
          <w:rFonts w:asciiTheme="majorBidi" w:eastAsia="Times New Roman" w:hAnsiTheme="majorBidi" w:cs="Angsana New"/>
          <w:b/>
          <w:bCs/>
          <w:szCs w:val="28"/>
        </w:rPr>
      </w:pPr>
      <w:r w:rsidRPr="006F50E4">
        <w:rPr>
          <w:rFonts w:asciiTheme="majorBidi" w:eastAsia="Times New Roman" w:hAnsiTheme="majorBidi" w:cs="Angsana New"/>
          <w:b/>
          <w:bCs/>
          <w:szCs w:val="28"/>
        </w:rPr>
        <w:t>BASIS FOR THE PREPARATION OF INTERIM FINANCIAL INFORMATION</w:t>
      </w:r>
      <w:r w:rsidR="004E5F88" w:rsidRPr="006F50E4">
        <w:rPr>
          <w:rFonts w:asciiTheme="majorBidi" w:hAnsiTheme="majorBidi"/>
          <w:b/>
          <w:bCs/>
          <w:szCs w:val="28"/>
          <w:cs/>
        </w:rPr>
        <w:t xml:space="preserve"> </w:t>
      </w:r>
    </w:p>
    <w:p w14:paraId="5CD17EF4" w14:textId="50006C56" w:rsidR="003F1B9E" w:rsidRPr="006F50E4" w:rsidRDefault="003F1B9E" w:rsidP="006F50E4">
      <w:pPr>
        <w:spacing w:before="120"/>
        <w:ind w:left="540"/>
        <w:jc w:val="thaiDistribute"/>
        <w:rPr>
          <w:rFonts w:ascii="Angsana New" w:hAnsi="Angsana New"/>
          <w:spacing w:val="-4"/>
          <w:sz w:val="28"/>
          <w:szCs w:val="28"/>
          <w:lang w:val="en-US"/>
        </w:rPr>
      </w:pPr>
      <w:r w:rsidRPr="006F50E4">
        <w:rPr>
          <w:rFonts w:ascii="Angsana New" w:hAnsi="Angsana New"/>
          <w:spacing w:val="-4"/>
          <w:sz w:val="28"/>
          <w:szCs w:val="28"/>
          <w:lang w:val="en-US"/>
        </w:rPr>
        <w:t xml:space="preserve">This interim financial information is prepared in accordance with Thai Accounting Standard No. </w:t>
      </w:r>
      <w:r w:rsidR="003B487B" w:rsidRPr="006F50E4">
        <w:rPr>
          <w:rFonts w:ascii="Angsana New" w:hAnsi="Angsana New"/>
          <w:spacing w:val="-4"/>
          <w:sz w:val="28"/>
          <w:szCs w:val="28"/>
          <w:lang w:val="en-US"/>
        </w:rPr>
        <w:t>34</w:t>
      </w:r>
      <w:r w:rsidRPr="006F50E4">
        <w:rPr>
          <w:rFonts w:ascii="Angsana New" w:hAnsi="Angsana New"/>
          <w:spacing w:val="-4"/>
          <w:sz w:val="28"/>
          <w:szCs w:val="28"/>
          <w:cs/>
          <w:lang w:val="th-TH"/>
        </w:rPr>
        <w:t xml:space="preserve"> "</w:t>
      </w:r>
      <w:r w:rsidRPr="006F50E4">
        <w:rPr>
          <w:rFonts w:ascii="Angsana New" w:hAnsi="Angsana New"/>
          <w:spacing w:val="-4"/>
          <w:sz w:val="28"/>
          <w:szCs w:val="28"/>
          <w:lang w:val="en-US"/>
        </w:rPr>
        <w:t>Interim Financial Reporting", with the Company choosing to present condensed interim financial information. However, the Company has presented the interim financial information has been extended to the same format as that used for the annual financial statements.</w:t>
      </w:r>
    </w:p>
    <w:p w14:paraId="5B3BDBC6" w14:textId="29A37009" w:rsidR="004E5F88" w:rsidRPr="006F50E4" w:rsidRDefault="003F1B9E" w:rsidP="006F50E4">
      <w:pPr>
        <w:spacing w:before="120"/>
        <w:ind w:left="540"/>
        <w:jc w:val="thaiDistribute"/>
        <w:rPr>
          <w:rFonts w:ascii="Angsana New" w:hAnsi="Angsana New"/>
          <w:sz w:val="28"/>
          <w:szCs w:val="28"/>
          <w:cs/>
          <w:lang w:val="en-US"/>
        </w:rPr>
      </w:pPr>
      <w:r w:rsidRPr="006F50E4">
        <w:rPr>
          <w:rFonts w:ascii="Angsana New" w:hAnsi="Angsana New"/>
          <w:sz w:val="28"/>
          <w:szCs w:val="28"/>
          <w:lang w:val="en-US"/>
        </w:rPr>
        <w:t>The interim financial information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226B1BD0" w14:textId="61C38A03" w:rsidR="004E5F88" w:rsidRPr="006F50E4" w:rsidRDefault="003F1B9E" w:rsidP="006F50E4">
      <w:pPr>
        <w:spacing w:before="120"/>
        <w:ind w:left="540"/>
        <w:jc w:val="thaiDistribute"/>
        <w:rPr>
          <w:rFonts w:ascii="Angsana New" w:hAnsi="Angsana New"/>
          <w:spacing w:val="-4"/>
          <w:sz w:val="28"/>
          <w:szCs w:val="28"/>
          <w:lang w:val="en-US"/>
        </w:rPr>
      </w:pPr>
      <w:r w:rsidRPr="006F50E4">
        <w:rPr>
          <w:rFonts w:ascii="Angsana New" w:hAnsi="Angsana New"/>
          <w:spacing w:val="-4"/>
          <w:sz w:val="28"/>
          <w:szCs w:val="28"/>
          <w:lang w:val="en-US"/>
        </w:rPr>
        <w:t xml:space="preserve">The interim financial information in Thai language is the official statutory financial statements of the Company. </w:t>
      </w:r>
      <w:r w:rsidR="00071BDA" w:rsidRPr="006F50E4">
        <w:rPr>
          <w:rFonts w:ascii="Angsana New" w:hAnsi="Angsana New"/>
          <w:spacing w:val="-4"/>
          <w:sz w:val="28"/>
          <w:szCs w:val="28"/>
          <w:lang w:val="en-US"/>
        </w:rPr>
        <w:br/>
      </w:r>
      <w:r w:rsidRPr="006F50E4">
        <w:rPr>
          <w:rFonts w:ascii="Angsana New" w:hAnsi="Angsana New"/>
          <w:spacing w:val="-4"/>
          <w:sz w:val="28"/>
          <w:szCs w:val="28"/>
          <w:lang w:val="en-US"/>
        </w:rPr>
        <w:t>The interim financial information in English language has been translated from the interim Thai language financial information.</w:t>
      </w:r>
    </w:p>
    <w:p w14:paraId="0216CF16" w14:textId="46D70D18" w:rsidR="004E5F88" w:rsidRPr="006F50E4" w:rsidRDefault="003F1B9E" w:rsidP="006F50E4">
      <w:pPr>
        <w:numPr>
          <w:ilvl w:val="1"/>
          <w:numId w:val="9"/>
        </w:numPr>
        <w:tabs>
          <w:tab w:val="left" w:pos="227"/>
          <w:tab w:val="left" w:pos="454"/>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cs/>
          <w:lang w:val="th-TH"/>
        </w:rPr>
      </w:pPr>
      <w:r w:rsidRPr="006F50E4">
        <w:rPr>
          <w:rFonts w:ascii="Angsana New" w:hAnsi="Angsana New"/>
          <w:b/>
          <w:bCs/>
          <w:sz w:val="28"/>
          <w:szCs w:val="28"/>
        </w:rPr>
        <w:t>Significant accounting policies</w:t>
      </w:r>
    </w:p>
    <w:p w14:paraId="40132E46" w14:textId="7750ED04" w:rsidR="004E5F88" w:rsidRPr="006F50E4" w:rsidRDefault="003F1B9E" w:rsidP="006F50E4">
      <w:pPr>
        <w:spacing w:before="120"/>
        <w:ind w:left="810"/>
        <w:jc w:val="thaiDistribute"/>
        <w:rPr>
          <w:rFonts w:ascii="Angsana New" w:hAnsi="Angsana New"/>
          <w:sz w:val="28"/>
          <w:szCs w:val="28"/>
        </w:rPr>
      </w:pPr>
      <w:r w:rsidRPr="006F50E4">
        <w:rPr>
          <w:rFonts w:ascii="Angsana New" w:hAnsi="Angsana New"/>
          <w:color w:val="000000"/>
          <w:spacing w:val="-4"/>
          <w:sz w:val="28"/>
        </w:rPr>
        <w:t>The interim financial information is prepared by using the same accounting policies and methods of computation as were used for the financial statements for the year ended December 31, 2022</w:t>
      </w:r>
    </w:p>
    <w:p w14:paraId="3AE2FE83" w14:textId="288A6E78" w:rsidR="004E5F88" w:rsidRPr="006F50E4" w:rsidRDefault="004E5F88" w:rsidP="006F50E4">
      <w:pPr>
        <w:numPr>
          <w:ilvl w:val="1"/>
          <w:numId w:val="9"/>
        </w:numPr>
        <w:tabs>
          <w:tab w:val="left" w:pos="227"/>
          <w:tab w:val="left" w:pos="454"/>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sz w:val="28"/>
          <w:szCs w:val="28"/>
        </w:rPr>
      </w:pPr>
      <w:r w:rsidRPr="006F50E4">
        <w:rPr>
          <w:rFonts w:ascii="Angsana New" w:hAnsi="Angsana New" w:hint="cs"/>
          <w:b/>
          <w:bCs/>
          <w:sz w:val="28"/>
          <w:szCs w:val="28"/>
          <w:cs/>
        </w:rPr>
        <w:t xml:space="preserve"> </w:t>
      </w:r>
      <w:r w:rsidR="00CC1008" w:rsidRPr="006F50E4">
        <w:rPr>
          <w:rFonts w:ascii="Angsana New" w:hAnsi="Angsana New"/>
          <w:b/>
          <w:bCs/>
          <w:sz w:val="28"/>
          <w:szCs w:val="28"/>
        </w:rPr>
        <w:t>New financial reporting standards</w:t>
      </w:r>
    </w:p>
    <w:p w14:paraId="314AB238" w14:textId="16230D42" w:rsidR="004E5F88" w:rsidRPr="006F50E4" w:rsidRDefault="00CC1008" w:rsidP="006F50E4">
      <w:pPr>
        <w:autoSpaceDE/>
        <w:autoSpaceDN/>
        <w:spacing w:before="120" w:line="240" w:lineRule="atLeast"/>
        <w:ind w:left="810"/>
        <w:jc w:val="thaiDistribute"/>
        <w:rPr>
          <w:rFonts w:ascii="Angsana New" w:hAnsi="Angsana New"/>
          <w:sz w:val="28"/>
          <w:szCs w:val="28"/>
        </w:rPr>
      </w:pPr>
      <w:r w:rsidRPr="006F50E4">
        <w:rPr>
          <w:rFonts w:ascii="Angsana New" w:hAnsi="Angsana New"/>
          <w:sz w:val="28"/>
          <w:szCs w:val="28"/>
        </w:rPr>
        <w:t xml:space="preserve">The revised financial reporting standards that are effective for financial statements for accounting periods beginning on or after January </w:t>
      </w:r>
      <w:r w:rsidR="003B487B" w:rsidRPr="006F50E4">
        <w:rPr>
          <w:rFonts w:ascii="Angsana New" w:hAnsi="Angsana New"/>
          <w:sz w:val="28"/>
          <w:szCs w:val="28"/>
          <w:lang w:val="en-US"/>
        </w:rPr>
        <w:t>1</w:t>
      </w:r>
      <w:r w:rsidRPr="006F50E4">
        <w:rPr>
          <w:rFonts w:ascii="Angsana New" w:hAnsi="Angsana New"/>
          <w:sz w:val="28"/>
          <w:szCs w:val="28"/>
        </w:rPr>
        <w:t xml:space="preserve">, </w:t>
      </w:r>
      <w:r w:rsidR="003B487B" w:rsidRPr="006F50E4">
        <w:rPr>
          <w:rFonts w:ascii="Angsana New" w:hAnsi="Angsana New"/>
          <w:sz w:val="28"/>
          <w:szCs w:val="28"/>
          <w:lang w:val="en-US"/>
        </w:rPr>
        <w:t>2023</w:t>
      </w:r>
      <w:r w:rsidRPr="006F50E4">
        <w:rPr>
          <w:rFonts w:ascii="Angsana New" w:hAnsi="Angsana New"/>
          <w:sz w:val="28"/>
          <w:szCs w:val="28"/>
          <w:cs/>
        </w:rPr>
        <w:t xml:space="preserve"> </w:t>
      </w:r>
      <w:r w:rsidRPr="006F50E4">
        <w:rPr>
          <w:rFonts w:ascii="Angsana New" w:hAnsi="Angsana New"/>
          <w:sz w:val="28"/>
          <w:szCs w:val="28"/>
        </w:rPr>
        <w:t>do not have any significant impact on the Company's financial statements.</w:t>
      </w:r>
    </w:p>
    <w:p w14:paraId="19A3E4E3" w14:textId="32EAA947" w:rsidR="004E5F88" w:rsidRPr="006F50E4" w:rsidRDefault="00CC1008" w:rsidP="006F50E4">
      <w:pPr>
        <w:numPr>
          <w:ilvl w:val="1"/>
          <w:numId w:val="9"/>
        </w:numPr>
        <w:tabs>
          <w:tab w:val="left" w:pos="227"/>
          <w:tab w:val="left" w:pos="454"/>
          <w:tab w:val="num" w:pos="826"/>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rPr>
      </w:pPr>
      <w:r w:rsidRPr="006F50E4">
        <w:rPr>
          <w:rFonts w:ascii="Angsana New" w:hAnsi="Angsana New"/>
          <w:b/>
          <w:bCs/>
          <w:sz w:val="28"/>
          <w:lang w:val="en-US"/>
        </w:rPr>
        <w:t xml:space="preserve"> Estimation</w:t>
      </w:r>
    </w:p>
    <w:p w14:paraId="4C37ED21" w14:textId="22000181" w:rsidR="00CC1008" w:rsidRPr="006F50E4" w:rsidRDefault="00CC1008" w:rsidP="006F50E4">
      <w:pPr>
        <w:tabs>
          <w:tab w:val="left" w:pos="882"/>
        </w:tabs>
        <w:spacing w:before="120"/>
        <w:ind w:left="810"/>
        <w:jc w:val="thaiDistribute"/>
        <w:rPr>
          <w:rFonts w:ascii="Angsana New" w:hAnsi="Angsana New"/>
          <w:sz w:val="28"/>
          <w:szCs w:val="28"/>
        </w:rPr>
      </w:pPr>
      <w:r w:rsidRPr="006F50E4">
        <w:rPr>
          <w:rFonts w:ascii="Angsana New" w:hAnsi="Angsana New"/>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3F90AA70" w14:textId="0C60AC63" w:rsidR="004E5F88" w:rsidRPr="006F50E4" w:rsidRDefault="00CC1008" w:rsidP="006F50E4">
      <w:pPr>
        <w:tabs>
          <w:tab w:val="left" w:pos="882"/>
        </w:tabs>
        <w:spacing w:before="120"/>
        <w:ind w:left="810"/>
        <w:jc w:val="thaiDistribute"/>
        <w:rPr>
          <w:rFonts w:ascii="Angsana New" w:hAnsi="Angsana New"/>
          <w:sz w:val="28"/>
          <w:szCs w:val="28"/>
        </w:rPr>
      </w:pPr>
      <w:r w:rsidRPr="006F50E4">
        <w:rPr>
          <w:rFonts w:ascii="Angsana New" w:hAnsi="Angsana New"/>
          <w:sz w:val="28"/>
          <w:szCs w:val="28"/>
        </w:rPr>
        <w:lastRenderedPageBreak/>
        <w:t xml:space="preserve">The judgments, estimates and assumptions applied in the interim financial statements, including the key sources of estimation were the same as those applied in the preparation of annual financial statements for the year ended December </w:t>
      </w:r>
      <w:r w:rsidR="003B487B" w:rsidRPr="006F50E4">
        <w:rPr>
          <w:rFonts w:ascii="Angsana New" w:hAnsi="Angsana New"/>
          <w:sz w:val="28"/>
          <w:szCs w:val="28"/>
          <w:lang w:val="en-US"/>
        </w:rPr>
        <w:t>31</w:t>
      </w:r>
      <w:r w:rsidRPr="006F50E4">
        <w:rPr>
          <w:rFonts w:ascii="Angsana New" w:hAnsi="Angsana New"/>
          <w:sz w:val="28"/>
          <w:szCs w:val="28"/>
        </w:rPr>
        <w:t xml:space="preserve">, </w:t>
      </w:r>
      <w:r w:rsidR="003B487B" w:rsidRPr="006F50E4">
        <w:rPr>
          <w:rFonts w:ascii="Angsana New" w:hAnsi="Angsana New"/>
          <w:sz w:val="28"/>
          <w:szCs w:val="28"/>
          <w:lang w:val="en-US"/>
        </w:rPr>
        <w:t>202</w:t>
      </w:r>
      <w:r w:rsidR="0004367A" w:rsidRPr="006F50E4">
        <w:rPr>
          <w:rFonts w:ascii="Angsana New" w:hAnsi="Angsana New"/>
          <w:sz w:val="28"/>
          <w:szCs w:val="28"/>
          <w:lang w:val="en-US"/>
        </w:rPr>
        <w:t>2</w:t>
      </w:r>
      <w:r w:rsidRPr="006F50E4">
        <w:rPr>
          <w:rFonts w:ascii="Angsana New" w:hAnsi="Angsana New"/>
          <w:sz w:val="28"/>
          <w:szCs w:val="28"/>
          <w:cs/>
        </w:rPr>
        <w:t>.</w:t>
      </w:r>
      <w:r w:rsidR="004E5F88" w:rsidRPr="006F50E4">
        <w:rPr>
          <w:rFonts w:ascii="Angsana New" w:hAnsi="Angsana New"/>
          <w:sz w:val="28"/>
          <w:szCs w:val="28"/>
          <w:cs/>
        </w:rPr>
        <w:t xml:space="preserve"> </w:t>
      </w:r>
    </w:p>
    <w:p w14:paraId="634AC1D5" w14:textId="29EDA47A" w:rsidR="004E5F88" w:rsidRPr="006F50E4" w:rsidRDefault="00B84CE7" w:rsidP="006F50E4">
      <w:pPr>
        <w:numPr>
          <w:ilvl w:val="1"/>
          <w:numId w:val="9"/>
        </w:numPr>
        <w:tabs>
          <w:tab w:val="left" w:pos="227"/>
          <w:tab w:val="left" w:pos="454"/>
          <w:tab w:val="num" w:pos="826"/>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rPr>
      </w:pPr>
      <w:r w:rsidRPr="006F50E4">
        <w:rPr>
          <w:rFonts w:ascii="Angsana New" w:hAnsi="Angsana New"/>
          <w:b/>
          <w:bCs/>
          <w:sz w:val="28"/>
          <w:szCs w:val="28"/>
        </w:rPr>
        <w:t>Basis</w:t>
      </w:r>
      <w:r w:rsidR="00CC1008" w:rsidRPr="006F50E4">
        <w:rPr>
          <w:rFonts w:ascii="Angsana New" w:hAnsi="Angsana New"/>
          <w:b/>
          <w:bCs/>
          <w:sz w:val="28"/>
          <w:szCs w:val="28"/>
        </w:rPr>
        <w:t xml:space="preserve"> </w:t>
      </w:r>
      <w:r w:rsidR="00CC1008" w:rsidRPr="006F50E4">
        <w:rPr>
          <w:rFonts w:ascii="Angsana New" w:hAnsi="Angsana New"/>
          <w:b/>
          <w:bCs/>
          <w:sz w:val="28"/>
        </w:rPr>
        <w:t>of consolidation</w:t>
      </w:r>
    </w:p>
    <w:p w14:paraId="48A29950" w14:textId="04FD8A46" w:rsidR="00591482" w:rsidRPr="006F50E4" w:rsidRDefault="00CC1008" w:rsidP="006F50E4">
      <w:pPr>
        <w:autoSpaceDE/>
        <w:autoSpaceDN/>
        <w:spacing w:line="240" w:lineRule="auto"/>
        <w:ind w:left="810"/>
        <w:jc w:val="thaiDistribute"/>
        <w:rPr>
          <w:rFonts w:ascii="Angsana New" w:hAnsi="Angsana New"/>
          <w:sz w:val="28"/>
          <w:szCs w:val="28"/>
          <w:cs/>
        </w:rPr>
      </w:pPr>
      <w:r w:rsidRPr="006F50E4">
        <w:rPr>
          <w:rFonts w:ascii="Angsana New" w:hAnsi="Angsana New"/>
          <w:sz w:val="28"/>
          <w:szCs w:val="28"/>
        </w:rPr>
        <w:t>Th</w:t>
      </w:r>
      <w:r w:rsidR="001B274A" w:rsidRPr="006F50E4">
        <w:rPr>
          <w:rFonts w:ascii="Angsana New" w:hAnsi="Angsana New"/>
          <w:sz w:val="28"/>
          <w:szCs w:val="28"/>
        </w:rPr>
        <w:t>e</w:t>
      </w:r>
      <w:r w:rsidRPr="006F50E4">
        <w:rPr>
          <w:rFonts w:ascii="Angsana New" w:hAnsi="Angsana New"/>
          <w:sz w:val="28"/>
          <w:szCs w:val="28"/>
        </w:rPr>
        <w:t xml:space="preserve"> interim consolidated financial information include the financial statements of </w:t>
      </w:r>
      <w:r w:rsidRPr="006F50E4">
        <w:rPr>
          <w:rFonts w:asciiTheme="majorBidi" w:hAnsiTheme="majorBidi" w:cstheme="majorBidi"/>
          <w:color w:val="000000" w:themeColor="text1"/>
          <w:spacing w:val="-2"/>
          <w:sz w:val="28"/>
          <w:szCs w:val="28"/>
        </w:rPr>
        <w:t>Bless Asset Group Public Company Limited</w:t>
      </w:r>
      <w:r w:rsidR="001B274A" w:rsidRPr="006F50E4">
        <w:t xml:space="preserve"> </w:t>
      </w:r>
      <w:r w:rsidR="001B274A" w:rsidRPr="006F50E4">
        <w:rPr>
          <w:rFonts w:asciiTheme="majorBidi" w:hAnsiTheme="majorBidi" w:cstheme="majorBidi"/>
          <w:color w:val="000000" w:themeColor="text1"/>
          <w:spacing w:val="-2"/>
          <w:sz w:val="28"/>
          <w:szCs w:val="28"/>
        </w:rPr>
        <w:t>(“the Company”)</w:t>
      </w:r>
      <w:r w:rsidRPr="006F50E4">
        <w:rPr>
          <w:rFonts w:ascii="Angsana New" w:hAnsi="Angsana New"/>
          <w:sz w:val="28"/>
          <w:szCs w:val="28"/>
        </w:rPr>
        <w:t xml:space="preserve"> and its s</w:t>
      </w:r>
      <w:r w:rsidR="001B274A" w:rsidRPr="006F50E4">
        <w:rPr>
          <w:rFonts w:ascii="Angsana New" w:hAnsi="Angsana New"/>
          <w:sz w:val="28"/>
          <w:szCs w:val="28"/>
        </w:rPr>
        <w:t>ubsidiary companies</w:t>
      </w:r>
      <w:r w:rsidRPr="006F50E4">
        <w:rPr>
          <w:rFonts w:ascii="Angsana New" w:hAnsi="Angsana New"/>
          <w:sz w:val="28"/>
          <w:szCs w:val="28"/>
        </w:rPr>
        <w:t xml:space="preserve"> </w:t>
      </w:r>
      <w:r w:rsidR="001B274A" w:rsidRPr="006F50E4">
        <w:rPr>
          <w:rFonts w:ascii="Angsana New" w:hAnsi="Angsana New"/>
          <w:sz w:val="28"/>
          <w:szCs w:val="28"/>
        </w:rPr>
        <w:t xml:space="preserve">(“the Subsidiaries”) (collectively as       </w:t>
      </w:r>
      <w:proofErr w:type="gramStart"/>
      <w:r w:rsidR="001B274A" w:rsidRPr="006F50E4">
        <w:rPr>
          <w:rFonts w:ascii="Angsana New" w:hAnsi="Angsana New"/>
          <w:sz w:val="28"/>
          <w:szCs w:val="28"/>
        </w:rPr>
        <w:t xml:space="preserve">   “</w:t>
      </w:r>
      <w:proofErr w:type="gramEnd"/>
      <w:r w:rsidR="001B274A" w:rsidRPr="006F50E4">
        <w:rPr>
          <w:rFonts w:ascii="Angsana New" w:hAnsi="Angsana New"/>
          <w:sz w:val="28"/>
          <w:szCs w:val="28"/>
        </w:rPr>
        <w:t>the Group”) and has been prepared on the same basis as that applied for the consolidated financial statements for the year ended December 31, 2022, with changes in shareholding structure of subsidiaries during the current period</w:t>
      </w:r>
      <w:r w:rsidRPr="006F50E4">
        <w:rPr>
          <w:rFonts w:ascii="Angsana New" w:hAnsi="Angsana New"/>
          <w:sz w:val="28"/>
          <w:szCs w:val="28"/>
        </w:rPr>
        <w:t xml:space="preserve">, as mentioned in Note </w:t>
      </w:r>
      <w:r w:rsidR="003B487B" w:rsidRPr="006F50E4">
        <w:rPr>
          <w:rFonts w:ascii="Angsana New" w:hAnsi="Angsana New"/>
          <w:sz w:val="28"/>
          <w:szCs w:val="28"/>
          <w:lang w:val="en-US"/>
        </w:rPr>
        <w:t>6</w:t>
      </w:r>
      <w:r w:rsidRPr="006F50E4">
        <w:rPr>
          <w:rFonts w:ascii="Angsana New" w:hAnsi="Angsana New"/>
          <w:sz w:val="28"/>
          <w:szCs w:val="28"/>
          <w:cs/>
        </w:rPr>
        <w:t>.</w:t>
      </w:r>
    </w:p>
    <w:p w14:paraId="72D91684" w14:textId="468D4C84" w:rsidR="004E5F88" w:rsidRPr="006F50E4" w:rsidRDefault="009F2043" w:rsidP="006F50E4">
      <w:pPr>
        <w:pStyle w:val="ListParagraph"/>
        <w:numPr>
          <w:ilvl w:val="0"/>
          <w:numId w:val="3"/>
        </w:numPr>
        <w:spacing w:before="120"/>
        <w:ind w:left="504" w:hanging="504"/>
        <w:contextualSpacing w:val="0"/>
        <w:rPr>
          <w:rFonts w:asciiTheme="majorBidi" w:eastAsia="Times New Roman" w:hAnsiTheme="majorBidi" w:cs="Angsana New"/>
          <w:b/>
          <w:bCs/>
          <w:szCs w:val="28"/>
        </w:rPr>
      </w:pPr>
      <w:r w:rsidRPr="006F50E4">
        <w:rPr>
          <w:rFonts w:asciiTheme="majorBidi" w:hAnsiTheme="majorBidi" w:cstheme="majorBidi"/>
          <w:b/>
          <w:bCs/>
          <w:szCs w:val="28"/>
        </w:rPr>
        <w:t>TRANSAC</w:t>
      </w:r>
      <w:r w:rsidRPr="006F50E4">
        <w:rPr>
          <w:rFonts w:asciiTheme="majorBidi" w:eastAsia="Times New Roman" w:hAnsiTheme="majorBidi" w:cs="Angsana New"/>
          <w:b/>
          <w:bCs/>
          <w:szCs w:val="28"/>
        </w:rPr>
        <w:t>TIONS WITH RELATED PARTIES</w:t>
      </w:r>
    </w:p>
    <w:p w14:paraId="4F0902C4" w14:textId="1CBA9EE0" w:rsidR="004E5F88" w:rsidRPr="006F50E4" w:rsidRDefault="009F2043" w:rsidP="00601186">
      <w:pPr>
        <w:pStyle w:val="BodyText"/>
        <w:tabs>
          <w:tab w:val="left" w:pos="840"/>
        </w:tabs>
        <w:spacing w:before="120" w:after="60" w:line="360" w:lineRule="exact"/>
        <w:ind w:left="540"/>
        <w:jc w:val="thaiDistribute"/>
        <w:rPr>
          <w:rFonts w:ascii="Angsana New" w:hAnsi="Angsana New"/>
          <w:bCs/>
          <w:spacing w:val="-2"/>
          <w:sz w:val="28"/>
          <w:szCs w:val="28"/>
        </w:rPr>
      </w:pPr>
      <w:r w:rsidRPr="006F50E4">
        <w:rPr>
          <w:rFonts w:ascii="Angsana New" w:hAnsi="Angsana New"/>
          <w:bCs/>
          <w:sz w:val="28"/>
          <w:szCs w:val="28"/>
        </w:rPr>
        <w:t xml:space="preserve">Related persons and companies are persons or other companies that are related with the Company through shareholding or joint shareholders or joint directors. During the year </w:t>
      </w:r>
      <w:r w:rsidR="003B487B" w:rsidRPr="006F50E4">
        <w:rPr>
          <w:rFonts w:ascii="Angsana New" w:hAnsi="Angsana New"/>
          <w:bCs/>
          <w:sz w:val="28"/>
          <w:szCs w:val="28"/>
          <w:lang w:val="en-US"/>
        </w:rPr>
        <w:t>202</w:t>
      </w:r>
      <w:r w:rsidR="00F750C8" w:rsidRPr="006F50E4">
        <w:rPr>
          <w:rFonts w:ascii="Angsana New" w:hAnsi="Angsana New"/>
          <w:bCs/>
          <w:sz w:val="28"/>
          <w:szCs w:val="28"/>
          <w:lang w:val="en-US"/>
        </w:rPr>
        <w:t>3</w:t>
      </w:r>
      <w:r w:rsidRPr="006F50E4">
        <w:rPr>
          <w:rFonts w:ascii="Angsana New" w:hAnsi="Angsana New"/>
          <w:bCs/>
          <w:sz w:val="28"/>
          <w:szCs w:val="28"/>
        </w:rPr>
        <w:t>, ha</w:t>
      </w:r>
      <w:r w:rsidR="00F750C8" w:rsidRPr="006F50E4">
        <w:rPr>
          <w:rFonts w:ascii="Angsana New" w:hAnsi="Angsana New"/>
          <w:bCs/>
          <w:sz w:val="28"/>
          <w:szCs w:val="28"/>
        </w:rPr>
        <w:t>s</w:t>
      </w:r>
      <w:r w:rsidRPr="006F50E4">
        <w:rPr>
          <w:rFonts w:ascii="Angsana New" w:hAnsi="Angsana New"/>
          <w:bCs/>
          <w:sz w:val="28"/>
          <w:szCs w:val="28"/>
        </w:rPr>
        <w:t xml:space="preserve"> changed significantly as follows:</w:t>
      </w:r>
    </w:p>
    <w:tbl>
      <w:tblPr>
        <w:tblW w:w="8820" w:type="dxa"/>
        <w:tblInd w:w="630" w:type="dxa"/>
        <w:tblLayout w:type="fixed"/>
        <w:tblLook w:val="04A0" w:firstRow="1" w:lastRow="0" w:firstColumn="1" w:lastColumn="0" w:noHBand="0" w:noVBand="1"/>
      </w:tblPr>
      <w:tblGrid>
        <w:gridCol w:w="2520"/>
        <w:gridCol w:w="4050"/>
        <w:gridCol w:w="2250"/>
      </w:tblGrid>
      <w:tr w:rsidR="009F2043" w:rsidRPr="006F50E4" w14:paraId="3821C94A" w14:textId="77777777" w:rsidTr="004E4462">
        <w:trPr>
          <w:trHeight w:val="429"/>
          <w:tblHeader/>
        </w:trPr>
        <w:tc>
          <w:tcPr>
            <w:tcW w:w="2520" w:type="dxa"/>
            <w:vAlign w:val="bottom"/>
            <w:hideMark/>
          </w:tcPr>
          <w:p w14:paraId="27BC0135" w14:textId="577A0BBE" w:rsidR="009F2043" w:rsidRPr="006F50E4" w:rsidRDefault="009F2043" w:rsidP="006F50E4">
            <w:pPr>
              <w:pBdr>
                <w:bottom w:val="single" w:sz="4" w:space="1" w:color="auto"/>
              </w:pBdr>
              <w:jc w:val="center"/>
              <w:rPr>
                <w:rFonts w:ascii="Angsana New" w:hAnsi="Angsana New"/>
                <w:sz w:val="28"/>
                <w:szCs w:val="28"/>
              </w:rPr>
            </w:pPr>
            <w:r w:rsidRPr="006F50E4">
              <w:rPr>
                <w:rFonts w:ascii="Angsana New" w:hAnsi="Angsana New"/>
                <w:sz w:val="28"/>
              </w:rPr>
              <w:t>Name of company / person</w:t>
            </w:r>
          </w:p>
        </w:tc>
        <w:tc>
          <w:tcPr>
            <w:tcW w:w="4050" w:type="dxa"/>
            <w:vAlign w:val="bottom"/>
            <w:hideMark/>
          </w:tcPr>
          <w:p w14:paraId="72870639" w14:textId="1945BD59" w:rsidR="009F2043" w:rsidRPr="006F50E4" w:rsidRDefault="009F2043" w:rsidP="006F50E4">
            <w:pPr>
              <w:pBdr>
                <w:bottom w:val="single" w:sz="4" w:space="1" w:color="auto"/>
              </w:pBdr>
              <w:jc w:val="center"/>
              <w:rPr>
                <w:rFonts w:ascii="Angsana New" w:hAnsi="Angsana New"/>
                <w:sz w:val="28"/>
                <w:szCs w:val="28"/>
              </w:rPr>
            </w:pPr>
            <w:r w:rsidRPr="006F50E4">
              <w:rPr>
                <w:rFonts w:ascii="Angsana New" w:hAnsi="Angsana New" w:cs="Cordia New"/>
                <w:sz w:val="28"/>
              </w:rPr>
              <w:t>Business type</w:t>
            </w:r>
          </w:p>
        </w:tc>
        <w:tc>
          <w:tcPr>
            <w:tcW w:w="2250" w:type="dxa"/>
            <w:vAlign w:val="bottom"/>
            <w:hideMark/>
          </w:tcPr>
          <w:p w14:paraId="4106ACD9" w14:textId="2A0A9AAD" w:rsidR="009F2043" w:rsidRPr="006F50E4" w:rsidRDefault="009F2043" w:rsidP="006F50E4">
            <w:pPr>
              <w:pBdr>
                <w:bottom w:val="single" w:sz="4" w:space="1" w:color="auto"/>
              </w:pBdr>
              <w:jc w:val="center"/>
              <w:rPr>
                <w:rFonts w:ascii="Angsana New" w:hAnsi="Angsana New"/>
                <w:sz w:val="28"/>
                <w:szCs w:val="28"/>
              </w:rPr>
            </w:pPr>
            <w:r w:rsidRPr="006F50E4">
              <w:rPr>
                <w:rFonts w:ascii="Angsana New" w:hAnsi="Angsana New"/>
                <w:sz w:val="28"/>
              </w:rPr>
              <w:t>Type of Relationship</w:t>
            </w:r>
          </w:p>
        </w:tc>
      </w:tr>
      <w:tr w:rsidR="009F2043" w:rsidRPr="006F50E4" w14:paraId="5CAFF297" w14:textId="77777777" w:rsidTr="00F6242C">
        <w:trPr>
          <w:trHeight w:val="340"/>
        </w:trPr>
        <w:tc>
          <w:tcPr>
            <w:tcW w:w="2520" w:type="dxa"/>
          </w:tcPr>
          <w:p w14:paraId="0333E82A" w14:textId="6F67A97D" w:rsidR="009F2043" w:rsidRPr="006F50E4" w:rsidRDefault="006B56CA" w:rsidP="006F50E4">
            <w:pPr>
              <w:tabs>
                <w:tab w:val="left" w:pos="1415"/>
              </w:tabs>
              <w:jc w:val="thaiDistribute"/>
              <w:rPr>
                <w:rFonts w:ascii="Angsana New" w:hAnsi="Angsana New"/>
                <w:sz w:val="28"/>
                <w:szCs w:val="28"/>
                <w:cs/>
              </w:rPr>
            </w:pPr>
            <w:r w:rsidRPr="006F50E4">
              <w:rPr>
                <w:rFonts w:ascii="Angsana New" w:hAnsi="Angsana New"/>
                <w:spacing w:val="-4"/>
                <w:sz w:val="28"/>
                <w:szCs w:val="28"/>
              </w:rPr>
              <w:t>Bless Service Plus Co., Ltd.</w:t>
            </w:r>
          </w:p>
        </w:tc>
        <w:tc>
          <w:tcPr>
            <w:tcW w:w="4050" w:type="dxa"/>
            <w:shd w:val="clear" w:color="auto" w:fill="auto"/>
          </w:tcPr>
          <w:p w14:paraId="795E4349" w14:textId="64D69F26" w:rsidR="009F2043" w:rsidRPr="006F50E4" w:rsidRDefault="006B56CA" w:rsidP="006F50E4">
            <w:pPr>
              <w:ind w:right="-15"/>
              <w:rPr>
                <w:rFonts w:ascii="Angsana New" w:hAnsi="Angsana New"/>
                <w:sz w:val="28"/>
                <w:szCs w:val="28"/>
                <w:cs/>
              </w:rPr>
            </w:pPr>
            <w:r w:rsidRPr="006F50E4">
              <w:rPr>
                <w:rFonts w:ascii="Angsana New" w:hAnsi="Angsana New"/>
                <w:sz w:val="28"/>
                <w:szCs w:val="28"/>
              </w:rPr>
              <w:t xml:space="preserve">Manage condominium and </w:t>
            </w:r>
            <w:r w:rsidR="004E4462" w:rsidRPr="006F50E4">
              <w:rPr>
                <w:rFonts w:ascii="Angsana New" w:hAnsi="Angsana New"/>
                <w:sz w:val="28"/>
                <w:szCs w:val="28"/>
              </w:rPr>
              <w:t>real estate legal entities, i</w:t>
            </w:r>
            <w:r w:rsidRPr="006F50E4">
              <w:rPr>
                <w:rFonts w:ascii="Angsana New" w:hAnsi="Angsana New"/>
                <w:sz w:val="28"/>
                <w:szCs w:val="28"/>
              </w:rPr>
              <w:t>ncluding real estate after sales service</w:t>
            </w:r>
          </w:p>
        </w:tc>
        <w:tc>
          <w:tcPr>
            <w:tcW w:w="2250" w:type="dxa"/>
          </w:tcPr>
          <w:p w14:paraId="304831EC" w14:textId="23BF05FE" w:rsidR="009F2043" w:rsidRPr="006F50E4" w:rsidRDefault="009F2043" w:rsidP="006F50E4">
            <w:pPr>
              <w:jc w:val="center"/>
              <w:rPr>
                <w:rFonts w:ascii="Angsana New" w:hAnsi="Angsana New"/>
                <w:sz w:val="28"/>
                <w:szCs w:val="28"/>
                <w:cs/>
              </w:rPr>
            </w:pPr>
            <w:r w:rsidRPr="006F50E4">
              <w:rPr>
                <w:rFonts w:ascii="Angsana New" w:hAnsi="Angsana New"/>
                <w:spacing w:val="-4"/>
                <w:sz w:val="28"/>
              </w:rPr>
              <w:t>Direct</w:t>
            </w:r>
            <w:r w:rsidR="00D13CC0">
              <w:rPr>
                <w:rFonts w:ascii="Angsana New" w:hAnsi="Angsana New"/>
                <w:spacing w:val="-4"/>
                <w:sz w:val="28"/>
              </w:rPr>
              <w:t xml:space="preserve"> share</w:t>
            </w:r>
            <w:r w:rsidRPr="006F50E4">
              <w:rPr>
                <w:rFonts w:ascii="Angsana New" w:hAnsi="Angsana New"/>
                <w:spacing w:val="-4"/>
                <w:sz w:val="28"/>
              </w:rPr>
              <w:t xml:space="preserve"> holding</w:t>
            </w:r>
          </w:p>
        </w:tc>
      </w:tr>
    </w:tbl>
    <w:p w14:paraId="5E4E2EBD" w14:textId="220B27C8" w:rsidR="003C7A99" w:rsidRPr="006F50E4" w:rsidRDefault="006B56CA" w:rsidP="006F50E4">
      <w:pPr>
        <w:spacing w:before="120" w:line="240" w:lineRule="auto"/>
        <w:ind w:left="567"/>
        <w:jc w:val="thaiDistribute"/>
        <w:rPr>
          <w:rFonts w:asciiTheme="majorBidi" w:hAnsiTheme="majorBidi" w:cstheme="majorBidi"/>
          <w:sz w:val="28"/>
          <w:szCs w:val="28"/>
          <w:lang w:val="en-US"/>
        </w:rPr>
      </w:pPr>
      <w:r w:rsidRPr="006F50E4">
        <w:rPr>
          <w:rFonts w:asciiTheme="majorBidi" w:hAnsiTheme="majorBidi" w:cstheme="majorBidi"/>
          <w:sz w:val="28"/>
          <w:szCs w:val="28"/>
          <w:lang w:val="en-US"/>
        </w:rPr>
        <w:t xml:space="preserve">The Company has business transactions with related </w:t>
      </w:r>
      <w:r w:rsidR="00E66C37" w:rsidRPr="006F50E4">
        <w:rPr>
          <w:rFonts w:asciiTheme="majorBidi" w:hAnsiTheme="majorBidi" w:cstheme="majorBidi"/>
          <w:sz w:val="28"/>
          <w:szCs w:val="28"/>
          <w:lang w:val="en-US"/>
        </w:rPr>
        <w:t>person</w:t>
      </w:r>
      <w:r w:rsidRPr="006F50E4">
        <w:rPr>
          <w:rFonts w:asciiTheme="majorBidi" w:hAnsiTheme="majorBidi" w:cstheme="majorBidi"/>
          <w:sz w:val="28"/>
          <w:szCs w:val="28"/>
          <w:lang w:val="en-US"/>
        </w:rPr>
        <w:t xml:space="preserve"> and parties. For the three-month period ended </w:t>
      </w:r>
      <w:r w:rsidRPr="006F50E4">
        <w:rPr>
          <w:rFonts w:asciiTheme="majorBidi" w:hAnsiTheme="majorBidi" w:cstheme="majorBidi"/>
          <w:sz w:val="28"/>
          <w:szCs w:val="28"/>
          <w:lang w:val="en-US"/>
        </w:rPr>
        <w:br/>
        <w:t xml:space="preserve">March </w:t>
      </w:r>
      <w:r w:rsidR="003B487B" w:rsidRPr="006F50E4">
        <w:rPr>
          <w:rFonts w:asciiTheme="majorBidi" w:hAnsiTheme="majorBidi"/>
          <w:sz w:val="28"/>
          <w:szCs w:val="28"/>
          <w:lang w:val="en-US"/>
        </w:rPr>
        <w:t>31</w:t>
      </w:r>
      <w:r w:rsidRPr="006F50E4">
        <w:rPr>
          <w:rFonts w:asciiTheme="majorBidi" w:hAnsiTheme="majorBidi" w:cstheme="majorBidi"/>
          <w:sz w:val="28"/>
          <w:szCs w:val="28"/>
          <w:lang w:val="en-US"/>
        </w:rPr>
        <w:t>, the material matters are as follows:</w:t>
      </w:r>
    </w:p>
    <w:tbl>
      <w:tblPr>
        <w:tblW w:w="8883" w:type="dxa"/>
        <w:tblInd w:w="567" w:type="dxa"/>
        <w:tblLayout w:type="fixed"/>
        <w:tblCellMar>
          <w:left w:w="57" w:type="dxa"/>
          <w:right w:w="57" w:type="dxa"/>
        </w:tblCellMar>
        <w:tblLook w:val="04A0" w:firstRow="1" w:lastRow="0" w:firstColumn="1" w:lastColumn="0" w:noHBand="0" w:noVBand="1"/>
      </w:tblPr>
      <w:tblGrid>
        <w:gridCol w:w="3753"/>
        <w:gridCol w:w="1170"/>
        <w:gridCol w:w="1260"/>
        <w:gridCol w:w="1350"/>
        <w:gridCol w:w="1350"/>
      </w:tblGrid>
      <w:tr w:rsidR="00C97696" w:rsidRPr="006F50E4" w14:paraId="276F3E1A" w14:textId="77777777" w:rsidTr="00B4511C">
        <w:trPr>
          <w:trHeight w:val="20"/>
        </w:trPr>
        <w:tc>
          <w:tcPr>
            <w:tcW w:w="3753" w:type="dxa"/>
            <w:tcBorders>
              <w:top w:val="nil"/>
              <w:left w:val="nil"/>
              <w:bottom w:val="nil"/>
              <w:right w:val="nil"/>
            </w:tcBorders>
            <w:shd w:val="clear" w:color="auto" w:fill="auto"/>
            <w:noWrap/>
            <w:vAlign w:val="bottom"/>
            <w:hideMark/>
          </w:tcPr>
          <w:p w14:paraId="7863EE56" w14:textId="77777777" w:rsidR="00C97696" w:rsidRPr="006F50E4" w:rsidRDefault="00C97696" w:rsidP="006F50E4">
            <w:pPr>
              <w:spacing w:line="360" w:lineRule="exact"/>
              <w:contextualSpacing/>
              <w:jc w:val="center"/>
              <w:rPr>
                <w:rFonts w:asciiTheme="majorBidi" w:hAnsiTheme="majorBidi" w:cstheme="majorBidi"/>
                <w:sz w:val="28"/>
                <w:szCs w:val="28"/>
              </w:rPr>
            </w:pPr>
          </w:p>
        </w:tc>
        <w:tc>
          <w:tcPr>
            <w:tcW w:w="5130" w:type="dxa"/>
            <w:gridSpan w:val="4"/>
            <w:tcBorders>
              <w:top w:val="nil"/>
              <w:left w:val="nil"/>
              <w:right w:val="nil"/>
            </w:tcBorders>
            <w:shd w:val="clear" w:color="auto" w:fill="auto"/>
            <w:noWrap/>
            <w:vAlign w:val="bottom"/>
            <w:hideMark/>
          </w:tcPr>
          <w:p w14:paraId="2CBB45BD" w14:textId="6B95F143" w:rsidR="00C97696" w:rsidRPr="006F50E4" w:rsidRDefault="00C97696" w:rsidP="006F50E4">
            <w:pPr>
              <w:pBdr>
                <w:bottom w:val="single" w:sz="4" w:space="1" w:color="auto"/>
              </w:pBdr>
              <w:spacing w:line="360" w:lineRule="exact"/>
              <w:contextualSpacing/>
              <w:jc w:val="center"/>
              <w:rPr>
                <w:rFonts w:asciiTheme="majorBidi" w:hAnsiTheme="majorBidi" w:cstheme="majorBidi"/>
                <w:sz w:val="28"/>
                <w:szCs w:val="28"/>
                <w:cs/>
                <w:lang w:val="en-US"/>
              </w:rPr>
            </w:pPr>
            <w:r w:rsidRPr="006F50E4">
              <w:rPr>
                <w:rFonts w:asciiTheme="majorBidi" w:hAnsiTheme="majorBidi" w:cstheme="majorBidi"/>
                <w:sz w:val="28"/>
                <w:szCs w:val="28"/>
              </w:rPr>
              <w:t>Unit: Baht</w:t>
            </w:r>
          </w:p>
        </w:tc>
      </w:tr>
      <w:tr w:rsidR="00C97696" w:rsidRPr="006F50E4" w14:paraId="0EFA65A6" w14:textId="77777777" w:rsidTr="00B4511C">
        <w:trPr>
          <w:trHeight w:val="20"/>
        </w:trPr>
        <w:tc>
          <w:tcPr>
            <w:tcW w:w="3753" w:type="dxa"/>
            <w:tcBorders>
              <w:top w:val="nil"/>
              <w:left w:val="nil"/>
              <w:bottom w:val="nil"/>
              <w:right w:val="nil"/>
            </w:tcBorders>
            <w:shd w:val="clear" w:color="auto" w:fill="auto"/>
            <w:noWrap/>
            <w:vAlign w:val="bottom"/>
            <w:hideMark/>
          </w:tcPr>
          <w:p w14:paraId="71AE2822" w14:textId="77777777" w:rsidR="00C97696" w:rsidRPr="006F50E4" w:rsidRDefault="00C97696" w:rsidP="006F50E4">
            <w:pPr>
              <w:spacing w:line="360" w:lineRule="exact"/>
              <w:contextualSpacing/>
              <w:jc w:val="center"/>
              <w:rPr>
                <w:rFonts w:asciiTheme="majorBidi" w:hAnsiTheme="majorBidi" w:cstheme="majorBidi"/>
                <w:sz w:val="28"/>
                <w:szCs w:val="28"/>
              </w:rPr>
            </w:pPr>
          </w:p>
        </w:tc>
        <w:tc>
          <w:tcPr>
            <w:tcW w:w="2430" w:type="dxa"/>
            <w:gridSpan w:val="2"/>
            <w:tcBorders>
              <w:left w:val="nil"/>
              <w:right w:val="nil"/>
            </w:tcBorders>
            <w:shd w:val="clear" w:color="auto" w:fill="auto"/>
            <w:noWrap/>
            <w:hideMark/>
          </w:tcPr>
          <w:p w14:paraId="4146A580" w14:textId="6935D89F" w:rsidR="00C97696" w:rsidRPr="006F50E4" w:rsidRDefault="00C97696" w:rsidP="006F50E4">
            <w:pPr>
              <w:pBdr>
                <w:bottom w:val="single" w:sz="4" w:space="1" w:color="auto"/>
              </w:pBdr>
              <w:spacing w:line="360" w:lineRule="exact"/>
              <w:contextualSpacing/>
              <w:jc w:val="center"/>
              <w:rPr>
                <w:rFonts w:asciiTheme="majorBidi" w:hAnsiTheme="majorBidi" w:cstheme="majorBidi"/>
                <w:sz w:val="28"/>
                <w:szCs w:val="28"/>
              </w:rPr>
            </w:pPr>
            <w:r w:rsidRPr="006F50E4">
              <w:rPr>
                <w:rFonts w:asciiTheme="majorBidi" w:hAnsiTheme="majorBidi" w:cstheme="majorBidi"/>
                <w:sz w:val="28"/>
              </w:rPr>
              <w:t>Consolidated</w:t>
            </w:r>
          </w:p>
        </w:tc>
        <w:tc>
          <w:tcPr>
            <w:tcW w:w="2700" w:type="dxa"/>
            <w:gridSpan w:val="2"/>
            <w:tcBorders>
              <w:left w:val="nil"/>
              <w:right w:val="nil"/>
            </w:tcBorders>
            <w:shd w:val="clear" w:color="auto" w:fill="auto"/>
          </w:tcPr>
          <w:p w14:paraId="4E47F0CC" w14:textId="719AA04C" w:rsidR="00C97696" w:rsidRPr="006F50E4" w:rsidRDefault="00C97696" w:rsidP="006F50E4">
            <w:pPr>
              <w:pBdr>
                <w:bottom w:val="single" w:sz="4" w:space="1" w:color="auto"/>
              </w:pBdr>
              <w:spacing w:line="360" w:lineRule="exact"/>
              <w:contextualSpacing/>
              <w:jc w:val="center"/>
              <w:rPr>
                <w:rFonts w:asciiTheme="majorBidi" w:hAnsiTheme="majorBidi" w:cstheme="majorBidi"/>
                <w:sz w:val="28"/>
                <w:szCs w:val="28"/>
              </w:rPr>
            </w:pPr>
            <w:r w:rsidRPr="006F50E4">
              <w:rPr>
                <w:rFonts w:asciiTheme="majorBidi" w:hAnsiTheme="majorBidi" w:cstheme="majorBidi"/>
                <w:sz w:val="28"/>
              </w:rPr>
              <w:t>Separate</w:t>
            </w:r>
          </w:p>
        </w:tc>
      </w:tr>
      <w:tr w:rsidR="00C97696" w:rsidRPr="006F50E4" w14:paraId="426AADF6" w14:textId="77777777" w:rsidTr="00B4511C">
        <w:trPr>
          <w:trHeight w:val="20"/>
        </w:trPr>
        <w:tc>
          <w:tcPr>
            <w:tcW w:w="3753" w:type="dxa"/>
            <w:tcBorders>
              <w:top w:val="nil"/>
              <w:left w:val="nil"/>
              <w:bottom w:val="nil"/>
              <w:right w:val="nil"/>
            </w:tcBorders>
            <w:shd w:val="clear" w:color="auto" w:fill="auto"/>
            <w:noWrap/>
            <w:vAlign w:val="bottom"/>
            <w:hideMark/>
          </w:tcPr>
          <w:p w14:paraId="371A5B2F" w14:textId="77777777" w:rsidR="00C97696" w:rsidRPr="006F50E4" w:rsidRDefault="00C97696" w:rsidP="006F50E4">
            <w:pPr>
              <w:spacing w:line="360" w:lineRule="exact"/>
              <w:contextualSpacing/>
              <w:jc w:val="center"/>
              <w:rPr>
                <w:rFonts w:asciiTheme="majorBidi" w:hAnsiTheme="majorBidi" w:cstheme="majorBidi"/>
                <w:sz w:val="28"/>
                <w:szCs w:val="28"/>
              </w:rPr>
            </w:pPr>
          </w:p>
        </w:tc>
        <w:tc>
          <w:tcPr>
            <w:tcW w:w="1170" w:type="dxa"/>
            <w:tcBorders>
              <w:top w:val="nil"/>
              <w:left w:val="nil"/>
              <w:right w:val="nil"/>
            </w:tcBorders>
            <w:shd w:val="clear" w:color="auto" w:fill="auto"/>
            <w:noWrap/>
            <w:hideMark/>
          </w:tcPr>
          <w:p w14:paraId="0928F7AA" w14:textId="450B3A1F" w:rsidR="00C97696" w:rsidRPr="006F50E4" w:rsidRDefault="00C97696" w:rsidP="006F50E4">
            <w:pPr>
              <w:pBdr>
                <w:bottom w:val="single" w:sz="4" w:space="1" w:color="auto"/>
              </w:pBdr>
              <w:spacing w:line="360" w:lineRule="exact"/>
              <w:contextualSpacing/>
              <w:jc w:val="center"/>
              <w:rPr>
                <w:rFonts w:asciiTheme="majorBidi" w:hAnsiTheme="majorBidi" w:cstheme="majorBidi"/>
                <w:sz w:val="28"/>
                <w:szCs w:val="28"/>
                <w:lang w:val="en-US"/>
              </w:rPr>
            </w:pPr>
            <w:r w:rsidRPr="006F50E4">
              <w:rPr>
                <w:rFonts w:asciiTheme="majorBidi" w:hAnsiTheme="majorBidi" w:cstheme="majorBidi"/>
                <w:sz w:val="28"/>
              </w:rPr>
              <w:t>2023</w:t>
            </w:r>
          </w:p>
        </w:tc>
        <w:tc>
          <w:tcPr>
            <w:tcW w:w="1260" w:type="dxa"/>
            <w:tcBorders>
              <w:top w:val="nil"/>
              <w:left w:val="nil"/>
              <w:right w:val="nil"/>
            </w:tcBorders>
            <w:shd w:val="clear" w:color="auto" w:fill="auto"/>
            <w:noWrap/>
            <w:hideMark/>
          </w:tcPr>
          <w:p w14:paraId="03B1E338" w14:textId="30FC39FE" w:rsidR="00C97696" w:rsidRPr="006F50E4" w:rsidRDefault="00C97696" w:rsidP="006F50E4">
            <w:pPr>
              <w:pBdr>
                <w:bottom w:val="single" w:sz="4" w:space="1" w:color="auto"/>
              </w:pBdr>
              <w:spacing w:line="360" w:lineRule="exact"/>
              <w:contextualSpacing/>
              <w:jc w:val="center"/>
              <w:rPr>
                <w:rFonts w:asciiTheme="majorBidi" w:hAnsiTheme="majorBidi" w:cstheme="majorBidi"/>
                <w:sz w:val="28"/>
                <w:szCs w:val="28"/>
                <w:lang w:val="en-US"/>
              </w:rPr>
            </w:pPr>
            <w:r w:rsidRPr="006F50E4">
              <w:rPr>
                <w:rFonts w:asciiTheme="majorBidi" w:hAnsiTheme="majorBidi" w:cstheme="majorBidi"/>
                <w:sz w:val="28"/>
              </w:rPr>
              <w:t>2022</w:t>
            </w:r>
          </w:p>
        </w:tc>
        <w:tc>
          <w:tcPr>
            <w:tcW w:w="1350" w:type="dxa"/>
            <w:tcBorders>
              <w:top w:val="nil"/>
              <w:left w:val="nil"/>
              <w:right w:val="nil"/>
            </w:tcBorders>
            <w:shd w:val="clear" w:color="auto" w:fill="auto"/>
            <w:noWrap/>
            <w:hideMark/>
          </w:tcPr>
          <w:p w14:paraId="5A668022" w14:textId="69AAE536" w:rsidR="00C97696" w:rsidRPr="006F50E4" w:rsidRDefault="00C97696" w:rsidP="006F50E4">
            <w:pPr>
              <w:pBdr>
                <w:bottom w:val="single" w:sz="4" w:space="1" w:color="auto"/>
              </w:pBdr>
              <w:spacing w:line="360" w:lineRule="exact"/>
              <w:contextualSpacing/>
              <w:jc w:val="center"/>
              <w:rPr>
                <w:rFonts w:asciiTheme="majorBidi" w:hAnsiTheme="majorBidi" w:cstheme="majorBidi"/>
                <w:sz w:val="28"/>
                <w:szCs w:val="28"/>
              </w:rPr>
            </w:pPr>
            <w:r w:rsidRPr="006F50E4">
              <w:rPr>
                <w:rFonts w:asciiTheme="majorBidi" w:hAnsiTheme="majorBidi" w:cstheme="majorBidi"/>
                <w:sz w:val="28"/>
              </w:rPr>
              <w:t>2023</w:t>
            </w:r>
          </w:p>
        </w:tc>
        <w:tc>
          <w:tcPr>
            <w:tcW w:w="1350" w:type="dxa"/>
            <w:tcBorders>
              <w:top w:val="nil"/>
              <w:left w:val="nil"/>
              <w:right w:val="nil"/>
            </w:tcBorders>
            <w:shd w:val="clear" w:color="auto" w:fill="auto"/>
            <w:noWrap/>
            <w:hideMark/>
          </w:tcPr>
          <w:p w14:paraId="294E794F" w14:textId="3CF9FDC3" w:rsidR="00C97696" w:rsidRPr="006F50E4" w:rsidRDefault="00C97696" w:rsidP="006F50E4">
            <w:pPr>
              <w:pBdr>
                <w:bottom w:val="single" w:sz="4" w:space="1" w:color="auto"/>
              </w:pBdr>
              <w:spacing w:line="360" w:lineRule="exact"/>
              <w:contextualSpacing/>
              <w:jc w:val="center"/>
              <w:rPr>
                <w:rFonts w:asciiTheme="majorBidi" w:hAnsiTheme="majorBidi" w:cstheme="majorBidi"/>
                <w:sz w:val="28"/>
                <w:szCs w:val="28"/>
              </w:rPr>
            </w:pPr>
            <w:r w:rsidRPr="006F50E4">
              <w:rPr>
                <w:rFonts w:asciiTheme="majorBidi" w:hAnsiTheme="majorBidi" w:cstheme="majorBidi"/>
                <w:sz w:val="28"/>
              </w:rPr>
              <w:t>2022</w:t>
            </w:r>
          </w:p>
        </w:tc>
      </w:tr>
      <w:tr w:rsidR="00C97696" w:rsidRPr="006F50E4" w14:paraId="31A7EFA3" w14:textId="77777777" w:rsidTr="00B4511C">
        <w:trPr>
          <w:trHeight w:val="20"/>
        </w:trPr>
        <w:tc>
          <w:tcPr>
            <w:tcW w:w="3753" w:type="dxa"/>
            <w:tcBorders>
              <w:top w:val="nil"/>
              <w:left w:val="nil"/>
              <w:bottom w:val="nil"/>
              <w:right w:val="nil"/>
            </w:tcBorders>
            <w:shd w:val="clear" w:color="auto" w:fill="auto"/>
            <w:noWrap/>
            <w:vAlign w:val="bottom"/>
          </w:tcPr>
          <w:p w14:paraId="11A081D3" w14:textId="7035F8AD" w:rsidR="00C97696" w:rsidRPr="006F50E4" w:rsidRDefault="00C97696" w:rsidP="006F50E4">
            <w:pPr>
              <w:spacing w:line="360" w:lineRule="exact"/>
              <w:contextualSpacing/>
              <w:rPr>
                <w:rFonts w:asciiTheme="majorBidi" w:hAnsiTheme="majorBidi" w:cstheme="majorBidi"/>
                <w:b/>
                <w:bCs/>
                <w:color w:val="000000"/>
                <w:sz w:val="28"/>
                <w:szCs w:val="28"/>
              </w:rPr>
            </w:pPr>
            <w:r w:rsidRPr="006F50E4">
              <w:rPr>
                <w:rFonts w:asciiTheme="majorBidi" w:hAnsiTheme="majorBidi" w:cstheme="majorBidi"/>
                <w:b/>
                <w:bCs/>
                <w:color w:val="000000"/>
                <w:sz w:val="28"/>
                <w:szCs w:val="28"/>
                <w:lang w:val="en-US"/>
              </w:rPr>
              <w:t>Related parties</w:t>
            </w:r>
          </w:p>
        </w:tc>
        <w:tc>
          <w:tcPr>
            <w:tcW w:w="1170" w:type="dxa"/>
            <w:tcBorders>
              <w:top w:val="nil"/>
              <w:left w:val="nil"/>
              <w:bottom w:val="nil"/>
              <w:right w:val="nil"/>
            </w:tcBorders>
            <w:shd w:val="clear" w:color="auto" w:fill="auto"/>
            <w:noWrap/>
            <w:vAlign w:val="center"/>
          </w:tcPr>
          <w:p w14:paraId="55A12BC1" w14:textId="77777777" w:rsidR="00C97696" w:rsidRPr="006F50E4" w:rsidRDefault="00C97696" w:rsidP="006F50E4">
            <w:pPr>
              <w:tabs>
                <w:tab w:val="decimal" w:pos="879"/>
              </w:tabs>
              <w:spacing w:line="360" w:lineRule="exact"/>
              <w:contextualSpacing/>
              <w:jc w:val="center"/>
              <w:rPr>
                <w:rFonts w:asciiTheme="majorBidi" w:hAnsiTheme="majorBidi" w:cstheme="majorBidi"/>
                <w:sz w:val="28"/>
                <w:szCs w:val="28"/>
              </w:rPr>
            </w:pPr>
          </w:p>
        </w:tc>
        <w:tc>
          <w:tcPr>
            <w:tcW w:w="1260" w:type="dxa"/>
            <w:tcBorders>
              <w:top w:val="nil"/>
              <w:left w:val="nil"/>
              <w:bottom w:val="nil"/>
              <w:right w:val="nil"/>
            </w:tcBorders>
            <w:shd w:val="clear" w:color="auto" w:fill="auto"/>
            <w:noWrap/>
            <w:vAlign w:val="center"/>
          </w:tcPr>
          <w:p w14:paraId="23187C7B" w14:textId="77777777" w:rsidR="00C97696" w:rsidRPr="006F50E4" w:rsidRDefault="00C97696" w:rsidP="006F50E4">
            <w:pPr>
              <w:tabs>
                <w:tab w:val="decimal" w:pos="879"/>
              </w:tabs>
              <w:spacing w:line="360" w:lineRule="exact"/>
              <w:contextualSpacing/>
              <w:jc w:val="center"/>
              <w:rPr>
                <w:rFonts w:asciiTheme="majorBidi" w:hAnsiTheme="majorBidi" w:cstheme="majorBidi"/>
                <w:sz w:val="28"/>
                <w:szCs w:val="28"/>
              </w:rPr>
            </w:pPr>
          </w:p>
        </w:tc>
        <w:tc>
          <w:tcPr>
            <w:tcW w:w="1350" w:type="dxa"/>
            <w:tcBorders>
              <w:top w:val="nil"/>
              <w:left w:val="nil"/>
              <w:bottom w:val="nil"/>
              <w:right w:val="nil"/>
            </w:tcBorders>
            <w:shd w:val="clear" w:color="auto" w:fill="auto"/>
            <w:noWrap/>
            <w:vAlign w:val="center"/>
          </w:tcPr>
          <w:p w14:paraId="7D6C4DB3" w14:textId="77777777" w:rsidR="00C97696" w:rsidRPr="006F50E4" w:rsidRDefault="00C97696" w:rsidP="006F50E4">
            <w:pPr>
              <w:tabs>
                <w:tab w:val="decimal" w:pos="879"/>
              </w:tabs>
              <w:spacing w:line="360" w:lineRule="exact"/>
              <w:contextualSpacing/>
              <w:jc w:val="center"/>
              <w:rPr>
                <w:rFonts w:asciiTheme="majorBidi" w:hAnsiTheme="majorBidi" w:cstheme="majorBidi"/>
                <w:sz w:val="28"/>
                <w:szCs w:val="28"/>
              </w:rPr>
            </w:pPr>
          </w:p>
        </w:tc>
        <w:tc>
          <w:tcPr>
            <w:tcW w:w="1350" w:type="dxa"/>
            <w:tcBorders>
              <w:top w:val="nil"/>
              <w:left w:val="nil"/>
              <w:bottom w:val="nil"/>
              <w:right w:val="nil"/>
            </w:tcBorders>
            <w:shd w:val="clear" w:color="auto" w:fill="auto"/>
            <w:noWrap/>
            <w:vAlign w:val="center"/>
          </w:tcPr>
          <w:p w14:paraId="3EEDD61F" w14:textId="77777777" w:rsidR="00C97696" w:rsidRPr="006F50E4" w:rsidRDefault="00C97696" w:rsidP="006F50E4">
            <w:pPr>
              <w:tabs>
                <w:tab w:val="decimal" w:pos="879"/>
              </w:tabs>
              <w:spacing w:line="360" w:lineRule="exact"/>
              <w:contextualSpacing/>
              <w:jc w:val="center"/>
              <w:rPr>
                <w:rFonts w:asciiTheme="majorBidi" w:hAnsiTheme="majorBidi" w:cstheme="majorBidi"/>
                <w:sz w:val="28"/>
                <w:szCs w:val="28"/>
              </w:rPr>
            </w:pPr>
          </w:p>
        </w:tc>
      </w:tr>
      <w:tr w:rsidR="00C97696" w:rsidRPr="006F50E4" w14:paraId="44F96A09" w14:textId="77777777" w:rsidTr="00B4511C">
        <w:trPr>
          <w:trHeight w:val="20"/>
        </w:trPr>
        <w:tc>
          <w:tcPr>
            <w:tcW w:w="3753" w:type="dxa"/>
            <w:tcBorders>
              <w:top w:val="nil"/>
              <w:left w:val="nil"/>
              <w:bottom w:val="nil"/>
              <w:right w:val="nil"/>
            </w:tcBorders>
            <w:shd w:val="clear" w:color="auto" w:fill="auto"/>
            <w:noWrap/>
            <w:vAlign w:val="bottom"/>
            <w:hideMark/>
          </w:tcPr>
          <w:p w14:paraId="12A11569" w14:textId="3F271CC3" w:rsidR="00C97696" w:rsidRPr="006F50E4" w:rsidRDefault="00C97696" w:rsidP="006F50E4">
            <w:pPr>
              <w:spacing w:line="360" w:lineRule="exact"/>
              <w:contextualSpacing/>
              <w:rPr>
                <w:rFonts w:asciiTheme="majorBidi" w:hAnsiTheme="majorBidi" w:cstheme="majorBidi"/>
                <w:b/>
                <w:bCs/>
                <w:color w:val="000000"/>
                <w:sz w:val="28"/>
                <w:szCs w:val="28"/>
              </w:rPr>
            </w:pPr>
            <w:r w:rsidRPr="006F50E4">
              <w:rPr>
                <w:rFonts w:asciiTheme="majorBidi" w:hAnsiTheme="majorBidi" w:cstheme="majorBidi"/>
                <w:b/>
                <w:bCs/>
                <w:color w:val="000000"/>
                <w:sz w:val="28"/>
                <w:szCs w:val="28"/>
                <w:lang w:val="en-US"/>
              </w:rPr>
              <w:t>Bless Build Co., Ltd.</w:t>
            </w:r>
          </w:p>
        </w:tc>
        <w:tc>
          <w:tcPr>
            <w:tcW w:w="1170" w:type="dxa"/>
            <w:tcBorders>
              <w:top w:val="nil"/>
              <w:left w:val="nil"/>
              <w:bottom w:val="nil"/>
              <w:right w:val="nil"/>
            </w:tcBorders>
            <w:shd w:val="clear" w:color="auto" w:fill="auto"/>
            <w:noWrap/>
            <w:vAlign w:val="center"/>
          </w:tcPr>
          <w:p w14:paraId="48BF24C7" w14:textId="77777777" w:rsidR="00C97696" w:rsidRPr="006F50E4" w:rsidRDefault="00C97696" w:rsidP="006F50E4">
            <w:pPr>
              <w:tabs>
                <w:tab w:val="decimal" w:pos="879"/>
              </w:tabs>
              <w:spacing w:line="360" w:lineRule="exact"/>
              <w:contextualSpacing/>
              <w:jc w:val="center"/>
              <w:rPr>
                <w:rFonts w:asciiTheme="majorBidi" w:hAnsiTheme="majorBidi" w:cstheme="majorBidi"/>
                <w:sz w:val="28"/>
                <w:szCs w:val="28"/>
              </w:rPr>
            </w:pPr>
          </w:p>
        </w:tc>
        <w:tc>
          <w:tcPr>
            <w:tcW w:w="1260" w:type="dxa"/>
            <w:tcBorders>
              <w:top w:val="nil"/>
              <w:left w:val="nil"/>
              <w:bottom w:val="nil"/>
              <w:right w:val="nil"/>
            </w:tcBorders>
            <w:shd w:val="clear" w:color="auto" w:fill="auto"/>
            <w:noWrap/>
            <w:vAlign w:val="center"/>
            <w:hideMark/>
          </w:tcPr>
          <w:p w14:paraId="67F2B2A5" w14:textId="77777777" w:rsidR="00C97696" w:rsidRPr="006F50E4" w:rsidRDefault="00C97696" w:rsidP="006F50E4">
            <w:pPr>
              <w:tabs>
                <w:tab w:val="decimal" w:pos="879"/>
              </w:tabs>
              <w:spacing w:line="360" w:lineRule="exact"/>
              <w:contextualSpacing/>
              <w:jc w:val="center"/>
              <w:rPr>
                <w:rFonts w:asciiTheme="majorBidi" w:hAnsiTheme="majorBidi" w:cstheme="majorBidi"/>
                <w:sz w:val="28"/>
                <w:szCs w:val="28"/>
              </w:rPr>
            </w:pPr>
          </w:p>
        </w:tc>
        <w:tc>
          <w:tcPr>
            <w:tcW w:w="1350" w:type="dxa"/>
            <w:tcBorders>
              <w:top w:val="nil"/>
              <w:left w:val="nil"/>
              <w:bottom w:val="nil"/>
              <w:right w:val="nil"/>
            </w:tcBorders>
            <w:shd w:val="clear" w:color="auto" w:fill="auto"/>
            <w:noWrap/>
            <w:vAlign w:val="center"/>
          </w:tcPr>
          <w:p w14:paraId="64BC414D" w14:textId="77777777" w:rsidR="00C97696" w:rsidRPr="006F50E4" w:rsidRDefault="00C97696" w:rsidP="006F50E4">
            <w:pPr>
              <w:tabs>
                <w:tab w:val="decimal" w:pos="879"/>
              </w:tabs>
              <w:spacing w:line="360" w:lineRule="exact"/>
              <w:contextualSpacing/>
              <w:jc w:val="center"/>
              <w:rPr>
                <w:rFonts w:asciiTheme="majorBidi" w:hAnsiTheme="majorBidi" w:cstheme="majorBidi"/>
                <w:sz w:val="28"/>
                <w:szCs w:val="28"/>
                <w:cs/>
                <w:lang w:val="en-US"/>
              </w:rPr>
            </w:pPr>
          </w:p>
        </w:tc>
        <w:tc>
          <w:tcPr>
            <w:tcW w:w="1350" w:type="dxa"/>
            <w:tcBorders>
              <w:top w:val="nil"/>
              <w:left w:val="nil"/>
              <w:bottom w:val="nil"/>
              <w:right w:val="nil"/>
            </w:tcBorders>
            <w:shd w:val="clear" w:color="auto" w:fill="auto"/>
            <w:noWrap/>
            <w:vAlign w:val="center"/>
            <w:hideMark/>
          </w:tcPr>
          <w:p w14:paraId="25220D40" w14:textId="77777777" w:rsidR="00C97696" w:rsidRPr="006F50E4" w:rsidRDefault="00C97696" w:rsidP="006F50E4">
            <w:pPr>
              <w:tabs>
                <w:tab w:val="decimal" w:pos="879"/>
              </w:tabs>
              <w:spacing w:line="360" w:lineRule="exact"/>
              <w:contextualSpacing/>
              <w:jc w:val="center"/>
              <w:rPr>
                <w:rFonts w:asciiTheme="majorBidi" w:hAnsiTheme="majorBidi" w:cstheme="majorBidi"/>
                <w:sz w:val="28"/>
                <w:szCs w:val="28"/>
              </w:rPr>
            </w:pPr>
          </w:p>
        </w:tc>
      </w:tr>
      <w:tr w:rsidR="00071BDA" w:rsidRPr="006F50E4" w14:paraId="35AAD128" w14:textId="77777777" w:rsidTr="00B4511C">
        <w:trPr>
          <w:trHeight w:val="20"/>
        </w:trPr>
        <w:tc>
          <w:tcPr>
            <w:tcW w:w="3753" w:type="dxa"/>
            <w:tcBorders>
              <w:top w:val="nil"/>
              <w:left w:val="nil"/>
              <w:bottom w:val="nil"/>
              <w:right w:val="nil"/>
            </w:tcBorders>
            <w:shd w:val="clear" w:color="auto" w:fill="auto"/>
            <w:noWrap/>
            <w:vAlign w:val="bottom"/>
            <w:hideMark/>
          </w:tcPr>
          <w:p w14:paraId="2F65C153" w14:textId="16D304C4" w:rsidR="00071BDA" w:rsidRPr="006F50E4" w:rsidRDefault="00071BDA" w:rsidP="006F50E4">
            <w:pPr>
              <w:spacing w:line="360" w:lineRule="exact"/>
              <w:ind w:left="113"/>
              <w:contextualSpacing/>
              <w:rPr>
                <w:rFonts w:asciiTheme="majorBidi" w:hAnsiTheme="majorBidi" w:cstheme="majorBidi"/>
                <w:color w:val="000000"/>
                <w:sz w:val="28"/>
                <w:szCs w:val="28"/>
                <w:lang w:val="en-US"/>
              </w:rPr>
            </w:pPr>
            <w:r w:rsidRPr="006F50E4">
              <w:rPr>
                <w:rFonts w:asciiTheme="majorBidi" w:hAnsiTheme="majorBidi" w:cstheme="majorBidi"/>
                <w:color w:val="000000"/>
                <w:sz w:val="28"/>
                <w:szCs w:val="28"/>
                <w:lang w:val="en-US"/>
              </w:rPr>
              <w:t>Rental income</w:t>
            </w:r>
          </w:p>
        </w:tc>
        <w:tc>
          <w:tcPr>
            <w:tcW w:w="1170" w:type="dxa"/>
            <w:tcBorders>
              <w:top w:val="nil"/>
              <w:left w:val="nil"/>
              <w:bottom w:val="nil"/>
              <w:right w:val="nil"/>
            </w:tcBorders>
            <w:shd w:val="clear" w:color="auto" w:fill="auto"/>
            <w:noWrap/>
            <w:vAlign w:val="bottom"/>
          </w:tcPr>
          <w:p w14:paraId="6DB64FC3" w14:textId="7774A9D2" w:rsidR="00071BDA" w:rsidRPr="006F50E4" w:rsidRDefault="00071BDA" w:rsidP="006F50E4">
            <w:pPr>
              <w:tabs>
                <w:tab w:val="decimal" w:pos="879"/>
              </w:tabs>
              <w:spacing w:line="360" w:lineRule="exact"/>
              <w:contextualSpacing/>
              <w:jc w:val="right"/>
              <w:rPr>
                <w:rFonts w:asciiTheme="majorBidi" w:hAnsiTheme="majorBidi" w:cstheme="majorBidi"/>
                <w:sz w:val="28"/>
                <w:szCs w:val="28"/>
              </w:rPr>
            </w:pPr>
            <w:r w:rsidRPr="006F50E4">
              <w:rPr>
                <w:rFonts w:asciiTheme="majorBidi" w:hAnsiTheme="majorBidi" w:cstheme="majorBidi"/>
                <w:sz w:val="28"/>
                <w:szCs w:val="28"/>
              </w:rPr>
              <w:t>-</w:t>
            </w:r>
          </w:p>
        </w:tc>
        <w:tc>
          <w:tcPr>
            <w:tcW w:w="1260" w:type="dxa"/>
            <w:tcBorders>
              <w:top w:val="nil"/>
              <w:left w:val="nil"/>
              <w:bottom w:val="nil"/>
              <w:right w:val="nil"/>
            </w:tcBorders>
            <w:shd w:val="clear" w:color="auto" w:fill="auto"/>
            <w:noWrap/>
            <w:vAlign w:val="bottom"/>
            <w:hideMark/>
          </w:tcPr>
          <w:p w14:paraId="061ED80A" w14:textId="4A1B862E" w:rsidR="00071BDA" w:rsidRPr="006F50E4" w:rsidRDefault="00071BDA" w:rsidP="006F50E4">
            <w:pPr>
              <w:tabs>
                <w:tab w:val="decimal" w:pos="879"/>
              </w:tabs>
              <w:spacing w:line="360" w:lineRule="exact"/>
              <w:contextualSpacing/>
              <w:jc w:val="right"/>
              <w:rPr>
                <w:rFonts w:asciiTheme="majorBidi" w:hAnsiTheme="majorBidi" w:cstheme="majorBidi"/>
                <w:sz w:val="28"/>
                <w:szCs w:val="28"/>
              </w:rPr>
            </w:pPr>
            <w:r w:rsidRPr="006F50E4">
              <w:rPr>
                <w:rFonts w:asciiTheme="majorBidi" w:hAnsiTheme="majorBidi" w:cstheme="majorBidi"/>
                <w:sz w:val="28"/>
                <w:szCs w:val="28"/>
              </w:rPr>
              <w:t>-</w:t>
            </w:r>
          </w:p>
        </w:tc>
        <w:tc>
          <w:tcPr>
            <w:tcW w:w="1350" w:type="dxa"/>
            <w:tcBorders>
              <w:top w:val="nil"/>
              <w:left w:val="nil"/>
              <w:bottom w:val="nil"/>
              <w:right w:val="nil"/>
            </w:tcBorders>
            <w:shd w:val="clear" w:color="auto" w:fill="auto"/>
            <w:noWrap/>
            <w:vAlign w:val="bottom"/>
          </w:tcPr>
          <w:p w14:paraId="6852B632" w14:textId="4D36A157" w:rsidR="00071BDA" w:rsidRPr="006F50E4" w:rsidRDefault="00071BDA" w:rsidP="006F50E4">
            <w:pPr>
              <w:tabs>
                <w:tab w:val="decimal" w:pos="879"/>
              </w:tabs>
              <w:spacing w:line="360" w:lineRule="exact"/>
              <w:contextualSpacing/>
              <w:jc w:val="right"/>
              <w:rPr>
                <w:rFonts w:asciiTheme="majorBidi" w:hAnsiTheme="majorBidi" w:cstheme="majorBidi"/>
                <w:sz w:val="28"/>
                <w:szCs w:val="28"/>
                <w:lang w:val="en-US"/>
              </w:rPr>
            </w:pPr>
            <w:r w:rsidRPr="006F50E4">
              <w:rPr>
                <w:rFonts w:asciiTheme="majorBidi" w:hAnsiTheme="majorBidi" w:cstheme="majorBidi"/>
                <w:sz w:val="28"/>
                <w:szCs w:val="28"/>
                <w:lang w:val="en-US"/>
              </w:rPr>
              <w:t>60,000</w:t>
            </w:r>
          </w:p>
        </w:tc>
        <w:tc>
          <w:tcPr>
            <w:tcW w:w="1350" w:type="dxa"/>
            <w:tcBorders>
              <w:top w:val="nil"/>
              <w:left w:val="nil"/>
              <w:bottom w:val="nil"/>
              <w:right w:val="nil"/>
            </w:tcBorders>
            <w:shd w:val="clear" w:color="auto" w:fill="auto"/>
            <w:noWrap/>
            <w:vAlign w:val="bottom"/>
            <w:hideMark/>
          </w:tcPr>
          <w:p w14:paraId="48248FB4" w14:textId="61FB246D" w:rsidR="00071BDA" w:rsidRPr="006F50E4" w:rsidRDefault="00071BDA" w:rsidP="006F50E4">
            <w:pPr>
              <w:tabs>
                <w:tab w:val="decimal" w:pos="879"/>
              </w:tabs>
              <w:spacing w:line="360" w:lineRule="exact"/>
              <w:contextualSpacing/>
              <w:jc w:val="right"/>
              <w:rPr>
                <w:rFonts w:asciiTheme="majorBidi" w:hAnsiTheme="majorBidi" w:cstheme="majorBidi"/>
                <w:sz w:val="28"/>
                <w:szCs w:val="28"/>
              </w:rPr>
            </w:pPr>
            <w:r w:rsidRPr="006F50E4">
              <w:rPr>
                <w:rFonts w:asciiTheme="majorBidi" w:hAnsiTheme="majorBidi" w:cstheme="majorBidi"/>
                <w:sz w:val="28"/>
                <w:szCs w:val="28"/>
                <w:lang w:val="en-US"/>
              </w:rPr>
              <w:t>60,000</w:t>
            </w:r>
          </w:p>
        </w:tc>
      </w:tr>
      <w:tr w:rsidR="00071BDA" w:rsidRPr="006F50E4" w14:paraId="75D4812B" w14:textId="77777777" w:rsidTr="00B4511C">
        <w:trPr>
          <w:trHeight w:val="20"/>
        </w:trPr>
        <w:tc>
          <w:tcPr>
            <w:tcW w:w="3753" w:type="dxa"/>
            <w:tcBorders>
              <w:top w:val="nil"/>
              <w:left w:val="nil"/>
              <w:bottom w:val="nil"/>
              <w:right w:val="nil"/>
            </w:tcBorders>
            <w:shd w:val="clear" w:color="auto" w:fill="auto"/>
            <w:noWrap/>
            <w:vAlign w:val="bottom"/>
          </w:tcPr>
          <w:p w14:paraId="7526C72A" w14:textId="5C625B10" w:rsidR="00071BDA" w:rsidRPr="006F50E4" w:rsidRDefault="00071BDA" w:rsidP="006F50E4">
            <w:pPr>
              <w:spacing w:line="360" w:lineRule="exact"/>
              <w:ind w:left="283" w:right="-54" w:hanging="170"/>
              <w:contextualSpacing/>
              <w:rPr>
                <w:rFonts w:asciiTheme="majorBidi" w:hAnsiTheme="majorBidi" w:cstheme="majorBidi"/>
                <w:color w:val="000000"/>
                <w:sz w:val="28"/>
                <w:szCs w:val="28"/>
                <w:lang w:val="en-US"/>
              </w:rPr>
            </w:pPr>
            <w:r w:rsidRPr="006F50E4">
              <w:rPr>
                <w:rFonts w:asciiTheme="majorBidi" w:hAnsiTheme="majorBidi" w:cstheme="majorBidi"/>
                <w:color w:val="000000"/>
                <w:sz w:val="28"/>
                <w:szCs w:val="28"/>
                <w:lang w:val="en-US"/>
              </w:rPr>
              <w:t>Construction costs</w:t>
            </w:r>
          </w:p>
        </w:tc>
        <w:tc>
          <w:tcPr>
            <w:tcW w:w="1170" w:type="dxa"/>
            <w:tcBorders>
              <w:top w:val="nil"/>
              <w:left w:val="nil"/>
              <w:bottom w:val="nil"/>
              <w:right w:val="nil"/>
            </w:tcBorders>
            <w:shd w:val="clear" w:color="auto" w:fill="auto"/>
            <w:noWrap/>
            <w:vAlign w:val="bottom"/>
          </w:tcPr>
          <w:p w14:paraId="6BB39C14" w14:textId="51A3E13D" w:rsidR="00071BDA" w:rsidRPr="006F50E4" w:rsidRDefault="00071BDA" w:rsidP="006F50E4">
            <w:pPr>
              <w:tabs>
                <w:tab w:val="decimal" w:pos="988"/>
              </w:tabs>
              <w:spacing w:line="360" w:lineRule="exact"/>
              <w:contextualSpacing/>
              <w:jc w:val="right"/>
              <w:rPr>
                <w:rFonts w:asciiTheme="majorBidi" w:hAnsiTheme="majorBidi" w:cstheme="majorBidi"/>
                <w:sz w:val="28"/>
                <w:szCs w:val="28"/>
                <w:cs/>
                <w:lang w:val="en-US"/>
              </w:rPr>
            </w:pPr>
            <w:r w:rsidRPr="006F50E4">
              <w:rPr>
                <w:rFonts w:asciiTheme="majorBidi" w:hAnsiTheme="majorBidi" w:cstheme="majorBidi"/>
                <w:sz w:val="28"/>
                <w:szCs w:val="28"/>
                <w:lang w:val="en-US"/>
              </w:rPr>
              <w:t>-</w:t>
            </w:r>
          </w:p>
        </w:tc>
        <w:tc>
          <w:tcPr>
            <w:tcW w:w="1260" w:type="dxa"/>
            <w:tcBorders>
              <w:top w:val="nil"/>
              <w:left w:val="nil"/>
              <w:bottom w:val="nil"/>
              <w:right w:val="nil"/>
            </w:tcBorders>
            <w:shd w:val="clear" w:color="auto" w:fill="auto"/>
            <w:noWrap/>
            <w:vAlign w:val="bottom"/>
          </w:tcPr>
          <w:p w14:paraId="647794FD" w14:textId="58A22AB3" w:rsidR="00071BDA" w:rsidRPr="006F50E4" w:rsidRDefault="00071BDA" w:rsidP="006F50E4">
            <w:pPr>
              <w:tabs>
                <w:tab w:val="decimal" w:pos="992"/>
              </w:tabs>
              <w:spacing w:line="360" w:lineRule="exact"/>
              <w:contextualSpacing/>
              <w:jc w:val="right"/>
              <w:rPr>
                <w:rFonts w:asciiTheme="majorBidi" w:hAnsiTheme="majorBidi" w:cstheme="majorBidi"/>
                <w:sz w:val="28"/>
                <w:szCs w:val="28"/>
                <w:cs/>
                <w:lang w:val="en-US"/>
              </w:rPr>
            </w:pPr>
            <w:r w:rsidRPr="006F50E4">
              <w:rPr>
                <w:rFonts w:asciiTheme="majorBidi" w:hAnsiTheme="majorBidi" w:cstheme="majorBidi"/>
                <w:sz w:val="28"/>
                <w:szCs w:val="28"/>
              </w:rPr>
              <w:t>-</w:t>
            </w:r>
          </w:p>
        </w:tc>
        <w:tc>
          <w:tcPr>
            <w:tcW w:w="1350" w:type="dxa"/>
            <w:tcBorders>
              <w:top w:val="nil"/>
              <w:left w:val="nil"/>
              <w:bottom w:val="nil"/>
              <w:right w:val="nil"/>
            </w:tcBorders>
            <w:shd w:val="clear" w:color="auto" w:fill="auto"/>
            <w:noWrap/>
            <w:vAlign w:val="bottom"/>
          </w:tcPr>
          <w:p w14:paraId="5A9B9323" w14:textId="7E9A242A" w:rsidR="00071BDA" w:rsidRPr="006F50E4" w:rsidRDefault="00071BDA" w:rsidP="006F50E4">
            <w:pPr>
              <w:tabs>
                <w:tab w:val="decimal" w:pos="879"/>
              </w:tabs>
              <w:spacing w:line="360" w:lineRule="exact"/>
              <w:contextualSpacing/>
              <w:jc w:val="right"/>
              <w:rPr>
                <w:rFonts w:asciiTheme="majorBidi" w:hAnsiTheme="majorBidi" w:cstheme="majorBidi"/>
                <w:sz w:val="28"/>
                <w:szCs w:val="28"/>
              </w:rPr>
            </w:pPr>
            <w:r w:rsidRPr="006F50E4">
              <w:rPr>
                <w:rFonts w:asciiTheme="majorBidi" w:hAnsiTheme="majorBidi" w:cstheme="majorBidi"/>
                <w:sz w:val="28"/>
                <w:szCs w:val="28"/>
                <w:lang w:val="en-US"/>
              </w:rPr>
              <w:t>24,338,221</w:t>
            </w:r>
          </w:p>
        </w:tc>
        <w:tc>
          <w:tcPr>
            <w:tcW w:w="1350" w:type="dxa"/>
            <w:tcBorders>
              <w:top w:val="nil"/>
              <w:left w:val="nil"/>
              <w:bottom w:val="nil"/>
              <w:right w:val="nil"/>
            </w:tcBorders>
            <w:shd w:val="clear" w:color="auto" w:fill="auto"/>
            <w:noWrap/>
            <w:vAlign w:val="bottom"/>
          </w:tcPr>
          <w:p w14:paraId="1D688EC4" w14:textId="5E0B018B" w:rsidR="00071BDA" w:rsidRPr="006F50E4" w:rsidRDefault="00071BDA" w:rsidP="006F50E4">
            <w:pPr>
              <w:tabs>
                <w:tab w:val="decimal" w:pos="879"/>
              </w:tabs>
              <w:spacing w:line="360" w:lineRule="exact"/>
              <w:contextualSpacing/>
              <w:jc w:val="right"/>
              <w:rPr>
                <w:rFonts w:asciiTheme="majorBidi" w:hAnsiTheme="majorBidi" w:cstheme="majorBidi"/>
                <w:sz w:val="28"/>
                <w:szCs w:val="28"/>
              </w:rPr>
            </w:pPr>
            <w:r w:rsidRPr="006F50E4">
              <w:rPr>
                <w:rFonts w:asciiTheme="majorBidi" w:hAnsiTheme="majorBidi" w:cstheme="majorBidi"/>
                <w:sz w:val="28"/>
                <w:szCs w:val="28"/>
              </w:rPr>
              <w:t>52,419,053</w:t>
            </w:r>
          </w:p>
        </w:tc>
      </w:tr>
      <w:tr w:rsidR="00071BDA" w:rsidRPr="006F50E4" w14:paraId="6EB5ED80" w14:textId="77777777" w:rsidTr="00B4511C">
        <w:trPr>
          <w:trHeight w:val="20"/>
        </w:trPr>
        <w:tc>
          <w:tcPr>
            <w:tcW w:w="3753" w:type="dxa"/>
            <w:tcBorders>
              <w:top w:val="nil"/>
              <w:left w:val="nil"/>
              <w:bottom w:val="nil"/>
              <w:right w:val="nil"/>
            </w:tcBorders>
            <w:shd w:val="clear" w:color="auto" w:fill="auto"/>
            <w:noWrap/>
            <w:vAlign w:val="bottom"/>
          </w:tcPr>
          <w:p w14:paraId="3F08E4C6" w14:textId="0634D29B" w:rsidR="00071BDA" w:rsidRPr="006F50E4" w:rsidRDefault="00071BDA" w:rsidP="006F50E4">
            <w:pPr>
              <w:spacing w:line="360" w:lineRule="exact"/>
              <w:contextualSpacing/>
              <w:rPr>
                <w:rFonts w:asciiTheme="majorBidi" w:hAnsiTheme="majorBidi" w:cstheme="majorBidi"/>
                <w:b/>
                <w:bCs/>
                <w:color w:val="000000"/>
                <w:sz w:val="28"/>
                <w:szCs w:val="28"/>
                <w:cs/>
                <w:lang w:val="en-US"/>
              </w:rPr>
            </w:pPr>
            <w:r w:rsidRPr="006F50E4">
              <w:rPr>
                <w:rFonts w:asciiTheme="majorBidi" w:hAnsiTheme="majorBidi" w:cstheme="majorBidi"/>
                <w:b/>
                <w:bCs/>
                <w:color w:val="000000"/>
                <w:sz w:val="28"/>
                <w:szCs w:val="28"/>
                <w:lang w:val="en-US"/>
              </w:rPr>
              <w:t>Bless Asset Co., Ltd.</w:t>
            </w:r>
          </w:p>
        </w:tc>
        <w:tc>
          <w:tcPr>
            <w:tcW w:w="1170" w:type="dxa"/>
            <w:tcBorders>
              <w:top w:val="nil"/>
              <w:left w:val="nil"/>
              <w:bottom w:val="nil"/>
              <w:right w:val="nil"/>
            </w:tcBorders>
            <w:shd w:val="clear" w:color="auto" w:fill="auto"/>
            <w:noWrap/>
            <w:vAlign w:val="bottom"/>
          </w:tcPr>
          <w:p w14:paraId="533D6349" w14:textId="77777777" w:rsidR="00071BDA" w:rsidRPr="006F50E4" w:rsidRDefault="00071BDA" w:rsidP="006F50E4">
            <w:pPr>
              <w:tabs>
                <w:tab w:val="decimal" w:pos="879"/>
              </w:tabs>
              <w:spacing w:line="360" w:lineRule="exact"/>
              <w:contextualSpacing/>
              <w:jc w:val="right"/>
              <w:rPr>
                <w:rFonts w:asciiTheme="majorBidi" w:hAnsiTheme="majorBidi" w:cstheme="majorBidi"/>
                <w:sz w:val="28"/>
                <w:szCs w:val="28"/>
              </w:rPr>
            </w:pPr>
          </w:p>
        </w:tc>
        <w:tc>
          <w:tcPr>
            <w:tcW w:w="1260" w:type="dxa"/>
            <w:tcBorders>
              <w:top w:val="nil"/>
              <w:left w:val="nil"/>
              <w:bottom w:val="nil"/>
              <w:right w:val="nil"/>
            </w:tcBorders>
            <w:shd w:val="clear" w:color="auto" w:fill="auto"/>
            <w:noWrap/>
            <w:vAlign w:val="bottom"/>
          </w:tcPr>
          <w:p w14:paraId="7516BBD0" w14:textId="77777777" w:rsidR="00071BDA" w:rsidRPr="006F50E4" w:rsidRDefault="00071BDA" w:rsidP="006F50E4">
            <w:pPr>
              <w:tabs>
                <w:tab w:val="decimal" w:pos="879"/>
              </w:tabs>
              <w:spacing w:line="360" w:lineRule="exact"/>
              <w:contextualSpacing/>
              <w:jc w:val="right"/>
              <w:rPr>
                <w:rFonts w:asciiTheme="majorBidi" w:hAnsiTheme="majorBidi" w:cstheme="majorBidi"/>
                <w:sz w:val="28"/>
                <w:szCs w:val="28"/>
              </w:rPr>
            </w:pPr>
          </w:p>
        </w:tc>
        <w:tc>
          <w:tcPr>
            <w:tcW w:w="1350" w:type="dxa"/>
            <w:tcBorders>
              <w:top w:val="nil"/>
              <w:left w:val="nil"/>
              <w:bottom w:val="nil"/>
              <w:right w:val="nil"/>
            </w:tcBorders>
            <w:shd w:val="clear" w:color="auto" w:fill="auto"/>
            <w:noWrap/>
            <w:vAlign w:val="bottom"/>
          </w:tcPr>
          <w:p w14:paraId="043001AB" w14:textId="77777777" w:rsidR="00071BDA" w:rsidRPr="006F50E4" w:rsidRDefault="00071BDA" w:rsidP="006F50E4">
            <w:pPr>
              <w:tabs>
                <w:tab w:val="decimal" w:pos="879"/>
              </w:tabs>
              <w:spacing w:line="360" w:lineRule="exact"/>
              <w:contextualSpacing/>
              <w:jc w:val="right"/>
              <w:rPr>
                <w:rFonts w:asciiTheme="majorBidi" w:hAnsiTheme="majorBidi" w:cstheme="majorBidi"/>
                <w:sz w:val="28"/>
                <w:szCs w:val="28"/>
              </w:rPr>
            </w:pPr>
          </w:p>
        </w:tc>
        <w:tc>
          <w:tcPr>
            <w:tcW w:w="1350" w:type="dxa"/>
            <w:tcBorders>
              <w:top w:val="nil"/>
              <w:left w:val="nil"/>
              <w:bottom w:val="nil"/>
              <w:right w:val="nil"/>
            </w:tcBorders>
            <w:shd w:val="clear" w:color="auto" w:fill="auto"/>
            <w:noWrap/>
            <w:vAlign w:val="bottom"/>
          </w:tcPr>
          <w:p w14:paraId="40BCAE33" w14:textId="77777777" w:rsidR="00071BDA" w:rsidRPr="006F50E4" w:rsidRDefault="00071BDA" w:rsidP="006F50E4">
            <w:pPr>
              <w:tabs>
                <w:tab w:val="decimal" w:pos="879"/>
              </w:tabs>
              <w:spacing w:line="360" w:lineRule="exact"/>
              <w:contextualSpacing/>
              <w:jc w:val="right"/>
              <w:rPr>
                <w:rFonts w:asciiTheme="majorBidi" w:hAnsiTheme="majorBidi" w:cstheme="majorBidi"/>
                <w:sz w:val="28"/>
                <w:szCs w:val="28"/>
              </w:rPr>
            </w:pPr>
          </w:p>
        </w:tc>
      </w:tr>
      <w:tr w:rsidR="00071BDA" w:rsidRPr="006F50E4" w14:paraId="12C8E496" w14:textId="77777777" w:rsidTr="00B4511C">
        <w:trPr>
          <w:trHeight w:val="20"/>
        </w:trPr>
        <w:tc>
          <w:tcPr>
            <w:tcW w:w="3753" w:type="dxa"/>
            <w:tcBorders>
              <w:top w:val="nil"/>
              <w:left w:val="nil"/>
              <w:bottom w:val="nil"/>
              <w:right w:val="nil"/>
            </w:tcBorders>
            <w:shd w:val="clear" w:color="auto" w:fill="auto"/>
            <w:noWrap/>
            <w:vAlign w:val="bottom"/>
          </w:tcPr>
          <w:p w14:paraId="5915D465" w14:textId="1E911312" w:rsidR="00071BDA" w:rsidRPr="006F50E4" w:rsidRDefault="00071BDA" w:rsidP="006F50E4">
            <w:pPr>
              <w:spacing w:line="360" w:lineRule="exact"/>
              <w:ind w:left="283" w:hanging="170"/>
              <w:contextualSpacing/>
              <w:rPr>
                <w:rFonts w:asciiTheme="majorBidi" w:hAnsiTheme="majorBidi" w:cstheme="majorBidi"/>
                <w:color w:val="000000"/>
                <w:sz w:val="28"/>
                <w:szCs w:val="28"/>
                <w:cs/>
                <w:lang w:val="en-US"/>
              </w:rPr>
            </w:pPr>
            <w:r w:rsidRPr="006F50E4">
              <w:rPr>
                <w:rFonts w:asciiTheme="majorBidi" w:hAnsiTheme="majorBidi" w:cstheme="majorBidi"/>
                <w:color w:val="000000"/>
                <w:sz w:val="28"/>
                <w:szCs w:val="28"/>
                <w:lang w:val="en-US"/>
              </w:rPr>
              <w:t>Interest expense</w:t>
            </w:r>
          </w:p>
        </w:tc>
        <w:tc>
          <w:tcPr>
            <w:tcW w:w="1170" w:type="dxa"/>
            <w:tcBorders>
              <w:top w:val="nil"/>
              <w:left w:val="nil"/>
              <w:bottom w:val="nil"/>
              <w:right w:val="nil"/>
            </w:tcBorders>
            <w:shd w:val="clear" w:color="auto" w:fill="auto"/>
            <w:noWrap/>
            <w:vAlign w:val="bottom"/>
          </w:tcPr>
          <w:p w14:paraId="3581FA63" w14:textId="1704B60F" w:rsidR="00071BDA" w:rsidRPr="006F50E4" w:rsidRDefault="00071BDA" w:rsidP="006F50E4">
            <w:pPr>
              <w:tabs>
                <w:tab w:val="decimal" w:pos="879"/>
              </w:tabs>
              <w:spacing w:line="360" w:lineRule="exact"/>
              <w:contextualSpacing/>
              <w:jc w:val="right"/>
              <w:rPr>
                <w:rFonts w:asciiTheme="majorBidi" w:hAnsiTheme="majorBidi" w:cstheme="majorBidi"/>
                <w:sz w:val="28"/>
                <w:szCs w:val="28"/>
              </w:rPr>
            </w:pPr>
            <w:r w:rsidRPr="006F50E4">
              <w:rPr>
                <w:rFonts w:asciiTheme="majorBidi" w:hAnsiTheme="majorBidi" w:cstheme="majorBidi"/>
                <w:sz w:val="28"/>
                <w:szCs w:val="28"/>
              </w:rPr>
              <w:t>-</w:t>
            </w:r>
          </w:p>
        </w:tc>
        <w:tc>
          <w:tcPr>
            <w:tcW w:w="1260" w:type="dxa"/>
            <w:tcBorders>
              <w:top w:val="nil"/>
              <w:left w:val="nil"/>
              <w:bottom w:val="nil"/>
              <w:right w:val="nil"/>
            </w:tcBorders>
            <w:shd w:val="clear" w:color="auto" w:fill="auto"/>
            <w:noWrap/>
            <w:vAlign w:val="bottom"/>
          </w:tcPr>
          <w:p w14:paraId="566F7DAF" w14:textId="02F026C3" w:rsidR="00071BDA" w:rsidRPr="006F50E4" w:rsidRDefault="00071BDA" w:rsidP="006F50E4">
            <w:pPr>
              <w:tabs>
                <w:tab w:val="decimal" w:pos="879"/>
              </w:tabs>
              <w:spacing w:line="360" w:lineRule="exact"/>
              <w:contextualSpacing/>
              <w:jc w:val="right"/>
              <w:rPr>
                <w:rFonts w:asciiTheme="majorBidi" w:hAnsiTheme="majorBidi" w:cstheme="majorBidi"/>
                <w:sz w:val="28"/>
                <w:szCs w:val="28"/>
              </w:rPr>
            </w:pPr>
            <w:r w:rsidRPr="006F50E4">
              <w:rPr>
                <w:rFonts w:asciiTheme="majorBidi" w:hAnsiTheme="majorBidi" w:cstheme="majorBidi"/>
                <w:sz w:val="28"/>
                <w:szCs w:val="28"/>
              </w:rPr>
              <w:t>-</w:t>
            </w:r>
          </w:p>
        </w:tc>
        <w:tc>
          <w:tcPr>
            <w:tcW w:w="1350" w:type="dxa"/>
            <w:tcBorders>
              <w:top w:val="nil"/>
              <w:left w:val="nil"/>
              <w:bottom w:val="nil"/>
              <w:right w:val="nil"/>
            </w:tcBorders>
            <w:shd w:val="clear" w:color="auto" w:fill="auto"/>
            <w:noWrap/>
            <w:vAlign w:val="bottom"/>
          </w:tcPr>
          <w:p w14:paraId="0E3574A0" w14:textId="2E2595E9" w:rsidR="00071BDA" w:rsidRPr="006F50E4" w:rsidRDefault="00071BDA" w:rsidP="006F50E4">
            <w:pPr>
              <w:tabs>
                <w:tab w:val="decimal" w:pos="879"/>
              </w:tabs>
              <w:spacing w:line="360" w:lineRule="exact"/>
              <w:contextualSpacing/>
              <w:jc w:val="right"/>
              <w:rPr>
                <w:rFonts w:asciiTheme="majorBidi" w:hAnsiTheme="majorBidi" w:cstheme="majorBidi"/>
                <w:sz w:val="28"/>
                <w:szCs w:val="28"/>
                <w:cs/>
                <w:lang w:val="en-US"/>
              </w:rPr>
            </w:pPr>
            <w:r w:rsidRPr="006F50E4">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33C7CDA1" w14:textId="38765353" w:rsidR="00071BDA" w:rsidRPr="006F50E4" w:rsidRDefault="00071BDA" w:rsidP="006F50E4">
            <w:pPr>
              <w:tabs>
                <w:tab w:val="decimal" w:pos="879"/>
              </w:tabs>
              <w:spacing w:line="360" w:lineRule="exact"/>
              <w:contextualSpacing/>
              <w:jc w:val="right"/>
              <w:rPr>
                <w:rFonts w:asciiTheme="majorBidi" w:hAnsiTheme="majorBidi" w:cstheme="majorBidi"/>
                <w:sz w:val="28"/>
                <w:szCs w:val="28"/>
                <w:cs/>
                <w:lang w:val="en-US"/>
              </w:rPr>
            </w:pPr>
            <w:r w:rsidRPr="006F50E4">
              <w:rPr>
                <w:rFonts w:asciiTheme="majorBidi" w:hAnsiTheme="majorBidi" w:cstheme="majorBidi"/>
                <w:sz w:val="28"/>
                <w:szCs w:val="28"/>
                <w:lang w:val="en-US"/>
              </w:rPr>
              <w:t>365,377</w:t>
            </w:r>
          </w:p>
        </w:tc>
      </w:tr>
      <w:tr w:rsidR="00071BDA" w:rsidRPr="006F50E4" w14:paraId="55774189" w14:textId="77777777" w:rsidTr="00B4511C">
        <w:trPr>
          <w:trHeight w:val="20"/>
        </w:trPr>
        <w:tc>
          <w:tcPr>
            <w:tcW w:w="3753" w:type="dxa"/>
            <w:tcBorders>
              <w:top w:val="nil"/>
              <w:left w:val="nil"/>
              <w:bottom w:val="nil"/>
              <w:right w:val="nil"/>
            </w:tcBorders>
            <w:shd w:val="clear" w:color="auto" w:fill="auto"/>
            <w:noWrap/>
            <w:vAlign w:val="bottom"/>
          </w:tcPr>
          <w:p w14:paraId="200D73AE" w14:textId="668A79F5" w:rsidR="00071BDA" w:rsidRPr="006F50E4" w:rsidRDefault="00071BDA" w:rsidP="006F50E4">
            <w:pPr>
              <w:spacing w:line="360" w:lineRule="exact"/>
              <w:ind w:left="283" w:hanging="170"/>
              <w:contextualSpacing/>
              <w:rPr>
                <w:rFonts w:asciiTheme="majorBidi" w:hAnsiTheme="majorBidi" w:cstheme="majorBidi"/>
                <w:color w:val="000000"/>
                <w:sz w:val="28"/>
                <w:szCs w:val="28"/>
                <w:lang w:val="en-US"/>
              </w:rPr>
            </w:pPr>
            <w:r w:rsidRPr="006F50E4">
              <w:rPr>
                <w:rFonts w:asciiTheme="majorBidi" w:hAnsiTheme="majorBidi" w:cstheme="majorBidi"/>
                <w:color w:val="000000"/>
                <w:sz w:val="28"/>
                <w:szCs w:val="28"/>
                <w:lang w:val="en-US"/>
              </w:rPr>
              <w:t>Billboard rental fee</w:t>
            </w:r>
          </w:p>
        </w:tc>
        <w:tc>
          <w:tcPr>
            <w:tcW w:w="1170" w:type="dxa"/>
            <w:tcBorders>
              <w:top w:val="nil"/>
              <w:left w:val="nil"/>
              <w:bottom w:val="nil"/>
              <w:right w:val="nil"/>
            </w:tcBorders>
            <w:shd w:val="clear" w:color="auto" w:fill="auto"/>
            <w:noWrap/>
            <w:vAlign w:val="bottom"/>
          </w:tcPr>
          <w:p w14:paraId="3F1B939B" w14:textId="7CF6737E" w:rsidR="00071BDA" w:rsidRPr="006F50E4" w:rsidRDefault="00071BDA" w:rsidP="006F50E4">
            <w:pPr>
              <w:tabs>
                <w:tab w:val="decimal" w:pos="879"/>
              </w:tabs>
              <w:spacing w:line="360" w:lineRule="exact"/>
              <w:contextualSpacing/>
              <w:jc w:val="right"/>
              <w:rPr>
                <w:rFonts w:asciiTheme="majorBidi" w:hAnsiTheme="majorBidi" w:cstheme="majorBidi"/>
                <w:sz w:val="28"/>
                <w:szCs w:val="28"/>
              </w:rPr>
            </w:pPr>
            <w:r w:rsidRPr="006F50E4">
              <w:rPr>
                <w:rFonts w:asciiTheme="majorBidi" w:hAnsiTheme="majorBidi" w:cstheme="majorBidi"/>
                <w:sz w:val="28"/>
                <w:szCs w:val="28"/>
              </w:rPr>
              <w:t>-</w:t>
            </w:r>
          </w:p>
        </w:tc>
        <w:tc>
          <w:tcPr>
            <w:tcW w:w="1260" w:type="dxa"/>
            <w:tcBorders>
              <w:top w:val="nil"/>
              <w:left w:val="nil"/>
              <w:bottom w:val="nil"/>
              <w:right w:val="nil"/>
            </w:tcBorders>
            <w:shd w:val="clear" w:color="auto" w:fill="auto"/>
            <w:noWrap/>
            <w:vAlign w:val="bottom"/>
          </w:tcPr>
          <w:p w14:paraId="1FFA8065" w14:textId="15B993EC" w:rsidR="00071BDA" w:rsidRPr="006F50E4" w:rsidRDefault="00071BDA" w:rsidP="006F50E4">
            <w:pPr>
              <w:tabs>
                <w:tab w:val="decimal" w:pos="879"/>
              </w:tabs>
              <w:spacing w:line="360" w:lineRule="exact"/>
              <w:contextualSpacing/>
              <w:jc w:val="right"/>
              <w:rPr>
                <w:rFonts w:asciiTheme="majorBidi" w:hAnsiTheme="majorBidi" w:cstheme="majorBidi"/>
                <w:sz w:val="28"/>
                <w:szCs w:val="28"/>
              </w:rPr>
            </w:pPr>
            <w:r w:rsidRPr="006F50E4">
              <w:rPr>
                <w:rFonts w:asciiTheme="majorBidi" w:hAnsiTheme="majorBidi" w:cstheme="majorBidi"/>
                <w:sz w:val="28"/>
                <w:szCs w:val="28"/>
              </w:rPr>
              <w:t>-</w:t>
            </w:r>
          </w:p>
        </w:tc>
        <w:tc>
          <w:tcPr>
            <w:tcW w:w="1350" w:type="dxa"/>
            <w:tcBorders>
              <w:top w:val="nil"/>
              <w:left w:val="nil"/>
              <w:bottom w:val="nil"/>
              <w:right w:val="nil"/>
            </w:tcBorders>
            <w:shd w:val="clear" w:color="auto" w:fill="auto"/>
            <w:noWrap/>
            <w:vAlign w:val="bottom"/>
          </w:tcPr>
          <w:p w14:paraId="681C696C" w14:textId="4D953DEA" w:rsidR="00071BDA" w:rsidRPr="006F50E4" w:rsidRDefault="00071BDA" w:rsidP="006F50E4">
            <w:pPr>
              <w:tabs>
                <w:tab w:val="decimal" w:pos="879"/>
              </w:tabs>
              <w:spacing w:line="360" w:lineRule="exact"/>
              <w:contextualSpacing/>
              <w:jc w:val="right"/>
              <w:rPr>
                <w:rFonts w:asciiTheme="majorBidi" w:hAnsiTheme="majorBidi" w:cstheme="majorBidi"/>
                <w:sz w:val="28"/>
                <w:szCs w:val="28"/>
                <w:cs/>
                <w:lang w:val="en-US"/>
              </w:rPr>
            </w:pPr>
            <w:r w:rsidRPr="006F50E4">
              <w:rPr>
                <w:rFonts w:asciiTheme="majorBidi" w:hAnsiTheme="majorBidi" w:cstheme="majorBidi"/>
                <w:sz w:val="28"/>
                <w:szCs w:val="28"/>
                <w:cs/>
                <w:lang w:val="en-US"/>
              </w:rPr>
              <w:t xml:space="preserve">  </w:t>
            </w:r>
            <w:r w:rsidRPr="006F50E4">
              <w:rPr>
                <w:rFonts w:asciiTheme="majorBidi" w:hAnsiTheme="majorBidi" w:cstheme="majorBidi"/>
                <w:sz w:val="28"/>
                <w:szCs w:val="28"/>
                <w:lang w:val="en-US"/>
              </w:rPr>
              <w:t>35,921</w:t>
            </w:r>
          </w:p>
        </w:tc>
        <w:tc>
          <w:tcPr>
            <w:tcW w:w="1350" w:type="dxa"/>
            <w:tcBorders>
              <w:top w:val="nil"/>
              <w:left w:val="nil"/>
              <w:bottom w:val="nil"/>
              <w:right w:val="nil"/>
            </w:tcBorders>
            <w:shd w:val="clear" w:color="auto" w:fill="auto"/>
            <w:noWrap/>
            <w:vAlign w:val="bottom"/>
          </w:tcPr>
          <w:p w14:paraId="2505400F" w14:textId="36785B9F" w:rsidR="00071BDA" w:rsidRPr="006F50E4" w:rsidRDefault="00071BDA" w:rsidP="006F50E4">
            <w:pPr>
              <w:tabs>
                <w:tab w:val="decimal" w:pos="879"/>
              </w:tabs>
              <w:spacing w:line="360" w:lineRule="exact"/>
              <w:contextualSpacing/>
              <w:jc w:val="right"/>
              <w:rPr>
                <w:rFonts w:asciiTheme="majorBidi" w:hAnsiTheme="majorBidi" w:cstheme="majorBidi"/>
                <w:sz w:val="28"/>
                <w:szCs w:val="28"/>
                <w:lang w:val="en-US"/>
              </w:rPr>
            </w:pPr>
            <w:r w:rsidRPr="006F50E4">
              <w:rPr>
                <w:rFonts w:asciiTheme="majorBidi" w:hAnsiTheme="majorBidi" w:cstheme="majorBidi"/>
                <w:sz w:val="28"/>
                <w:szCs w:val="28"/>
                <w:lang w:val="en-US"/>
              </w:rPr>
              <w:t>-</w:t>
            </w:r>
            <w:r w:rsidRPr="006F50E4">
              <w:rPr>
                <w:rFonts w:asciiTheme="majorBidi" w:hAnsiTheme="majorBidi" w:cstheme="majorBidi"/>
                <w:sz w:val="28"/>
                <w:szCs w:val="28"/>
                <w:cs/>
                <w:lang w:val="en-US"/>
              </w:rPr>
              <w:t xml:space="preserve">  </w:t>
            </w:r>
          </w:p>
        </w:tc>
      </w:tr>
      <w:tr w:rsidR="00071BDA" w:rsidRPr="006F50E4" w14:paraId="2E28DB2D" w14:textId="77777777" w:rsidTr="00B4511C">
        <w:trPr>
          <w:trHeight w:val="20"/>
        </w:trPr>
        <w:tc>
          <w:tcPr>
            <w:tcW w:w="3753" w:type="dxa"/>
            <w:tcBorders>
              <w:top w:val="nil"/>
              <w:left w:val="nil"/>
              <w:bottom w:val="nil"/>
              <w:right w:val="nil"/>
            </w:tcBorders>
            <w:shd w:val="clear" w:color="auto" w:fill="auto"/>
            <w:noWrap/>
            <w:vAlign w:val="bottom"/>
          </w:tcPr>
          <w:p w14:paraId="29F02177" w14:textId="1581B952" w:rsidR="00071BDA" w:rsidRPr="006F50E4" w:rsidRDefault="00071BDA" w:rsidP="006F50E4">
            <w:pPr>
              <w:spacing w:line="360" w:lineRule="exact"/>
              <w:ind w:left="283" w:hanging="170"/>
              <w:contextualSpacing/>
              <w:rPr>
                <w:rFonts w:asciiTheme="majorBidi" w:hAnsiTheme="majorBidi" w:cstheme="majorBidi"/>
                <w:color w:val="000000"/>
                <w:sz w:val="28"/>
                <w:szCs w:val="28"/>
                <w:lang w:val="en-US"/>
              </w:rPr>
            </w:pPr>
            <w:r w:rsidRPr="006F50E4">
              <w:rPr>
                <w:rFonts w:ascii="Angsana New" w:hAnsi="Angsana New"/>
                <w:color w:val="000000"/>
                <w:sz w:val="28"/>
                <w:szCs w:val="28"/>
                <w:lang w:val="en-US"/>
              </w:rPr>
              <w:t>Interest received</w:t>
            </w:r>
          </w:p>
        </w:tc>
        <w:tc>
          <w:tcPr>
            <w:tcW w:w="1170" w:type="dxa"/>
            <w:tcBorders>
              <w:top w:val="nil"/>
              <w:left w:val="nil"/>
              <w:bottom w:val="nil"/>
              <w:right w:val="nil"/>
            </w:tcBorders>
            <w:shd w:val="clear" w:color="auto" w:fill="auto"/>
            <w:noWrap/>
            <w:vAlign w:val="bottom"/>
          </w:tcPr>
          <w:p w14:paraId="7C40AC11" w14:textId="400C6A70" w:rsidR="00071BDA" w:rsidRPr="006F50E4" w:rsidRDefault="00071BDA" w:rsidP="006F50E4">
            <w:pPr>
              <w:tabs>
                <w:tab w:val="decimal" w:pos="879"/>
              </w:tabs>
              <w:spacing w:line="360" w:lineRule="exact"/>
              <w:contextualSpacing/>
              <w:jc w:val="right"/>
              <w:rPr>
                <w:rFonts w:asciiTheme="majorBidi" w:hAnsiTheme="majorBidi" w:cstheme="majorBidi"/>
                <w:sz w:val="28"/>
                <w:szCs w:val="28"/>
              </w:rPr>
            </w:pPr>
            <w:r w:rsidRPr="006F50E4">
              <w:rPr>
                <w:rFonts w:asciiTheme="majorBidi" w:hAnsiTheme="majorBidi" w:cstheme="majorBidi"/>
                <w:sz w:val="28"/>
                <w:szCs w:val="28"/>
                <w:lang w:val="en-US"/>
              </w:rPr>
              <w:t>-</w:t>
            </w:r>
          </w:p>
        </w:tc>
        <w:tc>
          <w:tcPr>
            <w:tcW w:w="1260" w:type="dxa"/>
            <w:tcBorders>
              <w:top w:val="nil"/>
              <w:left w:val="nil"/>
              <w:bottom w:val="nil"/>
              <w:right w:val="nil"/>
            </w:tcBorders>
            <w:shd w:val="clear" w:color="auto" w:fill="auto"/>
            <w:noWrap/>
            <w:vAlign w:val="bottom"/>
          </w:tcPr>
          <w:p w14:paraId="58160036" w14:textId="375C2414" w:rsidR="00071BDA" w:rsidRPr="006F50E4" w:rsidRDefault="00071BDA" w:rsidP="006F50E4">
            <w:pPr>
              <w:tabs>
                <w:tab w:val="decimal" w:pos="879"/>
              </w:tabs>
              <w:spacing w:line="360" w:lineRule="exact"/>
              <w:contextualSpacing/>
              <w:jc w:val="right"/>
              <w:rPr>
                <w:rFonts w:asciiTheme="majorBidi" w:hAnsiTheme="majorBidi" w:cstheme="majorBidi"/>
                <w:sz w:val="28"/>
                <w:szCs w:val="28"/>
              </w:rPr>
            </w:pPr>
            <w:r w:rsidRPr="006F50E4">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5F12F128" w14:textId="6CED3BF6" w:rsidR="00071BDA" w:rsidRPr="006F50E4" w:rsidRDefault="00071BDA" w:rsidP="006F50E4">
            <w:pPr>
              <w:tabs>
                <w:tab w:val="decimal" w:pos="879"/>
              </w:tabs>
              <w:spacing w:line="360" w:lineRule="exact"/>
              <w:contextualSpacing/>
              <w:jc w:val="right"/>
              <w:rPr>
                <w:rFonts w:ascii="Angsana New" w:hAnsi="Angsana New"/>
                <w:sz w:val="28"/>
                <w:szCs w:val="28"/>
                <w:cs/>
                <w:lang w:val="en-US"/>
              </w:rPr>
            </w:pPr>
            <w:r w:rsidRPr="006F50E4">
              <w:rPr>
                <w:rFonts w:asciiTheme="majorBidi" w:hAnsiTheme="majorBidi" w:cstheme="majorBidi"/>
                <w:sz w:val="28"/>
                <w:szCs w:val="28"/>
                <w:lang w:val="en-US"/>
              </w:rPr>
              <w:t>391,871</w:t>
            </w:r>
          </w:p>
        </w:tc>
        <w:tc>
          <w:tcPr>
            <w:tcW w:w="1350" w:type="dxa"/>
            <w:tcBorders>
              <w:top w:val="nil"/>
              <w:left w:val="nil"/>
              <w:bottom w:val="nil"/>
              <w:right w:val="nil"/>
            </w:tcBorders>
            <w:shd w:val="clear" w:color="auto" w:fill="auto"/>
            <w:noWrap/>
            <w:vAlign w:val="bottom"/>
          </w:tcPr>
          <w:p w14:paraId="74BA67B1" w14:textId="10792A77" w:rsidR="00071BDA" w:rsidRPr="006F50E4" w:rsidRDefault="00071BDA" w:rsidP="006F50E4">
            <w:pPr>
              <w:tabs>
                <w:tab w:val="decimal" w:pos="879"/>
              </w:tabs>
              <w:spacing w:line="360" w:lineRule="exact"/>
              <w:contextualSpacing/>
              <w:jc w:val="right"/>
              <w:rPr>
                <w:rFonts w:ascii="Angsana New" w:hAnsi="Angsana New"/>
                <w:sz w:val="28"/>
                <w:szCs w:val="28"/>
                <w:lang w:val="en-US"/>
              </w:rPr>
            </w:pPr>
            <w:r w:rsidRPr="006F50E4">
              <w:rPr>
                <w:rFonts w:asciiTheme="majorBidi" w:hAnsiTheme="majorBidi" w:cstheme="majorBidi"/>
                <w:sz w:val="28"/>
                <w:szCs w:val="28"/>
                <w:lang w:val="en-US"/>
              </w:rPr>
              <w:t>-</w:t>
            </w:r>
          </w:p>
        </w:tc>
      </w:tr>
      <w:tr w:rsidR="00071BDA" w:rsidRPr="006F50E4" w14:paraId="79A6F421" w14:textId="77777777" w:rsidTr="00B4511C">
        <w:trPr>
          <w:trHeight w:val="20"/>
        </w:trPr>
        <w:tc>
          <w:tcPr>
            <w:tcW w:w="3753" w:type="dxa"/>
            <w:tcBorders>
              <w:top w:val="nil"/>
              <w:left w:val="nil"/>
              <w:bottom w:val="nil"/>
              <w:right w:val="nil"/>
            </w:tcBorders>
            <w:shd w:val="clear" w:color="auto" w:fill="auto"/>
            <w:noWrap/>
            <w:vAlign w:val="bottom"/>
          </w:tcPr>
          <w:p w14:paraId="4206EC31" w14:textId="13E136ED" w:rsidR="00071BDA" w:rsidRPr="006F50E4" w:rsidRDefault="00071BDA" w:rsidP="006F50E4">
            <w:pPr>
              <w:spacing w:line="360" w:lineRule="exact"/>
              <w:contextualSpacing/>
              <w:rPr>
                <w:rFonts w:ascii="Angsana New" w:hAnsi="Angsana New"/>
                <w:color w:val="000000"/>
                <w:sz w:val="28"/>
                <w:szCs w:val="28"/>
                <w:lang w:val="en-US"/>
              </w:rPr>
            </w:pPr>
            <w:r w:rsidRPr="006F50E4">
              <w:rPr>
                <w:rFonts w:ascii="Angsana New" w:hAnsi="Angsana New"/>
                <w:b/>
                <w:bCs/>
                <w:color w:val="000000"/>
                <w:sz w:val="28"/>
                <w:szCs w:val="28"/>
                <w:lang w:val="en-US"/>
              </w:rPr>
              <w:t>Bless Society</w:t>
            </w:r>
            <w:r w:rsidRPr="006F50E4">
              <w:rPr>
                <w:rFonts w:ascii="Angsana New" w:hAnsi="Angsana New" w:hint="cs"/>
                <w:b/>
                <w:bCs/>
                <w:color w:val="000000"/>
                <w:sz w:val="28"/>
                <w:szCs w:val="28"/>
                <w:cs/>
                <w:lang w:val="en-US"/>
              </w:rPr>
              <w:t xml:space="preserve"> </w:t>
            </w:r>
            <w:r w:rsidRPr="006F50E4">
              <w:rPr>
                <w:rFonts w:asciiTheme="majorBidi" w:hAnsiTheme="majorBidi" w:cstheme="majorBidi"/>
                <w:b/>
                <w:bCs/>
                <w:color w:val="000000"/>
                <w:sz w:val="28"/>
                <w:szCs w:val="28"/>
                <w:lang w:val="en-US"/>
              </w:rPr>
              <w:t>Co., Ltd.</w:t>
            </w:r>
          </w:p>
        </w:tc>
        <w:tc>
          <w:tcPr>
            <w:tcW w:w="1170" w:type="dxa"/>
            <w:tcBorders>
              <w:top w:val="nil"/>
              <w:left w:val="nil"/>
              <w:bottom w:val="nil"/>
              <w:right w:val="nil"/>
            </w:tcBorders>
            <w:shd w:val="clear" w:color="auto" w:fill="auto"/>
            <w:noWrap/>
            <w:vAlign w:val="bottom"/>
          </w:tcPr>
          <w:p w14:paraId="1E9FE540" w14:textId="77777777" w:rsidR="00071BDA" w:rsidRPr="006F50E4" w:rsidRDefault="00071BDA" w:rsidP="006F50E4">
            <w:pPr>
              <w:tabs>
                <w:tab w:val="decimal" w:pos="879"/>
              </w:tabs>
              <w:spacing w:line="360" w:lineRule="exact"/>
              <w:contextualSpacing/>
              <w:jc w:val="right"/>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tcPr>
          <w:p w14:paraId="772A8CBB" w14:textId="77777777" w:rsidR="00071BDA" w:rsidRPr="006F50E4" w:rsidRDefault="00071BDA" w:rsidP="006F50E4">
            <w:pPr>
              <w:tabs>
                <w:tab w:val="decimal" w:pos="879"/>
              </w:tabs>
              <w:spacing w:line="360" w:lineRule="exact"/>
              <w:contextualSpacing/>
              <w:jc w:val="right"/>
              <w:rPr>
                <w:rFonts w:asciiTheme="majorBidi" w:hAnsiTheme="majorBidi" w:cstheme="majorBidi"/>
                <w:sz w:val="28"/>
                <w:szCs w:val="28"/>
                <w:lang w:val="en-US"/>
              </w:rPr>
            </w:pPr>
          </w:p>
        </w:tc>
        <w:tc>
          <w:tcPr>
            <w:tcW w:w="1350" w:type="dxa"/>
            <w:tcBorders>
              <w:top w:val="nil"/>
              <w:left w:val="nil"/>
              <w:bottom w:val="nil"/>
              <w:right w:val="nil"/>
            </w:tcBorders>
            <w:shd w:val="clear" w:color="auto" w:fill="auto"/>
            <w:noWrap/>
            <w:vAlign w:val="bottom"/>
          </w:tcPr>
          <w:p w14:paraId="3665E2E3" w14:textId="77777777" w:rsidR="00071BDA" w:rsidRPr="006F50E4" w:rsidRDefault="00071BDA" w:rsidP="006F50E4">
            <w:pPr>
              <w:tabs>
                <w:tab w:val="decimal" w:pos="879"/>
              </w:tabs>
              <w:spacing w:line="360" w:lineRule="exact"/>
              <w:contextualSpacing/>
              <w:jc w:val="right"/>
              <w:rPr>
                <w:rFonts w:asciiTheme="majorBidi" w:hAnsiTheme="majorBidi" w:cstheme="majorBidi"/>
                <w:sz w:val="28"/>
                <w:szCs w:val="28"/>
                <w:lang w:val="en-US"/>
              </w:rPr>
            </w:pPr>
          </w:p>
        </w:tc>
        <w:tc>
          <w:tcPr>
            <w:tcW w:w="1350" w:type="dxa"/>
            <w:tcBorders>
              <w:top w:val="nil"/>
              <w:left w:val="nil"/>
              <w:bottom w:val="nil"/>
              <w:right w:val="nil"/>
            </w:tcBorders>
            <w:shd w:val="clear" w:color="auto" w:fill="auto"/>
            <w:noWrap/>
            <w:vAlign w:val="bottom"/>
          </w:tcPr>
          <w:p w14:paraId="7DBDE92A" w14:textId="77777777" w:rsidR="00071BDA" w:rsidRPr="006F50E4" w:rsidRDefault="00071BDA" w:rsidP="006F50E4">
            <w:pPr>
              <w:tabs>
                <w:tab w:val="decimal" w:pos="879"/>
              </w:tabs>
              <w:spacing w:line="360" w:lineRule="exact"/>
              <w:contextualSpacing/>
              <w:jc w:val="right"/>
              <w:rPr>
                <w:rFonts w:asciiTheme="majorBidi" w:hAnsiTheme="majorBidi" w:cstheme="majorBidi"/>
                <w:sz w:val="28"/>
                <w:szCs w:val="28"/>
                <w:lang w:val="en-US"/>
              </w:rPr>
            </w:pPr>
          </w:p>
        </w:tc>
      </w:tr>
      <w:tr w:rsidR="00071BDA" w:rsidRPr="006F50E4" w14:paraId="6C74215E" w14:textId="77777777" w:rsidTr="00B4511C">
        <w:trPr>
          <w:trHeight w:val="20"/>
        </w:trPr>
        <w:tc>
          <w:tcPr>
            <w:tcW w:w="3753" w:type="dxa"/>
            <w:tcBorders>
              <w:top w:val="nil"/>
              <w:left w:val="nil"/>
              <w:bottom w:val="nil"/>
              <w:right w:val="nil"/>
            </w:tcBorders>
            <w:shd w:val="clear" w:color="auto" w:fill="auto"/>
            <w:noWrap/>
            <w:vAlign w:val="bottom"/>
          </w:tcPr>
          <w:p w14:paraId="22E7B002" w14:textId="7D12C8F9" w:rsidR="00071BDA" w:rsidRPr="006F50E4" w:rsidRDefault="00071BDA" w:rsidP="006F50E4">
            <w:pPr>
              <w:spacing w:line="360" w:lineRule="exact"/>
              <w:ind w:left="283" w:hanging="170"/>
              <w:contextualSpacing/>
              <w:rPr>
                <w:rFonts w:ascii="Angsana New" w:hAnsi="Angsana New"/>
                <w:color w:val="000000"/>
                <w:sz w:val="28"/>
                <w:szCs w:val="28"/>
                <w:lang w:val="en-US"/>
              </w:rPr>
            </w:pPr>
            <w:r w:rsidRPr="006F50E4">
              <w:rPr>
                <w:rFonts w:ascii="Angsana New" w:hAnsi="Angsana New"/>
                <w:color w:val="000000"/>
                <w:sz w:val="28"/>
                <w:szCs w:val="28"/>
                <w:lang w:val="en-US"/>
              </w:rPr>
              <w:t>Interest received</w:t>
            </w:r>
          </w:p>
        </w:tc>
        <w:tc>
          <w:tcPr>
            <w:tcW w:w="1170" w:type="dxa"/>
            <w:tcBorders>
              <w:top w:val="nil"/>
              <w:left w:val="nil"/>
              <w:bottom w:val="nil"/>
              <w:right w:val="nil"/>
            </w:tcBorders>
            <w:shd w:val="clear" w:color="auto" w:fill="auto"/>
            <w:noWrap/>
            <w:vAlign w:val="bottom"/>
          </w:tcPr>
          <w:p w14:paraId="2D5802B6" w14:textId="330D2907" w:rsidR="00071BDA" w:rsidRPr="006F50E4" w:rsidRDefault="00071BDA" w:rsidP="006F50E4">
            <w:pPr>
              <w:tabs>
                <w:tab w:val="decimal" w:pos="879"/>
              </w:tabs>
              <w:spacing w:line="360" w:lineRule="exact"/>
              <w:contextualSpacing/>
              <w:jc w:val="right"/>
              <w:rPr>
                <w:rFonts w:asciiTheme="majorBidi" w:hAnsiTheme="majorBidi" w:cstheme="majorBidi"/>
                <w:sz w:val="28"/>
                <w:szCs w:val="28"/>
                <w:lang w:val="en-US"/>
              </w:rPr>
            </w:pPr>
            <w:r w:rsidRPr="006F50E4">
              <w:rPr>
                <w:rFonts w:asciiTheme="majorBidi" w:hAnsiTheme="majorBidi" w:cstheme="majorBidi"/>
                <w:sz w:val="28"/>
                <w:szCs w:val="28"/>
                <w:lang w:val="en-US"/>
              </w:rPr>
              <w:t>-</w:t>
            </w:r>
          </w:p>
        </w:tc>
        <w:tc>
          <w:tcPr>
            <w:tcW w:w="1260" w:type="dxa"/>
            <w:tcBorders>
              <w:top w:val="nil"/>
              <w:left w:val="nil"/>
              <w:bottom w:val="nil"/>
              <w:right w:val="nil"/>
            </w:tcBorders>
            <w:shd w:val="clear" w:color="auto" w:fill="auto"/>
            <w:noWrap/>
            <w:vAlign w:val="bottom"/>
          </w:tcPr>
          <w:p w14:paraId="246CCC9F" w14:textId="1AEBBA60" w:rsidR="00071BDA" w:rsidRPr="006F50E4" w:rsidRDefault="00071BDA" w:rsidP="006F50E4">
            <w:pPr>
              <w:tabs>
                <w:tab w:val="decimal" w:pos="879"/>
              </w:tabs>
              <w:spacing w:line="360" w:lineRule="exact"/>
              <w:contextualSpacing/>
              <w:jc w:val="right"/>
              <w:rPr>
                <w:rFonts w:asciiTheme="majorBidi" w:hAnsiTheme="majorBidi" w:cstheme="majorBidi"/>
                <w:sz w:val="28"/>
                <w:szCs w:val="28"/>
                <w:lang w:val="en-US"/>
              </w:rPr>
            </w:pPr>
            <w:r w:rsidRPr="006F50E4">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7CF2B4B1" w14:textId="377C28F4" w:rsidR="00071BDA" w:rsidRPr="006F50E4" w:rsidRDefault="00071BDA" w:rsidP="006F50E4">
            <w:pPr>
              <w:tabs>
                <w:tab w:val="decimal" w:pos="879"/>
              </w:tabs>
              <w:spacing w:line="360" w:lineRule="exact"/>
              <w:contextualSpacing/>
              <w:jc w:val="right"/>
              <w:rPr>
                <w:rFonts w:asciiTheme="majorBidi" w:hAnsiTheme="majorBidi" w:cstheme="majorBidi"/>
                <w:sz w:val="28"/>
                <w:szCs w:val="28"/>
                <w:lang w:val="en-US"/>
              </w:rPr>
            </w:pPr>
            <w:r w:rsidRPr="006F50E4">
              <w:rPr>
                <w:rFonts w:asciiTheme="majorBidi" w:hAnsiTheme="majorBidi" w:cstheme="majorBidi"/>
                <w:color w:val="000000" w:themeColor="text1"/>
                <w:sz w:val="28"/>
                <w:szCs w:val="28"/>
                <w:cs/>
                <w:lang w:val="en-US"/>
              </w:rPr>
              <w:t xml:space="preserve">  </w:t>
            </w:r>
            <w:r w:rsidRPr="006F50E4">
              <w:rPr>
                <w:rFonts w:asciiTheme="majorBidi" w:hAnsiTheme="majorBidi" w:cstheme="majorBidi"/>
                <w:color w:val="000000" w:themeColor="text1"/>
                <w:sz w:val="28"/>
                <w:szCs w:val="28"/>
                <w:lang w:val="en-US"/>
              </w:rPr>
              <w:t>120,197</w:t>
            </w:r>
          </w:p>
        </w:tc>
        <w:tc>
          <w:tcPr>
            <w:tcW w:w="1350" w:type="dxa"/>
            <w:tcBorders>
              <w:top w:val="nil"/>
              <w:left w:val="nil"/>
              <w:bottom w:val="nil"/>
              <w:right w:val="nil"/>
            </w:tcBorders>
            <w:shd w:val="clear" w:color="auto" w:fill="auto"/>
            <w:noWrap/>
            <w:vAlign w:val="bottom"/>
          </w:tcPr>
          <w:p w14:paraId="060AEEB4" w14:textId="5FB8F98F" w:rsidR="00071BDA" w:rsidRPr="006F50E4" w:rsidRDefault="00071BDA" w:rsidP="006F50E4">
            <w:pPr>
              <w:tabs>
                <w:tab w:val="decimal" w:pos="879"/>
              </w:tabs>
              <w:spacing w:line="360" w:lineRule="exact"/>
              <w:contextualSpacing/>
              <w:jc w:val="right"/>
              <w:rPr>
                <w:rFonts w:asciiTheme="majorBidi" w:hAnsiTheme="majorBidi" w:cstheme="majorBidi"/>
                <w:sz w:val="28"/>
                <w:szCs w:val="28"/>
                <w:lang w:val="en-US"/>
              </w:rPr>
            </w:pPr>
            <w:r w:rsidRPr="006F50E4">
              <w:rPr>
                <w:rFonts w:asciiTheme="majorBidi" w:hAnsiTheme="majorBidi" w:cstheme="majorBidi"/>
                <w:sz w:val="28"/>
                <w:szCs w:val="28"/>
                <w:lang w:val="en-US"/>
              </w:rPr>
              <w:t>-</w:t>
            </w:r>
          </w:p>
        </w:tc>
      </w:tr>
      <w:tr w:rsidR="00071BDA" w:rsidRPr="006F50E4" w14:paraId="5477658C" w14:textId="77777777" w:rsidTr="00B4511C">
        <w:trPr>
          <w:trHeight w:val="20"/>
        </w:trPr>
        <w:tc>
          <w:tcPr>
            <w:tcW w:w="3753" w:type="dxa"/>
            <w:tcBorders>
              <w:top w:val="nil"/>
              <w:left w:val="nil"/>
              <w:bottom w:val="nil"/>
              <w:right w:val="nil"/>
            </w:tcBorders>
            <w:shd w:val="clear" w:color="auto" w:fill="auto"/>
            <w:noWrap/>
            <w:vAlign w:val="bottom"/>
          </w:tcPr>
          <w:p w14:paraId="315C03AD" w14:textId="730052D2" w:rsidR="00071BDA" w:rsidRPr="006F50E4" w:rsidRDefault="00071BDA" w:rsidP="006F50E4">
            <w:pPr>
              <w:spacing w:line="360" w:lineRule="exact"/>
              <w:contextualSpacing/>
              <w:rPr>
                <w:rFonts w:asciiTheme="majorBidi" w:hAnsiTheme="majorBidi" w:cstheme="majorBidi"/>
                <w:b/>
                <w:bCs/>
                <w:color w:val="000000"/>
                <w:sz w:val="28"/>
                <w:szCs w:val="28"/>
                <w:cs/>
                <w:lang w:val="en-US"/>
              </w:rPr>
            </w:pPr>
            <w:bookmarkStart w:id="0" w:name="_Hlk134548140"/>
            <w:r w:rsidRPr="006F50E4">
              <w:rPr>
                <w:rFonts w:asciiTheme="majorBidi" w:hAnsiTheme="majorBidi" w:cstheme="majorBidi"/>
                <w:b/>
                <w:bCs/>
                <w:color w:val="000000" w:themeColor="text1"/>
                <w:sz w:val="28"/>
                <w:szCs w:val="28"/>
                <w:lang w:val="en-US"/>
              </w:rPr>
              <w:t>Related Person</w:t>
            </w:r>
            <w:r w:rsidRPr="006F50E4">
              <w:t xml:space="preserve"> </w:t>
            </w:r>
            <w:r w:rsidRPr="006F50E4">
              <w:rPr>
                <w:lang w:val="en-US"/>
              </w:rPr>
              <w:t>(</w:t>
            </w:r>
            <w:r w:rsidRPr="006F50E4">
              <w:rPr>
                <w:rFonts w:asciiTheme="majorBidi" w:hAnsiTheme="majorBidi" w:cstheme="majorBidi"/>
                <w:b/>
                <w:bCs/>
                <w:color w:val="000000" w:themeColor="text1"/>
                <w:sz w:val="28"/>
                <w:szCs w:val="28"/>
                <w:lang w:val="en-US"/>
              </w:rPr>
              <w:t>Directors and Shareholders)</w:t>
            </w:r>
            <w:bookmarkEnd w:id="0"/>
          </w:p>
        </w:tc>
        <w:tc>
          <w:tcPr>
            <w:tcW w:w="1170" w:type="dxa"/>
            <w:tcBorders>
              <w:top w:val="nil"/>
              <w:left w:val="nil"/>
              <w:bottom w:val="nil"/>
              <w:right w:val="nil"/>
            </w:tcBorders>
            <w:shd w:val="clear" w:color="auto" w:fill="auto"/>
            <w:noWrap/>
            <w:vAlign w:val="bottom"/>
          </w:tcPr>
          <w:p w14:paraId="3205D6CB" w14:textId="77777777" w:rsidR="00071BDA" w:rsidRPr="006F50E4" w:rsidRDefault="00071BDA" w:rsidP="006F50E4">
            <w:pPr>
              <w:tabs>
                <w:tab w:val="decimal" w:pos="879"/>
              </w:tabs>
              <w:spacing w:line="360" w:lineRule="exact"/>
              <w:contextualSpacing/>
              <w:jc w:val="right"/>
              <w:rPr>
                <w:rFonts w:asciiTheme="majorBidi" w:hAnsiTheme="majorBidi" w:cstheme="majorBidi"/>
                <w:sz w:val="28"/>
                <w:szCs w:val="28"/>
                <w:cs/>
                <w:lang w:val="en-US"/>
              </w:rPr>
            </w:pPr>
          </w:p>
        </w:tc>
        <w:tc>
          <w:tcPr>
            <w:tcW w:w="1260" w:type="dxa"/>
            <w:tcBorders>
              <w:top w:val="nil"/>
              <w:left w:val="nil"/>
              <w:bottom w:val="nil"/>
              <w:right w:val="nil"/>
            </w:tcBorders>
            <w:shd w:val="clear" w:color="auto" w:fill="auto"/>
            <w:noWrap/>
            <w:vAlign w:val="bottom"/>
          </w:tcPr>
          <w:p w14:paraId="250E0682" w14:textId="77777777" w:rsidR="00071BDA" w:rsidRPr="006F50E4" w:rsidRDefault="00071BDA" w:rsidP="006F50E4">
            <w:pPr>
              <w:tabs>
                <w:tab w:val="decimal" w:pos="879"/>
              </w:tabs>
              <w:spacing w:line="360" w:lineRule="exact"/>
              <w:contextualSpacing/>
              <w:jc w:val="right"/>
              <w:rPr>
                <w:rFonts w:asciiTheme="majorBidi" w:hAnsiTheme="majorBidi" w:cstheme="majorBidi"/>
                <w:sz w:val="28"/>
                <w:szCs w:val="28"/>
                <w:cs/>
              </w:rPr>
            </w:pPr>
          </w:p>
        </w:tc>
        <w:tc>
          <w:tcPr>
            <w:tcW w:w="1350" w:type="dxa"/>
            <w:tcBorders>
              <w:top w:val="nil"/>
              <w:left w:val="nil"/>
              <w:bottom w:val="nil"/>
              <w:right w:val="nil"/>
            </w:tcBorders>
            <w:shd w:val="clear" w:color="auto" w:fill="auto"/>
            <w:noWrap/>
            <w:vAlign w:val="bottom"/>
          </w:tcPr>
          <w:p w14:paraId="261C7E1F" w14:textId="77777777" w:rsidR="00071BDA" w:rsidRPr="006F50E4" w:rsidRDefault="00071BDA" w:rsidP="006F50E4">
            <w:pPr>
              <w:tabs>
                <w:tab w:val="decimal" w:pos="879"/>
              </w:tabs>
              <w:spacing w:line="360" w:lineRule="exact"/>
              <w:contextualSpacing/>
              <w:jc w:val="right"/>
              <w:rPr>
                <w:rFonts w:asciiTheme="majorBidi" w:hAnsiTheme="majorBidi" w:cstheme="majorBidi"/>
                <w:sz w:val="28"/>
                <w:szCs w:val="28"/>
                <w:cs/>
                <w:lang w:val="en-US"/>
              </w:rPr>
            </w:pPr>
          </w:p>
        </w:tc>
        <w:tc>
          <w:tcPr>
            <w:tcW w:w="1350" w:type="dxa"/>
            <w:tcBorders>
              <w:top w:val="nil"/>
              <w:left w:val="nil"/>
              <w:bottom w:val="nil"/>
              <w:right w:val="nil"/>
            </w:tcBorders>
            <w:shd w:val="clear" w:color="auto" w:fill="auto"/>
            <w:noWrap/>
            <w:vAlign w:val="bottom"/>
          </w:tcPr>
          <w:p w14:paraId="2E1F3D62" w14:textId="77777777" w:rsidR="00071BDA" w:rsidRPr="006F50E4" w:rsidRDefault="00071BDA" w:rsidP="006F50E4">
            <w:pPr>
              <w:tabs>
                <w:tab w:val="decimal" w:pos="879"/>
              </w:tabs>
              <w:spacing w:line="360" w:lineRule="exact"/>
              <w:contextualSpacing/>
              <w:jc w:val="right"/>
              <w:rPr>
                <w:rFonts w:asciiTheme="majorBidi" w:hAnsiTheme="majorBidi" w:cstheme="majorBidi"/>
                <w:sz w:val="28"/>
                <w:szCs w:val="28"/>
                <w:lang w:val="en-US"/>
              </w:rPr>
            </w:pPr>
          </w:p>
        </w:tc>
      </w:tr>
      <w:tr w:rsidR="00071BDA" w:rsidRPr="006F50E4" w14:paraId="62C2BDB6" w14:textId="77777777" w:rsidTr="000E505E">
        <w:trPr>
          <w:trHeight w:val="337"/>
        </w:trPr>
        <w:tc>
          <w:tcPr>
            <w:tcW w:w="3753" w:type="dxa"/>
            <w:tcBorders>
              <w:top w:val="nil"/>
              <w:left w:val="nil"/>
              <w:bottom w:val="nil"/>
              <w:right w:val="nil"/>
            </w:tcBorders>
            <w:shd w:val="clear" w:color="auto" w:fill="auto"/>
            <w:noWrap/>
            <w:vAlign w:val="bottom"/>
          </w:tcPr>
          <w:p w14:paraId="037FA060" w14:textId="31E3597A" w:rsidR="00071BDA" w:rsidRPr="006F50E4" w:rsidRDefault="00071BDA" w:rsidP="006F50E4">
            <w:pPr>
              <w:spacing w:line="360" w:lineRule="exact"/>
              <w:ind w:left="283" w:hanging="170"/>
              <w:contextualSpacing/>
              <w:rPr>
                <w:rFonts w:asciiTheme="majorBidi" w:hAnsiTheme="majorBidi" w:cstheme="majorBidi"/>
                <w:b/>
                <w:bCs/>
                <w:color w:val="000000"/>
                <w:sz w:val="28"/>
                <w:szCs w:val="28"/>
                <w:cs/>
                <w:lang w:val="en-US"/>
              </w:rPr>
            </w:pPr>
            <w:r w:rsidRPr="006F50E4">
              <w:rPr>
                <w:rFonts w:asciiTheme="majorBidi" w:hAnsiTheme="majorBidi" w:cstheme="majorBidi"/>
                <w:color w:val="000000"/>
                <w:sz w:val="28"/>
                <w:szCs w:val="28"/>
                <w:lang w:val="en-US"/>
              </w:rPr>
              <w:t>Interest expense</w:t>
            </w:r>
          </w:p>
        </w:tc>
        <w:tc>
          <w:tcPr>
            <w:tcW w:w="1170" w:type="dxa"/>
            <w:tcBorders>
              <w:top w:val="nil"/>
              <w:left w:val="nil"/>
              <w:bottom w:val="nil"/>
              <w:right w:val="nil"/>
            </w:tcBorders>
            <w:shd w:val="clear" w:color="auto" w:fill="auto"/>
            <w:noWrap/>
            <w:vAlign w:val="bottom"/>
          </w:tcPr>
          <w:p w14:paraId="523847A9" w14:textId="4BF9CD9A" w:rsidR="00071BDA" w:rsidRPr="006F50E4" w:rsidRDefault="00071BDA" w:rsidP="006F50E4">
            <w:pPr>
              <w:tabs>
                <w:tab w:val="decimal" w:pos="879"/>
              </w:tabs>
              <w:spacing w:line="360" w:lineRule="exact"/>
              <w:contextualSpacing/>
              <w:jc w:val="right"/>
              <w:rPr>
                <w:rFonts w:asciiTheme="majorBidi" w:hAnsiTheme="majorBidi" w:cstheme="majorBidi"/>
                <w:sz w:val="28"/>
                <w:szCs w:val="28"/>
                <w:cs/>
                <w:lang w:val="en-US"/>
              </w:rPr>
            </w:pPr>
            <w:r w:rsidRPr="006F50E4">
              <w:rPr>
                <w:rFonts w:asciiTheme="majorBidi" w:hAnsiTheme="majorBidi" w:cstheme="majorBidi"/>
                <w:sz w:val="28"/>
                <w:szCs w:val="28"/>
                <w:lang w:val="en-US"/>
              </w:rPr>
              <w:t>1,769,178</w:t>
            </w:r>
          </w:p>
        </w:tc>
        <w:tc>
          <w:tcPr>
            <w:tcW w:w="1260" w:type="dxa"/>
            <w:tcBorders>
              <w:top w:val="nil"/>
              <w:left w:val="nil"/>
              <w:bottom w:val="nil"/>
              <w:right w:val="nil"/>
            </w:tcBorders>
            <w:shd w:val="clear" w:color="auto" w:fill="auto"/>
            <w:noWrap/>
            <w:vAlign w:val="bottom"/>
          </w:tcPr>
          <w:p w14:paraId="5421EE7E" w14:textId="22DC4877" w:rsidR="00071BDA" w:rsidRPr="006F50E4" w:rsidRDefault="00071BDA" w:rsidP="006F50E4">
            <w:pPr>
              <w:tabs>
                <w:tab w:val="decimal" w:pos="879"/>
              </w:tabs>
              <w:spacing w:line="360" w:lineRule="exact"/>
              <w:contextualSpacing/>
              <w:jc w:val="right"/>
              <w:rPr>
                <w:rFonts w:asciiTheme="majorBidi" w:hAnsiTheme="majorBidi" w:cstheme="majorBidi"/>
                <w:sz w:val="28"/>
                <w:szCs w:val="28"/>
              </w:rPr>
            </w:pPr>
            <w:r w:rsidRPr="006F50E4">
              <w:rPr>
                <w:rFonts w:asciiTheme="majorBidi" w:hAnsiTheme="majorBidi" w:cstheme="majorBidi"/>
                <w:sz w:val="28"/>
                <w:szCs w:val="28"/>
                <w:lang w:val="en-US"/>
              </w:rPr>
              <w:t>2,506,164</w:t>
            </w:r>
          </w:p>
        </w:tc>
        <w:tc>
          <w:tcPr>
            <w:tcW w:w="1350" w:type="dxa"/>
            <w:tcBorders>
              <w:top w:val="nil"/>
              <w:left w:val="nil"/>
              <w:bottom w:val="nil"/>
              <w:right w:val="nil"/>
            </w:tcBorders>
            <w:shd w:val="clear" w:color="auto" w:fill="auto"/>
            <w:noWrap/>
            <w:vAlign w:val="bottom"/>
          </w:tcPr>
          <w:p w14:paraId="34C73848" w14:textId="0D5BB5FF" w:rsidR="00071BDA" w:rsidRPr="006F50E4" w:rsidRDefault="00071BDA" w:rsidP="006F50E4">
            <w:pPr>
              <w:tabs>
                <w:tab w:val="decimal" w:pos="879"/>
              </w:tabs>
              <w:spacing w:line="360" w:lineRule="exact"/>
              <w:contextualSpacing/>
              <w:jc w:val="right"/>
              <w:rPr>
                <w:rFonts w:asciiTheme="majorBidi" w:hAnsiTheme="majorBidi" w:cstheme="majorBidi"/>
                <w:sz w:val="28"/>
                <w:szCs w:val="28"/>
                <w:cs/>
                <w:lang w:val="en-US"/>
              </w:rPr>
            </w:pPr>
            <w:r w:rsidRPr="006F50E4">
              <w:rPr>
                <w:rFonts w:asciiTheme="majorBidi" w:hAnsiTheme="majorBidi" w:cstheme="majorBidi"/>
                <w:sz w:val="28"/>
                <w:szCs w:val="28"/>
                <w:lang w:val="en-US"/>
              </w:rPr>
              <w:t>1,769,178</w:t>
            </w:r>
          </w:p>
        </w:tc>
        <w:tc>
          <w:tcPr>
            <w:tcW w:w="1350" w:type="dxa"/>
            <w:tcBorders>
              <w:top w:val="nil"/>
              <w:left w:val="nil"/>
              <w:bottom w:val="nil"/>
              <w:right w:val="nil"/>
            </w:tcBorders>
            <w:shd w:val="clear" w:color="auto" w:fill="auto"/>
            <w:noWrap/>
            <w:vAlign w:val="bottom"/>
          </w:tcPr>
          <w:p w14:paraId="59C6FA32" w14:textId="48BA6006" w:rsidR="00071BDA" w:rsidRPr="006F50E4" w:rsidRDefault="00071BDA" w:rsidP="006F50E4">
            <w:pPr>
              <w:tabs>
                <w:tab w:val="decimal" w:pos="879"/>
              </w:tabs>
              <w:spacing w:line="360" w:lineRule="exact"/>
              <w:contextualSpacing/>
              <w:jc w:val="right"/>
              <w:rPr>
                <w:rFonts w:asciiTheme="majorBidi" w:hAnsiTheme="majorBidi" w:cstheme="majorBidi"/>
                <w:sz w:val="28"/>
                <w:szCs w:val="28"/>
                <w:lang w:val="en-US"/>
              </w:rPr>
            </w:pPr>
            <w:r w:rsidRPr="006F50E4">
              <w:rPr>
                <w:rFonts w:asciiTheme="majorBidi" w:hAnsiTheme="majorBidi" w:cstheme="majorBidi"/>
                <w:sz w:val="28"/>
                <w:szCs w:val="28"/>
                <w:lang w:val="en-US"/>
              </w:rPr>
              <w:t>2,506,164</w:t>
            </w:r>
          </w:p>
        </w:tc>
      </w:tr>
    </w:tbl>
    <w:p w14:paraId="4FF16DD0" w14:textId="74DE17D7" w:rsidR="00592F0F" w:rsidRPr="006F50E4" w:rsidRDefault="00135522" w:rsidP="006F50E4">
      <w:pPr>
        <w:spacing w:before="120" w:after="120" w:line="240" w:lineRule="auto"/>
        <w:ind w:left="562"/>
        <w:jc w:val="thaiDistribute"/>
        <w:rPr>
          <w:rFonts w:ascii="Angsana New" w:hAnsi="Angsana New"/>
          <w:color w:val="000000" w:themeColor="text1"/>
          <w:spacing w:val="-2"/>
          <w:sz w:val="28"/>
          <w:szCs w:val="28"/>
          <w:lang w:val="en-US"/>
        </w:rPr>
      </w:pPr>
      <w:r w:rsidRPr="006F50E4">
        <w:rPr>
          <w:rFonts w:ascii="Angsana New" w:hAnsi="Angsana New"/>
          <w:color w:val="000000" w:themeColor="text1"/>
          <w:spacing w:val="-2"/>
          <w:sz w:val="28"/>
          <w:szCs w:val="28"/>
          <w:lang w:val="en-US"/>
        </w:rPr>
        <w:lastRenderedPageBreak/>
        <w:t>Outstanding balances of business transactions with related p</w:t>
      </w:r>
      <w:r w:rsidR="00D13CC0">
        <w:rPr>
          <w:rFonts w:ascii="Angsana New" w:hAnsi="Angsana New"/>
          <w:color w:val="000000" w:themeColor="text1"/>
          <w:spacing w:val="-2"/>
          <w:sz w:val="28"/>
          <w:szCs w:val="28"/>
          <w:lang w:val="en-US"/>
        </w:rPr>
        <w:t>erson</w:t>
      </w:r>
      <w:r w:rsidRPr="006F50E4">
        <w:rPr>
          <w:rFonts w:ascii="Angsana New" w:hAnsi="Angsana New"/>
          <w:color w:val="000000" w:themeColor="text1"/>
          <w:spacing w:val="-2"/>
          <w:sz w:val="28"/>
          <w:szCs w:val="28"/>
          <w:lang w:val="en-US"/>
        </w:rPr>
        <w:t xml:space="preserve"> and parties can be summarized as follows:</w:t>
      </w:r>
    </w:p>
    <w:tbl>
      <w:tblPr>
        <w:tblW w:w="9155" w:type="dxa"/>
        <w:tblInd w:w="567" w:type="dxa"/>
        <w:tblCellMar>
          <w:left w:w="57" w:type="dxa"/>
          <w:right w:w="57" w:type="dxa"/>
        </w:tblCellMar>
        <w:tblLook w:val="04A0" w:firstRow="1" w:lastRow="0" w:firstColumn="1" w:lastColumn="0" w:noHBand="0" w:noVBand="1"/>
      </w:tblPr>
      <w:tblGrid>
        <w:gridCol w:w="3663"/>
        <w:gridCol w:w="1248"/>
        <w:gridCol w:w="1530"/>
        <w:gridCol w:w="1248"/>
        <w:gridCol w:w="1532"/>
      </w:tblGrid>
      <w:tr w:rsidR="00901AF5" w:rsidRPr="006F50E4" w14:paraId="14245501" w14:textId="77777777" w:rsidTr="00B11212">
        <w:trPr>
          <w:trHeight w:val="175"/>
          <w:tblHeader/>
        </w:trPr>
        <w:tc>
          <w:tcPr>
            <w:tcW w:w="3663" w:type="dxa"/>
            <w:tcBorders>
              <w:top w:val="nil"/>
              <w:left w:val="nil"/>
              <w:bottom w:val="nil"/>
              <w:right w:val="nil"/>
            </w:tcBorders>
            <w:shd w:val="clear" w:color="auto" w:fill="auto"/>
            <w:noWrap/>
            <w:vAlign w:val="bottom"/>
            <w:hideMark/>
          </w:tcPr>
          <w:p w14:paraId="7C0EB434" w14:textId="77777777" w:rsidR="00592F0F" w:rsidRPr="006F50E4" w:rsidRDefault="00592F0F" w:rsidP="006F50E4">
            <w:pPr>
              <w:spacing w:line="360" w:lineRule="exact"/>
              <w:rPr>
                <w:rFonts w:ascii="Angsana New" w:hAnsi="Angsana New"/>
                <w:color w:val="000000" w:themeColor="text1"/>
                <w:sz w:val="28"/>
                <w:szCs w:val="28"/>
                <w:cs/>
              </w:rPr>
            </w:pPr>
          </w:p>
        </w:tc>
        <w:tc>
          <w:tcPr>
            <w:tcW w:w="5492" w:type="dxa"/>
            <w:gridSpan w:val="4"/>
            <w:tcBorders>
              <w:top w:val="nil"/>
              <w:left w:val="nil"/>
              <w:right w:val="nil"/>
            </w:tcBorders>
            <w:shd w:val="clear" w:color="auto" w:fill="auto"/>
            <w:noWrap/>
            <w:vAlign w:val="bottom"/>
            <w:hideMark/>
          </w:tcPr>
          <w:p w14:paraId="5B242174" w14:textId="0C148DA7" w:rsidR="00592F0F" w:rsidRPr="006F50E4" w:rsidRDefault="00E56115" w:rsidP="006F50E4">
            <w:pPr>
              <w:pBdr>
                <w:bottom w:val="single" w:sz="4" w:space="1" w:color="auto"/>
              </w:pBdr>
              <w:spacing w:line="360" w:lineRule="exact"/>
              <w:jc w:val="center"/>
              <w:rPr>
                <w:rFonts w:ascii="Angsana New" w:hAnsi="Angsana New"/>
                <w:color w:val="000000" w:themeColor="text1"/>
                <w:sz w:val="28"/>
                <w:szCs w:val="28"/>
                <w:cs/>
                <w:lang w:val="en-US"/>
              </w:rPr>
            </w:pPr>
            <w:r w:rsidRPr="006F50E4">
              <w:rPr>
                <w:rFonts w:asciiTheme="majorBidi" w:hAnsiTheme="majorBidi" w:cstheme="majorBidi"/>
                <w:sz w:val="28"/>
                <w:szCs w:val="28"/>
              </w:rPr>
              <w:t>Unit: Baht</w:t>
            </w:r>
          </w:p>
        </w:tc>
      </w:tr>
      <w:tr w:rsidR="00901AF5" w:rsidRPr="006F50E4" w14:paraId="78AE749E" w14:textId="77777777" w:rsidTr="00B11212">
        <w:trPr>
          <w:trHeight w:val="60"/>
          <w:tblHeader/>
        </w:trPr>
        <w:tc>
          <w:tcPr>
            <w:tcW w:w="3663" w:type="dxa"/>
            <w:tcBorders>
              <w:top w:val="nil"/>
              <w:left w:val="nil"/>
              <w:bottom w:val="nil"/>
              <w:right w:val="nil"/>
            </w:tcBorders>
            <w:shd w:val="clear" w:color="auto" w:fill="auto"/>
            <w:noWrap/>
            <w:vAlign w:val="bottom"/>
            <w:hideMark/>
          </w:tcPr>
          <w:p w14:paraId="50DDD67D" w14:textId="77777777" w:rsidR="00E56115" w:rsidRPr="006F50E4" w:rsidRDefault="00E56115" w:rsidP="006F50E4">
            <w:pPr>
              <w:spacing w:line="360" w:lineRule="exact"/>
              <w:rPr>
                <w:rFonts w:ascii="Angsana New" w:hAnsi="Angsana New"/>
                <w:color w:val="000000" w:themeColor="text1"/>
                <w:sz w:val="28"/>
                <w:szCs w:val="28"/>
              </w:rPr>
            </w:pPr>
          </w:p>
        </w:tc>
        <w:tc>
          <w:tcPr>
            <w:tcW w:w="2778" w:type="dxa"/>
            <w:gridSpan w:val="2"/>
            <w:tcBorders>
              <w:top w:val="nil"/>
              <w:left w:val="nil"/>
              <w:right w:val="nil"/>
            </w:tcBorders>
            <w:shd w:val="clear" w:color="auto" w:fill="auto"/>
            <w:noWrap/>
            <w:hideMark/>
          </w:tcPr>
          <w:p w14:paraId="697A4C0E" w14:textId="26ADE30B" w:rsidR="00E56115" w:rsidRPr="006F50E4" w:rsidRDefault="00E56115" w:rsidP="006F50E4">
            <w:pPr>
              <w:pBdr>
                <w:bottom w:val="single" w:sz="4" w:space="1" w:color="auto"/>
              </w:pBdr>
              <w:spacing w:line="360" w:lineRule="exact"/>
              <w:jc w:val="center"/>
              <w:rPr>
                <w:rFonts w:ascii="Angsana New" w:hAnsi="Angsana New"/>
                <w:color w:val="000000" w:themeColor="text1"/>
                <w:sz w:val="28"/>
                <w:szCs w:val="28"/>
                <w:cs/>
              </w:rPr>
            </w:pPr>
            <w:r w:rsidRPr="006F50E4">
              <w:rPr>
                <w:rFonts w:asciiTheme="majorBidi" w:hAnsiTheme="majorBidi" w:cstheme="majorBidi"/>
                <w:sz w:val="28"/>
              </w:rPr>
              <w:t>Consolidated</w:t>
            </w:r>
          </w:p>
        </w:tc>
        <w:tc>
          <w:tcPr>
            <w:tcW w:w="2714" w:type="dxa"/>
            <w:gridSpan w:val="2"/>
            <w:tcBorders>
              <w:top w:val="nil"/>
              <w:left w:val="nil"/>
              <w:right w:val="nil"/>
            </w:tcBorders>
            <w:shd w:val="clear" w:color="auto" w:fill="auto"/>
            <w:noWrap/>
            <w:hideMark/>
          </w:tcPr>
          <w:p w14:paraId="13C49C57" w14:textId="2D13DED8" w:rsidR="00E56115" w:rsidRPr="006F50E4" w:rsidRDefault="00E56115" w:rsidP="006F50E4">
            <w:pPr>
              <w:pBdr>
                <w:bottom w:val="single" w:sz="4" w:space="1" w:color="auto"/>
              </w:pBdr>
              <w:spacing w:line="360" w:lineRule="exact"/>
              <w:jc w:val="center"/>
              <w:rPr>
                <w:rFonts w:ascii="Angsana New" w:hAnsi="Angsana New"/>
                <w:color w:val="000000" w:themeColor="text1"/>
                <w:sz w:val="28"/>
                <w:szCs w:val="28"/>
              </w:rPr>
            </w:pPr>
            <w:r w:rsidRPr="006F50E4">
              <w:rPr>
                <w:rFonts w:asciiTheme="majorBidi" w:hAnsiTheme="majorBidi" w:cstheme="majorBidi"/>
                <w:sz w:val="28"/>
              </w:rPr>
              <w:t>Separate</w:t>
            </w:r>
          </w:p>
        </w:tc>
      </w:tr>
      <w:tr w:rsidR="00901AF5" w:rsidRPr="006F50E4" w14:paraId="0AC87E65" w14:textId="77777777" w:rsidTr="00D13CC0">
        <w:trPr>
          <w:trHeight w:val="240"/>
          <w:tblHeader/>
        </w:trPr>
        <w:tc>
          <w:tcPr>
            <w:tcW w:w="3663" w:type="dxa"/>
            <w:tcBorders>
              <w:top w:val="nil"/>
              <w:left w:val="nil"/>
              <w:bottom w:val="nil"/>
              <w:right w:val="nil"/>
            </w:tcBorders>
            <w:shd w:val="clear" w:color="auto" w:fill="auto"/>
            <w:noWrap/>
            <w:vAlign w:val="bottom"/>
            <w:hideMark/>
          </w:tcPr>
          <w:p w14:paraId="57BCC862" w14:textId="77777777" w:rsidR="00135522" w:rsidRPr="006F50E4" w:rsidRDefault="00135522" w:rsidP="006F50E4">
            <w:pPr>
              <w:spacing w:line="360" w:lineRule="exact"/>
              <w:rPr>
                <w:rFonts w:ascii="Angsana New" w:hAnsi="Angsana New"/>
                <w:color w:val="000000" w:themeColor="text1"/>
                <w:sz w:val="28"/>
                <w:szCs w:val="28"/>
                <w:cs/>
              </w:rPr>
            </w:pPr>
          </w:p>
        </w:tc>
        <w:tc>
          <w:tcPr>
            <w:tcW w:w="1248" w:type="dxa"/>
            <w:tcBorders>
              <w:top w:val="nil"/>
              <w:left w:val="nil"/>
              <w:right w:val="nil"/>
            </w:tcBorders>
            <w:shd w:val="clear" w:color="auto" w:fill="auto"/>
            <w:noWrap/>
            <w:vAlign w:val="bottom"/>
          </w:tcPr>
          <w:p w14:paraId="00604287" w14:textId="7BBCF8FD" w:rsidR="00135522" w:rsidRPr="006F50E4" w:rsidRDefault="00135522" w:rsidP="006F50E4">
            <w:pPr>
              <w:pBdr>
                <w:bottom w:val="single" w:sz="4" w:space="1" w:color="auto"/>
              </w:pBdr>
              <w:spacing w:line="360" w:lineRule="exact"/>
              <w:jc w:val="center"/>
              <w:rPr>
                <w:rFonts w:ascii="Angsana New" w:hAnsi="Angsana New"/>
                <w:color w:val="000000" w:themeColor="text1"/>
                <w:sz w:val="28"/>
                <w:szCs w:val="28"/>
                <w:lang w:val="en-US"/>
              </w:rPr>
            </w:pPr>
            <w:r w:rsidRPr="006F50E4">
              <w:rPr>
                <w:rFonts w:ascii="Angsana New" w:hAnsi="Angsana New"/>
                <w:spacing w:val="-4"/>
                <w:sz w:val="28"/>
                <w:szCs w:val="28"/>
              </w:rPr>
              <w:t xml:space="preserve">March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2023</w:t>
            </w:r>
          </w:p>
        </w:tc>
        <w:tc>
          <w:tcPr>
            <w:tcW w:w="1530" w:type="dxa"/>
            <w:tcBorders>
              <w:top w:val="nil"/>
              <w:left w:val="nil"/>
              <w:right w:val="nil"/>
            </w:tcBorders>
            <w:shd w:val="clear" w:color="auto" w:fill="auto"/>
            <w:noWrap/>
            <w:vAlign w:val="bottom"/>
            <w:hideMark/>
          </w:tcPr>
          <w:p w14:paraId="07E4F03D" w14:textId="4D317BCB" w:rsidR="00135522" w:rsidRPr="006F50E4" w:rsidRDefault="00901AF5" w:rsidP="006F50E4">
            <w:pPr>
              <w:pBdr>
                <w:bottom w:val="single" w:sz="4" w:space="1" w:color="auto"/>
              </w:pBdr>
              <w:spacing w:line="36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2022</w:t>
            </w:r>
          </w:p>
        </w:tc>
        <w:tc>
          <w:tcPr>
            <w:tcW w:w="1182" w:type="dxa"/>
            <w:tcBorders>
              <w:top w:val="nil"/>
              <w:left w:val="nil"/>
              <w:right w:val="nil"/>
            </w:tcBorders>
            <w:shd w:val="clear" w:color="auto" w:fill="auto"/>
            <w:noWrap/>
            <w:vAlign w:val="bottom"/>
            <w:hideMark/>
          </w:tcPr>
          <w:p w14:paraId="74E11AAB" w14:textId="0E63C78C" w:rsidR="00135522" w:rsidRPr="006F50E4" w:rsidRDefault="00135522" w:rsidP="006F50E4">
            <w:pPr>
              <w:pBdr>
                <w:bottom w:val="single" w:sz="4" w:space="1" w:color="auto"/>
              </w:pBdr>
              <w:spacing w:line="360" w:lineRule="exact"/>
              <w:jc w:val="center"/>
              <w:rPr>
                <w:rFonts w:ascii="Angsana New" w:hAnsi="Angsana New"/>
                <w:color w:val="000000" w:themeColor="text1"/>
                <w:sz w:val="28"/>
                <w:szCs w:val="28"/>
              </w:rPr>
            </w:pPr>
            <w:r w:rsidRPr="006F50E4">
              <w:rPr>
                <w:rFonts w:ascii="Angsana New" w:hAnsi="Angsana New"/>
                <w:spacing w:val="-4"/>
                <w:sz w:val="28"/>
                <w:szCs w:val="28"/>
              </w:rPr>
              <w:t xml:space="preserve">March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2023</w:t>
            </w:r>
          </w:p>
        </w:tc>
        <w:tc>
          <w:tcPr>
            <w:tcW w:w="1532" w:type="dxa"/>
            <w:tcBorders>
              <w:top w:val="nil"/>
              <w:left w:val="nil"/>
              <w:right w:val="nil"/>
            </w:tcBorders>
            <w:shd w:val="clear" w:color="auto" w:fill="auto"/>
            <w:noWrap/>
            <w:vAlign w:val="bottom"/>
            <w:hideMark/>
          </w:tcPr>
          <w:p w14:paraId="7AC8F769" w14:textId="214216B9" w:rsidR="00135522" w:rsidRPr="006F50E4" w:rsidRDefault="00D13CC0" w:rsidP="006F50E4">
            <w:pPr>
              <w:pBdr>
                <w:bottom w:val="single" w:sz="4" w:space="1" w:color="auto"/>
              </w:pBdr>
              <w:spacing w:line="360" w:lineRule="exact"/>
              <w:jc w:val="center"/>
              <w:rPr>
                <w:rFonts w:ascii="Angsana New" w:hAnsi="Angsana New"/>
                <w:color w:val="000000" w:themeColor="text1"/>
                <w:sz w:val="28"/>
                <w:szCs w:val="28"/>
              </w:rPr>
            </w:pPr>
            <w:r w:rsidRPr="00D13CC0">
              <w:rPr>
                <w:rFonts w:ascii="Angsana New" w:hAnsi="Angsana New"/>
                <w:spacing w:val="-4"/>
                <w:sz w:val="28"/>
                <w:szCs w:val="28"/>
              </w:rPr>
              <w:t>December 31</w:t>
            </w:r>
            <w:r w:rsidR="00135522"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00135522" w:rsidRPr="006F50E4">
              <w:rPr>
                <w:rFonts w:ascii="Angsana New" w:hAnsi="Angsana New"/>
                <w:spacing w:val="-4"/>
                <w:sz w:val="28"/>
                <w:szCs w:val="28"/>
              </w:rPr>
              <w:t>2</w:t>
            </w:r>
          </w:p>
        </w:tc>
      </w:tr>
      <w:tr w:rsidR="00901AF5" w:rsidRPr="006F50E4" w14:paraId="01A0D171" w14:textId="77777777" w:rsidTr="00D13CC0">
        <w:trPr>
          <w:trHeight w:val="20"/>
        </w:trPr>
        <w:tc>
          <w:tcPr>
            <w:tcW w:w="3663" w:type="dxa"/>
            <w:tcBorders>
              <w:top w:val="nil"/>
              <w:left w:val="nil"/>
              <w:bottom w:val="nil"/>
              <w:right w:val="nil"/>
            </w:tcBorders>
            <w:shd w:val="clear" w:color="auto" w:fill="auto"/>
            <w:noWrap/>
            <w:vAlign w:val="bottom"/>
            <w:hideMark/>
          </w:tcPr>
          <w:p w14:paraId="48A596EC" w14:textId="7C5DFC40" w:rsidR="00135522" w:rsidRPr="006F50E4" w:rsidRDefault="00135522" w:rsidP="006F50E4">
            <w:pPr>
              <w:spacing w:line="360" w:lineRule="exact"/>
              <w:rPr>
                <w:rFonts w:ascii="Angsana New" w:hAnsi="Angsana New"/>
                <w:b/>
                <w:bCs/>
                <w:color w:val="000000" w:themeColor="text1"/>
                <w:sz w:val="28"/>
                <w:szCs w:val="28"/>
              </w:rPr>
            </w:pPr>
            <w:r w:rsidRPr="006F50E4">
              <w:rPr>
                <w:rFonts w:asciiTheme="majorBidi" w:hAnsiTheme="majorBidi" w:cstheme="majorBidi"/>
                <w:b/>
                <w:bCs/>
                <w:color w:val="000000"/>
                <w:sz w:val="28"/>
                <w:szCs w:val="28"/>
                <w:lang w:val="en-US"/>
              </w:rPr>
              <w:t>Related parties</w:t>
            </w:r>
          </w:p>
        </w:tc>
        <w:tc>
          <w:tcPr>
            <w:tcW w:w="1248" w:type="dxa"/>
            <w:tcBorders>
              <w:top w:val="nil"/>
              <w:left w:val="nil"/>
              <w:bottom w:val="nil"/>
              <w:right w:val="nil"/>
            </w:tcBorders>
            <w:shd w:val="clear" w:color="auto" w:fill="auto"/>
            <w:noWrap/>
            <w:vAlign w:val="bottom"/>
          </w:tcPr>
          <w:p w14:paraId="139BB859" w14:textId="77777777" w:rsidR="00135522" w:rsidRPr="006F50E4" w:rsidRDefault="00135522" w:rsidP="006F50E4">
            <w:pPr>
              <w:spacing w:line="360" w:lineRule="exact"/>
              <w:rPr>
                <w:rFonts w:ascii="Angsana New" w:hAnsi="Angsana New"/>
                <w:color w:val="000000" w:themeColor="text1"/>
                <w:sz w:val="28"/>
                <w:szCs w:val="28"/>
              </w:rPr>
            </w:pPr>
          </w:p>
        </w:tc>
        <w:tc>
          <w:tcPr>
            <w:tcW w:w="1530" w:type="dxa"/>
            <w:tcBorders>
              <w:top w:val="nil"/>
              <w:left w:val="nil"/>
              <w:bottom w:val="nil"/>
              <w:right w:val="nil"/>
            </w:tcBorders>
            <w:shd w:val="clear" w:color="auto" w:fill="auto"/>
            <w:noWrap/>
            <w:vAlign w:val="bottom"/>
          </w:tcPr>
          <w:p w14:paraId="57FBF54A" w14:textId="77777777" w:rsidR="00135522" w:rsidRPr="006F50E4" w:rsidRDefault="00135522" w:rsidP="006F50E4">
            <w:pPr>
              <w:spacing w:line="360" w:lineRule="exact"/>
              <w:rPr>
                <w:rFonts w:ascii="Angsana New" w:hAnsi="Angsana New"/>
                <w:color w:val="000000" w:themeColor="text1"/>
                <w:sz w:val="28"/>
                <w:szCs w:val="28"/>
              </w:rPr>
            </w:pPr>
          </w:p>
        </w:tc>
        <w:tc>
          <w:tcPr>
            <w:tcW w:w="1182" w:type="dxa"/>
            <w:tcBorders>
              <w:top w:val="nil"/>
              <w:left w:val="nil"/>
              <w:bottom w:val="nil"/>
              <w:right w:val="nil"/>
            </w:tcBorders>
            <w:shd w:val="clear" w:color="auto" w:fill="auto"/>
            <w:noWrap/>
            <w:vAlign w:val="bottom"/>
          </w:tcPr>
          <w:p w14:paraId="77FDF23E" w14:textId="77777777" w:rsidR="00135522" w:rsidRPr="006F50E4" w:rsidRDefault="00135522" w:rsidP="006F50E4">
            <w:pPr>
              <w:spacing w:line="360" w:lineRule="exact"/>
              <w:rPr>
                <w:rFonts w:ascii="Angsana New" w:hAnsi="Angsana New"/>
                <w:color w:val="000000" w:themeColor="text1"/>
                <w:sz w:val="28"/>
                <w:szCs w:val="28"/>
              </w:rPr>
            </w:pPr>
          </w:p>
        </w:tc>
        <w:tc>
          <w:tcPr>
            <w:tcW w:w="1532" w:type="dxa"/>
            <w:tcBorders>
              <w:top w:val="nil"/>
              <w:left w:val="nil"/>
              <w:bottom w:val="nil"/>
              <w:right w:val="nil"/>
            </w:tcBorders>
            <w:shd w:val="clear" w:color="auto" w:fill="auto"/>
            <w:noWrap/>
            <w:vAlign w:val="bottom"/>
          </w:tcPr>
          <w:p w14:paraId="644336F9" w14:textId="77777777" w:rsidR="00135522" w:rsidRPr="006F50E4" w:rsidRDefault="00135522" w:rsidP="006F50E4">
            <w:pPr>
              <w:spacing w:line="360" w:lineRule="exact"/>
              <w:rPr>
                <w:rFonts w:ascii="Angsana New" w:hAnsi="Angsana New"/>
                <w:color w:val="000000" w:themeColor="text1"/>
                <w:sz w:val="28"/>
                <w:szCs w:val="28"/>
              </w:rPr>
            </w:pPr>
          </w:p>
        </w:tc>
      </w:tr>
      <w:tr w:rsidR="00901AF5" w:rsidRPr="006F50E4" w14:paraId="41C2CCB1" w14:textId="77777777" w:rsidTr="00D13CC0">
        <w:trPr>
          <w:trHeight w:val="20"/>
        </w:trPr>
        <w:tc>
          <w:tcPr>
            <w:tcW w:w="3663" w:type="dxa"/>
            <w:tcBorders>
              <w:top w:val="nil"/>
              <w:left w:val="nil"/>
              <w:bottom w:val="nil"/>
              <w:right w:val="nil"/>
            </w:tcBorders>
            <w:shd w:val="clear" w:color="auto" w:fill="auto"/>
            <w:noWrap/>
            <w:vAlign w:val="bottom"/>
            <w:hideMark/>
          </w:tcPr>
          <w:p w14:paraId="118F8D82" w14:textId="29E102B2" w:rsidR="00135522" w:rsidRPr="006F50E4" w:rsidRDefault="00135522" w:rsidP="006F50E4">
            <w:pPr>
              <w:spacing w:line="360" w:lineRule="exact"/>
              <w:rPr>
                <w:rFonts w:ascii="Angsana New" w:hAnsi="Angsana New"/>
                <w:b/>
                <w:bCs/>
                <w:color w:val="000000" w:themeColor="text1"/>
                <w:sz w:val="28"/>
                <w:szCs w:val="28"/>
                <w:lang w:val="en-US"/>
              </w:rPr>
            </w:pPr>
            <w:r w:rsidRPr="006F50E4">
              <w:rPr>
                <w:rFonts w:asciiTheme="majorBidi" w:hAnsiTheme="majorBidi" w:cstheme="majorBidi"/>
                <w:b/>
                <w:bCs/>
                <w:color w:val="000000"/>
                <w:sz w:val="28"/>
                <w:szCs w:val="28"/>
                <w:lang w:val="en-US"/>
              </w:rPr>
              <w:t>Bless Build Co., Ltd.</w:t>
            </w:r>
          </w:p>
        </w:tc>
        <w:tc>
          <w:tcPr>
            <w:tcW w:w="1248" w:type="dxa"/>
            <w:tcBorders>
              <w:top w:val="nil"/>
              <w:left w:val="nil"/>
              <w:bottom w:val="nil"/>
              <w:right w:val="nil"/>
            </w:tcBorders>
            <w:shd w:val="clear" w:color="auto" w:fill="auto"/>
            <w:noWrap/>
            <w:vAlign w:val="bottom"/>
          </w:tcPr>
          <w:p w14:paraId="4B346335" w14:textId="77777777" w:rsidR="00135522" w:rsidRPr="006F50E4" w:rsidRDefault="00135522" w:rsidP="006F50E4">
            <w:pPr>
              <w:tabs>
                <w:tab w:val="decimal" w:pos="1134"/>
              </w:tabs>
              <w:spacing w:line="360" w:lineRule="exact"/>
              <w:jc w:val="right"/>
              <w:rPr>
                <w:rFonts w:ascii="Angsana New" w:hAnsi="Angsana New"/>
                <w:color w:val="000000" w:themeColor="text1"/>
                <w:sz w:val="28"/>
                <w:szCs w:val="28"/>
                <w:cs/>
                <w:lang w:val="en-US"/>
              </w:rPr>
            </w:pPr>
          </w:p>
        </w:tc>
        <w:tc>
          <w:tcPr>
            <w:tcW w:w="1530" w:type="dxa"/>
            <w:tcBorders>
              <w:top w:val="nil"/>
              <w:left w:val="nil"/>
              <w:bottom w:val="nil"/>
              <w:right w:val="nil"/>
            </w:tcBorders>
            <w:shd w:val="clear" w:color="auto" w:fill="auto"/>
            <w:noWrap/>
            <w:vAlign w:val="bottom"/>
          </w:tcPr>
          <w:p w14:paraId="33CEC953" w14:textId="77777777" w:rsidR="00135522" w:rsidRPr="006F50E4" w:rsidRDefault="00135522" w:rsidP="006F50E4">
            <w:pPr>
              <w:tabs>
                <w:tab w:val="decimal" w:pos="1134"/>
              </w:tabs>
              <w:spacing w:line="360" w:lineRule="exact"/>
              <w:jc w:val="right"/>
              <w:rPr>
                <w:rFonts w:ascii="Angsana New" w:hAnsi="Angsana New"/>
                <w:color w:val="000000" w:themeColor="text1"/>
                <w:sz w:val="28"/>
                <w:szCs w:val="28"/>
                <w:lang w:val="en-US"/>
              </w:rPr>
            </w:pPr>
          </w:p>
        </w:tc>
        <w:tc>
          <w:tcPr>
            <w:tcW w:w="1182" w:type="dxa"/>
            <w:tcBorders>
              <w:top w:val="nil"/>
              <w:left w:val="nil"/>
              <w:bottom w:val="nil"/>
              <w:right w:val="nil"/>
            </w:tcBorders>
            <w:shd w:val="clear" w:color="auto" w:fill="auto"/>
            <w:noWrap/>
            <w:vAlign w:val="bottom"/>
          </w:tcPr>
          <w:p w14:paraId="1F0E47E0" w14:textId="77777777" w:rsidR="00135522" w:rsidRPr="006F50E4" w:rsidRDefault="00135522" w:rsidP="006F50E4">
            <w:pPr>
              <w:tabs>
                <w:tab w:val="decimal" w:pos="1134"/>
              </w:tabs>
              <w:spacing w:line="360" w:lineRule="exact"/>
              <w:jc w:val="right"/>
              <w:rPr>
                <w:rFonts w:ascii="Angsana New" w:hAnsi="Angsana New"/>
                <w:color w:val="000000" w:themeColor="text1"/>
                <w:sz w:val="28"/>
                <w:szCs w:val="28"/>
                <w:cs/>
                <w:lang w:val="en-US"/>
              </w:rPr>
            </w:pPr>
          </w:p>
        </w:tc>
        <w:tc>
          <w:tcPr>
            <w:tcW w:w="1532" w:type="dxa"/>
            <w:tcBorders>
              <w:top w:val="nil"/>
              <w:left w:val="nil"/>
              <w:bottom w:val="nil"/>
              <w:right w:val="nil"/>
            </w:tcBorders>
            <w:shd w:val="clear" w:color="auto" w:fill="auto"/>
            <w:noWrap/>
            <w:vAlign w:val="bottom"/>
          </w:tcPr>
          <w:p w14:paraId="01E8243C" w14:textId="77777777" w:rsidR="00135522" w:rsidRPr="006F50E4" w:rsidRDefault="00135522" w:rsidP="006F50E4">
            <w:pPr>
              <w:tabs>
                <w:tab w:val="decimal" w:pos="1134"/>
              </w:tabs>
              <w:spacing w:line="360" w:lineRule="exact"/>
              <w:jc w:val="right"/>
              <w:rPr>
                <w:rFonts w:ascii="Angsana New" w:hAnsi="Angsana New"/>
                <w:color w:val="000000" w:themeColor="text1"/>
                <w:sz w:val="28"/>
                <w:szCs w:val="28"/>
                <w:lang w:val="en-US"/>
              </w:rPr>
            </w:pPr>
          </w:p>
        </w:tc>
      </w:tr>
      <w:tr w:rsidR="00071BDA" w:rsidRPr="006F50E4" w14:paraId="1484221B" w14:textId="77777777" w:rsidTr="00D13CC0">
        <w:trPr>
          <w:trHeight w:val="20"/>
        </w:trPr>
        <w:tc>
          <w:tcPr>
            <w:tcW w:w="3663" w:type="dxa"/>
            <w:tcBorders>
              <w:top w:val="nil"/>
              <w:left w:val="nil"/>
              <w:bottom w:val="nil"/>
              <w:right w:val="nil"/>
            </w:tcBorders>
            <w:shd w:val="clear" w:color="auto" w:fill="auto"/>
            <w:noWrap/>
            <w:vAlign w:val="bottom"/>
            <w:hideMark/>
          </w:tcPr>
          <w:p w14:paraId="5079B6ED" w14:textId="3602CAF7" w:rsidR="00071BDA" w:rsidRPr="006F50E4" w:rsidRDefault="00071BDA" w:rsidP="006F50E4">
            <w:pPr>
              <w:spacing w:line="360" w:lineRule="exact"/>
              <w:rPr>
                <w:rFonts w:ascii="Angsana New" w:hAnsi="Angsana New"/>
                <w:color w:val="000000" w:themeColor="text1"/>
                <w:sz w:val="28"/>
                <w:szCs w:val="28"/>
                <w:cs/>
                <w:lang w:val="en-US"/>
              </w:rPr>
            </w:pPr>
            <w:r w:rsidRPr="006F50E4">
              <w:rPr>
                <w:rFonts w:ascii="Angsana New" w:hAnsi="Angsana New"/>
                <w:color w:val="000000" w:themeColor="text1"/>
                <w:sz w:val="28"/>
                <w:szCs w:val="28"/>
                <w:cs/>
                <w:lang w:val="en-US"/>
              </w:rPr>
              <w:t xml:space="preserve">   </w:t>
            </w:r>
            <w:r w:rsidRPr="006F50E4">
              <w:rPr>
                <w:rFonts w:ascii="Angsana New" w:hAnsi="Angsana New"/>
                <w:sz w:val="28"/>
              </w:rPr>
              <w:t>Trade payable</w:t>
            </w:r>
            <w:r w:rsidR="00D13CC0">
              <w:rPr>
                <w:rFonts w:ascii="Angsana New" w:hAnsi="Angsana New"/>
                <w:sz w:val="28"/>
              </w:rPr>
              <w:t xml:space="preserve"> (Construction Payable)</w:t>
            </w:r>
          </w:p>
        </w:tc>
        <w:tc>
          <w:tcPr>
            <w:tcW w:w="1248" w:type="dxa"/>
            <w:tcBorders>
              <w:top w:val="nil"/>
              <w:left w:val="nil"/>
              <w:bottom w:val="nil"/>
              <w:right w:val="nil"/>
            </w:tcBorders>
            <w:shd w:val="clear" w:color="auto" w:fill="auto"/>
            <w:noWrap/>
            <w:vAlign w:val="bottom"/>
          </w:tcPr>
          <w:p w14:paraId="686B7797" w14:textId="5FD1D144" w:rsidR="00071BDA" w:rsidRPr="006F50E4" w:rsidRDefault="00071BDA" w:rsidP="006F50E4">
            <w:pPr>
              <w:tabs>
                <w:tab w:val="decimal" w:pos="1134"/>
              </w:tabs>
              <w:spacing w:line="360" w:lineRule="exact"/>
              <w:jc w:val="right"/>
              <w:rPr>
                <w:rFonts w:ascii="Angsana New" w:hAnsi="Angsana New"/>
                <w:color w:val="000000" w:themeColor="text1"/>
                <w:sz w:val="28"/>
                <w:szCs w:val="28"/>
              </w:rPr>
            </w:pPr>
            <w:r w:rsidRPr="006F50E4">
              <w:rPr>
                <w:rFonts w:asciiTheme="majorBidi"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14:paraId="7DD7BF5B" w14:textId="736A7A1C"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rPr>
              <w:t>-</w:t>
            </w:r>
          </w:p>
        </w:tc>
        <w:tc>
          <w:tcPr>
            <w:tcW w:w="1182" w:type="dxa"/>
            <w:tcBorders>
              <w:top w:val="nil"/>
              <w:left w:val="nil"/>
              <w:bottom w:val="nil"/>
              <w:right w:val="nil"/>
            </w:tcBorders>
            <w:shd w:val="clear" w:color="auto" w:fill="auto"/>
            <w:noWrap/>
            <w:vAlign w:val="bottom"/>
          </w:tcPr>
          <w:p w14:paraId="58D50EA7" w14:textId="3BD746A0"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71,470,717</w:t>
            </w:r>
          </w:p>
        </w:tc>
        <w:tc>
          <w:tcPr>
            <w:tcW w:w="1532" w:type="dxa"/>
            <w:tcBorders>
              <w:top w:val="nil"/>
              <w:left w:val="nil"/>
              <w:bottom w:val="nil"/>
              <w:right w:val="nil"/>
            </w:tcBorders>
            <w:shd w:val="clear" w:color="auto" w:fill="auto"/>
            <w:noWrap/>
            <w:vAlign w:val="bottom"/>
          </w:tcPr>
          <w:p w14:paraId="009FFB9B" w14:textId="141F8C54"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77,067,970</w:t>
            </w:r>
          </w:p>
        </w:tc>
      </w:tr>
      <w:tr w:rsidR="00071BDA" w:rsidRPr="006F50E4" w14:paraId="662634D1" w14:textId="77777777" w:rsidTr="00D13CC0">
        <w:trPr>
          <w:trHeight w:val="20"/>
        </w:trPr>
        <w:tc>
          <w:tcPr>
            <w:tcW w:w="3663" w:type="dxa"/>
            <w:tcBorders>
              <w:top w:val="nil"/>
              <w:left w:val="nil"/>
              <w:bottom w:val="nil"/>
              <w:right w:val="nil"/>
            </w:tcBorders>
            <w:shd w:val="clear" w:color="auto" w:fill="auto"/>
            <w:noWrap/>
            <w:vAlign w:val="bottom"/>
          </w:tcPr>
          <w:p w14:paraId="2C1D3383" w14:textId="02827630" w:rsidR="00071BDA" w:rsidRPr="006F50E4" w:rsidRDefault="00071BDA" w:rsidP="006F50E4">
            <w:pPr>
              <w:spacing w:line="360" w:lineRule="exact"/>
              <w:rPr>
                <w:rFonts w:ascii="Angsana New" w:hAnsi="Angsana New"/>
                <w:b/>
                <w:bCs/>
                <w:color w:val="000000" w:themeColor="text1"/>
                <w:sz w:val="28"/>
                <w:szCs w:val="28"/>
                <w:cs/>
                <w:lang w:val="en-US"/>
              </w:rPr>
            </w:pPr>
            <w:r w:rsidRPr="006F50E4">
              <w:rPr>
                <w:rFonts w:asciiTheme="majorBidi" w:hAnsiTheme="majorBidi" w:cstheme="majorBidi"/>
                <w:b/>
                <w:bCs/>
                <w:color w:val="000000"/>
                <w:sz w:val="28"/>
                <w:szCs w:val="28"/>
                <w:lang w:val="en-US"/>
              </w:rPr>
              <w:t>Bless Asset Co., Ltd.</w:t>
            </w:r>
          </w:p>
        </w:tc>
        <w:tc>
          <w:tcPr>
            <w:tcW w:w="1248" w:type="dxa"/>
            <w:tcBorders>
              <w:top w:val="nil"/>
              <w:left w:val="nil"/>
              <w:bottom w:val="nil"/>
              <w:right w:val="nil"/>
            </w:tcBorders>
            <w:shd w:val="clear" w:color="auto" w:fill="auto"/>
            <w:noWrap/>
            <w:vAlign w:val="bottom"/>
          </w:tcPr>
          <w:p w14:paraId="774DF56D" w14:textId="77777777" w:rsidR="00071BDA" w:rsidRPr="006F50E4" w:rsidRDefault="00071BDA" w:rsidP="006F50E4">
            <w:pPr>
              <w:tabs>
                <w:tab w:val="decimal" w:pos="1134"/>
              </w:tabs>
              <w:spacing w:line="360" w:lineRule="exact"/>
              <w:jc w:val="right"/>
              <w:rPr>
                <w:rFonts w:ascii="Angsana New" w:hAnsi="Angsana New"/>
                <w:color w:val="000000" w:themeColor="text1"/>
                <w:sz w:val="28"/>
                <w:szCs w:val="28"/>
              </w:rPr>
            </w:pPr>
          </w:p>
        </w:tc>
        <w:tc>
          <w:tcPr>
            <w:tcW w:w="1530" w:type="dxa"/>
            <w:tcBorders>
              <w:top w:val="nil"/>
              <w:left w:val="nil"/>
              <w:bottom w:val="nil"/>
              <w:right w:val="nil"/>
            </w:tcBorders>
            <w:shd w:val="clear" w:color="auto" w:fill="auto"/>
            <w:noWrap/>
            <w:vAlign w:val="bottom"/>
          </w:tcPr>
          <w:p w14:paraId="04CD4E13" w14:textId="77777777"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p>
        </w:tc>
        <w:tc>
          <w:tcPr>
            <w:tcW w:w="1182" w:type="dxa"/>
            <w:tcBorders>
              <w:top w:val="nil"/>
              <w:left w:val="nil"/>
              <w:bottom w:val="nil"/>
              <w:right w:val="nil"/>
            </w:tcBorders>
            <w:shd w:val="clear" w:color="auto" w:fill="auto"/>
            <w:noWrap/>
            <w:vAlign w:val="bottom"/>
          </w:tcPr>
          <w:p w14:paraId="5338E753" w14:textId="77777777" w:rsidR="00071BDA" w:rsidRPr="006F50E4" w:rsidRDefault="00071BDA" w:rsidP="006F50E4">
            <w:pPr>
              <w:tabs>
                <w:tab w:val="decimal" w:pos="1134"/>
              </w:tabs>
              <w:spacing w:line="360" w:lineRule="exact"/>
              <w:jc w:val="right"/>
              <w:rPr>
                <w:rFonts w:ascii="Angsana New" w:hAnsi="Angsana New"/>
                <w:color w:val="000000" w:themeColor="text1"/>
                <w:sz w:val="28"/>
                <w:szCs w:val="28"/>
                <w:cs/>
                <w:lang w:val="en-US"/>
              </w:rPr>
            </w:pPr>
          </w:p>
        </w:tc>
        <w:tc>
          <w:tcPr>
            <w:tcW w:w="1532" w:type="dxa"/>
            <w:tcBorders>
              <w:top w:val="nil"/>
              <w:left w:val="nil"/>
              <w:bottom w:val="nil"/>
              <w:right w:val="nil"/>
            </w:tcBorders>
            <w:shd w:val="clear" w:color="auto" w:fill="auto"/>
            <w:noWrap/>
            <w:vAlign w:val="bottom"/>
          </w:tcPr>
          <w:p w14:paraId="490F2C60" w14:textId="77777777"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p>
        </w:tc>
      </w:tr>
      <w:tr w:rsidR="00071BDA" w:rsidRPr="006F50E4" w14:paraId="2859593A" w14:textId="77777777" w:rsidTr="00D13CC0">
        <w:trPr>
          <w:trHeight w:val="20"/>
        </w:trPr>
        <w:tc>
          <w:tcPr>
            <w:tcW w:w="3663" w:type="dxa"/>
            <w:tcBorders>
              <w:top w:val="nil"/>
              <w:left w:val="nil"/>
              <w:bottom w:val="nil"/>
              <w:right w:val="nil"/>
            </w:tcBorders>
            <w:shd w:val="clear" w:color="auto" w:fill="auto"/>
            <w:noWrap/>
            <w:vAlign w:val="bottom"/>
          </w:tcPr>
          <w:p w14:paraId="681E63B1" w14:textId="5B414825" w:rsidR="00071BDA" w:rsidRPr="006F50E4" w:rsidRDefault="00071BDA" w:rsidP="006F50E4">
            <w:pPr>
              <w:spacing w:line="360" w:lineRule="exact"/>
              <w:rPr>
                <w:rFonts w:ascii="Angsana New" w:hAnsi="Angsana New"/>
                <w:color w:val="000000"/>
                <w:sz w:val="28"/>
                <w:szCs w:val="28"/>
                <w:lang w:val="en-US"/>
              </w:rPr>
            </w:pPr>
            <w:r w:rsidRPr="006F50E4">
              <w:rPr>
                <w:rFonts w:ascii="Angsana New" w:hAnsi="Angsana New" w:hint="cs"/>
                <w:color w:val="000000"/>
                <w:sz w:val="28"/>
                <w:szCs w:val="28"/>
                <w:cs/>
                <w:lang w:val="en-US"/>
              </w:rPr>
              <w:t xml:space="preserve">   </w:t>
            </w:r>
            <w:r w:rsidRPr="006F50E4">
              <w:rPr>
                <w:rFonts w:ascii="Angsana New" w:hAnsi="Angsana New"/>
                <w:color w:val="000000"/>
                <w:sz w:val="28"/>
                <w:szCs w:val="28"/>
                <w:lang w:val="en-US"/>
              </w:rPr>
              <w:t>Short-term loans</w:t>
            </w:r>
          </w:p>
        </w:tc>
        <w:tc>
          <w:tcPr>
            <w:tcW w:w="1248" w:type="dxa"/>
            <w:tcBorders>
              <w:top w:val="nil"/>
              <w:left w:val="nil"/>
              <w:bottom w:val="nil"/>
              <w:right w:val="nil"/>
            </w:tcBorders>
            <w:shd w:val="clear" w:color="auto" w:fill="auto"/>
            <w:noWrap/>
            <w:vAlign w:val="bottom"/>
          </w:tcPr>
          <w:p w14:paraId="70E35BDC" w14:textId="3F0036F4" w:rsidR="00071BDA" w:rsidRPr="006F50E4" w:rsidRDefault="00071BDA" w:rsidP="006F50E4">
            <w:pPr>
              <w:tabs>
                <w:tab w:val="decimal" w:pos="1134"/>
              </w:tabs>
              <w:spacing w:line="360" w:lineRule="exact"/>
              <w:jc w:val="right"/>
              <w:rPr>
                <w:rFonts w:ascii="Angsana New" w:hAnsi="Angsana New"/>
                <w:sz w:val="28"/>
                <w:szCs w:val="28"/>
                <w:lang w:val="en-US"/>
              </w:rPr>
            </w:pPr>
            <w:r w:rsidRPr="006F50E4">
              <w:rPr>
                <w:rFonts w:asciiTheme="majorBidi"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14:paraId="5D47E99A" w14:textId="3CABB347" w:rsidR="00071BDA" w:rsidRPr="006F50E4" w:rsidRDefault="00071BDA" w:rsidP="006F50E4">
            <w:pPr>
              <w:tabs>
                <w:tab w:val="decimal" w:pos="1134"/>
              </w:tabs>
              <w:spacing w:line="360" w:lineRule="exact"/>
              <w:jc w:val="right"/>
              <w:rPr>
                <w:rFonts w:ascii="Angsana New" w:hAnsi="Angsana New"/>
                <w:sz w:val="28"/>
                <w:szCs w:val="28"/>
                <w:lang w:val="en-US"/>
              </w:rPr>
            </w:pPr>
            <w:r w:rsidRPr="006F50E4">
              <w:rPr>
                <w:rFonts w:asciiTheme="majorBidi" w:hAnsiTheme="majorBidi" w:cstheme="majorBidi"/>
                <w:sz w:val="28"/>
                <w:szCs w:val="28"/>
                <w:lang w:val="en-US"/>
              </w:rPr>
              <w:t>-</w:t>
            </w:r>
          </w:p>
        </w:tc>
        <w:tc>
          <w:tcPr>
            <w:tcW w:w="1182" w:type="dxa"/>
            <w:tcBorders>
              <w:top w:val="nil"/>
              <w:left w:val="nil"/>
              <w:bottom w:val="nil"/>
              <w:right w:val="nil"/>
            </w:tcBorders>
            <w:shd w:val="clear" w:color="auto" w:fill="auto"/>
            <w:noWrap/>
            <w:vAlign w:val="bottom"/>
          </w:tcPr>
          <w:p w14:paraId="2AD99B54" w14:textId="5F328F0D"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cs/>
                <w:lang w:val="en-US"/>
              </w:rPr>
              <w:t xml:space="preserve">  </w:t>
            </w:r>
            <w:r w:rsidRPr="006F50E4">
              <w:rPr>
                <w:rFonts w:asciiTheme="majorBidi" w:hAnsiTheme="majorBidi" w:cstheme="majorBidi"/>
                <w:color w:val="000000" w:themeColor="text1"/>
                <w:sz w:val="28"/>
                <w:szCs w:val="28"/>
                <w:lang w:val="en-US"/>
              </w:rPr>
              <w:t xml:space="preserve">  43,600,000</w:t>
            </w:r>
          </w:p>
        </w:tc>
        <w:tc>
          <w:tcPr>
            <w:tcW w:w="1532" w:type="dxa"/>
            <w:tcBorders>
              <w:top w:val="nil"/>
              <w:left w:val="nil"/>
              <w:bottom w:val="nil"/>
              <w:right w:val="nil"/>
            </w:tcBorders>
            <w:shd w:val="clear" w:color="auto" w:fill="auto"/>
            <w:noWrap/>
            <w:vAlign w:val="bottom"/>
          </w:tcPr>
          <w:p w14:paraId="7928ABF2" w14:textId="68E9BCA0" w:rsidR="00071BDA" w:rsidRPr="006F50E4" w:rsidRDefault="00071BDA" w:rsidP="006F50E4">
            <w:pPr>
              <w:tabs>
                <w:tab w:val="decimal" w:pos="1134"/>
              </w:tabs>
              <w:spacing w:line="360" w:lineRule="exact"/>
              <w:jc w:val="right"/>
              <w:rPr>
                <w:rFonts w:ascii="Angsana New" w:hAnsi="Angsana New"/>
                <w:sz w:val="28"/>
                <w:szCs w:val="28"/>
                <w:lang w:val="en-US"/>
              </w:rPr>
            </w:pPr>
            <w:r w:rsidRPr="006F50E4">
              <w:rPr>
                <w:rFonts w:asciiTheme="majorBidi" w:hAnsiTheme="majorBidi" w:cstheme="majorBidi"/>
                <w:color w:val="000000" w:themeColor="text1"/>
                <w:sz w:val="28"/>
                <w:szCs w:val="28"/>
                <w:lang w:val="en-US"/>
              </w:rPr>
              <w:t>35,600,000</w:t>
            </w:r>
          </w:p>
        </w:tc>
      </w:tr>
      <w:tr w:rsidR="00071BDA" w:rsidRPr="006F50E4" w14:paraId="755F44B1" w14:textId="77777777" w:rsidTr="00D13CC0">
        <w:trPr>
          <w:trHeight w:val="20"/>
        </w:trPr>
        <w:tc>
          <w:tcPr>
            <w:tcW w:w="3663" w:type="dxa"/>
            <w:tcBorders>
              <w:top w:val="nil"/>
              <w:left w:val="nil"/>
              <w:bottom w:val="nil"/>
              <w:right w:val="nil"/>
            </w:tcBorders>
            <w:shd w:val="clear" w:color="auto" w:fill="auto"/>
            <w:noWrap/>
            <w:vAlign w:val="bottom"/>
          </w:tcPr>
          <w:p w14:paraId="06C0D8B8" w14:textId="66283C87" w:rsidR="00071BDA" w:rsidRPr="006F50E4" w:rsidRDefault="00071BDA" w:rsidP="006F50E4">
            <w:pPr>
              <w:spacing w:line="360" w:lineRule="exact"/>
              <w:rPr>
                <w:rFonts w:ascii="Angsana New" w:hAnsi="Angsana New"/>
                <w:color w:val="000000"/>
                <w:sz w:val="28"/>
                <w:szCs w:val="28"/>
                <w:cs/>
                <w:lang w:val="en-US"/>
              </w:rPr>
            </w:pPr>
            <w:r w:rsidRPr="006F50E4">
              <w:rPr>
                <w:rFonts w:ascii="Angsana New" w:hAnsi="Angsana New"/>
                <w:color w:val="000000"/>
                <w:sz w:val="28"/>
                <w:szCs w:val="28"/>
                <w:lang w:val="en-US"/>
              </w:rPr>
              <w:t xml:space="preserve">   Interest receivable</w:t>
            </w:r>
          </w:p>
        </w:tc>
        <w:tc>
          <w:tcPr>
            <w:tcW w:w="1248" w:type="dxa"/>
            <w:tcBorders>
              <w:top w:val="nil"/>
              <w:left w:val="nil"/>
              <w:bottom w:val="nil"/>
              <w:right w:val="nil"/>
            </w:tcBorders>
            <w:shd w:val="clear" w:color="auto" w:fill="auto"/>
            <w:noWrap/>
            <w:vAlign w:val="bottom"/>
          </w:tcPr>
          <w:p w14:paraId="2F46CBBC" w14:textId="2306EEF7" w:rsidR="00071BDA" w:rsidRPr="006F50E4" w:rsidRDefault="00071BDA" w:rsidP="006F50E4">
            <w:pPr>
              <w:tabs>
                <w:tab w:val="decimal" w:pos="1134"/>
              </w:tabs>
              <w:spacing w:line="360" w:lineRule="exact"/>
              <w:jc w:val="right"/>
              <w:rPr>
                <w:rFonts w:ascii="Angsana New" w:hAnsi="Angsana New"/>
                <w:sz w:val="28"/>
                <w:szCs w:val="28"/>
                <w:lang w:val="en-US"/>
              </w:rPr>
            </w:pPr>
            <w:r w:rsidRPr="006F50E4">
              <w:rPr>
                <w:rFonts w:asciiTheme="majorBidi"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14:paraId="4A02AA50" w14:textId="0E4CB23B" w:rsidR="00071BDA" w:rsidRPr="006F50E4" w:rsidRDefault="00071BDA" w:rsidP="006F50E4">
            <w:pPr>
              <w:tabs>
                <w:tab w:val="decimal" w:pos="1134"/>
              </w:tabs>
              <w:spacing w:line="360" w:lineRule="exact"/>
              <w:jc w:val="right"/>
              <w:rPr>
                <w:rFonts w:ascii="Angsana New" w:hAnsi="Angsana New"/>
                <w:sz w:val="28"/>
                <w:szCs w:val="28"/>
                <w:lang w:val="en-US"/>
              </w:rPr>
            </w:pPr>
            <w:r w:rsidRPr="006F50E4">
              <w:rPr>
                <w:rFonts w:asciiTheme="majorBidi" w:hAnsiTheme="majorBidi" w:cstheme="majorBidi"/>
                <w:sz w:val="28"/>
                <w:szCs w:val="28"/>
                <w:lang w:val="en-US"/>
              </w:rPr>
              <w:t>-</w:t>
            </w:r>
          </w:p>
        </w:tc>
        <w:tc>
          <w:tcPr>
            <w:tcW w:w="1182" w:type="dxa"/>
            <w:tcBorders>
              <w:top w:val="nil"/>
              <w:left w:val="nil"/>
              <w:bottom w:val="nil"/>
              <w:right w:val="nil"/>
            </w:tcBorders>
            <w:shd w:val="clear" w:color="auto" w:fill="auto"/>
            <w:noWrap/>
            <w:vAlign w:val="bottom"/>
          </w:tcPr>
          <w:p w14:paraId="634C8FAF" w14:textId="4BBC04D8"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 xml:space="preserve">  631,827</w:t>
            </w:r>
          </w:p>
        </w:tc>
        <w:tc>
          <w:tcPr>
            <w:tcW w:w="1532" w:type="dxa"/>
            <w:tcBorders>
              <w:top w:val="nil"/>
              <w:left w:val="nil"/>
              <w:bottom w:val="nil"/>
              <w:right w:val="nil"/>
            </w:tcBorders>
            <w:shd w:val="clear" w:color="auto" w:fill="auto"/>
            <w:noWrap/>
            <w:vAlign w:val="bottom"/>
          </w:tcPr>
          <w:p w14:paraId="0B311780" w14:textId="70F6550D" w:rsidR="00071BDA" w:rsidRPr="006F50E4" w:rsidRDefault="00071BDA" w:rsidP="006F50E4">
            <w:pPr>
              <w:tabs>
                <w:tab w:val="decimal" w:pos="1134"/>
              </w:tabs>
              <w:spacing w:line="360" w:lineRule="exact"/>
              <w:jc w:val="right"/>
              <w:rPr>
                <w:rFonts w:ascii="Angsana New" w:hAnsi="Angsana New"/>
                <w:sz w:val="28"/>
                <w:szCs w:val="28"/>
                <w:lang w:val="en-US"/>
              </w:rPr>
            </w:pPr>
            <w:r w:rsidRPr="006F50E4">
              <w:rPr>
                <w:rFonts w:asciiTheme="majorBidi" w:hAnsiTheme="majorBidi" w:cstheme="majorBidi"/>
                <w:color w:val="000000" w:themeColor="text1"/>
                <w:sz w:val="28"/>
                <w:szCs w:val="28"/>
                <w:lang w:val="en-US"/>
              </w:rPr>
              <w:t>239,956</w:t>
            </w:r>
          </w:p>
        </w:tc>
      </w:tr>
      <w:tr w:rsidR="00071BDA" w:rsidRPr="006F50E4" w14:paraId="42E9E55C" w14:textId="77777777" w:rsidTr="00D13CC0">
        <w:trPr>
          <w:trHeight w:val="20"/>
        </w:trPr>
        <w:tc>
          <w:tcPr>
            <w:tcW w:w="3663" w:type="dxa"/>
            <w:tcBorders>
              <w:top w:val="nil"/>
              <w:left w:val="nil"/>
              <w:bottom w:val="nil"/>
              <w:right w:val="nil"/>
            </w:tcBorders>
            <w:shd w:val="clear" w:color="auto" w:fill="auto"/>
            <w:noWrap/>
            <w:vAlign w:val="bottom"/>
          </w:tcPr>
          <w:p w14:paraId="21F70412" w14:textId="510EDF25" w:rsidR="00071BDA" w:rsidRPr="006F50E4" w:rsidRDefault="00071BDA" w:rsidP="006F50E4">
            <w:pPr>
              <w:spacing w:line="360" w:lineRule="exact"/>
              <w:rPr>
                <w:rFonts w:ascii="Angsana New" w:hAnsi="Angsana New"/>
                <w:color w:val="000000"/>
                <w:sz w:val="28"/>
                <w:szCs w:val="28"/>
                <w:lang w:val="en-US"/>
              </w:rPr>
            </w:pPr>
            <w:r w:rsidRPr="006F50E4">
              <w:rPr>
                <w:rFonts w:ascii="Angsana New" w:hAnsi="Angsana New"/>
                <w:sz w:val="28"/>
              </w:rPr>
              <w:t xml:space="preserve">   Trade payable</w:t>
            </w:r>
          </w:p>
        </w:tc>
        <w:tc>
          <w:tcPr>
            <w:tcW w:w="1248" w:type="dxa"/>
            <w:tcBorders>
              <w:top w:val="nil"/>
              <w:left w:val="nil"/>
              <w:bottom w:val="nil"/>
              <w:right w:val="nil"/>
            </w:tcBorders>
            <w:shd w:val="clear" w:color="auto" w:fill="auto"/>
            <w:noWrap/>
            <w:vAlign w:val="bottom"/>
          </w:tcPr>
          <w:p w14:paraId="1C63F30B" w14:textId="1FD0E6FD" w:rsidR="00071BDA" w:rsidRPr="006F50E4" w:rsidRDefault="00071BDA" w:rsidP="006F50E4">
            <w:pPr>
              <w:tabs>
                <w:tab w:val="decimal" w:pos="1134"/>
              </w:tabs>
              <w:spacing w:line="360" w:lineRule="exact"/>
              <w:jc w:val="right"/>
              <w:rPr>
                <w:rFonts w:ascii="Angsana New" w:hAnsi="Angsana New"/>
                <w:sz w:val="28"/>
                <w:szCs w:val="28"/>
                <w:lang w:val="en-US"/>
              </w:rPr>
            </w:pPr>
            <w:r w:rsidRPr="006F50E4">
              <w:rPr>
                <w:rFonts w:asciiTheme="majorBidi"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14:paraId="416FB1EE" w14:textId="5159C736" w:rsidR="00071BDA" w:rsidRPr="006F50E4" w:rsidRDefault="00071BDA" w:rsidP="006F50E4">
            <w:pPr>
              <w:tabs>
                <w:tab w:val="decimal" w:pos="1134"/>
              </w:tabs>
              <w:spacing w:line="360" w:lineRule="exact"/>
              <w:jc w:val="right"/>
              <w:rPr>
                <w:rFonts w:ascii="Angsana New" w:hAnsi="Angsana New"/>
                <w:sz w:val="28"/>
                <w:szCs w:val="28"/>
                <w:lang w:val="en-US"/>
              </w:rPr>
            </w:pPr>
            <w:r w:rsidRPr="006F50E4">
              <w:rPr>
                <w:rFonts w:asciiTheme="majorBidi" w:hAnsiTheme="majorBidi" w:cstheme="majorBidi"/>
                <w:sz w:val="28"/>
                <w:szCs w:val="28"/>
                <w:lang w:val="en-US"/>
              </w:rPr>
              <w:t>-</w:t>
            </w:r>
          </w:p>
        </w:tc>
        <w:tc>
          <w:tcPr>
            <w:tcW w:w="1182" w:type="dxa"/>
            <w:tcBorders>
              <w:top w:val="nil"/>
              <w:left w:val="nil"/>
              <w:bottom w:val="nil"/>
              <w:right w:val="nil"/>
            </w:tcBorders>
            <w:shd w:val="clear" w:color="auto" w:fill="auto"/>
            <w:noWrap/>
            <w:vAlign w:val="bottom"/>
          </w:tcPr>
          <w:p w14:paraId="7509D57E" w14:textId="2D3E8DCF"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 xml:space="preserve">  </w:t>
            </w:r>
            <w:r w:rsidRPr="006F50E4">
              <w:rPr>
                <w:rFonts w:asciiTheme="majorBidi" w:hAnsiTheme="majorBidi" w:cstheme="majorBidi"/>
                <w:sz w:val="28"/>
                <w:szCs w:val="28"/>
                <w:cs/>
                <w:lang w:val="en-US"/>
              </w:rPr>
              <w:t xml:space="preserve">  </w:t>
            </w:r>
            <w:r w:rsidRPr="006F50E4">
              <w:rPr>
                <w:rFonts w:asciiTheme="majorBidi" w:hAnsiTheme="majorBidi" w:cstheme="majorBidi"/>
                <w:sz w:val="28"/>
                <w:szCs w:val="28"/>
                <w:lang w:val="en-US"/>
              </w:rPr>
              <w:t>35,921</w:t>
            </w:r>
          </w:p>
        </w:tc>
        <w:tc>
          <w:tcPr>
            <w:tcW w:w="1532" w:type="dxa"/>
            <w:tcBorders>
              <w:top w:val="nil"/>
              <w:left w:val="nil"/>
              <w:bottom w:val="nil"/>
              <w:right w:val="nil"/>
            </w:tcBorders>
            <w:shd w:val="clear" w:color="auto" w:fill="auto"/>
            <w:noWrap/>
            <w:vAlign w:val="bottom"/>
          </w:tcPr>
          <w:p w14:paraId="15504168" w14:textId="607135CB"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w:t>
            </w:r>
          </w:p>
        </w:tc>
      </w:tr>
      <w:tr w:rsidR="00071BDA" w:rsidRPr="006F50E4" w14:paraId="3F9DE1A7" w14:textId="77777777" w:rsidTr="00D13CC0">
        <w:trPr>
          <w:trHeight w:val="20"/>
        </w:trPr>
        <w:tc>
          <w:tcPr>
            <w:tcW w:w="3663" w:type="dxa"/>
            <w:tcBorders>
              <w:top w:val="nil"/>
              <w:left w:val="nil"/>
              <w:bottom w:val="nil"/>
              <w:right w:val="nil"/>
            </w:tcBorders>
            <w:shd w:val="clear" w:color="auto" w:fill="auto"/>
            <w:noWrap/>
            <w:vAlign w:val="bottom"/>
          </w:tcPr>
          <w:p w14:paraId="652843D5" w14:textId="718005B6" w:rsidR="00071BDA" w:rsidRPr="006F50E4" w:rsidRDefault="00071BDA" w:rsidP="006F50E4">
            <w:pPr>
              <w:spacing w:line="360" w:lineRule="exact"/>
              <w:rPr>
                <w:rFonts w:ascii="Angsana New" w:hAnsi="Angsana New"/>
                <w:sz w:val="28"/>
              </w:rPr>
            </w:pPr>
            <w:r w:rsidRPr="006F50E4">
              <w:rPr>
                <w:rFonts w:ascii="Angsana New" w:hAnsi="Angsana New"/>
                <w:b/>
                <w:bCs/>
                <w:color w:val="000000"/>
                <w:sz w:val="28"/>
                <w:szCs w:val="28"/>
                <w:lang w:val="en-US"/>
              </w:rPr>
              <w:t>Bless Society</w:t>
            </w:r>
            <w:r w:rsidRPr="006F50E4">
              <w:rPr>
                <w:rFonts w:ascii="Angsana New" w:hAnsi="Angsana New" w:hint="cs"/>
                <w:b/>
                <w:bCs/>
                <w:color w:val="000000"/>
                <w:sz w:val="28"/>
                <w:szCs w:val="28"/>
                <w:cs/>
                <w:lang w:val="en-US"/>
              </w:rPr>
              <w:t xml:space="preserve"> </w:t>
            </w:r>
            <w:r w:rsidRPr="006F50E4">
              <w:rPr>
                <w:rFonts w:asciiTheme="majorBidi" w:hAnsiTheme="majorBidi" w:cstheme="majorBidi"/>
                <w:b/>
                <w:bCs/>
                <w:color w:val="000000"/>
                <w:sz w:val="28"/>
                <w:szCs w:val="28"/>
                <w:lang w:val="en-US"/>
              </w:rPr>
              <w:t>Co., Ltd.</w:t>
            </w:r>
          </w:p>
        </w:tc>
        <w:tc>
          <w:tcPr>
            <w:tcW w:w="1248" w:type="dxa"/>
            <w:tcBorders>
              <w:top w:val="nil"/>
              <w:left w:val="nil"/>
              <w:bottom w:val="nil"/>
              <w:right w:val="nil"/>
            </w:tcBorders>
            <w:shd w:val="clear" w:color="auto" w:fill="auto"/>
            <w:noWrap/>
            <w:vAlign w:val="bottom"/>
          </w:tcPr>
          <w:p w14:paraId="54BF33D2" w14:textId="77777777" w:rsidR="00071BDA" w:rsidRPr="006F50E4" w:rsidRDefault="00071BDA" w:rsidP="006F50E4">
            <w:pPr>
              <w:tabs>
                <w:tab w:val="decimal" w:pos="1134"/>
              </w:tabs>
              <w:spacing w:line="360" w:lineRule="exact"/>
              <w:jc w:val="right"/>
              <w:rPr>
                <w:rFonts w:ascii="Angsana New" w:hAnsi="Angsana New"/>
                <w:sz w:val="28"/>
                <w:szCs w:val="28"/>
                <w:lang w:val="en-US"/>
              </w:rPr>
            </w:pPr>
          </w:p>
        </w:tc>
        <w:tc>
          <w:tcPr>
            <w:tcW w:w="1530" w:type="dxa"/>
            <w:tcBorders>
              <w:top w:val="nil"/>
              <w:left w:val="nil"/>
              <w:bottom w:val="nil"/>
              <w:right w:val="nil"/>
            </w:tcBorders>
            <w:shd w:val="clear" w:color="auto" w:fill="auto"/>
            <w:noWrap/>
            <w:vAlign w:val="bottom"/>
          </w:tcPr>
          <w:p w14:paraId="4633D947" w14:textId="77777777" w:rsidR="00071BDA" w:rsidRPr="006F50E4" w:rsidRDefault="00071BDA" w:rsidP="006F50E4">
            <w:pPr>
              <w:tabs>
                <w:tab w:val="decimal" w:pos="1134"/>
              </w:tabs>
              <w:spacing w:line="360" w:lineRule="exact"/>
              <w:jc w:val="right"/>
              <w:rPr>
                <w:rFonts w:ascii="Angsana New" w:hAnsi="Angsana New"/>
                <w:sz w:val="28"/>
                <w:szCs w:val="28"/>
                <w:lang w:val="en-US"/>
              </w:rPr>
            </w:pPr>
          </w:p>
        </w:tc>
        <w:tc>
          <w:tcPr>
            <w:tcW w:w="1182" w:type="dxa"/>
            <w:tcBorders>
              <w:top w:val="nil"/>
              <w:left w:val="nil"/>
              <w:bottom w:val="nil"/>
              <w:right w:val="nil"/>
            </w:tcBorders>
            <w:shd w:val="clear" w:color="auto" w:fill="auto"/>
            <w:noWrap/>
            <w:vAlign w:val="bottom"/>
          </w:tcPr>
          <w:p w14:paraId="4E235867" w14:textId="77777777"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p>
        </w:tc>
        <w:tc>
          <w:tcPr>
            <w:tcW w:w="1532" w:type="dxa"/>
            <w:tcBorders>
              <w:top w:val="nil"/>
              <w:left w:val="nil"/>
              <w:bottom w:val="nil"/>
              <w:right w:val="nil"/>
            </w:tcBorders>
            <w:shd w:val="clear" w:color="auto" w:fill="auto"/>
            <w:noWrap/>
            <w:vAlign w:val="bottom"/>
          </w:tcPr>
          <w:p w14:paraId="3D033891" w14:textId="77777777"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p>
        </w:tc>
      </w:tr>
      <w:tr w:rsidR="00071BDA" w:rsidRPr="006F50E4" w14:paraId="267DA688" w14:textId="77777777" w:rsidTr="00D13CC0">
        <w:trPr>
          <w:trHeight w:val="20"/>
        </w:trPr>
        <w:tc>
          <w:tcPr>
            <w:tcW w:w="3663" w:type="dxa"/>
            <w:tcBorders>
              <w:top w:val="nil"/>
              <w:left w:val="nil"/>
              <w:bottom w:val="nil"/>
              <w:right w:val="nil"/>
            </w:tcBorders>
            <w:shd w:val="clear" w:color="auto" w:fill="auto"/>
            <w:noWrap/>
            <w:vAlign w:val="bottom"/>
          </w:tcPr>
          <w:p w14:paraId="075FD4E8" w14:textId="5B3E9E4F" w:rsidR="00071BDA" w:rsidRPr="006F50E4" w:rsidRDefault="00071BDA" w:rsidP="006F50E4">
            <w:pPr>
              <w:spacing w:line="360" w:lineRule="exact"/>
              <w:rPr>
                <w:rFonts w:ascii="Angsana New" w:hAnsi="Angsana New"/>
                <w:sz w:val="28"/>
              </w:rPr>
            </w:pPr>
            <w:r w:rsidRPr="006F50E4">
              <w:rPr>
                <w:rFonts w:ascii="Angsana New" w:hAnsi="Angsana New" w:hint="cs"/>
                <w:color w:val="000000"/>
                <w:sz w:val="28"/>
                <w:szCs w:val="28"/>
                <w:cs/>
                <w:lang w:val="en-US"/>
              </w:rPr>
              <w:t xml:space="preserve">   </w:t>
            </w:r>
            <w:r w:rsidRPr="006F50E4">
              <w:rPr>
                <w:rFonts w:ascii="Angsana New" w:hAnsi="Angsana New"/>
                <w:color w:val="000000"/>
                <w:sz w:val="28"/>
                <w:szCs w:val="28"/>
                <w:lang w:val="en-US"/>
              </w:rPr>
              <w:t>Short-term loans</w:t>
            </w:r>
          </w:p>
        </w:tc>
        <w:tc>
          <w:tcPr>
            <w:tcW w:w="1248" w:type="dxa"/>
            <w:tcBorders>
              <w:top w:val="nil"/>
              <w:left w:val="nil"/>
              <w:bottom w:val="nil"/>
              <w:right w:val="nil"/>
            </w:tcBorders>
            <w:shd w:val="clear" w:color="auto" w:fill="auto"/>
            <w:noWrap/>
            <w:vAlign w:val="bottom"/>
          </w:tcPr>
          <w:p w14:paraId="02778FB1" w14:textId="3DC6BE0B" w:rsidR="00071BDA" w:rsidRPr="006F50E4" w:rsidRDefault="00071BDA" w:rsidP="006F50E4">
            <w:pPr>
              <w:tabs>
                <w:tab w:val="decimal" w:pos="1134"/>
              </w:tabs>
              <w:spacing w:line="360" w:lineRule="exact"/>
              <w:jc w:val="right"/>
              <w:rPr>
                <w:rFonts w:ascii="Angsana New" w:hAnsi="Angsana New"/>
                <w:sz w:val="28"/>
                <w:szCs w:val="28"/>
                <w:lang w:val="en-US"/>
              </w:rPr>
            </w:pPr>
            <w:r w:rsidRPr="006F50E4">
              <w:rPr>
                <w:rFonts w:asciiTheme="majorBidi"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14:paraId="3FD030C0" w14:textId="14D2A673" w:rsidR="00071BDA" w:rsidRPr="006F50E4" w:rsidRDefault="00071BDA" w:rsidP="006F50E4">
            <w:pPr>
              <w:tabs>
                <w:tab w:val="decimal" w:pos="1134"/>
              </w:tabs>
              <w:spacing w:line="360" w:lineRule="exact"/>
              <w:jc w:val="right"/>
              <w:rPr>
                <w:rFonts w:ascii="Angsana New" w:hAnsi="Angsana New"/>
                <w:sz w:val="28"/>
                <w:szCs w:val="28"/>
                <w:lang w:val="en-US"/>
              </w:rPr>
            </w:pPr>
            <w:r w:rsidRPr="006F50E4">
              <w:rPr>
                <w:rFonts w:asciiTheme="majorBidi" w:hAnsiTheme="majorBidi" w:cstheme="majorBidi"/>
                <w:sz w:val="28"/>
                <w:szCs w:val="28"/>
                <w:lang w:val="en-US"/>
              </w:rPr>
              <w:t>-</w:t>
            </w:r>
          </w:p>
        </w:tc>
        <w:tc>
          <w:tcPr>
            <w:tcW w:w="1182" w:type="dxa"/>
            <w:tcBorders>
              <w:top w:val="nil"/>
              <w:left w:val="nil"/>
              <w:bottom w:val="nil"/>
              <w:right w:val="nil"/>
            </w:tcBorders>
            <w:shd w:val="clear" w:color="auto" w:fill="auto"/>
            <w:noWrap/>
            <w:vAlign w:val="bottom"/>
          </w:tcPr>
          <w:p w14:paraId="30EAF91D" w14:textId="209BDEAE"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cs/>
                <w:lang w:val="en-US"/>
              </w:rPr>
              <w:t xml:space="preserve">  </w:t>
            </w:r>
            <w:r w:rsidRPr="006F50E4">
              <w:rPr>
                <w:rFonts w:asciiTheme="majorBidi" w:hAnsiTheme="majorBidi" w:cstheme="majorBidi"/>
                <w:color w:val="000000" w:themeColor="text1"/>
                <w:sz w:val="28"/>
                <w:szCs w:val="28"/>
                <w:lang w:val="en-US"/>
              </w:rPr>
              <w:t>24,000,000</w:t>
            </w:r>
          </w:p>
        </w:tc>
        <w:tc>
          <w:tcPr>
            <w:tcW w:w="1532" w:type="dxa"/>
            <w:tcBorders>
              <w:top w:val="nil"/>
              <w:left w:val="nil"/>
              <w:bottom w:val="nil"/>
              <w:right w:val="nil"/>
            </w:tcBorders>
            <w:shd w:val="clear" w:color="auto" w:fill="auto"/>
            <w:noWrap/>
            <w:vAlign w:val="bottom"/>
          </w:tcPr>
          <w:p w14:paraId="4163A354" w14:textId="0D0A3E05"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w:t>
            </w:r>
          </w:p>
        </w:tc>
      </w:tr>
      <w:tr w:rsidR="00071BDA" w:rsidRPr="006F50E4" w14:paraId="274591BC" w14:textId="77777777" w:rsidTr="00D13CC0">
        <w:trPr>
          <w:trHeight w:val="20"/>
        </w:trPr>
        <w:tc>
          <w:tcPr>
            <w:tcW w:w="3663" w:type="dxa"/>
            <w:tcBorders>
              <w:top w:val="nil"/>
              <w:left w:val="nil"/>
              <w:bottom w:val="nil"/>
              <w:right w:val="nil"/>
            </w:tcBorders>
            <w:shd w:val="clear" w:color="auto" w:fill="auto"/>
            <w:noWrap/>
            <w:vAlign w:val="bottom"/>
          </w:tcPr>
          <w:p w14:paraId="7A83F4A1" w14:textId="62C2BF3B" w:rsidR="00071BDA" w:rsidRPr="006F50E4" w:rsidRDefault="00071BDA" w:rsidP="006F50E4">
            <w:pPr>
              <w:spacing w:line="360" w:lineRule="exact"/>
              <w:rPr>
                <w:rFonts w:ascii="Angsana New" w:hAnsi="Angsana New"/>
                <w:sz w:val="28"/>
              </w:rPr>
            </w:pPr>
            <w:r w:rsidRPr="006F50E4">
              <w:rPr>
                <w:rFonts w:ascii="Angsana New" w:hAnsi="Angsana New"/>
                <w:color w:val="000000"/>
                <w:sz w:val="28"/>
                <w:szCs w:val="28"/>
                <w:lang w:val="en-US"/>
              </w:rPr>
              <w:t xml:space="preserve">   Interest receivable</w:t>
            </w:r>
          </w:p>
        </w:tc>
        <w:tc>
          <w:tcPr>
            <w:tcW w:w="1248" w:type="dxa"/>
            <w:tcBorders>
              <w:top w:val="nil"/>
              <w:left w:val="nil"/>
              <w:bottom w:val="nil"/>
              <w:right w:val="nil"/>
            </w:tcBorders>
            <w:shd w:val="clear" w:color="auto" w:fill="auto"/>
            <w:noWrap/>
            <w:vAlign w:val="bottom"/>
          </w:tcPr>
          <w:p w14:paraId="334CAE97" w14:textId="7F7E25A7" w:rsidR="00071BDA" w:rsidRPr="006F50E4" w:rsidRDefault="00071BDA" w:rsidP="006F50E4">
            <w:pPr>
              <w:tabs>
                <w:tab w:val="decimal" w:pos="1134"/>
              </w:tabs>
              <w:spacing w:line="360" w:lineRule="exact"/>
              <w:jc w:val="right"/>
              <w:rPr>
                <w:rFonts w:ascii="Angsana New" w:hAnsi="Angsana New"/>
                <w:sz w:val="28"/>
                <w:szCs w:val="28"/>
                <w:lang w:val="en-US"/>
              </w:rPr>
            </w:pPr>
            <w:r w:rsidRPr="006F50E4">
              <w:rPr>
                <w:rFonts w:asciiTheme="majorBidi"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14:paraId="1FD29FEA" w14:textId="72640196" w:rsidR="00071BDA" w:rsidRPr="006F50E4" w:rsidRDefault="00071BDA" w:rsidP="006F50E4">
            <w:pPr>
              <w:tabs>
                <w:tab w:val="decimal" w:pos="1134"/>
              </w:tabs>
              <w:spacing w:line="360" w:lineRule="exact"/>
              <w:jc w:val="right"/>
              <w:rPr>
                <w:rFonts w:ascii="Angsana New" w:hAnsi="Angsana New"/>
                <w:sz w:val="28"/>
                <w:szCs w:val="28"/>
                <w:lang w:val="en-US"/>
              </w:rPr>
            </w:pPr>
            <w:r w:rsidRPr="006F50E4">
              <w:rPr>
                <w:rFonts w:asciiTheme="majorBidi" w:hAnsiTheme="majorBidi" w:cstheme="majorBidi"/>
                <w:sz w:val="28"/>
                <w:szCs w:val="28"/>
                <w:lang w:val="en-US"/>
              </w:rPr>
              <w:t>-</w:t>
            </w:r>
          </w:p>
        </w:tc>
        <w:tc>
          <w:tcPr>
            <w:tcW w:w="1182" w:type="dxa"/>
            <w:tcBorders>
              <w:top w:val="nil"/>
              <w:left w:val="nil"/>
              <w:bottom w:val="nil"/>
              <w:right w:val="nil"/>
            </w:tcBorders>
            <w:shd w:val="clear" w:color="auto" w:fill="auto"/>
            <w:noWrap/>
            <w:vAlign w:val="bottom"/>
          </w:tcPr>
          <w:p w14:paraId="6E4D8B4D" w14:textId="1B946597"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cs/>
                <w:lang w:val="en-US"/>
              </w:rPr>
              <w:t xml:space="preserve">  </w:t>
            </w:r>
            <w:r w:rsidRPr="006F50E4">
              <w:rPr>
                <w:rFonts w:asciiTheme="majorBidi" w:hAnsiTheme="majorBidi" w:cstheme="majorBidi"/>
                <w:color w:val="000000" w:themeColor="text1"/>
                <w:sz w:val="28"/>
                <w:szCs w:val="28"/>
                <w:lang w:val="en-US"/>
              </w:rPr>
              <w:t>120,197</w:t>
            </w:r>
          </w:p>
        </w:tc>
        <w:tc>
          <w:tcPr>
            <w:tcW w:w="1532" w:type="dxa"/>
            <w:tcBorders>
              <w:top w:val="nil"/>
              <w:left w:val="nil"/>
              <w:bottom w:val="nil"/>
              <w:right w:val="nil"/>
            </w:tcBorders>
            <w:shd w:val="clear" w:color="auto" w:fill="auto"/>
            <w:noWrap/>
            <w:vAlign w:val="bottom"/>
          </w:tcPr>
          <w:p w14:paraId="2FE60B20" w14:textId="46618C37"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w:t>
            </w:r>
          </w:p>
        </w:tc>
      </w:tr>
      <w:tr w:rsidR="00071BDA" w:rsidRPr="006F50E4" w14:paraId="61BF414B" w14:textId="77777777" w:rsidTr="00D13CC0">
        <w:trPr>
          <w:trHeight w:val="20"/>
        </w:trPr>
        <w:tc>
          <w:tcPr>
            <w:tcW w:w="3663" w:type="dxa"/>
            <w:tcBorders>
              <w:top w:val="nil"/>
              <w:left w:val="nil"/>
              <w:bottom w:val="nil"/>
              <w:right w:val="nil"/>
            </w:tcBorders>
            <w:shd w:val="clear" w:color="auto" w:fill="auto"/>
            <w:noWrap/>
            <w:vAlign w:val="bottom"/>
          </w:tcPr>
          <w:p w14:paraId="6DF56AF8" w14:textId="39E57360" w:rsidR="00071BDA" w:rsidRPr="006F50E4" w:rsidRDefault="00071BDA" w:rsidP="006F50E4">
            <w:pPr>
              <w:spacing w:line="360" w:lineRule="exact"/>
              <w:rPr>
                <w:rFonts w:ascii="Angsana New" w:hAnsi="Angsana New"/>
                <w:color w:val="000000"/>
                <w:sz w:val="28"/>
                <w:szCs w:val="28"/>
                <w:lang w:val="en-US"/>
              </w:rPr>
            </w:pPr>
            <w:r w:rsidRPr="006F50E4">
              <w:rPr>
                <w:rFonts w:ascii="Angsana New" w:hAnsi="Angsana New"/>
                <w:color w:val="000000"/>
                <w:sz w:val="28"/>
                <w:szCs w:val="28"/>
                <w:lang w:val="en-US"/>
              </w:rPr>
              <w:t xml:space="preserve">   Other receivables</w:t>
            </w:r>
          </w:p>
        </w:tc>
        <w:tc>
          <w:tcPr>
            <w:tcW w:w="1248" w:type="dxa"/>
            <w:tcBorders>
              <w:top w:val="nil"/>
              <w:left w:val="nil"/>
              <w:bottom w:val="nil"/>
              <w:right w:val="nil"/>
            </w:tcBorders>
            <w:shd w:val="clear" w:color="auto" w:fill="auto"/>
            <w:noWrap/>
            <w:vAlign w:val="bottom"/>
          </w:tcPr>
          <w:p w14:paraId="7B15A46D" w14:textId="50226A9D" w:rsidR="00071BDA" w:rsidRPr="006F50E4" w:rsidRDefault="00071BDA" w:rsidP="006F50E4">
            <w:pPr>
              <w:tabs>
                <w:tab w:val="decimal" w:pos="1134"/>
              </w:tabs>
              <w:spacing w:line="360" w:lineRule="exact"/>
              <w:jc w:val="right"/>
              <w:rPr>
                <w:rFonts w:ascii="Angsana New" w:hAnsi="Angsana New"/>
                <w:sz w:val="28"/>
                <w:szCs w:val="28"/>
                <w:lang w:val="en-US"/>
              </w:rPr>
            </w:pPr>
            <w:r w:rsidRPr="006F50E4">
              <w:rPr>
                <w:rFonts w:asciiTheme="majorBidi"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14:paraId="0851DF04" w14:textId="4908E4BC" w:rsidR="00071BDA" w:rsidRPr="006F50E4" w:rsidRDefault="00071BDA" w:rsidP="006F50E4">
            <w:pPr>
              <w:tabs>
                <w:tab w:val="decimal" w:pos="1134"/>
              </w:tabs>
              <w:spacing w:line="360" w:lineRule="exact"/>
              <w:jc w:val="right"/>
              <w:rPr>
                <w:rFonts w:ascii="Angsana New" w:hAnsi="Angsana New"/>
                <w:sz w:val="28"/>
                <w:szCs w:val="28"/>
                <w:lang w:val="en-US"/>
              </w:rPr>
            </w:pPr>
            <w:r w:rsidRPr="006F50E4">
              <w:rPr>
                <w:rFonts w:asciiTheme="majorBidi" w:hAnsiTheme="majorBidi" w:cstheme="majorBidi"/>
                <w:sz w:val="28"/>
                <w:szCs w:val="28"/>
                <w:lang w:val="en-US"/>
              </w:rPr>
              <w:t>-</w:t>
            </w:r>
          </w:p>
        </w:tc>
        <w:tc>
          <w:tcPr>
            <w:tcW w:w="1182" w:type="dxa"/>
            <w:tcBorders>
              <w:top w:val="nil"/>
              <w:left w:val="nil"/>
              <w:bottom w:val="nil"/>
              <w:right w:val="nil"/>
            </w:tcBorders>
            <w:shd w:val="clear" w:color="auto" w:fill="auto"/>
            <w:noWrap/>
            <w:vAlign w:val="bottom"/>
          </w:tcPr>
          <w:p w14:paraId="47E541D8" w14:textId="12FB9019" w:rsidR="00071BDA" w:rsidRPr="006F50E4" w:rsidRDefault="00071BDA" w:rsidP="006F50E4">
            <w:pPr>
              <w:tabs>
                <w:tab w:val="decimal" w:pos="1134"/>
              </w:tabs>
              <w:spacing w:line="360" w:lineRule="exact"/>
              <w:jc w:val="right"/>
              <w:rPr>
                <w:rFonts w:ascii="Angsana New" w:hAnsi="Angsana New"/>
                <w:color w:val="000000" w:themeColor="text1"/>
                <w:sz w:val="28"/>
                <w:szCs w:val="28"/>
                <w:cs/>
                <w:lang w:val="en-US"/>
              </w:rPr>
            </w:pPr>
            <w:r w:rsidRPr="006F50E4">
              <w:rPr>
                <w:rFonts w:asciiTheme="majorBidi" w:hAnsiTheme="majorBidi" w:cstheme="majorBidi"/>
                <w:color w:val="000000" w:themeColor="text1"/>
                <w:sz w:val="28"/>
                <w:szCs w:val="28"/>
                <w:lang w:val="en-US"/>
              </w:rPr>
              <w:t>28,480,005</w:t>
            </w:r>
          </w:p>
        </w:tc>
        <w:tc>
          <w:tcPr>
            <w:tcW w:w="1532" w:type="dxa"/>
            <w:tcBorders>
              <w:top w:val="nil"/>
              <w:left w:val="nil"/>
              <w:bottom w:val="nil"/>
              <w:right w:val="nil"/>
            </w:tcBorders>
            <w:shd w:val="clear" w:color="auto" w:fill="auto"/>
            <w:noWrap/>
            <w:vAlign w:val="bottom"/>
          </w:tcPr>
          <w:p w14:paraId="411BC772" w14:textId="7403A0CA"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28,480,005</w:t>
            </w:r>
          </w:p>
        </w:tc>
      </w:tr>
      <w:tr w:rsidR="00071BDA" w:rsidRPr="006F50E4" w14:paraId="758743EF" w14:textId="77777777" w:rsidTr="00D13CC0">
        <w:trPr>
          <w:trHeight w:val="20"/>
        </w:trPr>
        <w:tc>
          <w:tcPr>
            <w:tcW w:w="3663" w:type="dxa"/>
            <w:tcBorders>
              <w:top w:val="nil"/>
              <w:left w:val="nil"/>
              <w:bottom w:val="nil"/>
              <w:right w:val="nil"/>
            </w:tcBorders>
            <w:shd w:val="clear" w:color="auto" w:fill="auto"/>
            <w:noWrap/>
            <w:vAlign w:val="bottom"/>
          </w:tcPr>
          <w:p w14:paraId="62DB272B" w14:textId="1A5C6862" w:rsidR="00071BDA" w:rsidRPr="006F50E4" w:rsidRDefault="00071BDA" w:rsidP="006F50E4">
            <w:pPr>
              <w:spacing w:line="360" w:lineRule="exact"/>
              <w:rPr>
                <w:rFonts w:ascii="Angsana New" w:hAnsi="Angsana New"/>
                <w:color w:val="000000" w:themeColor="text1"/>
                <w:sz w:val="28"/>
                <w:szCs w:val="28"/>
                <w:lang w:val="en-US"/>
              </w:rPr>
            </w:pPr>
            <w:r w:rsidRPr="006F50E4">
              <w:rPr>
                <w:rFonts w:asciiTheme="majorBidi" w:hAnsiTheme="majorBidi" w:cstheme="majorBidi"/>
                <w:b/>
                <w:bCs/>
                <w:color w:val="000000" w:themeColor="text1"/>
                <w:sz w:val="28"/>
                <w:szCs w:val="28"/>
                <w:lang w:val="en-US"/>
              </w:rPr>
              <w:t>Related Person (Directors and Shareholders)</w:t>
            </w:r>
          </w:p>
        </w:tc>
        <w:tc>
          <w:tcPr>
            <w:tcW w:w="1248" w:type="dxa"/>
            <w:tcBorders>
              <w:top w:val="nil"/>
              <w:left w:val="nil"/>
              <w:bottom w:val="nil"/>
              <w:right w:val="nil"/>
            </w:tcBorders>
            <w:shd w:val="clear" w:color="auto" w:fill="auto"/>
            <w:noWrap/>
            <w:vAlign w:val="bottom"/>
          </w:tcPr>
          <w:p w14:paraId="0C7A99FB" w14:textId="77777777" w:rsidR="00071BDA" w:rsidRPr="006F50E4" w:rsidRDefault="00071BDA" w:rsidP="006F50E4">
            <w:pPr>
              <w:tabs>
                <w:tab w:val="decimal" w:pos="1134"/>
              </w:tabs>
              <w:spacing w:line="360" w:lineRule="exact"/>
              <w:jc w:val="right"/>
              <w:rPr>
                <w:rFonts w:ascii="Angsana New" w:hAnsi="Angsana New"/>
                <w:color w:val="000000" w:themeColor="text1"/>
                <w:sz w:val="28"/>
                <w:szCs w:val="28"/>
              </w:rPr>
            </w:pPr>
          </w:p>
        </w:tc>
        <w:tc>
          <w:tcPr>
            <w:tcW w:w="1530" w:type="dxa"/>
            <w:tcBorders>
              <w:top w:val="nil"/>
              <w:left w:val="nil"/>
              <w:bottom w:val="nil"/>
              <w:right w:val="nil"/>
            </w:tcBorders>
            <w:shd w:val="clear" w:color="auto" w:fill="auto"/>
            <w:noWrap/>
            <w:vAlign w:val="bottom"/>
          </w:tcPr>
          <w:p w14:paraId="5671E13D" w14:textId="77777777"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p>
        </w:tc>
        <w:tc>
          <w:tcPr>
            <w:tcW w:w="1182" w:type="dxa"/>
            <w:tcBorders>
              <w:top w:val="nil"/>
              <w:left w:val="nil"/>
              <w:bottom w:val="nil"/>
              <w:right w:val="nil"/>
            </w:tcBorders>
            <w:shd w:val="clear" w:color="auto" w:fill="auto"/>
            <w:noWrap/>
            <w:vAlign w:val="bottom"/>
          </w:tcPr>
          <w:p w14:paraId="69DABDB2" w14:textId="77777777"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p>
        </w:tc>
        <w:tc>
          <w:tcPr>
            <w:tcW w:w="1532" w:type="dxa"/>
            <w:tcBorders>
              <w:top w:val="nil"/>
              <w:left w:val="nil"/>
              <w:bottom w:val="nil"/>
              <w:right w:val="nil"/>
            </w:tcBorders>
            <w:shd w:val="clear" w:color="auto" w:fill="auto"/>
            <w:noWrap/>
            <w:vAlign w:val="bottom"/>
          </w:tcPr>
          <w:p w14:paraId="07AC3C05" w14:textId="77777777"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p>
        </w:tc>
      </w:tr>
      <w:tr w:rsidR="00071BDA" w:rsidRPr="006F50E4" w14:paraId="7E72B025" w14:textId="77777777" w:rsidTr="00D13CC0">
        <w:trPr>
          <w:trHeight w:val="20"/>
        </w:trPr>
        <w:tc>
          <w:tcPr>
            <w:tcW w:w="3663" w:type="dxa"/>
            <w:tcBorders>
              <w:top w:val="nil"/>
              <w:left w:val="nil"/>
              <w:bottom w:val="nil"/>
              <w:right w:val="nil"/>
            </w:tcBorders>
            <w:shd w:val="clear" w:color="auto" w:fill="auto"/>
            <w:noWrap/>
            <w:vAlign w:val="bottom"/>
          </w:tcPr>
          <w:p w14:paraId="614629E6" w14:textId="05611FC4" w:rsidR="00071BDA" w:rsidRPr="006F50E4" w:rsidRDefault="00071BDA" w:rsidP="006F50E4">
            <w:pPr>
              <w:spacing w:line="360" w:lineRule="exact"/>
              <w:rPr>
                <w:rFonts w:ascii="Angsana New" w:hAnsi="Angsana New"/>
                <w:b/>
                <w:bCs/>
                <w:color w:val="000000" w:themeColor="text1"/>
                <w:sz w:val="28"/>
                <w:szCs w:val="28"/>
                <w:cs/>
                <w:lang w:val="en-US"/>
              </w:rPr>
            </w:pPr>
            <w:r w:rsidRPr="006F50E4">
              <w:rPr>
                <w:rFonts w:ascii="Angsana New" w:hAnsi="Angsana New" w:hint="cs"/>
                <w:b/>
                <w:bCs/>
                <w:color w:val="000000" w:themeColor="text1"/>
                <w:sz w:val="28"/>
                <w:szCs w:val="28"/>
                <w:cs/>
                <w:lang w:val="en-US"/>
              </w:rPr>
              <w:t xml:space="preserve">   </w:t>
            </w:r>
            <w:r w:rsidRPr="006F50E4">
              <w:rPr>
                <w:rFonts w:ascii="Angsana New" w:hAnsi="Angsana New"/>
                <w:b/>
                <w:bCs/>
                <w:color w:val="000000" w:themeColor="text1"/>
                <w:sz w:val="28"/>
                <w:szCs w:val="28"/>
                <w:lang w:val="en-US"/>
              </w:rPr>
              <w:t>Director</w:t>
            </w:r>
            <w:r w:rsidR="00D13CC0">
              <w:rPr>
                <w:rFonts w:ascii="Angsana New" w:hAnsi="Angsana New"/>
                <w:b/>
                <w:bCs/>
                <w:color w:val="000000" w:themeColor="text1"/>
                <w:sz w:val="28"/>
                <w:szCs w:val="28"/>
                <w:lang w:val="en-US"/>
              </w:rPr>
              <w:t>s</w:t>
            </w:r>
          </w:p>
        </w:tc>
        <w:tc>
          <w:tcPr>
            <w:tcW w:w="1248" w:type="dxa"/>
            <w:tcBorders>
              <w:top w:val="nil"/>
              <w:left w:val="nil"/>
              <w:bottom w:val="nil"/>
              <w:right w:val="nil"/>
            </w:tcBorders>
            <w:shd w:val="clear" w:color="auto" w:fill="auto"/>
            <w:noWrap/>
            <w:vAlign w:val="bottom"/>
          </w:tcPr>
          <w:p w14:paraId="5BC242FB" w14:textId="77777777" w:rsidR="00071BDA" w:rsidRPr="006F50E4" w:rsidRDefault="00071BDA" w:rsidP="006F50E4">
            <w:pPr>
              <w:tabs>
                <w:tab w:val="decimal" w:pos="1134"/>
              </w:tabs>
              <w:spacing w:line="360" w:lineRule="exact"/>
              <w:jc w:val="right"/>
              <w:rPr>
                <w:rFonts w:ascii="Angsana New" w:hAnsi="Angsana New"/>
                <w:color w:val="000000" w:themeColor="text1"/>
                <w:sz w:val="28"/>
                <w:szCs w:val="28"/>
              </w:rPr>
            </w:pPr>
          </w:p>
        </w:tc>
        <w:tc>
          <w:tcPr>
            <w:tcW w:w="1530" w:type="dxa"/>
            <w:tcBorders>
              <w:top w:val="nil"/>
              <w:left w:val="nil"/>
              <w:bottom w:val="nil"/>
              <w:right w:val="nil"/>
            </w:tcBorders>
            <w:shd w:val="clear" w:color="auto" w:fill="auto"/>
            <w:noWrap/>
            <w:vAlign w:val="bottom"/>
          </w:tcPr>
          <w:p w14:paraId="46907CA3" w14:textId="77777777"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p>
        </w:tc>
        <w:tc>
          <w:tcPr>
            <w:tcW w:w="1182" w:type="dxa"/>
            <w:tcBorders>
              <w:top w:val="nil"/>
              <w:left w:val="nil"/>
              <w:bottom w:val="nil"/>
              <w:right w:val="nil"/>
            </w:tcBorders>
            <w:shd w:val="clear" w:color="auto" w:fill="auto"/>
            <w:noWrap/>
            <w:vAlign w:val="bottom"/>
          </w:tcPr>
          <w:p w14:paraId="300A50CF" w14:textId="77777777"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p>
        </w:tc>
        <w:tc>
          <w:tcPr>
            <w:tcW w:w="1532" w:type="dxa"/>
            <w:tcBorders>
              <w:top w:val="nil"/>
              <w:left w:val="nil"/>
              <w:bottom w:val="nil"/>
              <w:right w:val="nil"/>
            </w:tcBorders>
            <w:shd w:val="clear" w:color="auto" w:fill="auto"/>
            <w:noWrap/>
            <w:vAlign w:val="bottom"/>
          </w:tcPr>
          <w:p w14:paraId="16CAD5A4" w14:textId="77777777"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p>
        </w:tc>
      </w:tr>
      <w:tr w:rsidR="00071BDA" w:rsidRPr="006F50E4" w14:paraId="2BD78465" w14:textId="77777777" w:rsidTr="00D13CC0">
        <w:trPr>
          <w:trHeight w:val="20"/>
        </w:trPr>
        <w:tc>
          <w:tcPr>
            <w:tcW w:w="3663" w:type="dxa"/>
            <w:tcBorders>
              <w:top w:val="nil"/>
              <w:left w:val="nil"/>
              <w:bottom w:val="nil"/>
              <w:right w:val="nil"/>
            </w:tcBorders>
            <w:shd w:val="clear" w:color="auto" w:fill="auto"/>
            <w:noWrap/>
            <w:vAlign w:val="bottom"/>
            <w:hideMark/>
          </w:tcPr>
          <w:p w14:paraId="107FAC4F" w14:textId="3B07EEA1" w:rsidR="00071BDA" w:rsidRPr="006F50E4" w:rsidRDefault="00071BDA" w:rsidP="006F50E4">
            <w:pPr>
              <w:spacing w:line="360" w:lineRule="exac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 xml:space="preserve">   Short-term borrowings</w:t>
            </w:r>
          </w:p>
        </w:tc>
        <w:tc>
          <w:tcPr>
            <w:tcW w:w="1248" w:type="dxa"/>
            <w:tcBorders>
              <w:top w:val="nil"/>
              <w:left w:val="nil"/>
              <w:bottom w:val="nil"/>
              <w:right w:val="nil"/>
            </w:tcBorders>
            <w:shd w:val="clear" w:color="auto" w:fill="auto"/>
            <w:noWrap/>
            <w:vAlign w:val="bottom"/>
          </w:tcPr>
          <w:p w14:paraId="0D02007C" w14:textId="0668E767" w:rsidR="00071BDA" w:rsidRPr="006F50E4" w:rsidRDefault="00071BDA" w:rsidP="006F50E4">
            <w:pPr>
              <w:tabs>
                <w:tab w:val="decimal" w:pos="1134"/>
              </w:tabs>
              <w:spacing w:line="360" w:lineRule="exact"/>
              <w:jc w:val="right"/>
              <w:rPr>
                <w:rFonts w:ascii="Angsana New" w:hAnsi="Angsana New"/>
                <w:color w:val="000000" w:themeColor="text1"/>
                <w:sz w:val="28"/>
                <w:szCs w:val="28"/>
              </w:rPr>
            </w:pPr>
            <w:r w:rsidRPr="006F50E4">
              <w:rPr>
                <w:rFonts w:asciiTheme="majorBidi" w:hAnsiTheme="majorBidi" w:cstheme="majorBidi"/>
                <w:color w:val="000000" w:themeColor="text1"/>
                <w:sz w:val="28"/>
                <w:szCs w:val="28"/>
              </w:rPr>
              <w:t>170,000,000</w:t>
            </w:r>
          </w:p>
        </w:tc>
        <w:tc>
          <w:tcPr>
            <w:tcW w:w="1530" w:type="dxa"/>
            <w:tcBorders>
              <w:top w:val="nil"/>
              <w:left w:val="nil"/>
              <w:bottom w:val="nil"/>
              <w:right w:val="nil"/>
            </w:tcBorders>
            <w:shd w:val="clear" w:color="auto" w:fill="auto"/>
            <w:noWrap/>
            <w:vAlign w:val="bottom"/>
          </w:tcPr>
          <w:p w14:paraId="20D947DA" w14:textId="7672AF51"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rPr>
              <w:t>170,000,000</w:t>
            </w:r>
          </w:p>
        </w:tc>
        <w:tc>
          <w:tcPr>
            <w:tcW w:w="1182" w:type="dxa"/>
            <w:tcBorders>
              <w:top w:val="nil"/>
              <w:left w:val="nil"/>
              <w:bottom w:val="nil"/>
              <w:right w:val="nil"/>
            </w:tcBorders>
            <w:shd w:val="clear" w:color="auto" w:fill="auto"/>
            <w:noWrap/>
            <w:vAlign w:val="bottom"/>
          </w:tcPr>
          <w:p w14:paraId="4AA62F84" w14:textId="683BD847"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170,000,000</w:t>
            </w:r>
          </w:p>
        </w:tc>
        <w:tc>
          <w:tcPr>
            <w:tcW w:w="1532" w:type="dxa"/>
            <w:tcBorders>
              <w:top w:val="nil"/>
              <w:left w:val="nil"/>
              <w:bottom w:val="nil"/>
              <w:right w:val="nil"/>
            </w:tcBorders>
            <w:shd w:val="clear" w:color="auto" w:fill="auto"/>
            <w:noWrap/>
            <w:vAlign w:val="bottom"/>
          </w:tcPr>
          <w:p w14:paraId="6479B311" w14:textId="20B80B19" w:rsidR="00071BDA" w:rsidRPr="006F50E4" w:rsidRDefault="00071BDA" w:rsidP="006F50E4">
            <w:pPr>
              <w:tabs>
                <w:tab w:val="decimal" w:pos="1134"/>
              </w:tabs>
              <w:spacing w:line="360" w:lineRule="exact"/>
              <w:jc w:val="right"/>
              <w:rPr>
                <w:rFonts w:ascii="Angsana New" w:hAnsi="Angsana New"/>
                <w:color w:val="000000" w:themeColor="text1"/>
                <w:sz w:val="28"/>
                <w:szCs w:val="28"/>
                <w:cs/>
                <w:lang w:val="en-US"/>
              </w:rPr>
            </w:pPr>
            <w:r w:rsidRPr="006F50E4">
              <w:rPr>
                <w:rFonts w:asciiTheme="majorBidi" w:hAnsiTheme="majorBidi" w:cstheme="majorBidi"/>
                <w:color w:val="000000" w:themeColor="text1"/>
                <w:sz w:val="28"/>
                <w:szCs w:val="28"/>
                <w:lang w:val="en-US"/>
              </w:rPr>
              <w:t>170,000,000</w:t>
            </w:r>
          </w:p>
        </w:tc>
      </w:tr>
      <w:tr w:rsidR="00071BDA" w:rsidRPr="006F50E4" w14:paraId="50CE1DD3" w14:textId="77777777" w:rsidTr="00D13CC0">
        <w:trPr>
          <w:trHeight w:val="20"/>
        </w:trPr>
        <w:tc>
          <w:tcPr>
            <w:tcW w:w="3663" w:type="dxa"/>
            <w:tcBorders>
              <w:top w:val="nil"/>
              <w:left w:val="nil"/>
              <w:bottom w:val="nil"/>
              <w:right w:val="nil"/>
            </w:tcBorders>
            <w:shd w:val="clear" w:color="auto" w:fill="auto"/>
            <w:noWrap/>
            <w:vAlign w:val="bottom"/>
          </w:tcPr>
          <w:p w14:paraId="05FEDBC7" w14:textId="34D1C772" w:rsidR="00071BDA" w:rsidRPr="006F50E4" w:rsidRDefault="00071BDA" w:rsidP="006F50E4">
            <w:pPr>
              <w:spacing w:line="360" w:lineRule="exact"/>
              <w:rPr>
                <w:rFonts w:ascii="Angsana New" w:hAnsi="Angsana New"/>
                <w:color w:val="000000" w:themeColor="text1"/>
                <w:sz w:val="28"/>
                <w:szCs w:val="28"/>
                <w:cs/>
                <w:lang w:val="en-US"/>
              </w:rPr>
            </w:pP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rPr>
              <w:t>I</w:t>
            </w:r>
            <w:r w:rsidRPr="006F50E4">
              <w:rPr>
                <w:rFonts w:asciiTheme="majorBidi" w:hAnsiTheme="majorBidi" w:cstheme="majorBidi"/>
                <w:sz w:val="28"/>
              </w:rPr>
              <w:t>nterest payables</w:t>
            </w:r>
          </w:p>
        </w:tc>
        <w:tc>
          <w:tcPr>
            <w:tcW w:w="1248" w:type="dxa"/>
            <w:tcBorders>
              <w:top w:val="nil"/>
              <w:left w:val="nil"/>
              <w:bottom w:val="nil"/>
              <w:right w:val="nil"/>
            </w:tcBorders>
            <w:shd w:val="clear" w:color="auto" w:fill="auto"/>
            <w:noWrap/>
            <w:vAlign w:val="bottom"/>
          </w:tcPr>
          <w:p w14:paraId="1D4226E7" w14:textId="2917108F" w:rsidR="00071BDA" w:rsidRPr="006F50E4" w:rsidRDefault="00071BDA" w:rsidP="006F50E4">
            <w:pPr>
              <w:tabs>
                <w:tab w:val="decimal" w:pos="1134"/>
              </w:tabs>
              <w:spacing w:line="360" w:lineRule="exact"/>
              <w:jc w:val="right"/>
              <w:rPr>
                <w:rFonts w:ascii="Angsana New" w:hAnsi="Angsana New"/>
                <w:color w:val="000000" w:themeColor="text1"/>
                <w:sz w:val="28"/>
                <w:szCs w:val="28"/>
              </w:rPr>
            </w:pPr>
            <w:r w:rsidRPr="006F50E4">
              <w:rPr>
                <w:rFonts w:asciiTheme="majorBidi" w:hAnsiTheme="majorBidi" w:cstheme="majorBidi"/>
                <w:color w:val="000000"/>
                <w:sz w:val="28"/>
                <w:szCs w:val="28"/>
              </w:rPr>
              <w:t>13,250,068</w:t>
            </w:r>
          </w:p>
        </w:tc>
        <w:tc>
          <w:tcPr>
            <w:tcW w:w="1530" w:type="dxa"/>
            <w:tcBorders>
              <w:top w:val="nil"/>
              <w:left w:val="nil"/>
              <w:bottom w:val="nil"/>
              <w:right w:val="nil"/>
            </w:tcBorders>
            <w:shd w:val="clear" w:color="auto" w:fill="auto"/>
            <w:noWrap/>
            <w:vAlign w:val="bottom"/>
          </w:tcPr>
          <w:p w14:paraId="0DDB3BF2" w14:textId="453A2765"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11,480,890</w:t>
            </w:r>
          </w:p>
        </w:tc>
        <w:tc>
          <w:tcPr>
            <w:tcW w:w="1182" w:type="dxa"/>
            <w:tcBorders>
              <w:top w:val="nil"/>
              <w:left w:val="nil"/>
              <w:bottom w:val="nil"/>
              <w:right w:val="nil"/>
            </w:tcBorders>
            <w:shd w:val="clear" w:color="auto" w:fill="auto"/>
            <w:noWrap/>
            <w:vAlign w:val="bottom"/>
          </w:tcPr>
          <w:p w14:paraId="2E976617" w14:textId="7C83B0F5"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sz w:val="28"/>
                <w:szCs w:val="28"/>
              </w:rPr>
              <w:t>13,250,068</w:t>
            </w:r>
          </w:p>
        </w:tc>
        <w:tc>
          <w:tcPr>
            <w:tcW w:w="1532" w:type="dxa"/>
            <w:tcBorders>
              <w:top w:val="nil"/>
              <w:left w:val="nil"/>
              <w:bottom w:val="nil"/>
              <w:right w:val="nil"/>
            </w:tcBorders>
            <w:shd w:val="clear" w:color="auto" w:fill="auto"/>
            <w:noWrap/>
            <w:vAlign w:val="bottom"/>
          </w:tcPr>
          <w:p w14:paraId="01345C85" w14:textId="27C083BB" w:rsidR="00071BDA" w:rsidRPr="006F50E4" w:rsidRDefault="00071BDA" w:rsidP="006F50E4">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11,480,890</w:t>
            </w:r>
          </w:p>
        </w:tc>
      </w:tr>
    </w:tbl>
    <w:p w14:paraId="4A625B7F" w14:textId="550AFFE4" w:rsidR="00592F0F" w:rsidRPr="006F50E4" w:rsidRDefault="00660D13" w:rsidP="006F50E4">
      <w:pPr>
        <w:spacing w:before="120"/>
        <w:ind w:left="567" w:right="1"/>
        <w:jc w:val="thaiDistribute"/>
        <w:rPr>
          <w:rFonts w:ascii="Angsana New" w:hAnsi="Angsana New"/>
          <w:sz w:val="28"/>
          <w:szCs w:val="28"/>
          <w:cs/>
        </w:rPr>
      </w:pPr>
      <w:r w:rsidRPr="006F50E4">
        <w:rPr>
          <w:rFonts w:ascii="Angsana New" w:hAnsi="Angsana New"/>
          <w:sz w:val="28"/>
          <w:szCs w:val="28"/>
        </w:rPr>
        <w:t xml:space="preserve">As at March </w:t>
      </w:r>
      <w:r w:rsidR="003B487B" w:rsidRPr="006F50E4">
        <w:rPr>
          <w:rFonts w:ascii="Angsana New" w:hAnsi="Angsana New"/>
          <w:sz w:val="28"/>
          <w:szCs w:val="28"/>
          <w:lang w:val="en-US"/>
        </w:rPr>
        <w:t>31</w:t>
      </w:r>
      <w:r w:rsidRPr="006F50E4">
        <w:rPr>
          <w:rFonts w:ascii="Angsana New" w:hAnsi="Angsana New"/>
          <w:sz w:val="28"/>
          <w:szCs w:val="28"/>
        </w:rPr>
        <w:t xml:space="preserve">, </w:t>
      </w:r>
      <w:r w:rsidR="003B487B" w:rsidRPr="006F50E4">
        <w:rPr>
          <w:rFonts w:ascii="Angsana New" w:hAnsi="Angsana New"/>
          <w:sz w:val="28"/>
          <w:szCs w:val="28"/>
          <w:lang w:val="en-US"/>
        </w:rPr>
        <w:t>2023</w:t>
      </w:r>
      <w:r w:rsidRPr="006F50E4">
        <w:rPr>
          <w:rFonts w:ascii="Angsana New" w:hAnsi="Angsana New"/>
          <w:sz w:val="28"/>
          <w:szCs w:val="28"/>
          <w:cs/>
        </w:rPr>
        <w:t xml:space="preserve"> </w:t>
      </w:r>
      <w:r w:rsidRPr="006F50E4">
        <w:rPr>
          <w:rFonts w:ascii="Angsana New" w:hAnsi="Angsana New"/>
          <w:sz w:val="28"/>
          <w:szCs w:val="28"/>
        </w:rPr>
        <w:t xml:space="preserve">and December </w:t>
      </w:r>
      <w:r w:rsidR="003B487B" w:rsidRPr="006F50E4">
        <w:rPr>
          <w:rFonts w:ascii="Angsana New" w:hAnsi="Angsana New"/>
          <w:sz w:val="28"/>
          <w:szCs w:val="28"/>
          <w:lang w:val="en-US"/>
        </w:rPr>
        <w:t>31</w:t>
      </w:r>
      <w:r w:rsidRPr="006F50E4">
        <w:rPr>
          <w:rFonts w:ascii="Angsana New" w:hAnsi="Angsana New"/>
          <w:sz w:val="28"/>
          <w:szCs w:val="28"/>
        </w:rPr>
        <w:t xml:space="preserve">, </w:t>
      </w:r>
      <w:r w:rsidR="003B487B" w:rsidRPr="006F50E4">
        <w:rPr>
          <w:rFonts w:ascii="Angsana New" w:hAnsi="Angsana New"/>
          <w:sz w:val="28"/>
          <w:szCs w:val="28"/>
          <w:lang w:val="en-US"/>
        </w:rPr>
        <w:t>2022</w:t>
      </w:r>
      <w:r w:rsidRPr="006F50E4">
        <w:rPr>
          <w:rFonts w:ascii="Angsana New" w:hAnsi="Angsana New"/>
          <w:sz w:val="28"/>
          <w:szCs w:val="28"/>
        </w:rPr>
        <w:t xml:space="preserve">, short-term loans to </w:t>
      </w:r>
      <w:r w:rsidR="001339EA" w:rsidRPr="006F50E4">
        <w:rPr>
          <w:rFonts w:ascii="Angsana New" w:hAnsi="Angsana New"/>
          <w:sz w:val="28"/>
          <w:szCs w:val="28"/>
        </w:rPr>
        <w:t>subsidiary</w:t>
      </w:r>
      <w:r w:rsidR="000638C4" w:rsidRPr="006F50E4">
        <w:rPr>
          <w:rFonts w:ascii="Angsana New" w:hAnsi="Angsana New"/>
          <w:sz w:val="28"/>
          <w:szCs w:val="28"/>
        </w:rPr>
        <w:t xml:space="preserve"> </w:t>
      </w:r>
      <w:proofErr w:type="gramStart"/>
      <w:r w:rsidR="00F94254" w:rsidRPr="006F50E4">
        <w:rPr>
          <w:rFonts w:ascii="Angsana New" w:hAnsi="Angsana New"/>
          <w:sz w:val="28"/>
          <w:szCs w:val="28"/>
        </w:rPr>
        <w:t>amount</w:t>
      </w:r>
      <w:proofErr w:type="gramEnd"/>
      <w:r w:rsidR="000638C4" w:rsidRPr="006F50E4">
        <w:rPr>
          <w:rFonts w:ascii="Angsana New" w:hAnsi="Angsana New"/>
          <w:sz w:val="28"/>
          <w:szCs w:val="28"/>
        </w:rPr>
        <w:t xml:space="preserve"> </w:t>
      </w:r>
      <w:r w:rsidR="001339EA" w:rsidRPr="006F50E4">
        <w:rPr>
          <w:rFonts w:ascii="Angsana New" w:hAnsi="Angsana New"/>
          <w:sz w:val="28"/>
          <w:szCs w:val="28"/>
        </w:rPr>
        <w:t xml:space="preserve">of </w:t>
      </w:r>
      <w:r w:rsidR="00F94254" w:rsidRPr="006F50E4">
        <w:rPr>
          <w:rFonts w:ascii="Angsana New" w:hAnsi="Angsana New"/>
          <w:sz w:val="28"/>
          <w:szCs w:val="28"/>
        </w:rPr>
        <w:t>Baht 67.60 million</w:t>
      </w:r>
      <w:r w:rsidRPr="006F50E4">
        <w:rPr>
          <w:rFonts w:ascii="Angsana New" w:hAnsi="Angsana New"/>
          <w:sz w:val="28"/>
          <w:szCs w:val="28"/>
        </w:rPr>
        <w:t xml:space="preserve"> </w:t>
      </w:r>
      <w:r w:rsidR="00F94254" w:rsidRPr="006F50E4">
        <w:rPr>
          <w:rFonts w:ascii="Angsana New" w:hAnsi="Angsana New"/>
          <w:sz w:val="28"/>
          <w:szCs w:val="28"/>
        </w:rPr>
        <w:t xml:space="preserve">and amount </w:t>
      </w:r>
      <w:r w:rsidR="001339EA" w:rsidRPr="006F50E4">
        <w:rPr>
          <w:rFonts w:ascii="Angsana New" w:hAnsi="Angsana New"/>
          <w:sz w:val="28"/>
          <w:szCs w:val="28"/>
        </w:rPr>
        <w:t xml:space="preserve">of </w:t>
      </w:r>
      <w:r w:rsidR="00F94254" w:rsidRPr="006F50E4">
        <w:rPr>
          <w:rFonts w:ascii="Angsana New" w:hAnsi="Angsana New"/>
          <w:sz w:val="28"/>
          <w:szCs w:val="28"/>
        </w:rPr>
        <w:t>Baht 35.60 million,</w:t>
      </w:r>
      <w:r w:rsidR="000638C4" w:rsidRPr="006F50E4">
        <w:rPr>
          <w:rFonts w:ascii="Angsana New" w:hAnsi="Angsana New"/>
          <w:sz w:val="28"/>
          <w:szCs w:val="28"/>
        </w:rPr>
        <w:t xml:space="preserve"> </w:t>
      </w:r>
      <w:r w:rsidR="00F94254" w:rsidRPr="006F50E4">
        <w:rPr>
          <w:rFonts w:ascii="Angsana New" w:hAnsi="Angsana New"/>
          <w:sz w:val="28"/>
          <w:szCs w:val="28"/>
        </w:rPr>
        <w:t>respectively.</w:t>
      </w:r>
      <w:r w:rsidR="00B61321" w:rsidRPr="006F50E4">
        <w:rPr>
          <w:rFonts w:ascii="Angsana New" w:hAnsi="Angsana New"/>
          <w:sz w:val="28"/>
          <w:szCs w:val="28"/>
        </w:rPr>
        <w:t xml:space="preserve"> </w:t>
      </w:r>
      <w:r w:rsidR="001339EA" w:rsidRPr="006F50E4">
        <w:rPr>
          <w:rFonts w:ascii="Angsana New" w:hAnsi="Angsana New"/>
          <w:sz w:val="28"/>
          <w:szCs w:val="28"/>
        </w:rPr>
        <w:t>With repayment at call</w:t>
      </w:r>
      <w:r w:rsidR="003D7484" w:rsidRPr="006F50E4">
        <w:rPr>
          <w:rFonts w:ascii="Angsana New" w:hAnsi="Angsana New"/>
          <w:sz w:val="28"/>
          <w:szCs w:val="28"/>
        </w:rPr>
        <w:t>,</w:t>
      </w:r>
      <w:r w:rsidR="003D7484" w:rsidRPr="006F50E4">
        <w:t xml:space="preserve"> </w:t>
      </w:r>
      <w:r w:rsidR="003D7484" w:rsidRPr="006F50E4">
        <w:rPr>
          <w:rFonts w:ascii="Angsana New" w:hAnsi="Angsana New"/>
          <w:sz w:val="28"/>
          <w:szCs w:val="28"/>
        </w:rPr>
        <w:t>without guarantee</w:t>
      </w:r>
      <w:r w:rsidRPr="006F50E4">
        <w:rPr>
          <w:rFonts w:ascii="Angsana New" w:hAnsi="Angsana New"/>
          <w:sz w:val="28"/>
          <w:szCs w:val="28"/>
        </w:rPr>
        <w:t xml:space="preserve"> and </w:t>
      </w:r>
      <w:r w:rsidR="003D7484" w:rsidRPr="006F50E4">
        <w:rPr>
          <w:rFonts w:ascii="Angsana New" w:hAnsi="Angsana New"/>
          <w:sz w:val="28"/>
          <w:szCs w:val="28"/>
        </w:rPr>
        <w:t>the</w:t>
      </w:r>
      <w:r w:rsidRPr="006F50E4">
        <w:rPr>
          <w:rFonts w:ascii="Angsana New" w:hAnsi="Angsana New"/>
          <w:sz w:val="28"/>
          <w:szCs w:val="28"/>
        </w:rPr>
        <w:t xml:space="preserve"> interest at the rate of </w:t>
      </w:r>
      <w:r w:rsidR="003B487B" w:rsidRPr="006F50E4">
        <w:rPr>
          <w:rFonts w:ascii="Angsana New" w:hAnsi="Angsana New"/>
          <w:sz w:val="28"/>
          <w:szCs w:val="28"/>
          <w:lang w:val="en-US"/>
        </w:rPr>
        <w:t>4</w:t>
      </w:r>
      <w:r w:rsidRPr="006F50E4">
        <w:rPr>
          <w:rFonts w:ascii="Angsana New" w:hAnsi="Angsana New"/>
          <w:sz w:val="28"/>
          <w:szCs w:val="28"/>
          <w:cs/>
        </w:rPr>
        <w:t>.</w:t>
      </w:r>
      <w:r w:rsidR="003B487B" w:rsidRPr="006F50E4">
        <w:rPr>
          <w:rFonts w:ascii="Angsana New" w:hAnsi="Angsana New"/>
          <w:sz w:val="28"/>
          <w:szCs w:val="28"/>
          <w:lang w:val="en-US"/>
        </w:rPr>
        <w:t>25</w:t>
      </w:r>
      <w:r w:rsidRPr="006F50E4">
        <w:rPr>
          <w:rFonts w:ascii="Angsana New" w:hAnsi="Angsana New"/>
          <w:sz w:val="28"/>
          <w:szCs w:val="28"/>
          <w:cs/>
        </w:rPr>
        <w:t xml:space="preserve"> </w:t>
      </w:r>
      <w:r w:rsidR="00C41561" w:rsidRPr="006F50E4">
        <w:rPr>
          <w:rFonts w:ascii="Angsana New" w:hAnsi="Angsana New"/>
          <w:sz w:val="28"/>
          <w:szCs w:val="28"/>
          <w:cs/>
        </w:rPr>
        <w:t>–</w:t>
      </w:r>
      <w:r w:rsidRPr="006F50E4">
        <w:rPr>
          <w:rFonts w:ascii="Angsana New" w:hAnsi="Angsana New"/>
          <w:sz w:val="28"/>
          <w:szCs w:val="28"/>
          <w:cs/>
        </w:rPr>
        <w:t xml:space="preserve"> </w:t>
      </w:r>
      <w:r w:rsidR="00980AC3" w:rsidRPr="00980AC3">
        <w:rPr>
          <w:rFonts w:ascii="Angsana New" w:hAnsi="Angsana New" w:hint="cs"/>
          <w:sz w:val="28"/>
          <w:szCs w:val="28"/>
          <w:lang w:val="en-US"/>
        </w:rPr>
        <w:t>5</w:t>
      </w:r>
      <w:r w:rsidR="00C41561" w:rsidRPr="006F50E4">
        <w:rPr>
          <w:rFonts w:ascii="Angsana New" w:hAnsi="Angsana New" w:hint="cs"/>
          <w:sz w:val="28"/>
          <w:szCs w:val="28"/>
          <w:cs/>
          <w:lang w:val="en-US"/>
        </w:rPr>
        <w:t>.</w:t>
      </w:r>
      <w:r w:rsidR="00980AC3" w:rsidRPr="00980AC3">
        <w:rPr>
          <w:rFonts w:ascii="Angsana New" w:hAnsi="Angsana New" w:hint="cs"/>
          <w:sz w:val="28"/>
          <w:szCs w:val="28"/>
          <w:lang w:val="en-US"/>
        </w:rPr>
        <w:t>35</w:t>
      </w:r>
      <w:r w:rsidR="00467656" w:rsidRPr="006F50E4">
        <w:rPr>
          <w:rFonts w:ascii="Angsana New" w:hAnsi="Angsana New"/>
          <w:sz w:val="28"/>
          <w:szCs w:val="28"/>
        </w:rPr>
        <w:t>%</w:t>
      </w:r>
      <w:r w:rsidRPr="006F50E4">
        <w:rPr>
          <w:rFonts w:ascii="Angsana New" w:hAnsi="Angsana New"/>
          <w:sz w:val="28"/>
          <w:szCs w:val="28"/>
          <w:cs/>
        </w:rPr>
        <w:t xml:space="preserve"> </w:t>
      </w:r>
      <w:r w:rsidRPr="006F50E4">
        <w:rPr>
          <w:rFonts w:ascii="Angsana New" w:hAnsi="Angsana New"/>
          <w:sz w:val="28"/>
          <w:szCs w:val="28"/>
        </w:rPr>
        <w:t xml:space="preserve">per annum and </w:t>
      </w:r>
      <w:r w:rsidR="003B487B" w:rsidRPr="006F50E4">
        <w:rPr>
          <w:rFonts w:ascii="Angsana New" w:hAnsi="Angsana New"/>
          <w:sz w:val="28"/>
          <w:szCs w:val="28"/>
          <w:lang w:val="en-US"/>
        </w:rPr>
        <w:t>4</w:t>
      </w:r>
      <w:r w:rsidRPr="006F50E4">
        <w:rPr>
          <w:rFonts w:ascii="Angsana New" w:hAnsi="Angsana New"/>
          <w:sz w:val="28"/>
          <w:szCs w:val="28"/>
          <w:cs/>
        </w:rPr>
        <w:t>.</w:t>
      </w:r>
      <w:r w:rsidR="003B487B" w:rsidRPr="006F50E4">
        <w:rPr>
          <w:rFonts w:ascii="Angsana New" w:hAnsi="Angsana New"/>
          <w:sz w:val="28"/>
          <w:szCs w:val="28"/>
          <w:lang w:val="en-US"/>
        </w:rPr>
        <w:t>25</w:t>
      </w:r>
      <w:r w:rsidRPr="006F50E4">
        <w:rPr>
          <w:rFonts w:ascii="Angsana New" w:hAnsi="Angsana New"/>
          <w:sz w:val="28"/>
          <w:szCs w:val="28"/>
          <w:cs/>
        </w:rPr>
        <w:t xml:space="preserve"> </w:t>
      </w:r>
      <w:r w:rsidR="00C41561" w:rsidRPr="006F50E4">
        <w:rPr>
          <w:rFonts w:ascii="Angsana New" w:hAnsi="Angsana New"/>
          <w:sz w:val="28"/>
          <w:szCs w:val="28"/>
          <w:cs/>
        </w:rPr>
        <w:t>–</w:t>
      </w:r>
      <w:r w:rsidRPr="006F50E4">
        <w:rPr>
          <w:rFonts w:ascii="Angsana New" w:hAnsi="Angsana New"/>
          <w:sz w:val="28"/>
          <w:szCs w:val="28"/>
          <w:cs/>
        </w:rPr>
        <w:t xml:space="preserve"> </w:t>
      </w:r>
      <w:r w:rsidR="00980AC3" w:rsidRPr="00980AC3">
        <w:rPr>
          <w:rFonts w:ascii="Angsana New" w:hAnsi="Angsana New" w:hint="cs"/>
          <w:sz w:val="28"/>
          <w:szCs w:val="28"/>
          <w:lang w:val="en-US"/>
        </w:rPr>
        <w:t>4</w:t>
      </w:r>
      <w:r w:rsidR="00C41561" w:rsidRPr="006F50E4">
        <w:rPr>
          <w:rFonts w:ascii="Angsana New" w:hAnsi="Angsana New" w:hint="cs"/>
          <w:sz w:val="28"/>
          <w:szCs w:val="28"/>
          <w:cs/>
          <w:lang w:val="en-US"/>
        </w:rPr>
        <w:t>.</w:t>
      </w:r>
      <w:r w:rsidR="00980AC3" w:rsidRPr="00980AC3">
        <w:rPr>
          <w:rFonts w:ascii="Angsana New" w:hAnsi="Angsana New" w:hint="cs"/>
          <w:sz w:val="28"/>
          <w:szCs w:val="28"/>
          <w:lang w:val="en-US"/>
        </w:rPr>
        <w:t>75</w:t>
      </w:r>
      <w:r w:rsidR="00467656" w:rsidRPr="006F50E4">
        <w:rPr>
          <w:rFonts w:ascii="Angsana New" w:hAnsi="Angsana New"/>
          <w:sz w:val="28"/>
          <w:szCs w:val="28"/>
        </w:rPr>
        <w:t>%</w:t>
      </w:r>
      <w:r w:rsidRPr="006F50E4">
        <w:rPr>
          <w:rFonts w:ascii="Angsana New" w:hAnsi="Angsana New"/>
          <w:sz w:val="28"/>
          <w:szCs w:val="28"/>
          <w:cs/>
        </w:rPr>
        <w:t xml:space="preserve"> </w:t>
      </w:r>
      <w:r w:rsidRPr="006F50E4">
        <w:rPr>
          <w:rFonts w:ascii="Angsana New" w:hAnsi="Angsana New"/>
          <w:sz w:val="28"/>
          <w:szCs w:val="28"/>
        </w:rPr>
        <w:t>per annum</w:t>
      </w:r>
      <w:r w:rsidR="003D7484" w:rsidRPr="006F50E4">
        <w:rPr>
          <w:rFonts w:ascii="Angsana New" w:hAnsi="Angsana New"/>
          <w:sz w:val="28"/>
          <w:szCs w:val="28"/>
        </w:rPr>
        <w:t>,</w:t>
      </w:r>
      <w:r w:rsidR="000638C4" w:rsidRPr="006F50E4">
        <w:rPr>
          <w:rFonts w:ascii="Angsana New" w:hAnsi="Angsana New"/>
          <w:sz w:val="28"/>
          <w:szCs w:val="28"/>
        </w:rPr>
        <w:t xml:space="preserve"> </w:t>
      </w:r>
      <w:r w:rsidRPr="006F50E4">
        <w:rPr>
          <w:rFonts w:ascii="Angsana New" w:hAnsi="Angsana New"/>
          <w:sz w:val="28"/>
          <w:szCs w:val="28"/>
        </w:rPr>
        <w:t>respectively.</w:t>
      </w:r>
      <w:r w:rsidR="0018162B" w:rsidRPr="006F50E4">
        <w:rPr>
          <w:rFonts w:ascii="Angsana New" w:hAnsi="Angsana New" w:hint="cs"/>
          <w:sz w:val="28"/>
          <w:szCs w:val="28"/>
          <w:cs/>
        </w:rPr>
        <w:t xml:space="preserve"> </w:t>
      </w:r>
    </w:p>
    <w:p w14:paraId="38B9D0EC" w14:textId="1B899A81" w:rsidR="00592F0F" w:rsidRPr="006F50E4" w:rsidRDefault="00660D13" w:rsidP="006F50E4">
      <w:pPr>
        <w:spacing w:before="120"/>
        <w:ind w:left="567" w:right="1"/>
        <w:jc w:val="thaiDistribute"/>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 xml:space="preserve">As at March </w:t>
      </w:r>
      <w:r w:rsidR="003B487B" w:rsidRPr="006F50E4">
        <w:rPr>
          <w:rFonts w:ascii="Angsana New" w:hAnsi="Angsana New"/>
          <w:color w:val="000000" w:themeColor="text1"/>
          <w:sz w:val="28"/>
          <w:szCs w:val="28"/>
          <w:lang w:val="en-US"/>
        </w:rPr>
        <w:t>31</w:t>
      </w:r>
      <w:r w:rsidRPr="006F50E4">
        <w:rPr>
          <w:rFonts w:ascii="Angsana New" w:hAnsi="Angsana New"/>
          <w:color w:val="000000" w:themeColor="text1"/>
          <w:sz w:val="28"/>
          <w:szCs w:val="28"/>
          <w:lang w:val="en-US"/>
        </w:rPr>
        <w:t xml:space="preserve">, </w:t>
      </w:r>
      <w:r w:rsidR="003B487B" w:rsidRPr="006F50E4">
        <w:rPr>
          <w:rFonts w:ascii="Angsana New" w:hAnsi="Angsana New"/>
          <w:color w:val="000000" w:themeColor="text1"/>
          <w:sz w:val="28"/>
          <w:szCs w:val="28"/>
          <w:lang w:val="en-US"/>
        </w:rPr>
        <w:t>2023</w:t>
      </w:r>
      <w:r w:rsidRPr="006F50E4">
        <w:rPr>
          <w:rFonts w:ascii="Angsana New" w:hAnsi="Angsana New"/>
          <w:color w:val="000000" w:themeColor="text1"/>
          <w:sz w:val="28"/>
          <w:szCs w:val="28"/>
          <w:lang w:val="en-US"/>
        </w:rPr>
        <w:t xml:space="preserve"> and December </w:t>
      </w:r>
      <w:r w:rsidR="003B487B" w:rsidRPr="006F50E4">
        <w:rPr>
          <w:rFonts w:ascii="Angsana New" w:hAnsi="Angsana New"/>
          <w:color w:val="000000" w:themeColor="text1"/>
          <w:sz w:val="28"/>
          <w:szCs w:val="28"/>
          <w:lang w:val="en-US"/>
        </w:rPr>
        <w:t>31</w:t>
      </w:r>
      <w:r w:rsidRPr="006F50E4">
        <w:rPr>
          <w:rFonts w:ascii="Angsana New" w:hAnsi="Angsana New"/>
          <w:color w:val="000000" w:themeColor="text1"/>
          <w:sz w:val="28"/>
          <w:szCs w:val="28"/>
          <w:lang w:val="en-US"/>
        </w:rPr>
        <w:t xml:space="preserve">, </w:t>
      </w:r>
      <w:r w:rsidR="003B487B" w:rsidRPr="006F50E4">
        <w:rPr>
          <w:rFonts w:ascii="Angsana New" w:hAnsi="Angsana New"/>
          <w:color w:val="000000" w:themeColor="text1"/>
          <w:sz w:val="28"/>
          <w:szCs w:val="28"/>
          <w:lang w:val="en-US"/>
        </w:rPr>
        <w:t>2022</w:t>
      </w:r>
      <w:r w:rsidRPr="006F50E4">
        <w:rPr>
          <w:rFonts w:ascii="Angsana New" w:hAnsi="Angsana New"/>
          <w:color w:val="000000" w:themeColor="text1"/>
          <w:sz w:val="28"/>
          <w:szCs w:val="28"/>
          <w:lang w:val="en-US"/>
        </w:rPr>
        <w:t xml:space="preserve">, short-term borrowings from </w:t>
      </w:r>
      <w:r w:rsidR="00F94254" w:rsidRPr="006F50E4">
        <w:rPr>
          <w:rFonts w:ascii="Angsana New" w:hAnsi="Angsana New"/>
          <w:color w:val="000000" w:themeColor="text1"/>
          <w:sz w:val="28"/>
          <w:szCs w:val="28"/>
          <w:lang w:val="en-US"/>
        </w:rPr>
        <w:t xml:space="preserve">director amount Baht </w:t>
      </w:r>
      <w:r w:rsidR="0058020E" w:rsidRPr="006F50E4">
        <w:rPr>
          <w:rFonts w:ascii="Angsana New" w:hAnsi="Angsana New"/>
          <w:color w:val="000000" w:themeColor="text1"/>
          <w:sz w:val="28"/>
          <w:szCs w:val="28"/>
          <w:lang w:val="en-US"/>
        </w:rPr>
        <w:t>170</w:t>
      </w:r>
      <w:r w:rsidR="00F94254" w:rsidRPr="006F50E4">
        <w:rPr>
          <w:rFonts w:ascii="Angsana New" w:hAnsi="Angsana New" w:hint="cs"/>
          <w:color w:val="000000" w:themeColor="text1"/>
          <w:sz w:val="28"/>
          <w:szCs w:val="28"/>
          <w:cs/>
          <w:lang w:val="en-US"/>
        </w:rPr>
        <w:t xml:space="preserve"> </w:t>
      </w:r>
      <w:r w:rsidR="00F94254" w:rsidRPr="006F50E4">
        <w:rPr>
          <w:rFonts w:ascii="Angsana New" w:hAnsi="Angsana New"/>
          <w:color w:val="000000" w:themeColor="text1"/>
          <w:sz w:val="28"/>
          <w:szCs w:val="28"/>
          <w:lang w:val="en-US"/>
        </w:rPr>
        <w:t>million and</w:t>
      </w:r>
      <w:r w:rsidRPr="006F50E4">
        <w:rPr>
          <w:rFonts w:ascii="Angsana New" w:hAnsi="Angsana New"/>
          <w:color w:val="000000" w:themeColor="text1"/>
          <w:sz w:val="28"/>
          <w:szCs w:val="28"/>
          <w:lang w:val="en-US"/>
        </w:rPr>
        <w:t xml:space="preserve"> </w:t>
      </w:r>
      <w:r w:rsidR="00F94254" w:rsidRPr="006F50E4">
        <w:rPr>
          <w:rFonts w:ascii="Angsana New" w:hAnsi="Angsana New"/>
          <w:color w:val="000000" w:themeColor="text1"/>
          <w:sz w:val="28"/>
          <w:szCs w:val="28"/>
          <w:lang w:val="en-US"/>
        </w:rPr>
        <w:t>amount Baht 170 million,</w:t>
      </w:r>
      <w:r w:rsidR="00F94254" w:rsidRPr="006F50E4">
        <w:rPr>
          <w:rFonts w:ascii="Angsana New" w:hAnsi="Angsana New"/>
          <w:sz w:val="28"/>
          <w:szCs w:val="28"/>
        </w:rPr>
        <w:t xml:space="preserve"> respectively</w:t>
      </w:r>
      <w:r w:rsidR="00F94254" w:rsidRPr="006F50E4">
        <w:rPr>
          <w:rFonts w:ascii="Angsana New" w:hAnsi="Angsana New"/>
          <w:color w:val="000000" w:themeColor="text1"/>
          <w:sz w:val="28"/>
          <w:szCs w:val="28"/>
          <w:lang w:val="en-US"/>
        </w:rPr>
        <w:t>.</w:t>
      </w:r>
      <w:r w:rsidRPr="006F50E4">
        <w:rPr>
          <w:rFonts w:ascii="Angsana New" w:hAnsi="Angsana New"/>
          <w:color w:val="000000" w:themeColor="text1"/>
          <w:sz w:val="28"/>
          <w:szCs w:val="28"/>
          <w:lang w:val="en-US"/>
        </w:rPr>
        <w:t xml:space="preserve"> </w:t>
      </w:r>
      <w:r w:rsidR="00B8023C" w:rsidRPr="006F50E4">
        <w:rPr>
          <w:rFonts w:ascii="Angsana New" w:hAnsi="Angsana New"/>
          <w:sz w:val="28"/>
          <w:szCs w:val="28"/>
        </w:rPr>
        <w:t>With repayment at call,</w:t>
      </w:r>
      <w:r w:rsidR="00B8023C" w:rsidRPr="006F50E4">
        <w:t xml:space="preserve"> </w:t>
      </w:r>
      <w:r w:rsidR="00B8023C" w:rsidRPr="006F50E4">
        <w:rPr>
          <w:rFonts w:ascii="Angsana New" w:hAnsi="Angsana New"/>
          <w:sz w:val="28"/>
          <w:szCs w:val="28"/>
        </w:rPr>
        <w:t xml:space="preserve">without guarantee and the interest at the rate of </w:t>
      </w:r>
      <w:r w:rsidR="003B487B" w:rsidRPr="006F50E4">
        <w:rPr>
          <w:rFonts w:ascii="Angsana New" w:hAnsi="Angsana New"/>
          <w:color w:val="000000" w:themeColor="text1"/>
          <w:sz w:val="28"/>
          <w:szCs w:val="28"/>
          <w:lang w:val="en-US"/>
        </w:rPr>
        <w:t>4</w:t>
      </w:r>
      <w:r w:rsidRPr="006F50E4">
        <w:rPr>
          <w:rFonts w:ascii="Angsana New" w:hAnsi="Angsana New"/>
          <w:color w:val="000000" w:themeColor="text1"/>
          <w:sz w:val="28"/>
          <w:szCs w:val="28"/>
          <w:cs/>
          <w:lang w:val="en-US"/>
        </w:rPr>
        <w:t>.</w:t>
      </w:r>
      <w:r w:rsidR="003B487B" w:rsidRPr="006F50E4">
        <w:rPr>
          <w:rFonts w:ascii="Angsana New" w:hAnsi="Angsana New"/>
          <w:color w:val="000000" w:themeColor="text1"/>
          <w:sz w:val="28"/>
          <w:szCs w:val="28"/>
          <w:lang w:val="en-US"/>
        </w:rPr>
        <w:t>00</w:t>
      </w:r>
      <w:r w:rsidRPr="006F50E4">
        <w:rPr>
          <w:rFonts w:ascii="Angsana New" w:hAnsi="Angsana New"/>
          <w:color w:val="000000" w:themeColor="text1"/>
          <w:sz w:val="28"/>
          <w:szCs w:val="28"/>
          <w:cs/>
          <w:lang w:val="en-US"/>
        </w:rPr>
        <w:t xml:space="preserve"> - </w:t>
      </w:r>
      <w:r w:rsidR="003B487B" w:rsidRPr="006F50E4">
        <w:rPr>
          <w:rFonts w:ascii="Angsana New" w:hAnsi="Angsana New"/>
          <w:color w:val="000000" w:themeColor="text1"/>
          <w:sz w:val="28"/>
          <w:szCs w:val="28"/>
          <w:lang w:val="en-US"/>
        </w:rPr>
        <w:t>4</w:t>
      </w:r>
      <w:r w:rsidRPr="006F50E4">
        <w:rPr>
          <w:rFonts w:ascii="Angsana New" w:hAnsi="Angsana New"/>
          <w:color w:val="000000" w:themeColor="text1"/>
          <w:sz w:val="28"/>
          <w:szCs w:val="28"/>
          <w:cs/>
          <w:lang w:val="en-US"/>
        </w:rPr>
        <w:t>.</w:t>
      </w:r>
      <w:r w:rsidR="003B487B" w:rsidRPr="006F50E4">
        <w:rPr>
          <w:rFonts w:ascii="Angsana New" w:hAnsi="Angsana New"/>
          <w:color w:val="000000" w:themeColor="text1"/>
          <w:sz w:val="28"/>
          <w:szCs w:val="28"/>
          <w:lang w:val="en-US"/>
        </w:rPr>
        <w:t>25</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per annum and </w:t>
      </w:r>
      <w:r w:rsidR="003B487B" w:rsidRPr="006F50E4">
        <w:rPr>
          <w:rFonts w:ascii="Angsana New" w:hAnsi="Angsana New"/>
          <w:color w:val="000000" w:themeColor="text1"/>
          <w:sz w:val="28"/>
          <w:szCs w:val="28"/>
          <w:lang w:val="en-US"/>
        </w:rPr>
        <w:t>4</w:t>
      </w:r>
      <w:r w:rsidRPr="006F50E4">
        <w:rPr>
          <w:rFonts w:ascii="Angsana New" w:hAnsi="Angsana New"/>
          <w:color w:val="000000" w:themeColor="text1"/>
          <w:sz w:val="28"/>
          <w:szCs w:val="28"/>
          <w:cs/>
          <w:lang w:val="en-US"/>
        </w:rPr>
        <w:t>.</w:t>
      </w:r>
      <w:r w:rsidR="003B487B" w:rsidRPr="006F50E4">
        <w:rPr>
          <w:rFonts w:ascii="Angsana New" w:hAnsi="Angsana New"/>
          <w:color w:val="000000" w:themeColor="text1"/>
          <w:sz w:val="28"/>
          <w:szCs w:val="28"/>
          <w:lang w:val="en-US"/>
        </w:rPr>
        <w:t>00</w:t>
      </w:r>
      <w:r w:rsidRPr="006F50E4">
        <w:rPr>
          <w:rFonts w:ascii="Angsana New" w:hAnsi="Angsana New"/>
          <w:color w:val="000000" w:themeColor="text1"/>
          <w:sz w:val="28"/>
          <w:szCs w:val="28"/>
          <w:cs/>
          <w:lang w:val="en-US"/>
        </w:rPr>
        <w:t xml:space="preserve"> - </w:t>
      </w:r>
      <w:r w:rsidR="003B487B" w:rsidRPr="006F50E4">
        <w:rPr>
          <w:rFonts w:ascii="Angsana New" w:hAnsi="Angsana New"/>
          <w:color w:val="000000" w:themeColor="text1"/>
          <w:sz w:val="28"/>
          <w:szCs w:val="28"/>
          <w:lang w:val="en-US"/>
        </w:rPr>
        <w:t>4</w:t>
      </w:r>
      <w:r w:rsidRPr="006F50E4">
        <w:rPr>
          <w:rFonts w:ascii="Angsana New" w:hAnsi="Angsana New"/>
          <w:color w:val="000000" w:themeColor="text1"/>
          <w:sz w:val="28"/>
          <w:szCs w:val="28"/>
          <w:cs/>
          <w:lang w:val="en-US"/>
        </w:rPr>
        <w:t>.</w:t>
      </w:r>
      <w:r w:rsidR="003B487B" w:rsidRPr="006F50E4">
        <w:rPr>
          <w:rFonts w:ascii="Angsana New" w:hAnsi="Angsana New"/>
          <w:color w:val="000000" w:themeColor="text1"/>
          <w:sz w:val="28"/>
          <w:szCs w:val="28"/>
          <w:lang w:val="en-US"/>
        </w:rPr>
        <w:t>25</w:t>
      </w:r>
      <w:r w:rsidR="00467656" w:rsidRPr="006F50E4">
        <w:rPr>
          <w:rFonts w:ascii="Angsana New" w:hAnsi="Angsana New"/>
          <w:color w:val="000000" w:themeColor="text1"/>
          <w:sz w:val="28"/>
          <w:szCs w:val="28"/>
          <w:lang w:val="en-US"/>
        </w:rPr>
        <w:t>%</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per annum, respectively.</w:t>
      </w:r>
      <w:r w:rsidR="00592F0F" w:rsidRPr="006F50E4">
        <w:rPr>
          <w:rFonts w:ascii="Angsana New" w:hAnsi="Angsana New"/>
          <w:color w:val="000000" w:themeColor="text1"/>
          <w:sz w:val="28"/>
          <w:szCs w:val="28"/>
          <w:cs/>
          <w:lang w:val="en-US"/>
        </w:rPr>
        <w:t xml:space="preserve"> </w:t>
      </w:r>
    </w:p>
    <w:p w14:paraId="4F8FCCA8" w14:textId="77777777" w:rsidR="00350F55" w:rsidRPr="006F50E4" w:rsidRDefault="00350F55" w:rsidP="006F50E4">
      <w:pPr>
        <w:spacing w:before="120"/>
        <w:ind w:left="567" w:right="1"/>
        <w:jc w:val="thaiDistribute"/>
        <w:rPr>
          <w:rFonts w:ascii="Angsana New" w:hAnsi="Angsana New"/>
          <w:color w:val="000000" w:themeColor="text1"/>
          <w:sz w:val="28"/>
          <w:szCs w:val="28"/>
          <w:lang w:val="en-US"/>
        </w:rPr>
      </w:pPr>
    </w:p>
    <w:p w14:paraId="71F29BDB" w14:textId="77777777" w:rsidR="00350F55" w:rsidRPr="006F50E4" w:rsidRDefault="00350F55" w:rsidP="006F50E4">
      <w:pPr>
        <w:spacing w:before="120"/>
        <w:ind w:left="567" w:right="1"/>
        <w:jc w:val="thaiDistribute"/>
        <w:rPr>
          <w:rFonts w:ascii="Angsana New" w:hAnsi="Angsana New"/>
          <w:color w:val="000000" w:themeColor="text1"/>
          <w:sz w:val="28"/>
          <w:szCs w:val="28"/>
          <w:lang w:val="en-US"/>
        </w:rPr>
      </w:pPr>
    </w:p>
    <w:p w14:paraId="01107E2D" w14:textId="77777777" w:rsidR="00350F55" w:rsidRPr="006F50E4" w:rsidRDefault="00350F55" w:rsidP="006F50E4">
      <w:pPr>
        <w:spacing w:before="120"/>
        <w:ind w:left="567" w:right="1"/>
        <w:jc w:val="thaiDistribute"/>
        <w:rPr>
          <w:rFonts w:ascii="Angsana New" w:hAnsi="Angsana New"/>
          <w:color w:val="000000" w:themeColor="text1"/>
          <w:sz w:val="28"/>
          <w:szCs w:val="28"/>
          <w:lang w:val="en-US"/>
        </w:rPr>
      </w:pPr>
    </w:p>
    <w:p w14:paraId="5A237E01" w14:textId="77777777" w:rsidR="00350F55" w:rsidRPr="006F50E4" w:rsidRDefault="00350F55" w:rsidP="006F50E4">
      <w:pPr>
        <w:spacing w:before="120"/>
        <w:ind w:left="567" w:right="1"/>
        <w:jc w:val="thaiDistribute"/>
        <w:rPr>
          <w:rFonts w:ascii="Angsana New" w:hAnsi="Angsana New"/>
          <w:color w:val="000000" w:themeColor="text1"/>
          <w:sz w:val="28"/>
          <w:szCs w:val="28"/>
          <w:lang w:val="en-US"/>
        </w:rPr>
      </w:pPr>
    </w:p>
    <w:p w14:paraId="3DB31223" w14:textId="77777777" w:rsidR="00350F55" w:rsidRPr="006F50E4" w:rsidRDefault="00350F55" w:rsidP="006F50E4">
      <w:pPr>
        <w:spacing w:before="120"/>
        <w:ind w:right="1"/>
        <w:jc w:val="thaiDistribute"/>
        <w:rPr>
          <w:rFonts w:ascii="Angsana New" w:hAnsi="Angsana New"/>
          <w:color w:val="000000" w:themeColor="text1"/>
          <w:sz w:val="28"/>
          <w:szCs w:val="28"/>
          <w:lang w:val="en-US"/>
        </w:rPr>
      </w:pPr>
    </w:p>
    <w:p w14:paraId="222E053A" w14:textId="77777777" w:rsidR="00EB4391" w:rsidRPr="006F50E4" w:rsidRDefault="00EB4391" w:rsidP="006F50E4">
      <w:pPr>
        <w:spacing w:before="120"/>
        <w:ind w:right="1"/>
        <w:jc w:val="thaiDistribute"/>
        <w:rPr>
          <w:rFonts w:ascii="Angsana New" w:hAnsi="Angsana New"/>
          <w:color w:val="000000" w:themeColor="text1"/>
          <w:sz w:val="28"/>
          <w:szCs w:val="28"/>
          <w:cs/>
          <w:lang w:val="en-US"/>
        </w:rPr>
      </w:pPr>
    </w:p>
    <w:p w14:paraId="18E0570E" w14:textId="77777777" w:rsidR="00660D13" w:rsidRPr="006F50E4" w:rsidRDefault="00660D13" w:rsidP="006F50E4">
      <w:pPr>
        <w:spacing w:before="120" w:line="240" w:lineRule="auto"/>
        <w:ind w:left="567"/>
        <w:rPr>
          <w:rFonts w:asciiTheme="majorBidi" w:hAnsiTheme="majorBidi" w:cstheme="majorBidi"/>
          <w:b/>
          <w:bCs/>
          <w:color w:val="000000" w:themeColor="text1"/>
          <w:sz w:val="28"/>
          <w:szCs w:val="28"/>
          <w:lang w:val="en-US"/>
        </w:rPr>
      </w:pPr>
      <w:bookmarkStart w:id="1" w:name="_Hlk134622928"/>
      <w:r w:rsidRPr="006F50E4">
        <w:rPr>
          <w:rFonts w:asciiTheme="majorBidi" w:hAnsiTheme="majorBidi" w:cstheme="majorBidi"/>
          <w:b/>
          <w:bCs/>
          <w:color w:val="000000" w:themeColor="text1"/>
          <w:sz w:val="28"/>
          <w:szCs w:val="28"/>
          <w:lang w:val="en-US"/>
        </w:rPr>
        <w:lastRenderedPageBreak/>
        <w:t>Remuneration</w:t>
      </w:r>
      <w:bookmarkEnd w:id="1"/>
      <w:r w:rsidRPr="006F50E4">
        <w:rPr>
          <w:rFonts w:asciiTheme="majorBidi" w:hAnsiTheme="majorBidi" w:cstheme="majorBidi"/>
          <w:b/>
          <w:bCs/>
          <w:color w:val="000000" w:themeColor="text1"/>
          <w:sz w:val="28"/>
          <w:szCs w:val="28"/>
          <w:lang w:val="en-US"/>
        </w:rPr>
        <w:t xml:space="preserve"> paid to executives</w:t>
      </w:r>
    </w:p>
    <w:p w14:paraId="352A56DF" w14:textId="102E495D" w:rsidR="006E3745" w:rsidRPr="006F50E4" w:rsidRDefault="00D13CC0" w:rsidP="006F50E4">
      <w:pPr>
        <w:spacing w:before="120" w:line="240" w:lineRule="auto"/>
        <w:ind w:left="567"/>
        <w:rPr>
          <w:rFonts w:asciiTheme="majorBidi" w:hAnsiTheme="majorBidi" w:cstheme="majorBidi"/>
          <w:sz w:val="28"/>
          <w:szCs w:val="28"/>
        </w:rPr>
      </w:pPr>
      <w:r w:rsidRPr="00D13CC0">
        <w:rPr>
          <w:rFonts w:asciiTheme="majorBidi" w:hAnsiTheme="majorBidi" w:cstheme="majorBidi"/>
          <w:sz w:val="28"/>
          <w:szCs w:val="28"/>
        </w:rPr>
        <w:t>Remuneration</w:t>
      </w:r>
      <w:r w:rsidR="00660D13" w:rsidRPr="006F50E4">
        <w:rPr>
          <w:rFonts w:asciiTheme="majorBidi" w:hAnsiTheme="majorBidi" w:cstheme="majorBidi"/>
          <w:sz w:val="28"/>
          <w:szCs w:val="28"/>
        </w:rPr>
        <w:t xml:space="preserve"> paid to management for the three-month period ended </w:t>
      </w:r>
      <w:r w:rsidR="00CF7A5F" w:rsidRPr="006F50E4">
        <w:rPr>
          <w:rFonts w:asciiTheme="majorBidi" w:hAnsiTheme="majorBidi" w:cstheme="majorBidi"/>
          <w:sz w:val="28"/>
          <w:szCs w:val="28"/>
        </w:rPr>
        <w:t>March</w:t>
      </w:r>
      <w:r w:rsidR="00CF7A5F" w:rsidRPr="006F50E4">
        <w:rPr>
          <w:rFonts w:asciiTheme="majorBidi" w:hAnsiTheme="majorBidi"/>
          <w:sz w:val="28"/>
          <w:szCs w:val="28"/>
          <w:lang w:val="en-US"/>
        </w:rPr>
        <w:t xml:space="preserve"> </w:t>
      </w:r>
      <w:r w:rsidR="003B487B" w:rsidRPr="006F50E4">
        <w:rPr>
          <w:rFonts w:asciiTheme="majorBidi" w:hAnsiTheme="majorBidi"/>
          <w:sz w:val="28"/>
          <w:szCs w:val="28"/>
          <w:lang w:val="en-US"/>
        </w:rPr>
        <w:t>31</w:t>
      </w:r>
      <w:r w:rsidR="00660D13" w:rsidRPr="006F50E4">
        <w:rPr>
          <w:rFonts w:asciiTheme="majorBidi" w:hAnsiTheme="majorBidi"/>
          <w:sz w:val="28"/>
          <w:szCs w:val="28"/>
          <w:cs/>
        </w:rPr>
        <w:t xml:space="preserve"> </w:t>
      </w:r>
      <w:r w:rsidR="00660D13" w:rsidRPr="006F50E4">
        <w:rPr>
          <w:rFonts w:asciiTheme="majorBidi" w:hAnsiTheme="majorBidi" w:cstheme="majorBidi"/>
          <w:sz w:val="28"/>
          <w:szCs w:val="28"/>
        </w:rPr>
        <w:t>consisted of:</w:t>
      </w:r>
    </w:p>
    <w:tbl>
      <w:tblPr>
        <w:tblW w:w="9153" w:type="dxa"/>
        <w:tblInd w:w="567" w:type="dxa"/>
        <w:tblLayout w:type="fixed"/>
        <w:tblCellMar>
          <w:left w:w="57" w:type="dxa"/>
          <w:right w:w="57" w:type="dxa"/>
        </w:tblCellMar>
        <w:tblLook w:val="04A0" w:firstRow="1" w:lastRow="0" w:firstColumn="1" w:lastColumn="0" w:noHBand="0" w:noVBand="1"/>
      </w:tblPr>
      <w:tblGrid>
        <w:gridCol w:w="3123"/>
        <w:gridCol w:w="1530"/>
        <w:gridCol w:w="1530"/>
        <w:gridCol w:w="1424"/>
        <w:gridCol w:w="1546"/>
      </w:tblGrid>
      <w:tr w:rsidR="006E3745" w:rsidRPr="006F50E4" w14:paraId="4AF5D6E2" w14:textId="77777777" w:rsidTr="00FF55D0">
        <w:trPr>
          <w:trHeight w:val="139"/>
        </w:trPr>
        <w:tc>
          <w:tcPr>
            <w:tcW w:w="3123" w:type="dxa"/>
            <w:tcBorders>
              <w:top w:val="nil"/>
              <w:left w:val="nil"/>
              <w:bottom w:val="nil"/>
              <w:right w:val="nil"/>
            </w:tcBorders>
            <w:shd w:val="clear" w:color="auto" w:fill="auto"/>
            <w:noWrap/>
            <w:vAlign w:val="bottom"/>
            <w:hideMark/>
          </w:tcPr>
          <w:p w14:paraId="3453699A" w14:textId="77777777" w:rsidR="006E3745" w:rsidRPr="006F50E4" w:rsidRDefault="006E3745" w:rsidP="006F50E4">
            <w:pPr>
              <w:autoSpaceDE/>
              <w:autoSpaceDN/>
              <w:spacing w:line="340" w:lineRule="exact"/>
              <w:ind w:left="170" w:hanging="170"/>
              <w:rPr>
                <w:rFonts w:asciiTheme="majorBidi" w:hAnsiTheme="majorBidi" w:cstheme="majorBidi"/>
                <w:color w:val="000000"/>
                <w:sz w:val="28"/>
                <w:szCs w:val="28"/>
                <w:lang w:val="en-US"/>
              </w:rPr>
            </w:pPr>
          </w:p>
        </w:tc>
        <w:tc>
          <w:tcPr>
            <w:tcW w:w="6030" w:type="dxa"/>
            <w:gridSpan w:val="4"/>
            <w:tcBorders>
              <w:top w:val="nil"/>
              <w:left w:val="nil"/>
              <w:right w:val="nil"/>
            </w:tcBorders>
            <w:shd w:val="clear" w:color="auto" w:fill="auto"/>
            <w:noWrap/>
            <w:vAlign w:val="bottom"/>
            <w:hideMark/>
          </w:tcPr>
          <w:p w14:paraId="7F070272" w14:textId="595F6B51" w:rsidR="006E3745" w:rsidRPr="006F50E4" w:rsidRDefault="00660D13" w:rsidP="006F50E4">
            <w:pPr>
              <w:pBdr>
                <w:bottom w:val="single" w:sz="4" w:space="0" w:color="auto"/>
              </w:pBdr>
              <w:autoSpaceDE/>
              <w:autoSpaceDN/>
              <w:spacing w:line="340" w:lineRule="exact"/>
              <w:jc w:val="center"/>
              <w:rPr>
                <w:rFonts w:asciiTheme="majorBidi" w:hAnsiTheme="majorBidi" w:cstheme="majorBidi"/>
                <w:sz w:val="28"/>
                <w:szCs w:val="28"/>
                <w:lang w:val="en-US"/>
              </w:rPr>
            </w:pPr>
            <w:r w:rsidRPr="006F50E4">
              <w:rPr>
                <w:rFonts w:asciiTheme="majorBidi" w:hAnsiTheme="majorBidi" w:cstheme="majorBidi"/>
                <w:sz w:val="28"/>
                <w:szCs w:val="28"/>
              </w:rPr>
              <w:t>Unit: Baht</w:t>
            </w:r>
          </w:p>
        </w:tc>
      </w:tr>
      <w:tr w:rsidR="00660D13" w:rsidRPr="006F50E4" w14:paraId="4F3CFB8F" w14:textId="77777777" w:rsidTr="00FF55D0">
        <w:trPr>
          <w:trHeight w:val="265"/>
        </w:trPr>
        <w:tc>
          <w:tcPr>
            <w:tcW w:w="3123" w:type="dxa"/>
            <w:tcBorders>
              <w:top w:val="nil"/>
              <w:left w:val="nil"/>
              <w:bottom w:val="nil"/>
              <w:right w:val="nil"/>
            </w:tcBorders>
            <w:shd w:val="clear" w:color="auto" w:fill="auto"/>
            <w:noWrap/>
            <w:vAlign w:val="bottom"/>
            <w:hideMark/>
          </w:tcPr>
          <w:p w14:paraId="54418586" w14:textId="77777777" w:rsidR="00660D13" w:rsidRPr="006F50E4" w:rsidRDefault="00660D13" w:rsidP="006F50E4">
            <w:pPr>
              <w:autoSpaceDE/>
              <w:autoSpaceDN/>
              <w:spacing w:line="340" w:lineRule="exact"/>
              <w:ind w:left="170" w:hanging="170"/>
              <w:rPr>
                <w:rFonts w:asciiTheme="majorBidi" w:hAnsiTheme="majorBidi" w:cstheme="majorBidi"/>
                <w:color w:val="000000"/>
                <w:sz w:val="28"/>
                <w:szCs w:val="28"/>
                <w:lang w:val="en-US"/>
              </w:rPr>
            </w:pPr>
          </w:p>
        </w:tc>
        <w:tc>
          <w:tcPr>
            <w:tcW w:w="3060" w:type="dxa"/>
            <w:gridSpan w:val="2"/>
            <w:tcBorders>
              <w:top w:val="nil"/>
              <w:left w:val="nil"/>
              <w:right w:val="nil"/>
            </w:tcBorders>
            <w:shd w:val="clear" w:color="auto" w:fill="auto"/>
            <w:noWrap/>
            <w:hideMark/>
          </w:tcPr>
          <w:p w14:paraId="70AC5552" w14:textId="29AFCC62" w:rsidR="00660D13" w:rsidRPr="006F50E4" w:rsidRDefault="00660D13" w:rsidP="006F50E4">
            <w:pPr>
              <w:pBdr>
                <w:bottom w:val="single" w:sz="4" w:space="0" w:color="auto"/>
              </w:pBdr>
              <w:autoSpaceDE/>
              <w:autoSpaceDN/>
              <w:spacing w:line="340" w:lineRule="exact"/>
              <w:jc w:val="center"/>
              <w:rPr>
                <w:rFonts w:asciiTheme="majorBidi" w:hAnsiTheme="majorBidi" w:cstheme="majorBidi"/>
                <w:sz w:val="28"/>
                <w:szCs w:val="28"/>
                <w:lang w:val="en-US"/>
              </w:rPr>
            </w:pPr>
            <w:r w:rsidRPr="006F50E4">
              <w:rPr>
                <w:rFonts w:asciiTheme="majorBidi" w:hAnsiTheme="majorBidi" w:cstheme="majorBidi"/>
                <w:sz w:val="28"/>
              </w:rPr>
              <w:t>Consolidated</w:t>
            </w:r>
          </w:p>
        </w:tc>
        <w:tc>
          <w:tcPr>
            <w:tcW w:w="2970" w:type="dxa"/>
            <w:gridSpan w:val="2"/>
            <w:tcBorders>
              <w:top w:val="nil"/>
              <w:left w:val="nil"/>
              <w:right w:val="nil"/>
            </w:tcBorders>
            <w:shd w:val="clear" w:color="auto" w:fill="auto"/>
            <w:noWrap/>
            <w:hideMark/>
          </w:tcPr>
          <w:p w14:paraId="1E521D5B" w14:textId="3DF8ECB2" w:rsidR="00660D13" w:rsidRPr="006F50E4" w:rsidRDefault="00660D13" w:rsidP="006F50E4">
            <w:pPr>
              <w:pBdr>
                <w:bottom w:val="single" w:sz="4" w:space="0" w:color="auto"/>
              </w:pBdr>
              <w:autoSpaceDE/>
              <w:autoSpaceDN/>
              <w:spacing w:line="340" w:lineRule="exact"/>
              <w:jc w:val="center"/>
              <w:rPr>
                <w:rFonts w:asciiTheme="majorBidi" w:hAnsiTheme="majorBidi" w:cstheme="majorBidi"/>
                <w:sz w:val="28"/>
                <w:szCs w:val="28"/>
                <w:lang w:val="en-US"/>
              </w:rPr>
            </w:pPr>
            <w:r w:rsidRPr="006F50E4">
              <w:rPr>
                <w:rFonts w:asciiTheme="majorBidi" w:hAnsiTheme="majorBidi" w:cstheme="majorBidi"/>
                <w:sz w:val="28"/>
              </w:rPr>
              <w:t>Separate</w:t>
            </w:r>
          </w:p>
        </w:tc>
      </w:tr>
      <w:tr w:rsidR="00660D13" w:rsidRPr="006F50E4" w14:paraId="0033F657" w14:textId="77777777" w:rsidTr="00B11212">
        <w:trPr>
          <w:trHeight w:val="76"/>
        </w:trPr>
        <w:tc>
          <w:tcPr>
            <w:tcW w:w="3123" w:type="dxa"/>
            <w:tcBorders>
              <w:top w:val="nil"/>
              <w:left w:val="nil"/>
              <w:bottom w:val="nil"/>
              <w:right w:val="nil"/>
            </w:tcBorders>
            <w:shd w:val="clear" w:color="auto" w:fill="auto"/>
            <w:noWrap/>
            <w:vAlign w:val="bottom"/>
            <w:hideMark/>
          </w:tcPr>
          <w:p w14:paraId="718B6C12" w14:textId="77777777" w:rsidR="00660D13" w:rsidRPr="006F50E4" w:rsidRDefault="00660D13" w:rsidP="006F50E4">
            <w:pPr>
              <w:autoSpaceDE/>
              <w:autoSpaceDN/>
              <w:spacing w:line="340" w:lineRule="exact"/>
              <w:ind w:left="170" w:hanging="170"/>
              <w:rPr>
                <w:rFonts w:asciiTheme="majorBidi" w:hAnsiTheme="majorBidi" w:cstheme="majorBidi"/>
                <w:color w:val="000000"/>
                <w:sz w:val="28"/>
                <w:szCs w:val="28"/>
                <w:lang w:val="en-US"/>
              </w:rPr>
            </w:pPr>
          </w:p>
        </w:tc>
        <w:tc>
          <w:tcPr>
            <w:tcW w:w="1530" w:type="dxa"/>
            <w:tcBorders>
              <w:top w:val="nil"/>
              <w:left w:val="nil"/>
              <w:right w:val="nil"/>
            </w:tcBorders>
            <w:shd w:val="clear" w:color="auto" w:fill="auto"/>
            <w:noWrap/>
            <w:hideMark/>
          </w:tcPr>
          <w:p w14:paraId="0CBDE78D" w14:textId="4D6E0A13" w:rsidR="00660D13" w:rsidRPr="006F50E4" w:rsidRDefault="00660D13" w:rsidP="006F50E4">
            <w:pPr>
              <w:pBdr>
                <w:bottom w:val="single" w:sz="4" w:space="1" w:color="auto"/>
              </w:pBdr>
              <w:spacing w:line="340" w:lineRule="exact"/>
              <w:jc w:val="center"/>
              <w:rPr>
                <w:rFonts w:asciiTheme="majorBidi" w:hAnsiTheme="majorBidi" w:cstheme="majorBidi"/>
                <w:sz w:val="28"/>
                <w:szCs w:val="28"/>
                <w:lang w:val="en-US"/>
              </w:rPr>
            </w:pPr>
            <w:r w:rsidRPr="006F50E4">
              <w:rPr>
                <w:rFonts w:asciiTheme="majorBidi" w:hAnsiTheme="majorBidi" w:cstheme="majorBidi"/>
                <w:sz w:val="28"/>
              </w:rPr>
              <w:t>2023</w:t>
            </w:r>
          </w:p>
        </w:tc>
        <w:tc>
          <w:tcPr>
            <w:tcW w:w="1530" w:type="dxa"/>
            <w:tcBorders>
              <w:top w:val="nil"/>
              <w:left w:val="nil"/>
              <w:right w:val="nil"/>
            </w:tcBorders>
            <w:shd w:val="clear" w:color="auto" w:fill="auto"/>
            <w:noWrap/>
            <w:hideMark/>
          </w:tcPr>
          <w:p w14:paraId="6C68CD2F" w14:textId="44D9DA22" w:rsidR="00660D13" w:rsidRPr="006F50E4" w:rsidRDefault="00660D13" w:rsidP="006F50E4">
            <w:pPr>
              <w:pBdr>
                <w:bottom w:val="single" w:sz="4" w:space="1" w:color="auto"/>
              </w:pBdr>
              <w:spacing w:line="340" w:lineRule="exact"/>
              <w:jc w:val="center"/>
              <w:rPr>
                <w:rFonts w:asciiTheme="majorBidi" w:hAnsiTheme="majorBidi" w:cstheme="majorBidi"/>
                <w:sz w:val="28"/>
                <w:szCs w:val="28"/>
              </w:rPr>
            </w:pPr>
            <w:r w:rsidRPr="006F50E4">
              <w:rPr>
                <w:rFonts w:asciiTheme="majorBidi" w:hAnsiTheme="majorBidi" w:cstheme="majorBidi"/>
                <w:sz w:val="28"/>
              </w:rPr>
              <w:t>2022</w:t>
            </w:r>
          </w:p>
        </w:tc>
        <w:tc>
          <w:tcPr>
            <w:tcW w:w="1424" w:type="dxa"/>
            <w:tcBorders>
              <w:top w:val="nil"/>
              <w:left w:val="nil"/>
              <w:right w:val="nil"/>
            </w:tcBorders>
            <w:shd w:val="clear" w:color="auto" w:fill="auto"/>
            <w:noWrap/>
            <w:hideMark/>
          </w:tcPr>
          <w:p w14:paraId="0B94706D" w14:textId="24FC238E" w:rsidR="00660D13" w:rsidRPr="006F50E4" w:rsidRDefault="00660D13" w:rsidP="006F50E4">
            <w:pPr>
              <w:pBdr>
                <w:bottom w:val="single" w:sz="4" w:space="1" w:color="auto"/>
              </w:pBdr>
              <w:spacing w:line="340" w:lineRule="exact"/>
              <w:jc w:val="center"/>
              <w:rPr>
                <w:rFonts w:asciiTheme="majorBidi" w:hAnsiTheme="majorBidi" w:cstheme="majorBidi"/>
                <w:sz w:val="28"/>
                <w:szCs w:val="28"/>
                <w:lang w:val="en-US"/>
              </w:rPr>
            </w:pPr>
            <w:r w:rsidRPr="006F50E4">
              <w:rPr>
                <w:rFonts w:asciiTheme="majorBidi" w:hAnsiTheme="majorBidi" w:cstheme="majorBidi"/>
                <w:sz w:val="28"/>
              </w:rPr>
              <w:t>2023</w:t>
            </w:r>
          </w:p>
        </w:tc>
        <w:tc>
          <w:tcPr>
            <w:tcW w:w="1546" w:type="dxa"/>
            <w:tcBorders>
              <w:top w:val="nil"/>
              <w:left w:val="nil"/>
              <w:right w:val="nil"/>
            </w:tcBorders>
            <w:shd w:val="clear" w:color="auto" w:fill="auto"/>
            <w:noWrap/>
            <w:hideMark/>
          </w:tcPr>
          <w:p w14:paraId="58A9ABE3" w14:textId="4EB15EE6" w:rsidR="00660D13" w:rsidRPr="006F50E4" w:rsidRDefault="00660D13" w:rsidP="006F50E4">
            <w:pPr>
              <w:pBdr>
                <w:bottom w:val="single" w:sz="4" w:space="1" w:color="auto"/>
              </w:pBdr>
              <w:spacing w:line="340" w:lineRule="exact"/>
              <w:jc w:val="center"/>
              <w:rPr>
                <w:rFonts w:asciiTheme="majorBidi" w:hAnsiTheme="majorBidi" w:cstheme="majorBidi"/>
                <w:sz w:val="28"/>
                <w:szCs w:val="28"/>
              </w:rPr>
            </w:pPr>
            <w:r w:rsidRPr="006F50E4">
              <w:rPr>
                <w:rFonts w:asciiTheme="majorBidi" w:hAnsiTheme="majorBidi" w:cstheme="majorBidi"/>
                <w:sz w:val="28"/>
              </w:rPr>
              <w:t>2022</w:t>
            </w:r>
          </w:p>
        </w:tc>
      </w:tr>
      <w:tr w:rsidR="004D1089" w:rsidRPr="006F50E4" w14:paraId="72EE7D80" w14:textId="77777777" w:rsidTr="006F50E4">
        <w:trPr>
          <w:trHeight w:val="420"/>
        </w:trPr>
        <w:tc>
          <w:tcPr>
            <w:tcW w:w="3123" w:type="dxa"/>
            <w:tcBorders>
              <w:top w:val="nil"/>
              <w:left w:val="nil"/>
              <w:bottom w:val="nil"/>
              <w:right w:val="nil"/>
            </w:tcBorders>
            <w:shd w:val="clear" w:color="auto" w:fill="auto"/>
            <w:noWrap/>
            <w:vAlign w:val="bottom"/>
            <w:hideMark/>
          </w:tcPr>
          <w:p w14:paraId="647E1708" w14:textId="1CB9531C" w:rsidR="004D1089" w:rsidRPr="006F50E4" w:rsidRDefault="004D1089" w:rsidP="006F50E4">
            <w:pPr>
              <w:spacing w:line="340" w:lineRule="exact"/>
              <w:rPr>
                <w:rFonts w:asciiTheme="majorBidi" w:hAnsiTheme="majorBidi" w:cstheme="majorBidi"/>
                <w:sz w:val="28"/>
                <w:szCs w:val="28"/>
              </w:rPr>
            </w:pPr>
            <w:r w:rsidRPr="006F50E4">
              <w:rPr>
                <w:rFonts w:asciiTheme="majorBidi" w:hAnsiTheme="majorBidi" w:cstheme="majorBidi"/>
                <w:sz w:val="28"/>
                <w:szCs w:val="28"/>
                <w:lang w:val="en-US"/>
              </w:rPr>
              <w:t>Short term benefits</w:t>
            </w:r>
          </w:p>
        </w:tc>
        <w:tc>
          <w:tcPr>
            <w:tcW w:w="1530" w:type="dxa"/>
            <w:tcBorders>
              <w:top w:val="nil"/>
              <w:left w:val="nil"/>
              <w:bottom w:val="nil"/>
              <w:right w:val="nil"/>
            </w:tcBorders>
            <w:shd w:val="clear" w:color="auto" w:fill="auto"/>
            <w:noWrap/>
            <w:vAlign w:val="bottom"/>
          </w:tcPr>
          <w:p w14:paraId="54468D49" w14:textId="3BC0E1DF" w:rsidR="004D1089" w:rsidRPr="006F50E4" w:rsidRDefault="004D1089" w:rsidP="006F50E4">
            <w:pPr>
              <w:tabs>
                <w:tab w:val="decimal" w:pos="1077"/>
              </w:tabs>
              <w:spacing w:line="340" w:lineRule="exact"/>
              <w:jc w:val="right"/>
              <w:rPr>
                <w:rFonts w:asciiTheme="majorBidi" w:hAnsiTheme="majorBidi" w:cstheme="majorBidi"/>
                <w:sz w:val="28"/>
                <w:szCs w:val="28"/>
                <w:lang w:val="en-US"/>
              </w:rPr>
            </w:pPr>
            <w:r w:rsidRPr="006F50E4">
              <w:rPr>
                <w:rFonts w:asciiTheme="majorBidi" w:hAnsiTheme="majorBidi" w:cstheme="majorBidi"/>
                <w:sz w:val="28"/>
                <w:szCs w:val="28"/>
                <w:lang w:val="en-US"/>
              </w:rPr>
              <w:t>2,956,000</w:t>
            </w:r>
          </w:p>
        </w:tc>
        <w:tc>
          <w:tcPr>
            <w:tcW w:w="1530" w:type="dxa"/>
            <w:tcBorders>
              <w:top w:val="nil"/>
              <w:left w:val="nil"/>
              <w:bottom w:val="nil"/>
              <w:right w:val="nil"/>
            </w:tcBorders>
            <w:shd w:val="clear" w:color="auto" w:fill="auto"/>
            <w:noWrap/>
            <w:vAlign w:val="bottom"/>
          </w:tcPr>
          <w:p w14:paraId="31A709A7" w14:textId="01C8467A" w:rsidR="004D1089" w:rsidRPr="006F50E4" w:rsidRDefault="004D1089" w:rsidP="006F50E4">
            <w:pPr>
              <w:tabs>
                <w:tab w:val="decimal" w:pos="1077"/>
              </w:tabs>
              <w:spacing w:line="340" w:lineRule="exact"/>
              <w:jc w:val="right"/>
              <w:rPr>
                <w:rFonts w:asciiTheme="majorBidi" w:hAnsiTheme="majorBidi" w:cstheme="majorBidi"/>
                <w:sz w:val="28"/>
                <w:szCs w:val="28"/>
                <w:lang w:val="en-US"/>
              </w:rPr>
            </w:pPr>
            <w:r w:rsidRPr="006F50E4">
              <w:rPr>
                <w:rFonts w:asciiTheme="majorBidi" w:hAnsiTheme="majorBidi" w:cstheme="majorBidi"/>
                <w:sz w:val="28"/>
                <w:szCs w:val="28"/>
                <w:lang w:val="en-US"/>
              </w:rPr>
              <w:t>3,438,000</w:t>
            </w:r>
          </w:p>
        </w:tc>
        <w:tc>
          <w:tcPr>
            <w:tcW w:w="1424" w:type="dxa"/>
            <w:tcBorders>
              <w:top w:val="nil"/>
              <w:left w:val="nil"/>
              <w:bottom w:val="nil"/>
              <w:right w:val="nil"/>
            </w:tcBorders>
            <w:shd w:val="clear" w:color="auto" w:fill="auto"/>
            <w:noWrap/>
            <w:vAlign w:val="bottom"/>
          </w:tcPr>
          <w:p w14:paraId="702A273A" w14:textId="533B8C83" w:rsidR="004D1089" w:rsidRPr="006F50E4" w:rsidRDefault="004D1089" w:rsidP="006F50E4">
            <w:pPr>
              <w:tabs>
                <w:tab w:val="decimal" w:pos="1077"/>
              </w:tabs>
              <w:spacing w:line="340" w:lineRule="exact"/>
              <w:jc w:val="right"/>
              <w:rPr>
                <w:rFonts w:asciiTheme="majorBidi" w:hAnsiTheme="majorBidi" w:cstheme="majorBidi"/>
                <w:sz w:val="28"/>
                <w:szCs w:val="28"/>
                <w:lang w:val="en-US"/>
              </w:rPr>
            </w:pPr>
            <w:r w:rsidRPr="006F50E4">
              <w:rPr>
                <w:rFonts w:asciiTheme="majorBidi" w:hAnsiTheme="majorBidi" w:cstheme="majorBidi"/>
                <w:sz w:val="28"/>
                <w:szCs w:val="28"/>
                <w:lang w:val="en-US"/>
              </w:rPr>
              <w:t>2,956,000</w:t>
            </w:r>
          </w:p>
        </w:tc>
        <w:tc>
          <w:tcPr>
            <w:tcW w:w="1546" w:type="dxa"/>
            <w:tcBorders>
              <w:top w:val="nil"/>
              <w:left w:val="nil"/>
              <w:bottom w:val="nil"/>
              <w:right w:val="nil"/>
            </w:tcBorders>
            <w:shd w:val="clear" w:color="auto" w:fill="auto"/>
            <w:noWrap/>
            <w:vAlign w:val="bottom"/>
          </w:tcPr>
          <w:p w14:paraId="1C2FDAED" w14:textId="795A7FCD" w:rsidR="004D1089" w:rsidRPr="006F50E4" w:rsidRDefault="004D1089" w:rsidP="006F50E4">
            <w:pPr>
              <w:tabs>
                <w:tab w:val="decimal" w:pos="1077"/>
              </w:tabs>
              <w:spacing w:line="340" w:lineRule="exact"/>
              <w:jc w:val="right"/>
              <w:rPr>
                <w:rFonts w:asciiTheme="majorBidi" w:hAnsiTheme="majorBidi" w:cstheme="majorBidi"/>
                <w:color w:val="000000" w:themeColor="text1"/>
                <w:sz w:val="28"/>
                <w:szCs w:val="28"/>
                <w:lang w:val="en-US"/>
              </w:rPr>
            </w:pPr>
            <w:r w:rsidRPr="006F50E4">
              <w:rPr>
                <w:rFonts w:asciiTheme="majorBidi" w:hAnsiTheme="majorBidi" w:cstheme="majorBidi"/>
                <w:sz w:val="28"/>
                <w:szCs w:val="28"/>
                <w:lang w:val="en-US"/>
              </w:rPr>
              <w:t>3,163,710</w:t>
            </w:r>
          </w:p>
        </w:tc>
      </w:tr>
      <w:tr w:rsidR="004D1089" w:rsidRPr="006F50E4" w14:paraId="7BD170AF" w14:textId="77777777" w:rsidTr="006F50E4">
        <w:trPr>
          <w:trHeight w:val="420"/>
        </w:trPr>
        <w:tc>
          <w:tcPr>
            <w:tcW w:w="3123" w:type="dxa"/>
            <w:tcBorders>
              <w:top w:val="nil"/>
              <w:left w:val="nil"/>
              <w:bottom w:val="nil"/>
              <w:right w:val="nil"/>
            </w:tcBorders>
            <w:shd w:val="clear" w:color="auto" w:fill="auto"/>
            <w:noWrap/>
            <w:vAlign w:val="bottom"/>
            <w:hideMark/>
          </w:tcPr>
          <w:p w14:paraId="42519BAC" w14:textId="046F2AD9" w:rsidR="004D1089" w:rsidRPr="006F50E4" w:rsidRDefault="004D1089" w:rsidP="006F50E4">
            <w:pPr>
              <w:spacing w:line="340" w:lineRule="exact"/>
              <w:rPr>
                <w:rFonts w:asciiTheme="majorBidi" w:hAnsiTheme="majorBidi" w:cstheme="majorBidi"/>
                <w:sz w:val="28"/>
                <w:szCs w:val="28"/>
              </w:rPr>
            </w:pPr>
            <w:r w:rsidRPr="006F50E4">
              <w:rPr>
                <w:rFonts w:asciiTheme="majorBidi" w:hAnsiTheme="majorBidi" w:cstheme="majorBidi"/>
                <w:sz w:val="28"/>
                <w:szCs w:val="28"/>
                <w:lang w:val="en-US"/>
              </w:rPr>
              <w:t>Termination benefits</w:t>
            </w:r>
          </w:p>
        </w:tc>
        <w:tc>
          <w:tcPr>
            <w:tcW w:w="1530" w:type="dxa"/>
            <w:tcBorders>
              <w:top w:val="nil"/>
              <w:left w:val="nil"/>
              <w:bottom w:val="nil"/>
              <w:right w:val="nil"/>
            </w:tcBorders>
            <w:shd w:val="clear" w:color="auto" w:fill="auto"/>
            <w:noWrap/>
            <w:vAlign w:val="bottom"/>
          </w:tcPr>
          <w:p w14:paraId="4FCDFF35" w14:textId="71A60A2A" w:rsidR="004D1089" w:rsidRPr="006F50E4" w:rsidRDefault="004D1089" w:rsidP="006F50E4">
            <w:pPr>
              <w:pBdr>
                <w:bottom w:val="single" w:sz="4" w:space="1" w:color="auto"/>
              </w:pBdr>
              <w:tabs>
                <w:tab w:val="decimal" w:pos="1077"/>
              </w:tabs>
              <w:spacing w:line="340" w:lineRule="exact"/>
              <w:jc w:val="right"/>
              <w:rPr>
                <w:rFonts w:asciiTheme="majorBidi" w:hAnsiTheme="majorBidi" w:cstheme="majorBidi"/>
                <w:sz w:val="28"/>
                <w:szCs w:val="28"/>
                <w:lang w:val="en-US"/>
              </w:rPr>
            </w:pPr>
            <w:r w:rsidRPr="006F50E4">
              <w:rPr>
                <w:rFonts w:asciiTheme="majorBidi"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14:paraId="2CC47969" w14:textId="2CD581D0" w:rsidR="004D1089" w:rsidRPr="006F50E4" w:rsidRDefault="004D1089" w:rsidP="006F50E4">
            <w:pPr>
              <w:pBdr>
                <w:bottom w:val="single" w:sz="4" w:space="1" w:color="auto"/>
              </w:pBdr>
              <w:tabs>
                <w:tab w:val="decimal" w:pos="1077"/>
              </w:tabs>
              <w:spacing w:line="340" w:lineRule="exact"/>
              <w:jc w:val="right"/>
              <w:rPr>
                <w:rFonts w:asciiTheme="majorBidi" w:hAnsiTheme="majorBidi" w:cstheme="majorBidi"/>
                <w:sz w:val="28"/>
                <w:szCs w:val="28"/>
                <w:lang w:val="en-US"/>
              </w:rPr>
            </w:pPr>
            <w:r w:rsidRPr="006F50E4">
              <w:rPr>
                <w:rFonts w:asciiTheme="majorBidi" w:hAnsiTheme="majorBidi" w:cstheme="majorBidi"/>
                <w:sz w:val="28"/>
                <w:szCs w:val="28"/>
                <w:lang w:val="en-US"/>
              </w:rPr>
              <w:t>75,028</w:t>
            </w:r>
          </w:p>
        </w:tc>
        <w:tc>
          <w:tcPr>
            <w:tcW w:w="1424" w:type="dxa"/>
            <w:tcBorders>
              <w:top w:val="nil"/>
              <w:left w:val="nil"/>
              <w:bottom w:val="nil"/>
              <w:right w:val="nil"/>
            </w:tcBorders>
            <w:shd w:val="clear" w:color="auto" w:fill="auto"/>
            <w:noWrap/>
            <w:vAlign w:val="bottom"/>
          </w:tcPr>
          <w:p w14:paraId="08726CDE" w14:textId="2E8A4E10" w:rsidR="004D1089" w:rsidRPr="006F50E4" w:rsidRDefault="004D1089" w:rsidP="006F50E4">
            <w:pPr>
              <w:pBdr>
                <w:bottom w:val="single" w:sz="4" w:space="1" w:color="auto"/>
              </w:pBdr>
              <w:tabs>
                <w:tab w:val="decimal" w:pos="1077"/>
              </w:tabs>
              <w:spacing w:line="340" w:lineRule="exact"/>
              <w:jc w:val="right"/>
              <w:rPr>
                <w:rFonts w:asciiTheme="majorBidi" w:hAnsiTheme="majorBidi" w:cstheme="majorBidi"/>
                <w:sz w:val="28"/>
                <w:szCs w:val="28"/>
                <w:lang w:val="en-US"/>
              </w:rPr>
            </w:pPr>
            <w:r w:rsidRPr="006F50E4">
              <w:rPr>
                <w:rFonts w:asciiTheme="majorBidi" w:hAnsiTheme="majorBidi" w:cstheme="majorBidi"/>
                <w:sz w:val="28"/>
                <w:szCs w:val="28"/>
                <w:lang w:val="en-US"/>
              </w:rPr>
              <w:t>-</w:t>
            </w:r>
          </w:p>
        </w:tc>
        <w:tc>
          <w:tcPr>
            <w:tcW w:w="1546" w:type="dxa"/>
            <w:tcBorders>
              <w:top w:val="nil"/>
              <w:left w:val="nil"/>
              <w:bottom w:val="nil"/>
              <w:right w:val="nil"/>
            </w:tcBorders>
            <w:shd w:val="clear" w:color="auto" w:fill="auto"/>
            <w:noWrap/>
            <w:vAlign w:val="bottom"/>
          </w:tcPr>
          <w:p w14:paraId="28C72B36" w14:textId="5F8265AE" w:rsidR="004D1089" w:rsidRPr="006F50E4" w:rsidRDefault="004D1089" w:rsidP="006F50E4">
            <w:pPr>
              <w:pBdr>
                <w:bottom w:val="single" w:sz="4" w:space="1" w:color="auto"/>
              </w:pBdr>
              <w:tabs>
                <w:tab w:val="decimal" w:pos="1077"/>
              </w:tabs>
              <w:spacing w:line="340" w:lineRule="exact"/>
              <w:jc w:val="right"/>
              <w:rPr>
                <w:rFonts w:asciiTheme="majorBidi" w:hAnsiTheme="majorBidi" w:cstheme="majorBidi"/>
                <w:color w:val="000000" w:themeColor="text1"/>
                <w:sz w:val="28"/>
                <w:szCs w:val="28"/>
                <w:lang w:val="en-US"/>
              </w:rPr>
            </w:pPr>
            <w:r w:rsidRPr="006F50E4">
              <w:rPr>
                <w:rFonts w:asciiTheme="majorBidi" w:hAnsiTheme="majorBidi" w:cstheme="majorBidi"/>
                <w:sz w:val="28"/>
                <w:szCs w:val="28"/>
                <w:lang w:val="en-US"/>
              </w:rPr>
              <w:t>57,746</w:t>
            </w:r>
          </w:p>
        </w:tc>
      </w:tr>
      <w:tr w:rsidR="004D1089" w:rsidRPr="006F50E4" w14:paraId="0455A0EC" w14:textId="77777777" w:rsidTr="006F50E4">
        <w:trPr>
          <w:trHeight w:val="420"/>
        </w:trPr>
        <w:tc>
          <w:tcPr>
            <w:tcW w:w="3123" w:type="dxa"/>
            <w:tcBorders>
              <w:top w:val="nil"/>
              <w:left w:val="nil"/>
              <w:bottom w:val="nil"/>
              <w:right w:val="nil"/>
            </w:tcBorders>
            <w:shd w:val="clear" w:color="auto" w:fill="auto"/>
            <w:noWrap/>
            <w:vAlign w:val="bottom"/>
            <w:hideMark/>
          </w:tcPr>
          <w:p w14:paraId="2CDCE103" w14:textId="592D5701" w:rsidR="004D1089" w:rsidRPr="006F50E4" w:rsidRDefault="004D1089" w:rsidP="006F50E4">
            <w:pPr>
              <w:spacing w:line="340" w:lineRule="exact"/>
              <w:rPr>
                <w:rFonts w:asciiTheme="majorBidi" w:hAnsiTheme="majorBidi" w:cstheme="majorBidi"/>
                <w:b/>
                <w:bCs/>
                <w:sz w:val="28"/>
                <w:szCs w:val="28"/>
                <w:lang w:val="en-US"/>
              </w:rPr>
            </w:pPr>
            <w:r w:rsidRPr="006F50E4">
              <w:rPr>
                <w:rFonts w:asciiTheme="majorBidi" w:hAnsiTheme="majorBidi" w:cstheme="majorBidi"/>
                <w:b/>
                <w:bCs/>
                <w:sz w:val="28"/>
                <w:szCs w:val="28"/>
                <w:lang w:val="en-US"/>
              </w:rPr>
              <w:t>Total remuneration paid to executives</w:t>
            </w:r>
          </w:p>
        </w:tc>
        <w:tc>
          <w:tcPr>
            <w:tcW w:w="1530" w:type="dxa"/>
            <w:tcBorders>
              <w:top w:val="nil"/>
              <w:left w:val="nil"/>
              <w:bottom w:val="nil"/>
              <w:right w:val="nil"/>
            </w:tcBorders>
            <w:shd w:val="clear" w:color="auto" w:fill="auto"/>
            <w:noWrap/>
            <w:vAlign w:val="bottom"/>
          </w:tcPr>
          <w:p w14:paraId="30B0F83F" w14:textId="09E0EB84" w:rsidR="004D1089" w:rsidRPr="006F50E4" w:rsidRDefault="004D1089" w:rsidP="006F50E4">
            <w:pPr>
              <w:pBdr>
                <w:bottom w:val="double" w:sz="4" w:space="1" w:color="auto"/>
              </w:pBdr>
              <w:tabs>
                <w:tab w:val="decimal" w:pos="1077"/>
              </w:tabs>
              <w:spacing w:line="340" w:lineRule="exact"/>
              <w:jc w:val="right"/>
              <w:rPr>
                <w:rFonts w:asciiTheme="majorBidi" w:hAnsiTheme="majorBidi" w:cstheme="majorBidi"/>
                <w:sz w:val="28"/>
                <w:szCs w:val="28"/>
                <w:lang w:val="en-US"/>
              </w:rPr>
            </w:pPr>
            <w:r w:rsidRPr="006F50E4">
              <w:rPr>
                <w:rFonts w:asciiTheme="majorBidi" w:hAnsiTheme="majorBidi" w:cstheme="majorBidi"/>
                <w:sz w:val="28"/>
                <w:szCs w:val="28"/>
                <w:lang w:val="en-US"/>
              </w:rPr>
              <w:t>2,956,000</w:t>
            </w:r>
          </w:p>
        </w:tc>
        <w:tc>
          <w:tcPr>
            <w:tcW w:w="1530" w:type="dxa"/>
            <w:tcBorders>
              <w:top w:val="nil"/>
              <w:left w:val="nil"/>
              <w:bottom w:val="nil"/>
              <w:right w:val="nil"/>
            </w:tcBorders>
            <w:shd w:val="clear" w:color="auto" w:fill="auto"/>
            <w:noWrap/>
            <w:vAlign w:val="bottom"/>
          </w:tcPr>
          <w:p w14:paraId="10305FA8" w14:textId="125E6F99" w:rsidR="004D1089" w:rsidRPr="006F50E4" w:rsidRDefault="004D1089" w:rsidP="006F50E4">
            <w:pPr>
              <w:pBdr>
                <w:bottom w:val="double" w:sz="4" w:space="1" w:color="auto"/>
              </w:pBdr>
              <w:tabs>
                <w:tab w:val="decimal" w:pos="1077"/>
              </w:tabs>
              <w:spacing w:line="340" w:lineRule="exact"/>
              <w:jc w:val="right"/>
              <w:rPr>
                <w:rFonts w:asciiTheme="majorBidi" w:hAnsiTheme="majorBidi" w:cstheme="majorBidi"/>
                <w:sz w:val="28"/>
                <w:szCs w:val="28"/>
                <w:lang w:val="en-US"/>
              </w:rPr>
            </w:pPr>
            <w:r w:rsidRPr="006F50E4">
              <w:rPr>
                <w:rFonts w:asciiTheme="majorBidi" w:hAnsiTheme="majorBidi" w:cstheme="majorBidi"/>
                <w:sz w:val="28"/>
                <w:szCs w:val="28"/>
                <w:lang w:val="en-US"/>
              </w:rPr>
              <w:t>3,513,028</w:t>
            </w:r>
          </w:p>
        </w:tc>
        <w:tc>
          <w:tcPr>
            <w:tcW w:w="1424" w:type="dxa"/>
            <w:tcBorders>
              <w:top w:val="nil"/>
              <w:left w:val="nil"/>
              <w:bottom w:val="nil"/>
              <w:right w:val="nil"/>
            </w:tcBorders>
            <w:shd w:val="clear" w:color="auto" w:fill="auto"/>
            <w:noWrap/>
            <w:vAlign w:val="bottom"/>
          </w:tcPr>
          <w:p w14:paraId="2AD2708C" w14:textId="0AE198CD" w:rsidR="004D1089" w:rsidRPr="006F50E4" w:rsidRDefault="004D1089" w:rsidP="006F50E4">
            <w:pPr>
              <w:pBdr>
                <w:bottom w:val="double" w:sz="4" w:space="1" w:color="auto"/>
              </w:pBdr>
              <w:tabs>
                <w:tab w:val="decimal" w:pos="1077"/>
              </w:tabs>
              <w:spacing w:line="340" w:lineRule="exact"/>
              <w:jc w:val="right"/>
              <w:rPr>
                <w:rFonts w:asciiTheme="majorBidi" w:hAnsiTheme="majorBidi" w:cstheme="majorBidi"/>
                <w:sz w:val="28"/>
                <w:szCs w:val="28"/>
                <w:lang w:val="en-US"/>
              </w:rPr>
            </w:pPr>
            <w:r w:rsidRPr="006F50E4">
              <w:rPr>
                <w:rFonts w:asciiTheme="majorBidi" w:hAnsiTheme="majorBidi" w:cstheme="majorBidi"/>
                <w:sz w:val="28"/>
                <w:szCs w:val="28"/>
                <w:lang w:val="en-US"/>
              </w:rPr>
              <w:t>2,956,000</w:t>
            </w:r>
          </w:p>
        </w:tc>
        <w:tc>
          <w:tcPr>
            <w:tcW w:w="1546" w:type="dxa"/>
            <w:tcBorders>
              <w:top w:val="nil"/>
              <w:left w:val="nil"/>
              <w:bottom w:val="nil"/>
              <w:right w:val="nil"/>
            </w:tcBorders>
            <w:shd w:val="clear" w:color="auto" w:fill="auto"/>
            <w:noWrap/>
            <w:vAlign w:val="bottom"/>
          </w:tcPr>
          <w:p w14:paraId="66346D65" w14:textId="771EE33F" w:rsidR="004D1089" w:rsidRPr="006F50E4" w:rsidRDefault="004D1089" w:rsidP="006F50E4">
            <w:pPr>
              <w:pBdr>
                <w:bottom w:val="double" w:sz="4" w:space="1" w:color="auto"/>
              </w:pBdr>
              <w:tabs>
                <w:tab w:val="decimal" w:pos="1077"/>
              </w:tabs>
              <w:spacing w:line="340" w:lineRule="exact"/>
              <w:jc w:val="right"/>
              <w:rPr>
                <w:rFonts w:asciiTheme="majorBidi" w:hAnsiTheme="majorBidi" w:cstheme="majorBidi"/>
                <w:color w:val="000000" w:themeColor="text1"/>
                <w:sz w:val="28"/>
                <w:szCs w:val="28"/>
                <w:lang w:val="en-US"/>
              </w:rPr>
            </w:pPr>
            <w:r w:rsidRPr="006F50E4">
              <w:rPr>
                <w:rFonts w:asciiTheme="majorBidi" w:hAnsiTheme="majorBidi" w:cstheme="majorBidi"/>
                <w:sz w:val="28"/>
                <w:szCs w:val="28"/>
                <w:lang w:val="en-US"/>
              </w:rPr>
              <w:t>3,221,456</w:t>
            </w:r>
          </w:p>
        </w:tc>
      </w:tr>
    </w:tbl>
    <w:p w14:paraId="1B503A63" w14:textId="6365140C" w:rsidR="00AD4C26" w:rsidRPr="006F50E4" w:rsidRDefault="0007063D" w:rsidP="006F50E4">
      <w:pPr>
        <w:pStyle w:val="ListParagraph"/>
        <w:numPr>
          <w:ilvl w:val="0"/>
          <w:numId w:val="3"/>
        </w:numPr>
        <w:spacing w:before="120"/>
        <w:ind w:left="504" w:hanging="504"/>
        <w:contextualSpacing w:val="0"/>
        <w:rPr>
          <w:rFonts w:asciiTheme="majorBidi" w:eastAsia="Times New Roman" w:hAnsiTheme="majorBidi" w:cstheme="majorBidi"/>
          <w:b/>
          <w:bCs/>
          <w:szCs w:val="28"/>
        </w:rPr>
      </w:pPr>
      <w:r w:rsidRPr="006F50E4">
        <w:rPr>
          <w:rFonts w:asciiTheme="majorBidi" w:hAnsiTheme="majorBidi" w:cstheme="majorBidi"/>
          <w:b/>
          <w:bCs/>
          <w:szCs w:val="28"/>
        </w:rPr>
        <w:t>TRAD</w:t>
      </w:r>
      <w:r w:rsidRPr="006F50E4">
        <w:rPr>
          <w:rFonts w:asciiTheme="majorBidi" w:eastAsia="Times New Roman" w:hAnsiTheme="majorBidi" w:cstheme="majorBidi"/>
          <w:b/>
          <w:bCs/>
          <w:szCs w:val="28"/>
        </w:rPr>
        <w:t>E AND OTHER CURRENT RECEIVABLES</w:t>
      </w:r>
    </w:p>
    <w:p w14:paraId="167A0AA8" w14:textId="357A5AC4" w:rsidR="0007063D" w:rsidRPr="006F50E4" w:rsidRDefault="0007063D" w:rsidP="006F50E4">
      <w:pPr>
        <w:pStyle w:val="ListParagraph"/>
        <w:spacing w:before="120"/>
        <w:ind w:left="510"/>
        <w:jc w:val="thaiDistribute"/>
        <w:rPr>
          <w:rFonts w:asciiTheme="majorBidi" w:hAnsiTheme="majorBidi" w:cstheme="majorBidi"/>
          <w:szCs w:val="28"/>
        </w:rPr>
      </w:pPr>
      <w:r w:rsidRPr="006F50E4">
        <w:rPr>
          <w:rFonts w:asciiTheme="majorBidi" w:hAnsiTheme="majorBidi" w:cstheme="majorBidi"/>
          <w:szCs w:val="28"/>
        </w:rPr>
        <w:t>Consisted of:</w:t>
      </w:r>
    </w:p>
    <w:tbl>
      <w:tblPr>
        <w:tblW w:w="9243" w:type="dxa"/>
        <w:tblInd w:w="567" w:type="dxa"/>
        <w:tblCellMar>
          <w:left w:w="57" w:type="dxa"/>
          <w:right w:w="57" w:type="dxa"/>
        </w:tblCellMar>
        <w:tblLook w:val="04A0" w:firstRow="1" w:lastRow="0" w:firstColumn="1" w:lastColumn="0" w:noHBand="0" w:noVBand="1"/>
      </w:tblPr>
      <w:tblGrid>
        <w:gridCol w:w="3483"/>
        <w:gridCol w:w="1350"/>
        <w:gridCol w:w="1530"/>
        <w:gridCol w:w="1350"/>
        <w:gridCol w:w="1530"/>
      </w:tblGrid>
      <w:tr w:rsidR="00567510" w:rsidRPr="006F50E4" w14:paraId="5ACC1F2B" w14:textId="77777777" w:rsidTr="00B11116">
        <w:trPr>
          <w:trHeight w:val="369"/>
        </w:trPr>
        <w:tc>
          <w:tcPr>
            <w:tcW w:w="3483" w:type="dxa"/>
            <w:tcBorders>
              <w:top w:val="nil"/>
              <w:left w:val="nil"/>
              <w:bottom w:val="nil"/>
              <w:right w:val="nil"/>
            </w:tcBorders>
            <w:shd w:val="clear" w:color="auto" w:fill="auto"/>
            <w:noWrap/>
            <w:vAlign w:val="bottom"/>
            <w:hideMark/>
          </w:tcPr>
          <w:p w14:paraId="6E0D6EFA" w14:textId="77777777" w:rsidR="00567510" w:rsidRPr="006F50E4" w:rsidRDefault="00567510" w:rsidP="006F50E4">
            <w:pPr>
              <w:spacing w:line="340" w:lineRule="exact"/>
              <w:jc w:val="center"/>
              <w:rPr>
                <w:rFonts w:ascii="Angsana New" w:hAnsi="Angsana New"/>
                <w:color w:val="000000" w:themeColor="text1"/>
                <w:sz w:val="28"/>
                <w:szCs w:val="28"/>
              </w:rPr>
            </w:pPr>
          </w:p>
        </w:tc>
        <w:tc>
          <w:tcPr>
            <w:tcW w:w="5760" w:type="dxa"/>
            <w:gridSpan w:val="4"/>
            <w:tcBorders>
              <w:top w:val="nil"/>
              <w:left w:val="nil"/>
              <w:right w:val="nil"/>
            </w:tcBorders>
            <w:shd w:val="clear" w:color="auto" w:fill="auto"/>
            <w:noWrap/>
            <w:vAlign w:val="bottom"/>
            <w:hideMark/>
          </w:tcPr>
          <w:p w14:paraId="14675247" w14:textId="585A788C" w:rsidR="00567510" w:rsidRPr="006F50E4" w:rsidRDefault="0007063D" w:rsidP="006F50E4">
            <w:pPr>
              <w:pBdr>
                <w:bottom w:val="single" w:sz="4" w:space="1" w:color="auto"/>
              </w:pBdr>
              <w:spacing w:line="340" w:lineRule="exact"/>
              <w:jc w:val="center"/>
              <w:rPr>
                <w:rFonts w:ascii="Angsana New" w:hAnsi="Angsana New"/>
                <w:color w:val="000000" w:themeColor="text1"/>
                <w:sz w:val="28"/>
                <w:szCs w:val="28"/>
                <w:cs/>
                <w:lang w:val="en-US"/>
              </w:rPr>
            </w:pPr>
            <w:r w:rsidRPr="006F50E4">
              <w:rPr>
                <w:rFonts w:ascii="Angsana New" w:hAnsi="Angsana New"/>
                <w:sz w:val="28"/>
              </w:rPr>
              <w:t>Unit: Baht</w:t>
            </w:r>
          </w:p>
        </w:tc>
      </w:tr>
      <w:tr w:rsidR="00567510" w:rsidRPr="006F50E4" w14:paraId="6BE6ACB2" w14:textId="77777777" w:rsidTr="00B11116">
        <w:trPr>
          <w:trHeight w:val="369"/>
        </w:trPr>
        <w:tc>
          <w:tcPr>
            <w:tcW w:w="3483" w:type="dxa"/>
            <w:tcBorders>
              <w:top w:val="nil"/>
              <w:left w:val="nil"/>
              <w:bottom w:val="nil"/>
              <w:right w:val="nil"/>
            </w:tcBorders>
            <w:shd w:val="clear" w:color="auto" w:fill="auto"/>
            <w:noWrap/>
            <w:vAlign w:val="bottom"/>
            <w:hideMark/>
          </w:tcPr>
          <w:p w14:paraId="63D4A95C" w14:textId="77777777" w:rsidR="00567510" w:rsidRPr="006F50E4" w:rsidRDefault="00567510" w:rsidP="006F50E4">
            <w:pPr>
              <w:spacing w:line="340" w:lineRule="exact"/>
              <w:jc w:val="center"/>
              <w:rPr>
                <w:rFonts w:ascii="Angsana New" w:hAnsi="Angsana New"/>
                <w:color w:val="000000" w:themeColor="text1"/>
                <w:sz w:val="28"/>
                <w:szCs w:val="28"/>
              </w:rPr>
            </w:pPr>
          </w:p>
        </w:tc>
        <w:tc>
          <w:tcPr>
            <w:tcW w:w="2880" w:type="dxa"/>
            <w:gridSpan w:val="2"/>
            <w:tcBorders>
              <w:top w:val="nil"/>
              <w:left w:val="nil"/>
              <w:right w:val="nil"/>
            </w:tcBorders>
            <w:shd w:val="clear" w:color="auto" w:fill="auto"/>
            <w:noWrap/>
            <w:vAlign w:val="bottom"/>
            <w:hideMark/>
          </w:tcPr>
          <w:p w14:paraId="7072081C" w14:textId="36BDAA6A" w:rsidR="00567510" w:rsidRPr="006F50E4" w:rsidRDefault="0007063D" w:rsidP="006F50E4">
            <w:pPr>
              <w:pBdr>
                <w:bottom w:val="single" w:sz="4" w:space="1" w:color="auto"/>
              </w:pBdr>
              <w:spacing w:line="340" w:lineRule="exact"/>
              <w:jc w:val="center"/>
              <w:rPr>
                <w:rFonts w:ascii="Angsana New" w:hAnsi="Angsana New"/>
                <w:color w:val="000000" w:themeColor="text1"/>
                <w:sz w:val="28"/>
                <w:szCs w:val="28"/>
                <w:cs/>
              </w:rPr>
            </w:pPr>
            <w:r w:rsidRPr="006F50E4">
              <w:rPr>
                <w:rFonts w:ascii="Angsana New" w:hAnsi="Angsana New"/>
                <w:sz w:val="28"/>
              </w:rPr>
              <w:t>Consolidated</w:t>
            </w:r>
          </w:p>
        </w:tc>
        <w:tc>
          <w:tcPr>
            <w:tcW w:w="2880" w:type="dxa"/>
            <w:gridSpan w:val="2"/>
            <w:tcBorders>
              <w:top w:val="nil"/>
              <w:left w:val="nil"/>
              <w:right w:val="nil"/>
            </w:tcBorders>
            <w:shd w:val="clear" w:color="auto" w:fill="auto"/>
            <w:noWrap/>
            <w:vAlign w:val="bottom"/>
            <w:hideMark/>
          </w:tcPr>
          <w:p w14:paraId="61AE0445" w14:textId="73817C4A" w:rsidR="00567510" w:rsidRPr="006F50E4" w:rsidRDefault="0007063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z w:val="28"/>
              </w:rPr>
              <w:t>Separate</w:t>
            </w:r>
          </w:p>
        </w:tc>
      </w:tr>
      <w:tr w:rsidR="0007063D" w:rsidRPr="006F50E4" w14:paraId="358D61B4" w14:textId="77777777" w:rsidTr="00B11116">
        <w:trPr>
          <w:trHeight w:val="369"/>
        </w:trPr>
        <w:tc>
          <w:tcPr>
            <w:tcW w:w="3483" w:type="dxa"/>
            <w:tcBorders>
              <w:top w:val="nil"/>
              <w:left w:val="nil"/>
              <w:bottom w:val="nil"/>
              <w:right w:val="nil"/>
            </w:tcBorders>
            <w:shd w:val="clear" w:color="auto" w:fill="auto"/>
            <w:noWrap/>
            <w:vAlign w:val="bottom"/>
            <w:hideMark/>
          </w:tcPr>
          <w:p w14:paraId="0B7C1C82" w14:textId="77777777" w:rsidR="0007063D" w:rsidRPr="006F50E4" w:rsidRDefault="0007063D" w:rsidP="006F50E4">
            <w:pPr>
              <w:spacing w:line="340" w:lineRule="exact"/>
              <w:jc w:val="center"/>
              <w:rPr>
                <w:rFonts w:ascii="Angsana New" w:hAnsi="Angsana New"/>
                <w:color w:val="000000" w:themeColor="text1"/>
                <w:sz w:val="28"/>
                <w:szCs w:val="28"/>
              </w:rPr>
            </w:pPr>
          </w:p>
        </w:tc>
        <w:tc>
          <w:tcPr>
            <w:tcW w:w="1350" w:type="dxa"/>
            <w:tcBorders>
              <w:top w:val="nil"/>
              <w:left w:val="nil"/>
              <w:right w:val="nil"/>
            </w:tcBorders>
            <w:shd w:val="clear" w:color="auto" w:fill="auto"/>
            <w:noWrap/>
            <w:hideMark/>
          </w:tcPr>
          <w:p w14:paraId="335E53CF" w14:textId="367C6B06" w:rsidR="0007063D" w:rsidRPr="006F50E4" w:rsidRDefault="0007063D" w:rsidP="006F50E4">
            <w:pPr>
              <w:pBdr>
                <w:bottom w:val="single" w:sz="4" w:space="1" w:color="auto"/>
              </w:pBdr>
              <w:spacing w:line="340" w:lineRule="exact"/>
              <w:jc w:val="center"/>
              <w:rPr>
                <w:rFonts w:ascii="Angsana New" w:hAnsi="Angsana New"/>
                <w:color w:val="000000" w:themeColor="text1"/>
                <w:sz w:val="28"/>
                <w:szCs w:val="28"/>
                <w:cs/>
                <w:lang w:val="en-US"/>
              </w:rPr>
            </w:pPr>
            <w:r w:rsidRPr="006F50E4">
              <w:rPr>
                <w:rFonts w:ascii="Angsana New" w:hAnsi="Angsana New"/>
                <w:spacing w:val="-4"/>
                <w:sz w:val="28"/>
                <w:szCs w:val="28"/>
              </w:rPr>
              <w:t xml:space="preserve">March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2023</w:t>
            </w:r>
          </w:p>
        </w:tc>
        <w:tc>
          <w:tcPr>
            <w:tcW w:w="1530" w:type="dxa"/>
            <w:tcBorders>
              <w:top w:val="nil"/>
              <w:left w:val="nil"/>
              <w:right w:val="nil"/>
            </w:tcBorders>
            <w:shd w:val="clear" w:color="auto" w:fill="auto"/>
            <w:noWrap/>
            <w:hideMark/>
          </w:tcPr>
          <w:p w14:paraId="44C208F6" w14:textId="6D86BF2A" w:rsidR="0007063D" w:rsidRPr="006F50E4" w:rsidRDefault="0007063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pacing w:val="-4"/>
                <w:sz w:val="28"/>
                <w:szCs w:val="28"/>
              </w:rPr>
              <w:t xml:space="preserve">December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Pr="006F50E4">
              <w:rPr>
                <w:rFonts w:ascii="Angsana New" w:hAnsi="Angsana New"/>
                <w:spacing w:val="-4"/>
                <w:sz w:val="28"/>
                <w:szCs w:val="28"/>
              </w:rPr>
              <w:t>2</w:t>
            </w:r>
          </w:p>
        </w:tc>
        <w:tc>
          <w:tcPr>
            <w:tcW w:w="1350" w:type="dxa"/>
            <w:tcBorders>
              <w:top w:val="nil"/>
              <w:left w:val="nil"/>
              <w:right w:val="nil"/>
            </w:tcBorders>
            <w:shd w:val="clear" w:color="auto" w:fill="auto"/>
            <w:noWrap/>
            <w:hideMark/>
          </w:tcPr>
          <w:p w14:paraId="62DE9A42" w14:textId="650B0366" w:rsidR="0007063D" w:rsidRPr="006F50E4" w:rsidRDefault="0007063D" w:rsidP="006F50E4">
            <w:pPr>
              <w:pBdr>
                <w:bottom w:val="single" w:sz="4" w:space="1" w:color="auto"/>
              </w:pBdr>
              <w:spacing w:line="340" w:lineRule="exact"/>
              <w:jc w:val="center"/>
              <w:rPr>
                <w:rFonts w:ascii="Angsana New" w:hAnsi="Angsana New"/>
                <w:color w:val="000000" w:themeColor="text1"/>
                <w:sz w:val="28"/>
                <w:szCs w:val="28"/>
                <w:cs/>
                <w:lang w:val="en-US"/>
              </w:rPr>
            </w:pPr>
            <w:r w:rsidRPr="006F50E4">
              <w:rPr>
                <w:rFonts w:ascii="Angsana New" w:hAnsi="Angsana New"/>
                <w:spacing w:val="-4"/>
                <w:sz w:val="28"/>
                <w:szCs w:val="28"/>
              </w:rPr>
              <w:t xml:space="preserve">March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2023</w:t>
            </w:r>
          </w:p>
        </w:tc>
        <w:tc>
          <w:tcPr>
            <w:tcW w:w="1530" w:type="dxa"/>
            <w:tcBorders>
              <w:top w:val="nil"/>
              <w:left w:val="nil"/>
              <w:right w:val="nil"/>
            </w:tcBorders>
            <w:shd w:val="clear" w:color="auto" w:fill="auto"/>
            <w:noWrap/>
            <w:hideMark/>
          </w:tcPr>
          <w:p w14:paraId="10D0CE77" w14:textId="55C5B28F" w:rsidR="0007063D" w:rsidRPr="006F50E4" w:rsidRDefault="0007063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pacing w:val="-4"/>
                <w:sz w:val="28"/>
                <w:szCs w:val="28"/>
              </w:rPr>
              <w:t xml:space="preserve">December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Pr="006F50E4">
              <w:rPr>
                <w:rFonts w:ascii="Angsana New" w:hAnsi="Angsana New"/>
                <w:spacing w:val="-4"/>
                <w:sz w:val="28"/>
                <w:szCs w:val="28"/>
              </w:rPr>
              <w:t>2</w:t>
            </w:r>
          </w:p>
        </w:tc>
      </w:tr>
      <w:tr w:rsidR="00071BDA" w:rsidRPr="006F50E4" w14:paraId="6EDB5E3F" w14:textId="77777777" w:rsidTr="00B11116">
        <w:trPr>
          <w:trHeight w:val="369"/>
        </w:trPr>
        <w:tc>
          <w:tcPr>
            <w:tcW w:w="3483" w:type="dxa"/>
            <w:tcBorders>
              <w:top w:val="nil"/>
              <w:left w:val="nil"/>
              <w:bottom w:val="nil"/>
              <w:right w:val="nil"/>
            </w:tcBorders>
            <w:shd w:val="clear" w:color="auto" w:fill="auto"/>
            <w:noWrap/>
            <w:vAlign w:val="bottom"/>
            <w:hideMark/>
          </w:tcPr>
          <w:p w14:paraId="0BEA1242" w14:textId="02152A7C" w:rsidR="00071BDA" w:rsidRPr="006F50E4" w:rsidRDefault="00071BDA" w:rsidP="006F50E4">
            <w:pPr>
              <w:spacing w:line="340" w:lineRule="exact"/>
              <w:rPr>
                <w:rFonts w:ascii="Angsana New" w:hAnsi="Angsana New"/>
                <w:b/>
                <w:bCs/>
                <w:color w:val="000000" w:themeColor="text1"/>
                <w:sz w:val="28"/>
                <w:szCs w:val="28"/>
                <w:cs/>
                <w:lang w:val="en-US"/>
              </w:rPr>
            </w:pPr>
            <w:r w:rsidRPr="006F50E4">
              <w:rPr>
                <w:rFonts w:ascii="Angsana New" w:hAnsi="Angsana New"/>
                <w:b/>
                <w:bCs/>
                <w:sz w:val="28"/>
              </w:rPr>
              <w:t>Trade account receivables</w:t>
            </w:r>
          </w:p>
        </w:tc>
        <w:tc>
          <w:tcPr>
            <w:tcW w:w="1350" w:type="dxa"/>
            <w:tcBorders>
              <w:top w:val="nil"/>
              <w:left w:val="nil"/>
              <w:right w:val="nil"/>
            </w:tcBorders>
            <w:shd w:val="clear" w:color="auto" w:fill="auto"/>
            <w:noWrap/>
            <w:vAlign w:val="bottom"/>
          </w:tcPr>
          <w:p w14:paraId="2DCB159D" w14:textId="1798FFBC" w:rsidR="00071BDA" w:rsidRPr="006F50E4" w:rsidRDefault="00071BDA" w:rsidP="006F50E4">
            <w:pP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1,012,354</w:t>
            </w:r>
          </w:p>
        </w:tc>
        <w:tc>
          <w:tcPr>
            <w:tcW w:w="1530" w:type="dxa"/>
            <w:tcBorders>
              <w:top w:val="nil"/>
              <w:left w:val="nil"/>
              <w:right w:val="nil"/>
            </w:tcBorders>
            <w:shd w:val="clear" w:color="auto" w:fill="auto"/>
            <w:noWrap/>
            <w:vAlign w:val="bottom"/>
          </w:tcPr>
          <w:p w14:paraId="6309053E" w14:textId="487AA0D7" w:rsidR="00071BDA" w:rsidRPr="006F50E4" w:rsidRDefault="00071BDA" w:rsidP="006F50E4">
            <w:pP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1,204,568</w:t>
            </w:r>
          </w:p>
        </w:tc>
        <w:tc>
          <w:tcPr>
            <w:tcW w:w="1350" w:type="dxa"/>
            <w:tcBorders>
              <w:top w:val="nil"/>
              <w:left w:val="nil"/>
              <w:right w:val="nil"/>
            </w:tcBorders>
            <w:shd w:val="clear" w:color="auto" w:fill="auto"/>
            <w:noWrap/>
            <w:vAlign w:val="bottom"/>
          </w:tcPr>
          <w:p w14:paraId="6C1B1A3A" w14:textId="7BF69D27" w:rsidR="00071BDA" w:rsidRPr="006F50E4" w:rsidRDefault="00071BDA" w:rsidP="006F50E4">
            <w:pPr>
              <w:tabs>
                <w:tab w:val="decimal" w:pos="1021"/>
              </w:tabs>
              <w:spacing w:line="340" w:lineRule="exact"/>
              <w:jc w:val="right"/>
              <w:rPr>
                <w:rFonts w:ascii="Angsana New" w:hAnsi="Angsana New"/>
                <w:color w:val="000000" w:themeColor="text1"/>
                <w:sz w:val="28"/>
                <w:szCs w:val="28"/>
                <w:cs/>
                <w:lang w:val="en-US"/>
              </w:rPr>
            </w:pPr>
            <w:r w:rsidRPr="006F50E4">
              <w:rPr>
                <w:rFonts w:asciiTheme="majorBidi" w:hAnsiTheme="majorBidi" w:cstheme="majorBidi"/>
                <w:color w:val="000000" w:themeColor="text1"/>
                <w:sz w:val="28"/>
                <w:szCs w:val="28"/>
                <w:lang w:val="en-US"/>
              </w:rPr>
              <w:t>-</w:t>
            </w:r>
          </w:p>
        </w:tc>
        <w:tc>
          <w:tcPr>
            <w:tcW w:w="1530" w:type="dxa"/>
            <w:tcBorders>
              <w:top w:val="nil"/>
              <w:left w:val="nil"/>
              <w:right w:val="nil"/>
            </w:tcBorders>
            <w:shd w:val="clear" w:color="auto" w:fill="auto"/>
            <w:noWrap/>
            <w:vAlign w:val="bottom"/>
          </w:tcPr>
          <w:p w14:paraId="66CA02D4" w14:textId="438B6DEB" w:rsidR="00071BDA" w:rsidRPr="006F50E4" w:rsidRDefault="00071BDA" w:rsidP="006F50E4">
            <w:pP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w:t>
            </w:r>
          </w:p>
        </w:tc>
      </w:tr>
      <w:tr w:rsidR="00071BDA" w:rsidRPr="006F50E4" w14:paraId="139BAFB2" w14:textId="77777777" w:rsidTr="00B11116">
        <w:trPr>
          <w:trHeight w:val="369"/>
        </w:trPr>
        <w:tc>
          <w:tcPr>
            <w:tcW w:w="3483" w:type="dxa"/>
            <w:tcBorders>
              <w:top w:val="nil"/>
              <w:left w:val="nil"/>
              <w:bottom w:val="nil"/>
              <w:right w:val="nil"/>
            </w:tcBorders>
            <w:shd w:val="clear" w:color="auto" w:fill="auto"/>
            <w:noWrap/>
            <w:vAlign w:val="bottom"/>
            <w:hideMark/>
          </w:tcPr>
          <w:p w14:paraId="70BB91EB" w14:textId="370F6DF1" w:rsidR="00071BDA" w:rsidRPr="006F50E4" w:rsidRDefault="00071BDA" w:rsidP="006F50E4">
            <w:pPr>
              <w:spacing w:line="340" w:lineRule="exact"/>
              <w:rPr>
                <w:rFonts w:ascii="Angsana New" w:hAnsi="Angsana New"/>
                <w:color w:val="000000" w:themeColor="text1"/>
                <w:sz w:val="28"/>
                <w:szCs w:val="28"/>
                <w:cs/>
                <w:lang w:val="en-US"/>
              </w:rPr>
            </w:pPr>
            <w:r w:rsidRPr="006F50E4">
              <w:rPr>
                <w:rFonts w:ascii="Angsana New" w:hAnsi="Angsana New"/>
                <w:color w:val="000000" w:themeColor="text1"/>
                <w:sz w:val="28"/>
                <w:szCs w:val="28"/>
                <w:u w:val="single"/>
                <w:lang w:val="en-US"/>
              </w:rPr>
              <w:t>Less</w:t>
            </w:r>
            <w:r w:rsidRPr="006F50E4">
              <w:rPr>
                <w:rFonts w:ascii="Angsana New" w:hAnsi="Angsana New"/>
                <w:color w:val="000000" w:themeColor="text1"/>
                <w:sz w:val="28"/>
                <w:szCs w:val="28"/>
                <w:lang w:val="en-US"/>
              </w:rPr>
              <w:t xml:space="preserve"> expected credit loss</w:t>
            </w:r>
          </w:p>
        </w:tc>
        <w:tc>
          <w:tcPr>
            <w:tcW w:w="1350" w:type="dxa"/>
            <w:tcBorders>
              <w:top w:val="nil"/>
              <w:left w:val="nil"/>
              <w:right w:val="nil"/>
            </w:tcBorders>
            <w:shd w:val="clear" w:color="auto" w:fill="auto"/>
            <w:noWrap/>
            <w:vAlign w:val="bottom"/>
          </w:tcPr>
          <w:p w14:paraId="66D9C819" w14:textId="68C64E01" w:rsidR="00071BDA" w:rsidRPr="006F50E4" w:rsidRDefault="00071BDA" w:rsidP="006F50E4">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cs/>
                <w:lang w:val="en-US"/>
              </w:rPr>
              <w:t>(</w:t>
            </w:r>
            <w:r w:rsidRPr="006F50E4">
              <w:rPr>
                <w:rFonts w:asciiTheme="majorBidi" w:hAnsiTheme="majorBidi" w:cstheme="majorBidi"/>
                <w:color w:val="000000" w:themeColor="text1"/>
                <w:sz w:val="28"/>
                <w:szCs w:val="28"/>
                <w:lang w:val="en-US"/>
              </w:rPr>
              <w:t>114,062</w:t>
            </w:r>
            <w:r w:rsidRPr="006F50E4">
              <w:rPr>
                <w:rFonts w:asciiTheme="majorBidi" w:hAnsiTheme="majorBidi" w:cstheme="majorBidi"/>
                <w:color w:val="000000" w:themeColor="text1"/>
                <w:sz w:val="28"/>
                <w:szCs w:val="28"/>
                <w:cs/>
                <w:lang w:val="en-US"/>
              </w:rPr>
              <w:t>)</w:t>
            </w:r>
          </w:p>
        </w:tc>
        <w:tc>
          <w:tcPr>
            <w:tcW w:w="1530" w:type="dxa"/>
            <w:tcBorders>
              <w:top w:val="nil"/>
              <w:left w:val="nil"/>
              <w:right w:val="nil"/>
            </w:tcBorders>
            <w:shd w:val="clear" w:color="auto" w:fill="auto"/>
            <w:noWrap/>
            <w:vAlign w:val="bottom"/>
          </w:tcPr>
          <w:p w14:paraId="4BDE5E4B" w14:textId="3B7E2A66" w:rsidR="00071BDA" w:rsidRPr="006F50E4" w:rsidRDefault="00071BDA" w:rsidP="006F50E4">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cs/>
                <w:lang w:val="en-US"/>
              </w:rPr>
              <w:t>(</w:t>
            </w:r>
            <w:r w:rsidRPr="006F50E4">
              <w:rPr>
                <w:rFonts w:asciiTheme="majorBidi" w:hAnsiTheme="majorBidi" w:cstheme="majorBidi"/>
                <w:color w:val="000000" w:themeColor="text1"/>
                <w:sz w:val="28"/>
                <w:szCs w:val="28"/>
                <w:lang w:val="en-US"/>
              </w:rPr>
              <w:t>114,062</w:t>
            </w:r>
            <w:r w:rsidRPr="006F50E4">
              <w:rPr>
                <w:rFonts w:asciiTheme="majorBidi" w:hAnsiTheme="majorBidi" w:cstheme="majorBidi"/>
                <w:color w:val="000000" w:themeColor="text1"/>
                <w:sz w:val="28"/>
                <w:szCs w:val="28"/>
                <w:cs/>
                <w:lang w:val="en-US"/>
              </w:rPr>
              <w:t>)</w:t>
            </w:r>
          </w:p>
        </w:tc>
        <w:tc>
          <w:tcPr>
            <w:tcW w:w="1350" w:type="dxa"/>
            <w:tcBorders>
              <w:top w:val="nil"/>
              <w:left w:val="nil"/>
              <w:right w:val="nil"/>
            </w:tcBorders>
            <w:shd w:val="clear" w:color="auto" w:fill="auto"/>
            <w:noWrap/>
            <w:vAlign w:val="bottom"/>
          </w:tcPr>
          <w:p w14:paraId="2CD43CB6" w14:textId="4FFDB3F6" w:rsidR="00071BDA" w:rsidRPr="006F50E4" w:rsidRDefault="00071BDA" w:rsidP="006F50E4">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w:t>
            </w:r>
          </w:p>
        </w:tc>
        <w:tc>
          <w:tcPr>
            <w:tcW w:w="1530" w:type="dxa"/>
            <w:tcBorders>
              <w:top w:val="nil"/>
              <w:left w:val="nil"/>
              <w:right w:val="nil"/>
            </w:tcBorders>
            <w:shd w:val="clear" w:color="auto" w:fill="auto"/>
            <w:noWrap/>
            <w:vAlign w:val="bottom"/>
          </w:tcPr>
          <w:p w14:paraId="6529E74F" w14:textId="06927E53" w:rsidR="00071BDA" w:rsidRPr="006F50E4" w:rsidRDefault="00071BDA" w:rsidP="006F50E4">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w:t>
            </w:r>
          </w:p>
        </w:tc>
      </w:tr>
      <w:tr w:rsidR="00071BDA" w:rsidRPr="006F50E4" w14:paraId="1FE54246" w14:textId="77777777" w:rsidTr="00B11116">
        <w:trPr>
          <w:trHeight w:val="369"/>
        </w:trPr>
        <w:tc>
          <w:tcPr>
            <w:tcW w:w="3483" w:type="dxa"/>
            <w:tcBorders>
              <w:top w:val="nil"/>
              <w:left w:val="nil"/>
              <w:bottom w:val="nil"/>
              <w:right w:val="nil"/>
            </w:tcBorders>
            <w:shd w:val="clear" w:color="auto" w:fill="auto"/>
            <w:noWrap/>
            <w:vAlign w:val="bottom"/>
            <w:hideMark/>
          </w:tcPr>
          <w:p w14:paraId="56B00C04" w14:textId="5AE8621E" w:rsidR="00071BDA" w:rsidRPr="006F50E4" w:rsidRDefault="00071BDA" w:rsidP="006F50E4">
            <w:pPr>
              <w:spacing w:line="340" w:lineRule="exact"/>
              <w:rPr>
                <w:rFonts w:ascii="Angsana New" w:hAnsi="Angsana New"/>
                <w:b/>
                <w:bCs/>
                <w:color w:val="000000" w:themeColor="text1"/>
                <w:sz w:val="28"/>
                <w:szCs w:val="28"/>
                <w:lang w:val="en-US"/>
              </w:rPr>
            </w:pPr>
            <w:r w:rsidRPr="006F50E4">
              <w:rPr>
                <w:rFonts w:ascii="Angsana New" w:hAnsi="Angsana New"/>
                <w:b/>
                <w:bCs/>
                <w:sz w:val="28"/>
              </w:rPr>
              <w:t>Total trade account receivables - Net</w:t>
            </w:r>
          </w:p>
        </w:tc>
        <w:tc>
          <w:tcPr>
            <w:tcW w:w="1350" w:type="dxa"/>
            <w:tcBorders>
              <w:top w:val="nil"/>
              <w:left w:val="nil"/>
              <w:right w:val="nil"/>
            </w:tcBorders>
            <w:shd w:val="clear" w:color="auto" w:fill="auto"/>
            <w:noWrap/>
            <w:vAlign w:val="bottom"/>
          </w:tcPr>
          <w:p w14:paraId="3AC9D2D0" w14:textId="018C0B44" w:rsidR="00071BDA" w:rsidRPr="006F50E4" w:rsidRDefault="00071BDA" w:rsidP="006F50E4">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898,292</w:t>
            </w:r>
          </w:p>
        </w:tc>
        <w:tc>
          <w:tcPr>
            <w:tcW w:w="1530" w:type="dxa"/>
            <w:tcBorders>
              <w:top w:val="nil"/>
              <w:left w:val="nil"/>
              <w:right w:val="nil"/>
            </w:tcBorders>
            <w:shd w:val="clear" w:color="auto" w:fill="auto"/>
            <w:noWrap/>
            <w:vAlign w:val="bottom"/>
          </w:tcPr>
          <w:p w14:paraId="6BA95BD6" w14:textId="28EB6667" w:rsidR="00071BDA" w:rsidRPr="006F50E4" w:rsidRDefault="00071BDA" w:rsidP="006F50E4">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1,090,506</w:t>
            </w:r>
          </w:p>
        </w:tc>
        <w:tc>
          <w:tcPr>
            <w:tcW w:w="1350" w:type="dxa"/>
            <w:tcBorders>
              <w:top w:val="nil"/>
              <w:left w:val="nil"/>
              <w:right w:val="nil"/>
            </w:tcBorders>
            <w:shd w:val="clear" w:color="auto" w:fill="auto"/>
            <w:noWrap/>
            <w:vAlign w:val="bottom"/>
          </w:tcPr>
          <w:p w14:paraId="5B351E9F" w14:textId="29633289" w:rsidR="00071BDA" w:rsidRPr="006F50E4" w:rsidRDefault="00071BDA" w:rsidP="006F50E4">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w:t>
            </w:r>
          </w:p>
        </w:tc>
        <w:tc>
          <w:tcPr>
            <w:tcW w:w="1530" w:type="dxa"/>
            <w:tcBorders>
              <w:top w:val="nil"/>
              <w:left w:val="nil"/>
              <w:right w:val="nil"/>
            </w:tcBorders>
            <w:shd w:val="clear" w:color="auto" w:fill="auto"/>
            <w:noWrap/>
            <w:vAlign w:val="bottom"/>
          </w:tcPr>
          <w:p w14:paraId="1FE49999" w14:textId="6E7A6AC3" w:rsidR="00071BDA" w:rsidRPr="006F50E4" w:rsidRDefault="00071BDA" w:rsidP="006F50E4">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w:t>
            </w:r>
          </w:p>
        </w:tc>
      </w:tr>
      <w:tr w:rsidR="00071BDA" w:rsidRPr="006F50E4" w14:paraId="5B6942C7" w14:textId="77777777" w:rsidTr="00B11116">
        <w:trPr>
          <w:trHeight w:val="369"/>
        </w:trPr>
        <w:tc>
          <w:tcPr>
            <w:tcW w:w="3483" w:type="dxa"/>
            <w:tcBorders>
              <w:top w:val="nil"/>
              <w:left w:val="nil"/>
              <w:bottom w:val="nil"/>
              <w:right w:val="nil"/>
            </w:tcBorders>
            <w:shd w:val="clear" w:color="auto" w:fill="auto"/>
            <w:noWrap/>
            <w:vAlign w:val="bottom"/>
            <w:hideMark/>
          </w:tcPr>
          <w:p w14:paraId="392C3A0B" w14:textId="622D992C" w:rsidR="00071BDA" w:rsidRPr="006F50E4" w:rsidRDefault="00071BDA" w:rsidP="006F50E4">
            <w:pPr>
              <w:spacing w:line="340" w:lineRule="exact"/>
              <w:rPr>
                <w:rFonts w:ascii="Angsana New" w:hAnsi="Angsana New"/>
                <w:b/>
                <w:bCs/>
                <w:color w:val="000000" w:themeColor="text1"/>
                <w:sz w:val="28"/>
                <w:szCs w:val="28"/>
                <w:lang w:val="en-US"/>
              </w:rPr>
            </w:pPr>
            <w:r w:rsidRPr="006F50E4">
              <w:rPr>
                <w:rFonts w:ascii="Angsana New" w:hAnsi="Angsana New"/>
                <w:b/>
                <w:bCs/>
                <w:sz w:val="28"/>
              </w:rPr>
              <w:t>Other current receivables</w:t>
            </w:r>
          </w:p>
        </w:tc>
        <w:tc>
          <w:tcPr>
            <w:tcW w:w="1350" w:type="dxa"/>
            <w:tcBorders>
              <w:top w:val="nil"/>
              <w:left w:val="nil"/>
              <w:right w:val="nil"/>
            </w:tcBorders>
            <w:shd w:val="clear" w:color="auto" w:fill="auto"/>
            <w:noWrap/>
            <w:vAlign w:val="bottom"/>
          </w:tcPr>
          <w:p w14:paraId="70BB7DD4" w14:textId="77777777" w:rsidR="00071BDA" w:rsidRPr="006F50E4" w:rsidRDefault="00071BDA" w:rsidP="006F50E4">
            <w:pPr>
              <w:tabs>
                <w:tab w:val="decimal" w:pos="1021"/>
              </w:tabs>
              <w:spacing w:line="340" w:lineRule="exact"/>
              <w:jc w:val="right"/>
              <w:rPr>
                <w:rFonts w:ascii="Angsana New" w:hAnsi="Angsana New"/>
                <w:color w:val="000000" w:themeColor="text1"/>
                <w:sz w:val="28"/>
                <w:szCs w:val="28"/>
                <w:lang w:val="en-US"/>
              </w:rPr>
            </w:pPr>
          </w:p>
        </w:tc>
        <w:tc>
          <w:tcPr>
            <w:tcW w:w="1530" w:type="dxa"/>
            <w:tcBorders>
              <w:top w:val="nil"/>
              <w:left w:val="nil"/>
              <w:right w:val="nil"/>
            </w:tcBorders>
            <w:shd w:val="clear" w:color="auto" w:fill="auto"/>
            <w:noWrap/>
            <w:vAlign w:val="bottom"/>
          </w:tcPr>
          <w:p w14:paraId="63D712F1" w14:textId="77777777" w:rsidR="00071BDA" w:rsidRPr="006F50E4" w:rsidRDefault="00071BDA" w:rsidP="006F50E4">
            <w:pPr>
              <w:tabs>
                <w:tab w:val="decimal" w:pos="1021"/>
              </w:tabs>
              <w:spacing w:line="340" w:lineRule="exact"/>
              <w:jc w:val="right"/>
              <w:rPr>
                <w:rFonts w:ascii="Angsana New" w:hAnsi="Angsana New"/>
                <w:color w:val="000000" w:themeColor="text1"/>
                <w:sz w:val="28"/>
                <w:szCs w:val="28"/>
                <w:lang w:val="en-US"/>
              </w:rPr>
            </w:pPr>
          </w:p>
        </w:tc>
        <w:tc>
          <w:tcPr>
            <w:tcW w:w="1350" w:type="dxa"/>
            <w:tcBorders>
              <w:top w:val="nil"/>
              <w:left w:val="nil"/>
              <w:right w:val="nil"/>
            </w:tcBorders>
            <w:shd w:val="clear" w:color="auto" w:fill="auto"/>
            <w:noWrap/>
            <w:vAlign w:val="bottom"/>
          </w:tcPr>
          <w:p w14:paraId="4CFE9B2A" w14:textId="77777777" w:rsidR="00071BDA" w:rsidRPr="006F50E4" w:rsidRDefault="00071BDA" w:rsidP="006F50E4">
            <w:pPr>
              <w:tabs>
                <w:tab w:val="decimal" w:pos="1021"/>
              </w:tabs>
              <w:spacing w:line="340" w:lineRule="exact"/>
              <w:jc w:val="right"/>
              <w:rPr>
                <w:rFonts w:ascii="Angsana New" w:hAnsi="Angsana New"/>
                <w:color w:val="000000" w:themeColor="text1"/>
                <w:sz w:val="28"/>
                <w:szCs w:val="28"/>
                <w:lang w:val="en-US"/>
              </w:rPr>
            </w:pPr>
          </w:p>
        </w:tc>
        <w:tc>
          <w:tcPr>
            <w:tcW w:w="1530" w:type="dxa"/>
            <w:tcBorders>
              <w:top w:val="nil"/>
              <w:left w:val="nil"/>
              <w:right w:val="nil"/>
            </w:tcBorders>
            <w:shd w:val="clear" w:color="auto" w:fill="auto"/>
            <w:noWrap/>
            <w:vAlign w:val="bottom"/>
          </w:tcPr>
          <w:p w14:paraId="5E937E83" w14:textId="77777777" w:rsidR="00071BDA" w:rsidRPr="006F50E4" w:rsidRDefault="00071BDA" w:rsidP="006F50E4">
            <w:pPr>
              <w:tabs>
                <w:tab w:val="decimal" w:pos="1021"/>
              </w:tabs>
              <w:spacing w:line="340" w:lineRule="exact"/>
              <w:jc w:val="right"/>
              <w:rPr>
                <w:rFonts w:ascii="Angsana New" w:hAnsi="Angsana New"/>
                <w:color w:val="000000" w:themeColor="text1"/>
                <w:sz w:val="28"/>
                <w:szCs w:val="28"/>
                <w:lang w:val="en-US"/>
              </w:rPr>
            </w:pPr>
          </w:p>
        </w:tc>
      </w:tr>
      <w:tr w:rsidR="00487AB0" w:rsidRPr="006F50E4" w14:paraId="19140A58" w14:textId="77777777" w:rsidTr="00B11116">
        <w:trPr>
          <w:trHeight w:val="369"/>
        </w:trPr>
        <w:tc>
          <w:tcPr>
            <w:tcW w:w="3483" w:type="dxa"/>
            <w:tcBorders>
              <w:top w:val="nil"/>
              <w:left w:val="nil"/>
              <w:bottom w:val="nil"/>
              <w:right w:val="nil"/>
            </w:tcBorders>
            <w:shd w:val="clear" w:color="auto" w:fill="auto"/>
            <w:noWrap/>
            <w:vAlign w:val="bottom"/>
          </w:tcPr>
          <w:p w14:paraId="28282632" w14:textId="7BE81F17" w:rsidR="00487AB0" w:rsidRPr="006F50E4" w:rsidRDefault="00487AB0" w:rsidP="00487AB0">
            <w:pPr>
              <w:spacing w:line="340" w:lineRule="exact"/>
              <w:rPr>
                <w:rFonts w:ascii="Angsana New" w:hAnsi="Angsana New"/>
                <w:color w:val="000000" w:themeColor="text1"/>
                <w:cs/>
              </w:rPr>
            </w:pPr>
            <w:r w:rsidRPr="006F50E4">
              <w:rPr>
                <w:rFonts w:ascii="Angsana New" w:hAnsi="Angsana New"/>
                <w:color w:val="000000" w:themeColor="text1"/>
                <w:sz w:val="28"/>
                <w:szCs w:val="28"/>
                <w:lang w:val="en-US"/>
              </w:rPr>
              <w:t xml:space="preserve">   Other account receivable –</w:t>
            </w:r>
            <w:r w:rsidRPr="006F50E4">
              <w:rPr>
                <w:rFonts w:ascii="Angsana New" w:hAnsi="Angsana New"/>
                <w:color w:val="000000" w:themeColor="text1"/>
              </w:rPr>
              <w:t xml:space="preserve"> </w:t>
            </w:r>
            <w:r w:rsidRPr="006F50E4">
              <w:rPr>
                <w:rFonts w:ascii="Angsana New" w:hAnsi="Angsana New"/>
                <w:color w:val="000000" w:themeColor="text1"/>
                <w:sz w:val="28"/>
                <w:szCs w:val="28"/>
                <w:lang w:val="en-US"/>
              </w:rPr>
              <w:t>related parties</w:t>
            </w:r>
          </w:p>
        </w:tc>
        <w:tc>
          <w:tcPr>
            <w:tcW w:w="1350" w:type="dxa"/>
            <w:tcBorders>
              <w:top w:val="nil"/>
              <w:left w:val="nil"/>
              <w:right w:val="nil"/>
            </w:tcBorders>
            <w:shd w:val="clear" w:color="auto" w:fill="auto"/>
            <w:noWrap/>
            <w:vAlign w:val="bottom"/>
          </w:tcPr>
          <w:p w14:paraId="274E2362" w14:textId="7ECB399F"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w:t>
            </w:r>
          </w:p>
        </w:tc>
        <w:tc>
          <w:tcPr>
            <w:tcW w:w="1530" w:type="dxa"/>
            <w:tcBorders>
              <w:top w:val="nil"/>
              <w:left w:val="nil"/>
              <w:right w:val="nil"/>
            </w:tcBorders>
            <w:shd w:val="clear" w:color="auto" w:fill="auto"/>
            <w:noWrap/>
            <w:vAlign w:val="bottom"/>
          </w:tcPr>
          <w:p w14:paraId="7BB02A8F" w14:textId="09925F9F" w:rsidR="00487AB0" w:rsidRPr="006F50E4" w:rsidRDefault="00487AB0" w:rsidP="00487AB0">
            <w:pPr>
              <w:tabs>
                <w:tab w:val="decimal" w:pos="1021"/>
              </w:tabs>
              <w:spacing w:line="340" w:lineRule="exact"/>
              <w:jc w:val="right"/>
              <w:rPr>
                <w:rFonts w:ascii="Angsana New" w:hAnsi="Angsana New"/>
                <w:color w:val="000000" w:themeColor="text1"/>
                <w:sz w:val="28"/>
                <w:szCs w:val="28"/>
                <w:cs/>
                <w:lang w:val="en-US"/>
              </w:rPr>
            </w:pPr>
            <w:r w:rsidRPr="00437B8C">
              <w:rPr>
                <w:rFonts w:asciiTheme="majorBidi" w:hAnsiTheme="majorBidi" w:cstheme="majorBidi"/>
                <w:color w:val="000000" w:themeColor="text1"/>
                <w:sz w:val="28"/>
                <w:szCs w:val="28"/>
                <w:lang w:val="en-US"/>
              </w:rPr>
              <w:t>-</w:t>
            </w:r>
          </w:p>
        </w:tc>
        <w:tc>
          <w:tcPr>
            <w:tcW w:w="1350" w:type="dxa"/>
            <w:tcBorders>
              <w:top w:val="nil"/>
              <w:left w:val="nil"/>
              <w:right w:val="nil"/>
            </w:tcBorders>
            <w:shd w:val="clear" w:color="auto" w:fill="auto"/>
            <w:noWrap/>
            <w:vAlign w:val="bottom"/>
          </w:tcPr>
          <w:p w14:paraId="305DA67D" w14:textId="5B7F94C9" w:rsidR="00487AB0" w:rsidRPr="006F50E4" w:rsidRDefault="00487AB0" w:rsidP="00487AB0">
            <w:pPr>
              <w:tabs>
                <w:tab w:val="decimal" w:pos="1021"/>
              </w:tabs>
              <w:spacing w:line="340" w:lineRule="exact"/>
              <w:jc w:val="right"/>
              <w:rPr>
                <w:rFonts w:ascii="Angsana New" w:hAnsi="Angsana New"/>
                <w:sz w:val="28"/>
                <w:szCs w:val="28"/>
              </w:rPr>
            </w:pPr>
            <w:r w:rsidRPr="00437B8C">
              <w:rPr>
                <w:rFonts w:asciiTheme="majorBidi" w:hAnsiTheme="majorBidi" w:cstheme="majorBidi"/>
                <w:sz w:val="28"/>
                <w:szCs w:val="28"/>
                <w:cs/>
              </w:rPr>
              <w:t xml:space="preserve">  </w:t>
            </w:r>
            <w:r w:rsidRPr="00437B8C">
              <w:rPr>
                <w:rFonts w:asciiTheme="majorBidi" w:hAnsiTheme="majorBidi" w:cstheme="majorBidi"/>
                <w:sz w:val="28"/>
                <w:szCs w:val="28"/>
                <w:lang w:val="en-US"/>
              </w:rPr>
              <w:t>28</w:t>
            </w:r>
            <w:r w:rsidRPr="00437B8C">
              <w:rPr>
                <w:rFonts w:asciiTheme="majorBidi" w:hAnsiTheme="majorBidi" w:cstheme="majorBidi"/>
                <w:sz w:val="28"/>
                <w:szCs w:val="28"/>
              </w:rPr>
              <w:t>,</w:t>
            </w:r>
            <w:r w:rsidRPr="00437B8C">
              <w:rPr>
                <w:rFonts w:asciiTheme="majorBidi" w:hAnsiTheme="majorBidi" w:cstheme="majorBidi"/>
                <w:sz w:val="28"/>
                <w:szCs w:val="28"/>
                <w:lang w:val="en-US"/>
              </w:rPr>
              <w:t>480</w:t>
            </w:r>
            <w:r w:rsidRPr="00437B8C">
              <w:rPr>
                <w:rFonts w:asciiTheme="majorBidi" w:hAnsiTheme="majorBidi" w:cstheme="majorBidi"/>
                <w:sz w:val="28"/>
                <w:szCs w:val="28"/>
              </w:rPr>
              <w:t>,</w:t>
            </w:r>
            <w:r w:rsidRPr="00437B8C">
              <w:rPr>
                <w:rFonts w:asciiTheme="majorBidi" w:hAnsiTheme="majorBidi" w:cstheme="majorBidi"/>
                <w:sz w:val="28"/>
                <w:szCs w:val="28"/>
                <w:lang w:val="en-US"/>
              </w:rPr>
              <w:t>005</w:t>
            </w:r>
          </w:p>
        </w:tc>
        <w:tc>
          <w:tcPr>
            <w:tcW w:w="1530" w:type="dxa"/>
            <w:tcBorders>
              <w:top w:val="nil"/>
              <w:left w:val="nil"/>
              <w:right w:val="nil"/>
            </w:tcBorders>
            <w:shd w:val="clear" w:color="auto" w:fill="auto"/>
            <w:noWrap/>
            <w:vAlign w:val="bottom"/>
          </w:tcPr>
          <w:p w14:paraId="13C8CAAD" w14:textId="4D53FDBE"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sz w:val="28"/>
                <w:szCs w:val="28"/>
                <w:cs/>
              </w:rPr>
              <w:t xml:space="preserve">  </w:t>
            </w:r>
            <w:r w:rsidRPr="00437B8C">
              <w:rPr>
                <w:rFonts w:asciiTheme="majorBidi" w:hAnsiTheme="majorBidi" w:cstheme="majorBidi"/>
                <w:sz w:val="28"/>
                <w:szCs w:val="28"/>
                <w:lang w:val="en-US"/>
              </w:rPr>
              <w:t>28</w:t>
            </w:r>
            <w:r w:rsidRPr="00437B8C">
              <w:rPr>
                <w:rFonts w:asciiTheme="majorBidi" w:hAnsiTheme="majorBidi" w:cstheme="majorBidi"/>
                <w:sz w:val="28"/>
                <w:szCs w:val="28"/>
              </w:rPr>
              <w:t>,</w:t>
            </w:r>
            <w:r w:rsidRPr="00437B8C">
              <w:rPr>
                <w:rFonts w:asciiTheme="majorBidi" w:hAnsiTheme="majorBidi" w:cstheme="majorBidi"/>
                <w:sz w:val="28"/>
                <w:szCs w:val="28"/>
                <w:lang w:val="en-US"/>
              </w:rPr>
              <w:t>480</w:t>
            </w:r>
            <w:r w:rsidRPr="00437B8C">
              <w:rPr>
                <w:rFonts w:asciiTheme="majorBidi" w:hAnsiTheme="majorBidi" w:cstheme="majorBidi"/>
                <w:sz w:val="28"/>
                <w:szCs w:val="28"/>
              </w:rPr>
              <w:t>,</w:t>
            </w:r>
            <w:r w:rsidRPr="00437B8C">
              <w:rPr>
                <w:rFonts w:asciiTheme="majorBidi" w:hAnsiTheme="majorBidi" w:cstheme="majorBidi"/>
                <w:sz w:val="28"/>
                <w:szCs w:val="28"/>
                <w:lang w:val="en-US"/>
              </w:rPr>
              <w:t>005</w:t>
            </w:r>
          </w:p>
        </w:tc>
      </w:tr>
      <w:tr w:rsidR="00487AB0" w:rsidRPr="006F50E4" w14:paraId="6F2B9EF8" w14:textId="77777777" w:rsidTr="00B11116">
        <w:trPr>
          <w:trHeight w:val="369"/>
        </w:trPr>
        <w:tc>
          <w:tcPr>
            <w:tcW w:w="3483" w:type="dxa"/>
            <w:tcBorders>
              <w:top w:val="nil"/>
              <w:left w:val="nil"/>
              <w:bottom w:val="nil"/>
              <w:right w:val="nil"/>
            </w:tcBorders>
            <w:shd w:val="clear" w:color="auto" w:fill="auto"/>
            <w:noWrap/>
            <w:vAlign w:val="bottom"/>
          </w:tcPr>
          <w:p w14:paraId="7033A84D" w14:textId="62F7CD8A" w:rsidR="00487AB0" w:rsidRPr="006F50E4" w:rsidRDefault="00487AB0" w:rsidP="00487AB0">
            <w:pPr>
              <w:spacing w:line="340" w:lineRule="exact"/>
              <w:rPr>
                <w:rFonts w:ascii="Angsana New" w:hAnsi="Angsana New"/>
                <w:color w:val="000000" w:themeColor="text1"/>
                <w:sz w:val="28"/>
                <w:szCs w:val="28"/>
                <w:cs/>
                <w:lang w:val="en-US"/>
              </w:rPr>
            </w:pPr>
            <w:r w:rsidRPr="006F50E4">
              <w:rPr>
                <w:rFonts w:ascii="Angsana New" w:hAnsi="Angsana New"/>
                <w:color w:val="000000" w:themeColor="text1"/>
                <w:sz w:val="28"/>
                <w:szCs w:val="28"/>
                <w:cs/>
                <w:lang w:val="en-US"/>
              </w:rPr>
              <w:t xml:space="preserve">   </w:t>
            </w:r>
            <w:r w:rsidR="00D13CC0">
              <w:rPr>
                <w:rFonts w:ascii="Angsana New" w:hAnsi="Angsana New"/>
                <w:color w:val="000000" w:themeColor="text1"/>
                <w:sz w:val="28"/>
                <w:szCs w:val="28"/>
                <w:lang w:val="en-US"/>
              </w:rPr>
              <w:t>I</w:t>
            </w:r>
            <w:r w:rsidRPr="006F50E4">
              <w:rPr>
                <w:rFonts w:ascii="Angsana New" w:hAnsi="Angsana New"/>
                <w:color w:val="000000" w:themeColor="text1"/>
                <w:sz w:val="28"/>
                <w:szCs w:val="28"/>
                <w:lang w:val="en-US"/>
              </w:rPr>
              <w:t>nterest receivable</w:t>
            </w:r>
            <w:r w:rsidR="00DF7825" w:rsidRPr="00DF7825">
              <w:rPr>
                <w:rFonts w:ascii="Angsana New" w:hAnsi="Angsana New"/>
                <w:color w:val="000000" w:themeColor="text1"/>
                <w:sz w:val="28"/>
                <w:szCs w:val="28"/>
                <w:lang w:val="en-US"/>
              </w:rPr>
              <w:t xml:space="preserve"> – </w:t>
            </w:r>
            <w:r w:rsidRPr="006F50E4">
              <w:rPr>
                <w:rFonts w:ascii="Angsana New" w:hAnsi="Angsana New"/>
                <w:color w:val="000000" w:themeColor="text1"/>
                <w:sz w:val="28"/>
                <w:szCs w:val="28"/>
                <w:lang w:val="en-US"/>
              </w:rPr>
              <w:t>related parties</w:t>
            </w:r>
          </w:p>
        </w:tc>
        <w:tc>
          <w:tcPr>
            <w:tcW w:w="1350" w:type="dxa"/>
            <w:tcBorders>
              <w:top w:val="nil"/>
              <w:left w:val="nil"/>
              <w:right w:val="nil"/>
            </w:tcBorders>
            <w:shd w:val="clear" w:color="auto" w:fill="auto"/>
            <w:noWrap/>
            <w:vAlign w:val="bottom"/>
          </w:tcPr>
          <w:p w14:paraId="08CC9447" w14:textId="15B00F20"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w:t>
            </w:r>
          </w:p>
        </w:tc>
        <w:tc>
          <w:tcPr>
            <w:tcW w:w="1530" w:type="dxa"/>
            <w:tcBorders>
              <w:top w:val="nil"/>
              <w:left w:val="nil"/>
              <w:right w:val="nil"/>
            </w:tcBorders>
            <w:shd w:val="clear" w:color="auto" w:fill="auto"/>
            <w:noWrap/>
            <w:vAlign w:val="bottom"/>
          </w:tcPr>
          <w:p w14:paraId="2B61167A" w14:textId="3EF8E592"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cs/>
                <w:lang w:val="en-US"/>
              </w:rPr>
              <w:t>-</w:t>
            </w:r>
          </w:p>
        </w:tc>
        <w:tc>
          <w:tcPr>
            <w:tcW w:w="1350" w:type="dxa"/>
            <w:tcBorders>
              <w:top w:val="nil"/>
              <w:left w:val="nil"/>
              <w:right w:val="nil"/>
            </w:tcBorders>
            <w:shd w:val="clear" w:color="auto" w:fill="auto"/>
            <w:noWrap/>
            <w:vAlign w:val="bottom"/>
          </w:tcPr>
          <w:p w14:paraId="46A80004" w14:textId="2C83014C"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sz w:val="28"/>
                <w:szCs w:val="28"/>
              </w:rPr>
              <w:t>752,02</w:t>
            </w:r>
            <w:r>
              <w:rPr>
                <w:rFonts w:asciiTheme="majorBidi" w:hAnsiTheme="majorBidi" w:cstheme="majorBidi"/>
                <w:sz w:val="28"/>
                <w:szCs w:val="28"/>
                <w:lang w:val="en-US"/>
              </w:rPr>
              <w:t>4</w:t>
            </w:r>
            <w:r w:rsidRPr="00437B8C">
              <w:rPr>
                <w:rFonts w:asciiTheme="majorBidi" w:hAnsiTheme="majorBidi" w:cstheme="majorBidi"/>
                <w:sz w:val="28"/>
                <w:szCs w:val="28"/>
              </w:rPr>
              <w:t xml:space="preserve"> </w:t>
            </w:r>
          </w:p>
        </w:tc>
        <w:tc>
          <w:tcPr>
            <w:tcW w:w="1530" w:type="dxa"/>
            <w:tcBorders>
              <w:top w:val="nil"/>
              <w:left w:val="nil"/>
              <w:right w:val="nil"/>
            </w:tcBorders>
            <w:shd w:val="clear" w:color="auto" w:fill="auto"/>
            <w:noWrap/>
            <w:vAlign w:val="bottom"/>
          </w:tcPr>
          <w:p w14:paraId="36156E0C" w14:textId="760BBA04"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239,956</w:t>
            </w:r>
          </w:p>
        </w:tc>
      </w:tr>
      <w:tr w:rsidR="00487AB0" w:rsidRPr="006F50E4" w14:paraId="34927974" w14:textId="77777777" w:rsidTr="00B11116">
        <w:trPr>
          <w:trHeight w:val="369"/>
        </w:trPr>
        <w:tc>
          <w:tcPr>
            <w:tcW w:w="3483" w:type="dxa"/>
            <w:tcBorders>
              <w:top w:val="nil"/>
              <w:left w:val="nil"/>
              <w:bottom w:val="nil"/>
              <w:right w:val="nil"/>
            </w:tcBorders>
            <w:shd w:val="clear" w:color="auto" w:fill="auto"/>
            <w:noWrap/>
            <w:vAlign w:val="bottom"/>
          </w:tcPr>
          <w:p w14:paraId="7B273D9D" w14:textId="39C4AF22" w:rsidR="00487AB0" w:rsidRPr="006F50E4" w:rsidRDefault="00487AB0" w:rsidP="00487AB0">
            <w:pPr>
              <w:spacing w:line="340" w:lineRule="exact"/>
              <w:rPr>
                <w:rFonts w:ascii="Angsana New" w:hAnsi="Angsana New"/>
                <w:color w:val="000000" w:themeColor="text1"/>
                <w:sz w:val="28"/>
                <w:szCs w:val="28"/>
                <w:cs/>
                <w:lang w:val="en-US"/>
              </w:rPr>
            </w:pPr>
            <w:r w:rsidRPr="006F50E4">
              <w:rPr>
                <w:rFonts w:ascii="Angsana New" w:hAnsi="Angsana New" w:hint="cs"/>
                <w:color w:val="000000" w:themeColor="text1"/>
                <w:sz w:val="28"/>
                <w:szCs w:val="28"/>
                <w:cs/>
                <w:lang w:val="en-US"/>
              </w:rPr>
              <w:t xml:space="preserve">   </w:t>
            </w:r>
            <w:r w:rsidRPr="006F50E4">
              <w:rPr>
                <w:rFonts w:ascii="Angsana New" w:hAnsi="Angsana New"/>
                <w:color w:val="000000" w:themeColor="text1"/>
                <w:sz w:val="28"/>
                <w:szCs w:val="28"/>
                <w:lang w:val="en-US"/>
              </w:rPr>
              <w:t>Land deposit</w:t>
            </w:r>
          </w:p>
        </w:tc>
        <w:tc>
          <w:tcPr>
            <w:tcW w:w="1350" w:type="dxa"/>
            <w:tcBorders>
              <w:top w:val="nil"/>
              <w:left w:val="nil"/>
              <w:right w:val="nil"/>
            </w:tcBorders>
            <w:shd w:val="clear" w:color="auto" w:fill="auto"/>
            <w:noWrap/>
            <w:vAlign w:val="bottom"/>
          </w:tcPr>
          <w:p w14:paraId="2B739C88" w14:textId="0E514071"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sz w:val="28"/>
                <w:szCs w:val="28"/>
              </w:rPr>
              <w:t>38,480,005</w:t>
            </w:r>
          </w:p>
        </w:tc>
        <w:tc>
          <w:tcPr>
            <w:tcW w:w="1530" w:type="dxa"/>
            <w:tcBorders>
              <w:top w:val="nil"/>
              <w:left w:val="nil"/>
              <w:right w:val="nil"/>
            </w:tcBorders>
            <w:shd w:val="clear" w:color="auto" w:fill="auto"/>
            <w:noWrap/>
            <w:vAlign w:val="bottom"/>
          </w:tcPr>
          <w:p w14:paraId="0D48E7D9" w14:textId="54BFC96E"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sz w:val="28"/>
                <w:szCs w:val="28"/>
                <w:cs/>
              </w:rPr>
              <w:t xml:space="preserve">  </w:t>
            </w:r>
            <w:r w:rsidRPr="00437B8C">
              <w:rPr>
                <w:rFonts w:asciiTheme="majorBidi" w:hAnsiTheme="majorBidi" w:cstheme="majorBidi"/>
                <w:sz w:val="28"/>
                <w:szCs w:val="28"/>
                <w:lang w:val="en-US"/>
              </w:rPr>
              <w:t>28</w:t>
            </w:r>
            <w:r w:rsidRPr="00437B8C">
              <w:rPr>
                <w:rFonts w:asciiTheme="majorBidi" w:hAnsiTheme="majorBidi" w:cstheme="majorBidi"/>
                <w:sz w:val="28"/>
                <w:szCs w:val="28"/>
              </w:rPr>
              <w:t>,</w:t>
            </w:r>
            <w:r w:rsidRPr="00437B8C">
              <w:rPr>
                <w:rFonts w:asciiTheme="majorBidi" w:hAnsiTheme="majorBidi" w:cstheme="majorBidi"/>
                <w:sz w:val="28"/>
                <w:szCs w:val="28"/>
                <w:lang w:val="en-US"/>
              </w:rPr>
              <w:t>480</w:t>
            </w:r>
            <w:r w:rsidRPr="00437B8C">
              <w:rPr>
                <w:rFonts w:asciiTheme="majorBidi" w:hAnsiTheme="majorBidi" w:cstheme="majorBidi"/>
                <w:sz w:val="28"/>
                <w:szCs w:val="28"/>
              </w:rPr>
              <w:t>,</w:t>
            </w:r>
            <w:r w:rsidRPr="00437B8C">
              <w:rPr>
                <w:rFonts w:asciiTheme="majorBidi" w:hAnsiTheme="majorBidi" w:cstheme="majorBidi"/>
                <w:sz w:val="28"/>
                <w:szCs w:val="28"/>
                <w:lang w:val="en-US"/>
              </w:rPr>
              <w:t>005</w:t>
            </w:r>
          </w:p>
        </w:tc>
        <w:tc>
          <w:tcPr>
            <w:tcW w:w="1350" w:type="dxa"/>
            <w:tcBorders>
              <w:top w:val="nil"/>
              <w:left w:val="nil"/>
              <w:right w:val="nil"/>
            </w:tcBorders>
            <w:shd w:val="clear" w:color="auto" w:fill="auto"/>
            <w:noWrap/>
            <w:vAlign w:val="bottom"/>
          </w:tcPr>
          <w:p w14:paraId="40F32C86" w14:textId="69D28BFA"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sz w:val="28"/>
                <w:szCs w:val="28"/>
                <w:lang w:val="en-US"/>
              </w:rPr>
              <w:t>-</w:t>
            </w:r>
          </w:p>
        </w:tc>
        <w:tc>
          <w:tcPr>
            <w:tcW w:w="1530" w:type="dxa"/>
            <w:tcBorders>
              <w:top w:val="nil"/>
              <w:left w:val="nil"/>
              <w:right w:val="nil"/>
            </w:tcBorders>
            <w:shd w:val="clear" w:color="auto" w:fill="auto"/>
            <w:noWrap/>
            <w:vAlign w:val="bottom"/>
          </w:tcPr>
          <w:p w14:paraId="4BFFEF77" w14:textId="337452F3"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w:t>
            </w:r>
          </w:p>
        </w:tc>
      </w:tr>
      <w:tr w:rsidR="00487AB0" w:rsidRPr="006F50E4" w14:paraId="146AA684" w14:textId="77777777" w:rsidTr="00B11116">
        <w:trPr>
          <w:trHeight w:val="369"/>
        </w:trPr>
        <w:tc>
          <w:tcPr>
            <w:tcW w:w="3483" w:type="dxa"/>
            <w:tcBorders>
              <w:top w:val="nil"/>
              <w:left w:val="nil"/>
              <w:bottom w:val="nil"/>
              <w:right w:val="nil"/>
            </w:tcBorders>
            <w:shd w:val="clear" w:color="auto" w:fill="auto"/>
            <w:noWrap/>
            <w:vAlign w:val="bottom"/>
            <w:hideMark/>
          </w:tcPr>
          <w:p w14:paraId="777E7D69" w14:textId="283A2058" w:rsidR="00487AB0" w:rsidRPr="006F50E4" w:rsidRDefault="00487AB0" w:rsidP="00487AB0">
            <w:pPr>
              <w:spacing w:line="340" w:lineRule="exact"/>
              <w:rPr>
                <w:rFonts w:ascii="Angsana New" w:hAnsi="Angsana New"/>
                <w:color w:val="000000" w:themeColor="text1"/>
                <w:sz w:val="28"/>
                <w:szCs w:val="28"/>
                <w:cs/>
                <w:lang w:val="en-US"/>
              </w:rPr>
            </w:pP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Advance payments for goods</w:t>
            </w:r>
          </w:p>
        </w:tc>
        <w:tc>
          <w:tcPr>
            <w:tcW w:w="1350" w:type="dxa"/>
            <w:tcBorders>
              <w:top w:val="nil"/>
              <w:left w:val="nil"/>
              <w:bottom w:val="nil"/>
              <w:right w:val="nil"/>
            </w:tcBorders>
            <w:shd w:val="clear" w:color="auto" w:fill="auto"/>
            <w:noWrap/>
            <w:vAlign w:val="bottom"/>
          </w:tcPr>
          <w:p w14:paraId="4A9E25F2" w14:textId="41D63C18"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sz w:val="28"/>
                <w:szCs w:val="28"/>
              </w:rPr>
              <w:t xml:space="preserve">         3,001,668 </w:t>
            </w:r>
          </w:p>
        </w:tc>
        <w:tc>
          <w:tcPr>
            <w:tcW w:w="1530" w:type="dxa"/>
            <w:tcBorders>
              <w:top w:val="nil"/>
              <w:left w:val="nil"/>
              <w:bottom w:val="nil"/>
              <w:right w:val="nil"/>
            </w:tcBorders>
            <w:shd w:val="clear" w:color="auto" w:fill="auto"/>
            <w:noWrap/>
            <w:vAlign w:val="bottom"/>
          </w:tcPr>
          <w:p w14:paraId="3022980C" w14:textId="022F529D"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2,060,817</w:t>
            </w:r>
          </w:p>
        </w:tc>
        <w:tc>
          <w:tcPr>
            <w:tcW w:w="1350" w:type="dxa"/>
            <w:tcBorders>
              <w:top w:val="nil"/>
              <w:left w:val="nil"/>
              <w:bottom w:val="nil"/>
              <w:right w:val="nil"/>
            </w:tcBorders>
            <w:shd w:val="clear" w:color="auto" w:fill="auto"/>
            <w:noWrap/>
            <w:vAlign w:val="bottom"/>
          </w:tcPr>
          <w:p w14:paraId="3A2FC3C0" w14:textId="2DB93A34"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sz w:val="28"/>
                <w:szCs w:val="28"/>
              </w:rPr>
              <w:t xml:space="preserve">1,732,070 </w:t>
            </w:r>
          </w:p>
        </w:tc>
        <w:tc>
          <w:tcPr>
            <w:tcW w:w="1530" w:type="dxa"/>
            <w:tcBorders>
              <w:top w:val="nil"/>
              <w:left w:val="nil"/>
              <w:bottom w:val="nil"/>
              <w:right w:val="nil"/>
            </w:tcBorders>
            <w:shd w:val="clear" w:color="auto" w:fill="auto"/>
            <w:noWrap/>
            <w:vAlign w:val="bottom"/>
          </w:tcPr>
          <w:p w14:paraId="557569DA" w14:textId="6CBFC6EF"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796,218</w:t>
            </w:r>
          </w:p>
        </w:tc>
      </w:tr>
      <w:tr w:rsidR="00487AB0" w:rsidRPr="006F50E4" w14:paraId="3E42ABDE" w14:textId="77777777" w:rsidTr="00B11116">
        <w:trPr>
          <w:trHeight w:val="369"/>
        </w:trPr>
        <w:tc>
          <w:tcPr>
            <w:tcW w:w="3483" w:type="dxa"/>
            <w:tcBorders>
              <w:top w:val="nil"/>
              <w:left w:val="nil"/>
              <w:bottom w:val="nil"/>
              <w:right w:val="nil"/>
            </w:tcBorders>
            <w:shd w:val="clear" w:color="auto" w:fill="auto"/>
            <w:noWrap/>
            <w:vAlign w:val="bottom"/>
            <w:hideMark/>
          </w:tcPr>
          <w:p w14:paraId="5A82D305" w14:textId="35F165FE" w:rsidR="00487AB0" w:rsidRPr="006F50E4" w:rsidRDefault="00487AB0" w:rsidP="00487AB0">
            <w:pPr>
              <w:spacing w:line="340" w:lineRule="exact"/>
              <w:rPr>
                <w:rFonts w:ascii="Angsana New" w:hAnsi="Angsana New"/>
                <w:color w:val="000000" w:themeColor="text1"/>
                <w:sz w:val="28"/>
                <w:szCs w:val="28"/>
                <w:cs/>
                <w:lang w:val="en-US"/>
              </w:rPr>
            </w:pP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Prepaid expenses</w:t>
            </w:r>
          </w:p>
        </w:tc>
        <w:tc>
          <w:tcPr>
            <w:tcW w:w="1350" w:type="dxa"/>
            <w:tcBorders>
              <w:top w:val="nil"/>
              <w:left w:val="nil"/>
              <w:bottom w:val="nil"/>
              <w:right w:val="nil"/>
            </w:tcBorders>
            <w:shd w:val="clear" w:color="auto" w:fill="auto"/>
            <w:noWrap/>
            <w:vAlign w:val="bottom"/>
          </w:tcPr>
          <w:p w14:paraId="67E64214" w14:textId="6903EA28"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sz w:val="28"/>
                <w:szCs w:val="28"/>
              </w:rPr>
              <w:t>5,600,222</w:t>
            </w:r>
          </w:p>
        </w:tc>
        <w:tc>
          <w:tcPr>
            <w:tcW w:w="1530" w:type="dxa"/>
            <w:tcBorders>
              <w:top w:val="nil"/>
              <w:left w:val="nil"/>
              <w:bottom w:val="nil"/>
              <w:right w:val="nil"/>
            </w:tcBorders>
            <w:shd w:val="clear" w:color="auto" w:fill="auto"/>
            <w:noWrap/>
            <w:vAlign w:val="bottom"/>
          </w:tcPr>
          <w:p w14:paraId="0781DC40" w14:textId="2B81D88E"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4,227,585</w:t>
            </w:r>
          </w:p>
        </w:tc>
        <w:tc>
          <w:tcPr>
            <w:tcW w:w="1350" w:type="dxa"/>
            <w:tcBorders>
              <w:top w:val="nil"/>
              <w:left w:val="nil"/>
              <w:right w:val="nil"/>
            </w:tcBorders>
            <w:shd w:val="clear" w:color="auto" w:fill="auto"/>
            <w:noWrap/>
            <w:vAlign w:val="bottom"/>
          </w:tcPr>
          <w:p w14:paraId="1BEB34B5" w14:textId="32D1336C"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sz w:val="28"/>
                <w:szCs w:val="28"/>
              </w:rPr>
              <w:t>4,179,70</w:t>
            </w:r>
            <w:r w:rsidRPr="00437B8C">
              <w:rPr>
                <w:rFonts w:asciiTheme="majorBidi" w:hAnsiTheme="majorBidi" w:cstheme="majorBidi"/>
                <w:sz w:val="28"/>
                <w:szCs w:val="28"/>
                <w:lang w:val="en-US"/>
              </w:rPr>
              <w:t>7</w:t>
            </w:r>
          </w:p>
        </w:tc>
        <w:tc>
          <w:tcPr>
            <w:tcW w:w="1530" w:type="dxa"/>
            <w:tcBorders>
              <w:top w:val="nil"/>
              <w:left w:val="nil"/>
              <w:right w:val="nil"/>
            </w:tcBorders>
            <w:shd w:val="clear" w:color="auto" w:fill="auto"/>
            <w:noWrap/>
            <w:vAlign w:val="bottom"/>
          </w:tcPr>
          <w:p w14:paraId="2951B2BC" w14:textId="25594E70"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2,772,223</w:t>
            </w:r>
          </w:p>
        </w:tc>
      </w:tr>
      <w:tr w:rsidR="00487AB0" w:rsidRPr="006F50E4" w14:paraId="5C494CC0" w14:textId="77777777" w:rsidTr="00B11116">
        <w:trPr>
          <w:trHeight w:val="369"/>
        </w:trPr>
        <w:tc>
          <w:tcPr>
            <w:tcW w:w="3483" w:type="dxa"/>
            <w:tcBorders>
              <w:top w:val="nil"/>
              <w:left w:val="nil"/>
              <w:bottom w:val="nil"/>
              <w:right w:val="nil"/>
            </w:tcBorders>
            <w:shd w:val="clear" w:color="auto" w:fill="auto"/>
            <w:noWrap/>
            <w:vAlign w:val="bottom"/>
            <w:hideMark/>
          </w:tcPr>
          <w:p w14:paraId="1EC827C3" w14:textId="41DE9C3C" w:rsidR="00487AB0" w:rsidRPr="006F50E4" w:rsidRDefault="00487AB0" w:rsidP="00487AB0">
            <w:pPr>
              <w:spacing w:line="340" w:lineRule="exact"/>
              <w:rPr>
                <w:rFonts w:ascii="Angsana New" w:hAnsi="Angsana New"/>
                <w:color w:val="000000" w:themeColor="text1"/>
                <w:sz w:val="28"/>
                <w:szCs w:val="28"/>
                <w:lang w:val="en-US"/>
              </w:rPr>
            </w:pP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Other account receivables</w:t>
            </w:r>
          </w:p>
        </w:tc>
        <w:tc>
          <w:tcPr>
            <w:tcW w:w="1350" w:type="dxa"/>
            <w:tcBorders>
              <w:top w:val="nil"/>
              <w:left w:val="nil"/>
              <w:right w:val="nil"/>
            </w:tcBorders>
            <w:shd w:val="clear" w:color="auto" w:fill="auto"/>
            <w:noWrap/>
            <w:vAlign w:val="bottom"/>
          </w:tcPr>
          <w:p w14:paraId="7FAA1B95" w14:textId="494442A9" w:rsidR="00487AB0" w:rsidRPr="006F50E4" w:rsidRDefault="00487AB0" w:rsidP="00487AB0">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6F663E">
              <w:rPr>
                <w:rFonts w:asciiTheme="majorBidi" w:hAnsiTheme="majorBidi" w:cstheme="majorBidi"/>
                <w:color w:val="000000"/>
                <w:sz w:val="28"/>
                <w:szCs w:val="28"/>
              </w:rPr>
              <w:t>4,399,14</w:t>
            </w:r>
            <w:r>
              <w:rPr>
                <w:rFonts w:asciiTheme="majorBidi" w:hAnsiTheme="majorBidi" w:cstheme="majorBidi"/>
                <w:color w:val="000000"/>
                <w:sz w:val="28"/>
                <w:szCs w:val="28"/>
              </w:rPr>
              <w:t>6</w:t>
            </w:r>
          </w:p>
        </w:tc>
        <w:tc>
          <w:tcPr>
            <w:tcW w:w="1530" w:type="dxa"/>
            <w:tcBorders>
              <w:top w:val="nil"/>
              <w:left w:val="nil"/>
              <w:right w:val="nil"/>
            </w:tcBorders>
            <w:shd w:val="clear" w:color="auto" w:fill="auto"/>
            <w:noWrap/>
            <w:vAlign w:val="bottom"/>
          </w:tcPr>
          <w:p w14:paraId="3BF128BA" w14:textId="4E835CFB" w:rsidR="00487AB0" w:rsidRPr="006F50E4" w:rsidRDefault="00487AB0" w:rsidP="00487AB0">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sz w:val="28"/>
                <w:szCs w:val="28"/>
              </w:rPr>
              <w:t>1,351,497</w:t>
            </w:r>
          </w:p>
        </w:tc>
        <w:tc>
          <w:tcPr>
            <w:tcW w:w="1350" w:type="dxa"/>
            <w:tcBorders>
              <w:top w:val="nil"/>
              <w:left w:val="nil"/>
              <w:right w:val="nil"/>
            </w:tcBorders>
            <w:shd w:val="clear" w:color="auto" w:fill="auto"/>
            <w:noWrap/>
            <w:vAlign w:val="bottom"/>
          </w:tcPr>
          <w:p w14:paraId="2DB43C51" w14:textId="40F64E01" w:rsidR="00487AB0" w:rsidRPr="006F50E4" w:rsidRDefault="00487AB0" w:rsidP="00487AB0">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884944">
              <w:rPr>
                <w:rFonts w:asciiTheme="majorBidi" w:hAnsiTheme="majorBidi" w:cstheme="majorBidi"/>
                <w:color w:val="000000"/>
                <w:sz w:val="28"/>
                <w:szCs w:val="28"/>
              </w:rPr>
              <w:t>4,051,14</w:t>
            </w:r>
            <w:r>
              <w:rPr>
                <w:rFonts w:asciiTheme="majorBidi" w:hAnsiTheme="majorBidi" w:cstheme="majorBidi"/>
                <w:color w:val="000000"/>
                <w:sz w:val="28"/>
                <w:szCs w:val="28"/>
              </w:rPr>
              <w:t>8</w:t>
            </w:r>
          </w:p>
        </w:tc>
        <w:tc>
          <w:tcPr>
            <w:tcW w:w="1530" w:type="dxa"/>
            <w:tcBorders>
              <w:top w:val="nil"/>
              <w:left w:val="nil"/>
              <w:right w:val="nil"/>
            </w:tcBorders>
            <w:shd w:val="clear" w:color="auto" w:fill="auto"/>
            <w:noWrap/>
            <w:vAlign w:val="bottom"/>
          </w:tcPr>
          <w:p w14:paraId="767AB39C" w14:textId="6611EE38" w:rsidR="00487AB0" w:rsidRPr="006F50E4" w:rsidRDefault="00487AB0" w:rsidP="00487AB0">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sz w:val="28"/>
                <w:szCs w:val="28"/>
              </w:rPr>
              <w:t>1,184,664</w:t>
            </w:r>
          </w:p>
        </w:tc>
      </w:tr>
      <w:tr w:rsidR="00487AB0" w:rsidRPr="006F50E4" w14:paraId="4643B48C" w14:textId="77777777" w:rsidTr="00B11116">
        <w:trPr>
          <w:trHeight w:val="369"/>
        </w:trPr>
        <w:tc>
          <w:tcPr>
            <w:tcW w:w="3483" w:type="dxa"/>
            <w:tcBorders>
              <w:top w:val="nil"/>
              <w:left w:val="nil"/>
              <w:bottom w:val="nil"/>
              <w:right w:val="nil"/>
            </w:tcBorders>
            <w:shd w:val="clear" w:color="auto" w:fill="auto"/>
            <w:noWrap/>
            <w:vAlign w:val="bottom"/>
            <w:hideMark/>
          </w:tcPr>
          <w:p w14:paraId="03123CF1" w14:textId="40FE84C6" w:rsidR="00487AB0" w:rsidRPr="006F50E4" w:rsidRDefault="00487AB0" w:rsidP="00487AB0">
            <w:pPr>
              <w:spacing w:line="340" w:lineRule="exact"/>
              <w:rPr>
                <w:rFonts w:ascii="Angsana New" w:hAnsi="Angsana New"/>
                <w:b/>
                <w:bCs/>
                <w:color w:val="000000" w:themeColor="text1"/>
                <w:sz w:val="28"/>
                <w:szCs w:val="28"/>
                <w:lang w:val="en-US"/>
              </w:rPr>
            </w:pPr>
            <w:r w:rsidRPr="006F50E4">
              <w:rPr>
                <w:rFonts w:ascii="Angsana New" w:hAnsi="Angsana New"/>
                <w:b/>
                <w:bCs/>
                <w:sz w:val="28"/>
              </w:rPr>
              <w:t>Total other current receivables</w:t>
            </w:r>
          </w:p>
        </w:tc>
        <w:tc>
          <w:tcPr>
            <w:tcW w:w="1350" w:type="dxa"/>
            <w:tcBorders>
              <w:left w:val="nil"/>
              <w:bottom w:val="nil"/>
              <w:right w:val="nil"/>
            </w:tcBorders>
            <w:shd w:val="clear" w:color="auto" w:fill="auto"/>
            <w:noWrap/>
            <w:vAlign w:val="bottom"/>
          </w:tcPr>
          <w:p w14:paraId="6DB89F32" w14:textId="0D9AEBCC" w:rsidR="00487AB0" w:rsidRPr="006F50E4" w:rsidRDefault="00487AB0" w:rsidP="00487AB0">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9589C">
              <w:rPr>
                <w:rFonts w:asciiTheme="majorBidi" w:hAnsiTheme="majorBidi" w:cstheme="majorBidi"/>
                <w:color w:val="000000" w:themeColor="text1"/>
                <w:sz w:val="28"/>
                <w:szCs w:val="28"/>
                <w:lang w:val="en-US"/>
              </w:rPr>
              <w:t>51,481,04</w:t>
            </w:r>
            <w:r>
              <w:rPr>
                <w:rFonts w:asciiTheme="majorBidi" w:hAnsiTheme="majorBidi" w:cstheme="majorBidi"/>
                <w:color w:val="000000" w:themeColor="text1"/>
                <w:sz w:val="28"/>
                <w:szCs w:val="28"/>
                <w:lang w:val="en-US"/>
              </w:rPr>
              <w:t>1</w:t>
            </w:r>
          </w:p>
        </w:tc>
        <w:tc>
          <w:tcPr>
            <w:tcW w:w="1530" w:type="dxa"/>
            <w:tcBorders>
              <w:left w:val="nil"/>
              <w:bottom w:val="nil"/>
              <w:right w:val="nil"/>
            </w:tcBorders>
            <w:shd w:val="clear" w:color="auto" w:fill="auto"/>
            <w:noWrap/>
            <w:vAlign w:val="bottom"/>
          </w:tcPr>
          <w:p w14:paraId="5EC04377" w14:textId="4C99395E" w:rsidR="00487AB0" w:rsidRPr="006F50E4" w:rsidRDefault="00487AB0" w:rsidP="00487AB0">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36,119,904</w:t>
            </w:r>
          </w:p>
        </w:tc>
        <w:tc>
          <w:tcPr>
            <w:tcW w:w="1350" w:type="dxa"/>
            <w:tcBorders>
              <w:left w:val="nil"/>
              <w:bottom w:val="nil"/>
              <w:right w:val="nil"/>
            </w:tcBorders>
            <w:shd w:val="clear" w:color="auto" w:fill="auto"/>
            <w:noWrap/>
            <w:vAlign w:val="bottom"/>
          </w:tcPr>
          <w:p w14:paraId="10E91835" w14:textId="3C799F5C" w:rsidR="00487AB0" w:rsidRPr="006F50E4" w:rsidRDefault="00487AB0" w:rsidP="00487AB0">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884944">
              <w:rPr>
                <w:rFonts w:asciiTheme="majorBidi" w:hAnsiTheme="majorBidi" w:cstheme="majorBidi"/>
                <w:color w:val="000000" w:themeColor="text1"/>
                <w:sz w:val="28"/>
                <w:szCs w:val="28"/>
                <w:lang w:val="en-US"/>
              </w:rPr>
              <w:t>39,194,95</w:t>
            </w:r>
            <w:r>
              <w:rPr>
                <w:rFonts w:asciiTheme="majorBidi" w:hAnsiTheme="majorBidi" w:cstheme="majorBidi"/>
                <w:color w:val="000000" w:themeColor="text1"/>
                <w:sz w:val="28"/>
                <w:szCs w:val="28"/>
                <w:lang w:val="en-US"/>
              </w:rPr>
              <w:t>4</w:t>
            </w:r>
          </w:p>
        </w:tc>
        <w:tc>
          <w:tcPr>
            <w:tcW w:w="1530" w:type="dxa"/>
            <w:tcBorders>
              <w:left w:val="nil"/>
              <w:bottom w:val="nil"/>
              <w:right w:val="nil"/>
            </w:tcBorders>
            <w:shd w:val="clear" w:color="auto" w:fill="auto"/>
            <w:noWrap/>
            <w:vAlign w:val="bottom"/>
          </w:tcPr>
          <w:p w14:paraId="595252EA" w14:textId="4F60E3CE" w:rsidR="00487AB0" w:rsidRPr="006F50E4" w:rsidRDefault="00487AB0" w:rsidP="00487AB0">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33,473,066</w:t>
            </w:r>
          </w:p>
        </w:tc>
      </w:tr>
      <w:tr w:rsidR="00487AB0" w:rsidRPr="006F50E4" w14:paraId="72874649" w14:textId="77777777" w:rsidTr="00B11116">
        <w:trPr>
          <w:trHeight w:val="369"/>
        </w:trPr>
        <w:tc>
          <w:tcPr>
            <w:tcW w:w="3483" w:type="dxa"/>
            <w:tcBorders>
              <w:top w:val="nil"/>
              <w:left w:val="nil"/>
              <w:bottom w:val="nil"/>
              <w:right w:val="nil"/>
            </w:tcBorders>
            <w:shd w:val="clear" w:color="auto" w:fill="auto"/>
            <w:noWrap/>
            <w:vAlign w:val="bottom"/>
            <w:hideMark/>
          </w:tcPr>
          <w:p w14:paraId="6F4F18B0" w14:textId="60D71D78" w:rsidR="00487AB0" w:rsidRPr="006F50E4" w:rsidRDefault="00487AB0" w:rsidP="00487AB0">
            <w:pPr>
              <w:spacing w:line="340" w:lineRule="exact"/>
              <w:rPr>
                <w:rFonts w:ascii="Angsana New" w:hAnsi="Angsana New"/>
                <w:b/>
                <w:bCs/>
                <w:color w:val="000000" w:themeColor="text1"/>
                <w:sz w:val="28"/>
                <w:szCs w:val="28"/>
                <w:cs/>
                <w:lang w:val="en-US"/>
              </w:rPr>
            </w:pPr>
            <w:r w:rsidRPr="006F50E4">
              <w:rPr>
                <w:rFonts w:ascii="Angsana New" w:hAnsi="Angsana New"/>
                <w:b/>
                <w:bCs/>
                <w:sz w:val="28"/>
              </w:rPr>
              <w:t xml:space="preserve">Total trade and other current receivables </w:t>
            </w:r>
          </w:p>
        </w:tc>
        <w:tc>
          <w:tcPr>
            <w:tcW w:w="1350" w:type="dxa"/>
            <w:tcBorders>
              <w:top w:val="nil"/>
              <w:left w:val="nil"/>
              <w:bottom w:val="nil"/>
              <w:right w:val="nil"/>
            </w:tcBorders>
            <w:shd w:val="clear" w:color="auto" w:fill="auto"/>
            <w:noWrap/>
            <w:vAlign w:val="bottom"/>
          </w:tcPr>
          <w:p w14:paraId="48730B07" w14:textId="2E0A9CA5" w:rsidR="00487AB0" w:rsidRPr="006F50E4" w:rsidRDefault="00487AB0" w:rsidP="00487AB0">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6F0142">
              <w:rPr>
                <w:rFonts w:asciiTheme="majorBidi" w:hAnsiTheme="majorBidi" w:cstheme="majorBidi"/>
                <w:color w:val="000000" w:themeColor="text1"/>
                <w:sz w:val="28"/>
                <w:szCs w:val="28"/>
                <w:lang w:val="en-US"/>
              </w:rPr>
              <w:t>52,379,33</w:t>
            </w:r>
            <w:r>
              <w:rPr>
                <w:rFonts w:asciiTheme="majorBidi" w:hAnsiTheme="majorBidi" w:cstheme="majorBidi"/>
                <w:color w:val="000000" w:themeColor="text1"/>
                <w:sz w:val="28"/>
                <w:szCs w:val="28"/>
                <w:lang w:val="en-US"/>
              </w:rPr>
              <w:t>3</w:t>
            </w:r>
          </w:p>
        </w:tc>
        <w:tc>
          <w:tcPr>
            <w:tcW w:w="1530" w:type="dxa"/>
            <w:tcBorders>
              <w:top w:val="nil"/>
              <w:left w:val="nil"/>
              <w:bottom w:val="nil"/>
              <w:right w:val="nil"/>
            </w:tcBorders>
            <w:shd w:val="clear" w:color="auto" w:fill="auto"/>
            <w:noWrap/>
            <w:vAlign w:val="bottom"/>
          </w:tcPr>
          <w:p w14:paraId="05BEB247" w14:textId="66B1608A" w:rsidR="00487AB0" w:rsidRPr="006F50E4" w:rsidRDefault="00487AB0" w:rsidP="00487AB0">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37,210,410</w:t>
            </w:r>
          </w:p>
        </w:tc>
        <w:tc>
          <w:tcPr>
            <w:tcW w:w="1350" w:type="dxa"/>
            <w:tcBorders>
              <w:top w:val="nil"/>
              <w:left w:val="nil"/>
              <w:bottom w:val="nil"/>
              <w:right w:val="nil"/>
            </w:tcBorders>
            <w:shd w:val="clear" w:color="auto" w:fill="auto"/>
            <w:noWrap/>
            <w:vAlign w:val="bottom"/>
          </w:tcPr>
          <w:p w14:paraId="7FCA00D1" w14:textId="2896AA36" w:rsidR="00487AB0" w:rsidRPr="006F50E4" w:rsidRDefault="00487AB0" w:rsidP="00487AB0">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60634C">
              <w:rPr>
                <w:rFonts w:asciiTheme="majorBidi" w:hAnsiTheme="majorBidi" w:cstheme="majorBidi"/>
                <w:color w:val="000000" w:themeColor="text1"/>
                <w:sz w:val="28"/>
                <w:szCs w:val="28"/>
                <w:lang w:val="en-US"/>
              </w:rPr>
              <w:t>39,194,954</w:t>
            </w:r>
          </w:p>
        </w:tc>
        <w:tc>
          <w:tcPr>
            <w:tcW w:w="1530" w:type="dxa"/>
            <w:tcBorders>
              <w:top w:val="nil"/>
              <w:left w:val="nil"/>
              <w:bottom w:val="nil"/>
              <w:right w:val="nil"/>
            </w:tcBorders>
            <w:shd w:val="clear" w:color="auto" w:fill="auto"/>
            <w:noWrap/>
            <w:vAlign w:val="bottom"/>
          </w:tcPr>
          <w:p w14:paraId="05ED0FE4" w14:textId="7D366235" w:rsidR="00487AB0" w:rsidRPr="006F50E4" w:rsidRDefault="00487AB0" w:rsidP="00487AB0">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33,473,066</w:t>
            </w:r>
          </w:p>
        </w:tc>
      </w:tr>
    </w:tbl>
    <w:p w14:paraId="1029298C" w14:textId="77777777" w:rsidR="00CE77B6" w:rsidRPr="006F50E4" w:rsidRDefault="00CE77B6" w:rsidP="006F50E4">
      <w:pPr>
        <w:spacing w:before="120" w:line="240" w:lineRule="atLeast"/>
        <w:ind w:left="567"/>
        <w:jc w:val="thaiDistribute"/>
        <w:rPr>
          <w:rFonts w:ascii="Angsana New" w:hAnsi="Angsana New"/>
          <w:color w:val="000000" w:themeColor="text1"/>
          <w:sz w:val="28"/>
          <w:szCs w:val="28"/>
          <w:lang w:val="en-US"/>
        </w:rPr>
      </w:pPr>
    </w:p>
    <w:p w14:paraId="3E0EEE10" w14:textId="77777777" w:rsidR="006970F4" w:rsidRPr="006F50E4" w:rsidRDefault="006970F4" w:rsidP="006F50E4">
      <w:pPr>
        <w:spacing w:before="120" w:line="240" w:lineRule="atLeast"/>
        <w:ind w:left="567"/>
        <w:jc w:val="thaiDistribute"/>
        <w:rPr>
          <w:rFonts w:ascii="Angsana New" w:hAnsi="Angsana New"/>
          <w:color w:val="000000" w:themeColor="text1"/>
          <w:sz w:val="28"/>
          <w:szCs w:val="28"/>
          <w:lang w:val="en-US"/>
        </w:rPr>
      </w:pPr>
    </w:p>
    <w:p w14:paraId="0A87816F" w14:textId="77777777" w:rsidR="006970F4" w:rsidRPr="006F50E4" w:rsidRDefault="006970F4" w:rsidP="006F50E4">
      <w:pPr>
        <w:spacing w:before="120" w:line="240" w:lineRule="atLeast"/>
        <w:jc w:val="thaiDistribute"/>
        <w:rPr>
          <w:rFonts w:ascii="Angsana New" w:hAnsi="Angsana New"/>
          <w:color w:val="000000" w:themeColor="text1"/>
          <w:sz w:val="28"/>
          <w:szCs w:val="28"/>
          <w:lang w:val="en-US"/>
        </w:rPr>
      </w:pPr>
    </w:p>
    <w:p w14:paraId="3C8EDE07" w14:textId="77777777" w:rsidR="00283189" w:rsidRPr="006F50E4" w:rsidRDefault="00283189" w:rsidP="006F50E4">
      <w:pPr>
        <w:spacing w:before="120" w:line="240" w:lineRule="atLeast"/>
        <w:jc w:val="thaiDistribute"/>
        <w:rPr>
          <w:rFonts w:ascii="Angsana New" w:hAnsi="Angsana New"/>
          <w:color w:val="000000" w:themeColor="text1"/>
          <w:sz w:val="28"/>
          <w:szCs w:val="28"/>
          <w:lang w:val="en-US"/>
        </w:rPr>
      </w:pPr>
    </w:p>
    <w:p w14:paraId="19E494D6" w14:textId="77777777" w:rsidR="00EB4391" w:rsidRPr="006F50E4" w:rsidRDefault="00EB4391" w:rsidP="006F50E4">
      <w:pPr>
        <w:spacing w:before="120" w:line="240" w:lineRule="atLeast"/>
        <w:jc w:val="thaiDistribute"/>
        <w:rPr>
          <w:rFonts w:ascii="Angsana New" w:hAnsi="Angsana New"/>
          <w:color w:val="000000" w:themeColor="text1"/>
          <w:sz w:val="28"/>
          <w:szCs w:val="28"/>
          <w:lang w:val="en-US"/>
        </w:rPr>
      </w:pPr>
    </w:p>
    <w:p w14:paraId="360E39B3" w14:textId="77777777" w:rsidR="00283189" w:rsidRPr="006F50E4" w:rsidRDefault="00283189" w:rsidP="006F50E4">
      <w:pPr>
        <w:spacing w:before="120" w:line="240" w:lineRule="atLeast"/>
        <w:jc w:val="thaiDistribute"/>
        <w:rPr>
          <w:rFonts w:ascii="Angsana New" w:hAnsi="Angsana New"/>
          <w:color w:val="000000" w:themeColor="text1"/>
          <w:sz w:val="28"/>
          <w:szCs w:val="28"/>
          <w:lang w:val="en-US"/>
        </w:rPr>
      </w:pPr>
    </w:p>
    <w:p w14:paraId="10D19431" w14:textId="6BE83F56" w:rsidR="00567510" w:rsidRPr="006F50E4" w:rsidRDefault="00D13CC0" w:rsidP="006F50E4">
      <w:pPr>
        <w:spacing w:before="120" w:line="240" w:lineRule="atLeast"/>
        <w:ind w:left="567"/>
        <w:jc w:val="thaiDistribute"/>
        <w:rPr>
          <w:rFonts w:ascii="Angsana New" w:hAnsi="Angsana New"/>
          <w:color w:val="000000" w:themeColor="text1"/>
          <w:sz w:val="28"/>
          <w:szCs w:val="28"/>
          <w:cs/>
          <w:lang w:val="en-US"/>
        </w:rPr>
      </w:pPr>
      <w:r>
        <w:rPr>
          <w:rFonts w:ascii="Angsana New" w:hAnsi="Angsana New"/>
          <w:color w:val="000000" w:themeColor="text1"/>
          <w:sz w:val="28"/>
          <w:szCs w:val="28"/>
          <w:lang w:val="en-US"/>
        </w:rPr>
        <w:lastRenderedPageBreak/>
        <w:t>The Group has o</w:t>
      </w:r>
      <w:r w:rsidR="00CE77B6" w:rsidRPr="006F50E4">
        <w:rPr>
          <w:rFonts w:ascii="Angsana New" w:hAnsi="Angsana New"/>
          <w:color w:val="000000" w:themeColor="text1"/>
          <w:sz w:val="28"/>
          <w:szCs w:val="28"/>
          <w:lang w:val="en-US"/>
        </w:rPr>
        <w:t>utstanding balances of receivable classified by ages are as follows:</w:t>
      </w:r>
    </w:p>
    <w:tbl>
      <w:tblPr>
        <w:tblW w:w="9023" w:type="dxa"/>
        <w:tblInd w:w="567" w:type="dxa"/>
        <w:tblCellMar>
          <w:left w:w="57" w:type="dxa"/>
          <w:right w:w="57" w:type="dxa"/>
        </w:tblCellMar>
        <w:tblLook w:val="04A0" w:firstRow="1" w:lastRow="0" w:firstColumn="1" w:lastColumn="0" w:noHBand="0" w:noVBand="1"/>
      </w:tblPr>
      <w:tblGrid>
        <w:gridCol w:w="2673"/>
        <w:gridCol w:w="1620"/>
        <w:gridCol w:w="1615"/>
        <w:gridCol w:w="1535"/>
        <w:gridCol w:w="1580"/>
      </w:tblGrid>
      <w:tr w:rsidR="00567510" w:rsidRPr="006F50E4" w14:paraId="0C55D988" w14:textId="77777777" w:rsidTr="00FF5FB9">
        <w:trPr>
          <w:trHeight w:val="211"/>
        </w:trPr>
        <w:tc>
          <w:tcPr>
            <w:tcW w:w="2673" w:type="dxa"/>
            <w:tcBorders>
              <w:top w:val="nil"/>
              <w:left w:val="nil"/>
              <w:bottom w:val="nil"/>
              <w:right w:val="nil"/>
            </w:tcBorders>
            <w:shd w:val="clear" w:color="auto" w:fill="auto"/>
            <w:noWrap/>
            <w:vAlign w:val="center"/>
            <w:hideMark/>
          </w:tcPr>
          <w:p w14:paraId="532ED006" w14:textId="77777777" w:rsidR="00567510" w:rsidRPr="006F50E4" w:rsidRDefault="00567510" w:rsidP="006F50E4">
            <w:pPr>
              <w:spacing w:line="340" w:lineRule="exact"/>
              <w:rPr>
                <w:rFonts w:ascii="Angsana New" w:hAnsi="Angsana New"/>
                <w:color w:val="000000" w:themeColor="text1"/>
                <w:sz w:val="28"/>
                <w:szCs w:val="28"/>
              </w:rPr>
            </w:pPr>
          </w:p>
        </w:tc>
        <w:tc>
          <w:tcPr>
            <w:tcW w:w="6350" w:type="dxa"/>
            <w:gridSpan w:val="4"/>
            <w:tcBorders>
              <w:top w:val="nil"/>
              <w:left w:val="nil"/>
              <w:right w:val="nil"/>
            </w:tcBorders>
            <w:shd w:val="clear" w:color="auto" w:fill="auto"/>
            <w:noWrap/>
            <w:vAlign w:val="center"/>
            <w:hideMark/>
          </w:tcPr>
          <w:p w14:paraId="45EF672C" w14:textId="1D2B238D" w:rsidR="00567510" w:rsidRPr="006F50E4" w:rsidRDefault="0007063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z w:val="28"/>
              </w:rPr>
              <w:t>Unit: Baht</w:t>
            </w:r>
          </w:p>
        </w:tc>
      </w:tr>
      <w:tr w:rsidR="0007063D" w:rsidRPr="006F50E4" w14:paraId="668177B9" w14:textId="77777777" w:rsidTr="00FF5FB9">
        <w:trPr>
          <w:trHeight w:val="202"/>
        </w:trPr>
        <w:tc>
          <w:tcPr>
            <w:tcW w:w="2673" w:type="dxa"/>
            <w:tcBorders>
              <w:top w:val="nil"/>
              <w:left w:val="nil"/>
              <w:bottom w:val="nil"/>
              <w:right w:val="nil"/>
            </w:tcBorders>
            <w:shd w:val="clear" w:color="auto" w:fill="auto"/>
            <w:noWrap/>
            <w:vAlign w:val="center"/>
            <w:hideMark/>
          </w:tcPr>
          <w:p w14:paraId="5486E203" w14:textId="77777777" w:rsidR="0007063D" w:rsidRPr="006F50E4" w:rsidRDefault="0007063D" w:rsidP="006F50E4">
            <w:pPr>
              <w:spacing w:line="340" w:lineRule="exact"/>
              <w:rPr>
                <w:rFonts w:ascii="Angsana New" w:hAnsi="Angsana New"/>
                <w:color w:val="000000" w:themeColor="text1"/>
                <w:sz w:val="28"/>
                <w:szCs w:val="28"/>
              </w:rPr>
            </w:pPr>
          </w:p>
        </w:tc>
        <w:tc>
          <w:tcPr>
            <w:tcW w:w="3235" w:type="dxa"/>
            <w:gridSpan w:val="2"/>
            <w:tcBorders>
              <w:top w:val="nil"/>
              <w:left w:val="nil"/>
              <w:right w:val="nil"/>
            </w:tcBorders>
            <w:shd w:val="clear" w:color="auto" w:fill="auto"/>
            <w:noWrap/>
            <w:vAlign w:val="bottom"/>
            <w:hideMark/>
          </w:tcPr>
          <w:p w14:paraId="5599825A" w14:textId="319FF8E7" w:rsidR="0007063D" w:rsidRPr="006F50E4" w:rsidRDefault="0007063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z w:val="28"/>
              </w:rPr>
              <w:t>Consolidated</w:t>
            </w:r>
          </w:p>
        </w:tc>
        <w:tc>
          <w:tcPr>
            <w:tcW w:w="3115" w:type="dxa"/>
            <w:gridSpan w:val="2"/>
            <w:tcBorders>
              <w:top w:val="nil"/>
              <w:left w:val="nil"/>
              <w:right w:val="nil"/>
            </w:tcBorders>
            <w:shd w:val="clear" w:color="auto" w:fill="auto"/>
            <w:noWrap/>
            <w:vAlign w:val="bottom"/>
            <w:hideMark/>
          </w:tcPr>
          <w:p w14:paraId="7D2A9ACC" w14:textId="1B294C2D" w:rsidR="0007063D" w:rsidRPr="006F50E4" w:rsidRDefault="0007063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z w:val="28"/>
              </w:rPr>
              <w:t>Separate</w:t>
            </w:r>
          </w:p>
        </w:tc>
      </w:tr>
      <w:tr w:rsidR="0007063D" w:rsidRPr="006F50E4" w14:paraId="6A521D03" w14:textId="77777777" w:rsidTr="00FF5FB9">
        <w:trPr>
          <w:trHeight w:val="60"/>
        </w:trPr>
        <w:tc>
          <w:tcPr>
            <w:tcW w:w="2673" w:type="dxa"/>
            <w:tcBorders>
              <w:top w:val="nil"/>
              <w:left w:val="nil"/>
              <w:bottom w:val="nil"/>
              <w:right w:val="nil"/>
            </w:tcBorders>
            <w:shd w:val="clear" w:color="auto" w:fill="auto"/>
            <w:noWrap/>
            <w:vAlign w:val="center"/>
            <w:hideMark/>
          </w:tcPr>
          <w:p w14:paraId="0FDAD88A" w14:textId="77777777" w:rsidR="0007063D" w:rsidRPr="006F50E4" w:rsidRDefault="0007063D" w:rsidP="006F50E4">
            <w:pPr>
              <w:spacing w:line="340" w:lineRule="exact"/>
              <w:rPr>
                <w:rFonts w:ascii="Angsana New" w:hAnsi="Angsana New"/>
                <w:color w:val="000000" w:themeColor="text1"/>
                <w:sz w:val="28"/>
                <w:szCs w:val="28"/>
              </w:rPr>
            </w:pPr>
          </w:p>
        </w:tc>
        <w:tc>
          <w:tcPr>
            <w:tcW w:w="1620" w:type="dxa"/>
            <w:tcBorders>
              <w:top w:val="nil"/>
              <w:left w:val="nil"/>
              <w:right w:val="nil"/>
            </w:tcBorders>
            <w:shd w:val="clear" w:color="auto" w:fill="auto"/>
            <w:noWrap/>
            <w:hideMark/>
          </w:tcPr>
          <w:p w14:paraId="59B1E1ED" w14:textId="41E9CA4D" w:rsidR="0007063D" w:rsidRPr="006F50E4" w:rsidRDefault="0007063D" w:rsidP="006F50E4">
            <w:pPr>
              <w:pBdr>
                <w:bottom w:val="single" w:sz="4" w:space="1" w:color="auto"/>
              </w:pBdr>
              <w:spacing w:line="340" w:lineRule="exact"/>
              <w:jc w:val="center"/>
              <w:rPr>
                <w:rFonts w:asciiTheme="majorBidi" w:hAnsiTheme="majorBidi" w:cstheme="majorBidi"/>
                <w:color w:val="000000" w:themeColor="text1"/>
                <w:sz w:val="28"/>
                <w:szCs w:val="28"/>
              </w:rPr>
            </w:pPr>
            <w:r w:rsidRPr="006F50E4">
              <w:rPr>
                <w:rFonts w:ascii="Angsana New" w:hAnsi="Angsana New"/>
                <w:spacing w:val="-4"/>
                <w:sz w:val="28"/>
                <w:szCs w:val="28"/>
              </w:rPr>
              <w:t xml:space="preserve">March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2023</w:t>
            </w:r>
          </w:p>
        </w:tc>
        <w:tc>
          <w:tcPr>
            <w:tcW w:w="1615" w:type="dxa"/>
            <w:tcBorders>
              <w:top w:val="nil"/>
              <w:left w:val="nil"/>
              <w:right w:val="nil"/>
            </w:tcBorders>
            <w:shd w:val="clear" w:color="auto" w:fill="auto"/>
            <w:noWrap/>
            <w:hideMark/>
          </w:tcPr>
          <w:p w14:paraId="183518FE" w14:textId="225D2EE2" w:rsidR="0007063D" w:rsidRPr="006F50E4" w:rsidRDefault="0007063D" w:rsidP="006F50E4">
            <w:pPr>
              <w:pBdr>
                <w:bottom w:val="single" w:sz="4" w:space="1" w:color="auto"/>
              </w:pBdr>
              <w:spacing w:line="340" w:lineRule="exact"/>
              <w:jc w:val="center"/>
              <w:rPr>
                <w:rFonts w:asciiTheme="majorBidi" w:hAnsiTheme="majorBidi" w:cstheme="majorBidi"/>
                <w:color w:val="000000" w:themeColor="text1"/>
                <w:sz w:val="28"/>
                <w:szCs w:val="28"/>
              </w:rPr>
            </w:pPr>
            <w:r w:rsidRPr="006F50E4">
              <w:rPr>
                <w:rFonts w:ascii="Angsana New" w:hAnsi="Angsana New"/>
                <w:spacing w:val="-4"/>
                <w:sz w:val="28"/>
                <w:szCs w:val="28"/>
              </w:rPr>
              <w:t xml:space="preserve">December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Pr="006F50E4">
              <w:rPr>
                <w:rFonts w:ascii="Angsana New" w:hAnsi="Angsana New"/>
                <w:spacing w:val="-4"/>
                <w:sz w:val="28"/>
                <w:szCs w:val="28"/>
              </w:rPr>
              <w:t>2</w:t>
            </w:r>
          </w:p>
        </w:tc>
        <w:tc>
          <w:tcPr>
            <w:tcW w:w="1535" w:type="dxa"/>
            <w:tcBorders>
              <w:top w:val="nil"/>
              <w:left w:val="nil"/>
              <w:right w:val="nil"/>
            </w:tcBorders>
            <w:shd w:val="clear" w:color="auto" w:fill="auto"/>
            <w:noWrap/>
            <w:hideMark/>
          </w:tcPr>
          <w:p w14:paraId="480C7E39" w14:textId="6F9567FA" w:rsidR="0007063D" w:rsidRPr="006F50E4" w:rsidRDefault="0007063D" w:rsidP="006F50E4">
            <w:pPr>
              <w:pBdr>
                <w:bottom w:val="single" w:sz="4" w:space="1" w:color="auto"/>
              </w:pBdr>
              <w:spacing w:line="340" w:lineRule="exact"/>
              <w:jc w:val="center"/>
              <w:rPr>
                <w:rFonts w:asciiTheme="majorBidi" w:hAnsiTheme="majorBidi" w:cstheme="majorBidi"/>
                <w:color w:val="000000" w:themeColor="text1"/>
                <w:sz w:val="28"/>
                <w:szCs w:val="28"/>
              </w:rPr>
            </w:pPr>
            <w:r w:rsidRPr="006F50E4">
              <w:rPr>
                <w:rFonts w:ascii="Angsana New" w:hAnsi="Angsana New"/>
                <w:spacing w:val="-4"/>
                <w:sz w:val="28"/>
                <w:szCs w:val="28"/>
              </w:rPr>
              <w:t xml:space="preserve">March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2023</w:t>
            </w:r>
          </w:p>
        </w:tc>
        <w:tc>
          <w:tcPr>
            <w:tcW w:w="1580" w:type="dxa"/>
            <w:tcBorders>
              <w:top w:val="nil"/>
              <w:left w:val="nil"/>
              <w:right w:val="nil"/>
            </w:tcBorders>
            <w:shd w:val="clear" w:color="auto" w:fill="auto"/>
            <w:noWrap/>
            <w:hideMark/>
          </w:tcPr>
          <w:p w14:paraId="22532228" w14:textId="3C79F119" w:rsidR="0007063D" w:rsidRPr="006F50E4" w:rsidRDefault="0007063D" w:rsidP="006F50E4">
            <w:pPr>
              <w:pBdr>
                <w:bottom w:val="single" w:sz="4" w:space="1" w:color="auto"/>
              </w:pBdr>
              <w:spacing w:line="340" w:lineRule="exact"/>
              <w:jc w:val="center"/>
              <w:rPr>
                <w:rFonts w:asciiTheme="majorBidi" w:hAnsiTheme="majorBidi" w:cstheme="majorBidi"/>
                <w:color w:val="000000" w:themeColor="text1"/>
                <w:sz w:val="28"/>
                <w:szCs w:val="28"/>
              </w:rPr>
            </w:pPr>
            <w:r w:rsidRPr="006F50E4">
              <w:rPr>
                <w:rFonts w:ascii="Angsana New" w:hAnsi="Angsana New"/>
                <w:spacing w:val="-4"/>
                <w:sz w:val="28"/>
                <w:szCs w:val="28"/>
              </w:rPr>
              <w:t xml:space="preserve">December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Pr="006F50E4">
              <w:rPr>
                <w:rFonts w:ascii="Angsana New" w:hAnsi="Angsana New"/>
                <w:spacing w:val="-4"/>
                <w:sz w:val="28"/>
                <w:szCs w:val="28"/>
              </w:rPr>
              <w:t>2</w:t>
            </w:r>
          </w:p>
        </w:tc>
      </w:tr>
      <w:tr w:rsidR="00567510" w:rsidRPr="006F50E4" w14:paraId="300DF73F" w14:textId="77777777" w:rsidTr="00D13CC0">
        <w:trPr>
          <w:trHeight w:val="340"/>
        </w:trPr>
        <w:tc>
          <w:tcPr>
            <w:tcW w:w="2673" w:type="dxa"/>
            <w:tcBorders>
              <w:top w:val="nil"/>
              <w:left w:val="nil"/>
              <w:bottom w:val="nil"/>
              <w:right w:val="nil"/>
            </w:tcBorders>
            <w:shd w:val="clear" w:color="auto" w:fill="auto"/>
            <w:noWrap/>
            <w:vAlign w:val="bottom"/>
            <w:hideMark/>
          </w:tcPr>
          <w:p w14:paraId="6B2FFD0A" w14:textId="63848277" w:rsidR="00567510" w:rsidRPr="006F50E4" w:rsidRDefault="00CE77B6" w:rsidP="006F50E4">
            <w:pPr>
              <w:spacing w:line="340" w:lineRule="exact"/>
              <w:rPr>
                <w:rFonts w:ascii="Angsana New" w:hAnsi="Angsana New"/>
                <w:b/>
                <w:bCs/>
                <w:color w:val="000000" w:themeColor="text1"/>
                <w:sz w:val="28"/>
                <w:szCs w:val="28"/>
              </w:rPr>
            </w:pPr>
            <w:r w:rsidRPr="006F50E4">
              <w:rPr>
                <w:rFonts w:ascii="Angsana New" w:hAnsi="Angsana New"/>
                <w:b/>
                <w:bCs/>
                <w:sz w:val="28"/>
              </w:rPr>
              <w:t xml:space="preserve">Trade </w:t>
            </w:r>
            <w:r w:rsidR="006970F4" w:rsidRPr="006F50E4">
              <w:rPr>
                <w:rFonts w:ascii="Angsana New" w:hAnsi="Angsana New"/>
                <w:b/>
                <w:bCs/>
                <w:sz w:val="28"/>
              </w:rPr>
              <w:t xml:space="preserve">account </w:t>
            </w:r>
            <w:r w:rsidRPr="006F50E4">
              <w:rPr>
                <w:rFonts w:ascii="Angsana New" w:hAnsi="Angsana New"/>
                <w:b/>
                <w:bCs/>
                <w:sz w:val="28"/>
              </w:rPr>
              <w:t>receivables</w:t>
            </w:r>
          </w:p>
        </w:tc>
        <w:tc>
          <w:tcPr>
            <w:tcW w:w="1620" w:type="dxa"/>
            <w:tcBorders>
              <w:left w:val="nil"/>
              <w:bottom w:val="nil"/>
              <w:right w:val="nil"/>
            </w:tcBorders>
            <w:shd w:val="clear" w:color="auto" w:fill="auto"/>
            <w:noWrap/>
            <w:vAlign w:val="bottom"/>
          </w:tcPr>
          <w:p w14:paraId="2B0B59A0" w14:textId="77777777" w:rsidR="00567510" w:rsidRPr="006F50E4" w:rsidRDefault="00567510" w:rsidP="006F50E4">
            <w:pPr>
              <w:tabs>
                <w:tab w:val="decimal" w:pos="1077"/>
              </w:tabs>
              <w:spacing w:line="340" w:lineRule="exact"/>
              <w:rPr>
                <w:rFonts w:ascii="Angsana New" w:hAnsi="Angsana New"/>
                <w:color w:val="000000" w:themeColor="text1"/>
                <w:sz w:val="28"/>
                <w:szCs w:val="28"/>
                <w:lang w:val="en-US"/>
              </w:rPr>
            </w:pPr>
          </w:p>
        </w:tc>
        <w:tc>
          <w:tcPr>
            <w:tcW w:w="1615" w:type="dxa"/>
            <w:tcBorders>
              <w:left w:val="nil"/>
              <w:bottom w:val="nil"/>
              <w:right w:val="nil"/>
            </w:tcBorders>
            <w:shd w:val="clear" w:color="auto" w:fill="auto"/>
            <w:noWrap/>
            <w:vAlign w:val="bottom"/>
            <w:hideMark/>
          </w:tcPr>
          <w:p w14:paraId="6D7A25AA" w14:textId="77777777" w:rsidR="00567510" w:rsidRPr="006F50E4" w:rsidRDefault="00567510" w:rsidP="006F50E4">
            <w:pPr>
              <w:tabs>
                <w:tab w:val="decimal" w:pos="1077"/>
              </w:tabs>
              <w:spacing w:line="340" w:lineRule="exact"/>
              <w:rPr>
                <w:rFonts w:ascii="Angsana New" w:hAnsi="Angsana New"/>
                <w:color w:val="000000" w:themeColor="text1"/>
                <w:sz w:val="28"/>
                <w:szCs w:val="28"/>
                <w:lang w:val="en-US"/>
              </w:rPr>
            </w:pPr>
          </w:p>
        </w:tc>
        <w:tc>
          <w:tcPr>
            <w:tcW w:w="1535" w:type="dxa"/>
            <w:tcBorders>
              <w:left w:val="nil"/>
              <w:bottom w:val="nil"/>
              <w:right w:val="nil"/>
            </w:tcBorders>
            <w:shd w:val="clear" w:color="auto" w:fill="auto"/>
            <w:noWrap/>
            <w:vAlign w:val="bottom"/>
          </w:tcPr>
          <w:p w14:paraId="0203E319" w14:textId="77777777" w:rsidR="00567510" w:rsidRPr="006F50E4" w:rsidRDefault="00567510" w:rsidP="006F50E4">
            <w:pPr>
              <w:tabs>
                <w:tab w:val="decimal" w:pos="1077"/>
              </w:tabs>
              <w:spacing w:line="340" w:lineRule="exact"/>
              <w:jc w:val="center"/>
              <w:rPr>
                <w:rFonts w:ascii="Angsana New" w:hAnsi="Angsana New"/>
                <w:color w:val="000000" w:themeColor="text1"/>
                <w:sz w:val="28"/>
                <w:szCs w:val="28"/>
                <w:lang w:val="en-US"/>
              </w:rPr>
            </w:pPr>
          </w:p>
        </w:tc>
        <w:tc>
          <w:tcPr>
            <w:tcW w:w="1580" w:type="dxa"/>
            <w:tcBorders>
              <w:left w:val="nil"/>
              <w:bottom w:val="nil"/>
              <w:right w:val="nil"/>
            </w:tcBorders>
            <w:shd w:val="clear" w:color="auto" w:fill="auto"/>
            <w:noWrap/>
            <w:vAlign w:val="bottom"/>
            <w:hideMark/>
          </w:tcPr>
          <w:p w14:paraId="6A2BDEC4" w14:textId="77777777" w:rsidR="00567510" w:rsidRPr="006F50E4" w:rsidRDefault="00567510" w:rsidP="006F50E4">
            <w:pPr>
              <w:tabs>
                <w:tab w:val="decimal" w:pos="1077"/>
              </w:tabs>
              <w:spacing w:line="340" w:lineRule="exact"/>
              <w:jc w:val="center"/>
              <w:rPr>
                <w:rFonts w:ascii="Angsana New" w:hAnsi="Angsana New"/>
                <w:color w:val="000000" w:themeColor="text1"/>
                <w:sz w:val="28"/>
                <w:szCs w:val="28"/>
                <w:lang w:val="en-US"/>
              </w:rPr>
            </w:pPr>
          </w:p>
        </w:tc>
      </w:tr>
      <w:tr w:rsidR="00C83FDC" w:rsidRPr="006F50E4" w14:paraId="64EE6E7C" w14:textId="77777777" w:rsidTr="00D13CC0">
        <w:trPr>
          <w:trHeight w:val="340"/>
        </w:trPr>
        <w:tc>
          <w:tcPr>
            <w:tcW w:w="2673" w:type="dxa"/>
            <w:tcBorders>
              <w:top w:val="nil"/>
              <w:left w:val="nil"/>
              <w:bottom w:val="nil"/>
              <w:right w:val="nil"/>
            </w:tcBorders>
            <w:shd w:val="clear" w:color="auto" w:fill="auto"/>
            <w:noWrap/>
            <w:vAlign w:val="bottom"/>
            <w:hideMark/>
          </w:tcPr>
          <w:p w14:paraId="22D307E7" w14:textId="77D16F0E" w:rsidR="00C83FDC" w:rsidRPr="006F50E4" w:rsidRDefault="00C83FDC" w:rsidP="006F50E4">
            <w:pPr>
              <w:spacing w:line="340" w:lineRule="exac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Overdue</w:t>
            </w:r>
          </w:p>
        </w:tc>
        <w:tc>
          <w:tcPr>
            <w:tcW w:w="1620" w:type="dxa"/>
            <w:tcBorders>
              <w:top w:val="nil"/>
              <w:left w:val="nil"/>
              <w:bottom w:val="nil"/>
              <w:right w:val="nil"/>
            </w:tcBorders>
            <w:shd w:val="clear" w:color="auto" w:fill="auto"/>
            <w:noWrap/>
            <w:vAlign w:val="bottom"/>
          </w:tcPr>
          <w:p w14:paraId="14E2DE7F" w14:textId="77777777" w:rsidR="00C83FDC" w:rsidRPr="006F50E4" w:rsidRDefault="00C83FDC" w:rsidP="006F50E4">
            <w:pPr>
              <w:tabs>
                <w:tab w:val="decimal" w:pos="1077"/>
              </w:tabs>
              <w:spacing w:line="340" w:lineRule="exact"/>
              <w:jc w:val="right"/>
              <w:rPr>
                <w:rFonts w:ascii="Angsana New" w:hAnsi="Angsana New"/>
                <w:color w:val="000000" w:themeColor="text1"/>
                <w:sz w:val="28"/>
                <w:szCs w:val="28"/>
                <w:lang w:val="en-US"/>
              </w:rPr>
            </w:pPr>
          </w:p>
        </w:tc>
        <w:tc>
          <w:tcPr>
            <w:tcW w:w="1615" w:type="dxa"/>
            <w:tcBorders>
              <w:top w:val="nil"/>
              <w:left w:val="nil"/>
              <w:bottom w:val="nil"/>
              <w:right w:val="nil"/>
            </w:tcBorders>
            <w:shd w:val="clear" w:color="auto" w:fill="auto"/>
            <w:noWrap/>
            <w:vAlign w:val="bottom"/>
            <w:hideMark/>
          </w:tcPr>
          <w:p w14:paraId="5E7E5CBE" w14:textId="77777777"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c>
          <w:tcPr>
            <w:tcW w:w="1535" w:type="dxa"/>
            <w:tcBorders>
              <w:top w:val="nil"/>
              <w:left w:val="nil"/>
              <w:bottom w:val="nil"/>
              <w:right w:val="nil"/>
            </w:tcBorders>
            <w:shd w:val="clear" w:color="auto" w:fill="auto"/>
            <w:noWrap/>
            <w:vAlign w:val="bottom"/>
          </w:tcPr>
          <w:p w14:paraId="30B8BE1D" w14:textId="77777777"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c>
          <w:tcPr>
            <w:tcW w:w="1580" w:type="dxa"/>
            <w:tcBorders>
              <w:top w:val="nil"/>
              <w:left w:val="nil"/>
              <w:bottom w:val="nil"/>
              <w:right w:val="nil"/>
            </w:tcBorders>
            <w:shd w:val="clear" w:color="auto" w:fill="auto"/>
            <w:noWrap/>
            <w:vAlign w:val="bottom"/>
            <w:hideMark/>
          </w:tcPr>
          <w:p w14:paraId="3A623740" w14:textId="77777777" w:rsidR="00C83FDC" w:rsidRPr="006F50E4" w:rsidRDefault="00C83FDC" w:rsidP="006F50E4">
            <w:pPr>
              <w:tabs>
                <w:tab w:val="decimal" w:pos="1134"/>
              </w:tabs>
              <w:spacing w:line="340" w:lineRule="exact"/>
              <w:jc w:val="right"/>
              <w:rPr>
                <w:rFonts w:ascii="Angsana New" w:hAnsi="Angsana New"/>
                <w:color w:val="000000" w:themeColor="text1"/>
                <w:sz w:val="28"/>
                <w:szCs w:val="28"/>
                <w:cs/>
                <w:lang w:val="en-US"/>
              </w:rPr>
            </w:pPr>
          </w:p>
        </w:tc>
      </w:tr>
      <w:tr w:rsidR="00636196" w:rsidRPr="006F50E4" w14:paraId="1D794B96" w14:textId="77777777" w:rsidTr="00D13CC0">
        <w:trPr>
          <w:trHeight w:val="340"/>
        </w:trPr>
        <w:tc>
          <w:tcPr>
            <w:tcW w:w="2673" w:type="dxa"/>
            <w:tcBorders>
              <w:top w:val="nil"/>
              <w:left w:val="nil"/>
              <w:bottom w:val="nil"/>
              <w:right w:val="nil"/>
            </w:tcBorders>
            <w:shd w:val="clear" w:color="auto" w:fill="auto"/>
            <w:noWrap/>
            <w:vAlign w:val="bottom"/>
            <w:hideMark/>
          </w:tcPr>
          <w:p w14:paraId="2A117BE4" w14:textId="6B43FECF" w:rsidR="00636196" w:rsidRPr="006F50E4" w:rsidRDefault="00636196" w:rsidP="006F50E4">
            <w:pPr>
              <w:spacing w:line="340" w:lineRule="exact"/>
              <w:rPr>
                <w:rFonts w:ascii="Angsana New" w:hAnsi="Angsana New"/>
                <w:color w:val="000000" w:themeColor="text1"/>
                <w:sz w:val="28"/>
                <w:szCs w:val="28"/>
                <w:cs/>
              </w:rPr>
            </w:pP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No</w:t>
            </w:r>
            <w:r w:rsidR="00D13CC0">
              <w:rPr>
                <w:rFonts w:ascii="Angsana New" w:hAnsi="Angsana New"/>
                <w:color w:val="000000" w:themeColor="text1"/>
                <w:sz w:val="28"/>
                <w:szCs w:val="28"/>
                <w:lang w:val="en-US"/>
              </w:rPr>
              <w:t xml:space="preserve">t exceed </w:t>
            </w:r>
            <w:r w:rsidRPr="006F50E4">
              <w:rPr>
                <w:rFonts w:ascii="Angsana New" w:hAnsi="Angsana New"/>
                <w:color w:val="000000" w:themeColor="text1"/>
                <w:sz w:val="28"/>
                <w:szCs w:val="28"/>
                <w:lang w:val="en-US"/>
              </w:rPr>
              <w:t>3</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months</w:t>
            </w:r>
          </w:p>
        </w:tc>
        <w:tc>
          <w:tcPr>
            <w:tcW w:w="1620" w:type="dxa"/>
            <w:tcBorders>
              <w:top w:val="nil"/>
              <w:left w:val="nil"/>
              <w:bottom w:val="nil"/>
              <w:right w:val="nil"/>
            </w:tcBorders>
            <w:shd w:val="clear" w:color="auto" w:fill="auto"/>
            <w:noWrap/>
            <w:vAlign w:val="bottom"/>
          </w:tcPr>
          <w:p w14:paraId="7BCAA26E" w14:textId="43514716" w:rsidR="00636196" w:rsidRPr="006F50E4" w:rsidRDefault="00636196" w:rsidP="006F50E4">
            <w:pPr>
              <w:tabs>
                <w:tab w:val="decimal" w:pos="1134"/>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898,292</w:t>
            </w:r>
          </w:p>
        </w:tc>
        <w:tc>
          <w:tcPr>
            <w:tcW w:w="1615" w:type="dxa"/>
            <w:tcBorders>
              <w:top w:val="nil"/>
              <w:left w:val="nil"/>
              <w:bottom w:val="nil"/>
              <w:right w:val="nil"/>
            </w:tcBorders>
            <w:shd w:val="clear" w:color="auto" w:fill="auto"/>
            <w:noWrap/>
            <w:vAlign w:val="bottom"/>
          </w:tcPr>
          <w:p w14:paraId="27C6568A" w14:textId="78B1354D" w:rsidR="00636196" w:rsidRPr="006F50E4" w:rsidRDefault="00636196"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1,090,506</w:t>
            </w:r>
          </w:p>
        </w:tc>
        <w:tc>
          <w:tcPr>
            <w:tcW w:w="1535" w:type="dxa"/>
            <w:tcBorders>
              <w:top w:val="nil"/>
              <w:left w:val="nil"/>
              <w:bottom w:val="nil"/>
              <w:right w:val="nil"/>
            </w:tcBorders>
            <w:shd w:val="clear" w:color="auto" w:fill="auto"/>
            <w:noWrap/>
            <w:vAlign w:val="bottom"/>
          </w:tcPr>
          <w:p w14:paraId="7EF2BA48" w14:textId="38280168" w:rsidR="00636196" w:rsidRPr="006F50E4" w:rsidRDefault="00636196"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w:t>
            </w:r>
          </w:p>
        </w:tc>
        <w:tc>
          <w:tcPr>
            <w:tcW w:w="1580" w:type="dxa"/>
            <w:tcBorders>
              <w:top w:val="nil"/>
              <w:left w:val="nil"/>
              <w:bottom w:val="nil"/>
              <w:right w:val="nil"/>
            </w:tcBorders>
            <w:shd w:val="clear" w:color="auto" w:fill="auto"/>
            <w:noWrap/>
            <w:vAlign w:val="bottom"/>
          </w:tcPr>
          <w:p w14:paraId="40E1474E" w14:textId="093602AD" w:rsidR="00636196" w:rsidRPr="006F50E4" w:rsidRDefault="00636196"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w:t>
            </w:r>
          </w:p>
        </w:tc>
      </w:tr>
      <w:tr w:rsidR="00636196" w:rsidRPr="006F50E4" w14:paraId="33E1D5DF" w14:textId="77777777" w:rsidTr="00D13CC0">
        <w:trPr>
          <w:trHeight w:val="340"/>
        </w:trPr>
        <w:tc>
          <w:tcPr>
            <w:tcW w:w="2673" w:type="dxa"/>
            <w:tcBorders>
              <w:top w:val="nil"/>
              <w:left w:val="nil"/>
              <w:bottom w:val="nil"/>
              <w:right w:val="nil"/>
            </w:tcBorders>
            <w:shd w:val="clear" w:color="auto" w:fill="auto"/>
            <w:noWrap/>
            <w:vAlign w:val="bottom"/>
          </w:tcPr>
          <w:p w14:paraId="51558193" w14:textId="3EF94EF0" w:rsidR="00636196" w:rsidRPr="006F50E4" w:rsidRDefault="00D13CC0" w:rsidP="006F50E4">
            <w:pPr>
              <w:spacing w:line="340" w:lineRule="exact"/>
              <w:rPr>
                <w:rFonts w:ascii="Angsana New" w:hAnsi="Angsana New"/>
                <w:color w:val="000000" w:themeColor="text1"/>
                <w:sz w:val="28"/>
                <w:szCs w:val="28"/>
                <w:cs/>
                <w:lang w:val="en-US"/>
              </w:rPr>
            </w:pPr>
            <w:r w:rsidRPr="00D13CC0">
              <w:rPr>
                <w:rFonts w:ascii="Angsana New" w:hAnsi="Angsana New"/>
                <w:color w:val="000000" w:themeColor="text1"/>
                <w:sz w:val="28"/>
                <w:szCs w:val="28"/>
              </w:rPr>
              <w:t xml:space="preserve">   Not exceed </w:t>
            </w:r>
            <w:r w:rsidR="00636196" w:rsidRPr="006F50E4">
              <w:rPr>
                <w:rFonts w:ascii="Angsana New" w:hAnsi="Angsana New"/>
                <w:color w:val="000000" w:themeColor="text1"/>
                <w:sz w:val="28"/>
                <w:szCs w:val="28"/>
                <w:lang w:val="en-US"/>
              </w:rPr>
              <w:t>12</w:t>
            </w:r>
            <w:r w:rsidR="00636196" w:rsidRPr="006F50E4">
              <w:rPr>
                <w:rFonts w:ascii="Angsana New" w:hAnsi="Angsana New"/>
                <w:color w:val="000000" w:themeColor="text1"/>
                <w:sz w:val="28"/>
                <w:szCs w:val="28"/>
                <w:cs/>
                <w:lang w:val="en-US"/>
              </w:rPr>
              <w:t xml:space="preserve"> </w:t>
            </w:r>
            <w:r w:rsidR="00636196" w:rsidRPr="006F50E4">
              <w:rPr>
                <w:rFonts w:ascii="Angsana New" w:hAnsi="Angsana New"/>
                <w:color w:val="000000" w:themeColor="text1"/>
                <w:sz w:val="28"/>
                <w:szCs w:val="28"/>
                <w:lang w:val="en-US"/>
              </w:rPr>
              <w:t>months</w:t>
            </w:r>
          </w:p>
        </w:tc>
        <w:tc>
          <w:tcPr>
            <w:tcW w:w="1620" w:type="dxa"/>
            <w:tcBorders>
              <w:top w:val="nil"/>
              <w:left w:val="nil"/>
              <w:right w:val="nil"/>
            </w:tcBorders>
            <w:shd w:val="clear" w:color="auto" w:fill="auto"/>
            <w:noWrap/>
            <w:vAlign w:val="bottom"/>
          </w:tcPr>
          <w:p w14:paraId="5858B433" w14:textId="2BD500C4" w:rsidR="00636196" w:rsidRPr="006F50E4" w:rsidRDefault="00636196" w:rsidP="006F50E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114,062</w:t>
            </w:r>
          </w:p>
        </w:tc>
        <w:tc>
          <w:tcPr>
            <w:tcW w:w="1615" w:type="dxa"/>
            <w:tcBorders>
              <w:top w:val="nil"/>
              <w:left w:val="nil"/>
              <w:right w:val="nil"/>
            </w:tcBorders>
            <w:shd w:val="clear" w:color="auto" w:fill="auto"/>
            <w:noWrap/>
            <w:vAlign w:val="bottom"/>
          </w:tcPr>
          <w:p w14:paraId="5E05F386" w14:textId="31678991" w:rsidR="00636196" w:rsidRPr="006F50E4" w:rsidRDefault="00636196" w:rsidP="006F50E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114,062</w:t>
            </w:r>
          </w:p>
        </w:tc>
        <w:tc>
          <w:tcPr>
            <w:tcW w:w="1535" w:type="dxa"/>
            <w:tcBorders>
              <w:top w:val="nil"/>
              <w:left w:val="nil"/>
              <w:right w:val="nil"/>
            </w:tcBorders>
            <w:shd w:val="clear" w:color="auto" w:fill="auto"/>
            <w:noWrap/>
            <w:vAlign w:val="bottom"/>
          </w:tcPr>
          <w:p w14:paraId="255C4435" w14:textId="08492373" w:rsidR="00636196" w:rsidRPr="006F50E4" w:rsidRDefault="00636196" w:rsidP="006F50E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w:t>
            </w:r>
          </w:p>
        </w:tc>
        <w:tc>
          <w:tcPr>
            <w:tcW w:w="1580" w:type="dxa"/>
            <w:tcBorders>
              <w:top w:val="nil"/>
              <w:left w:val="nil"/>
              <w:right w:val="nil"/>
            </w:tcBorders>
            <w:shd w:val="clear" w:color="auto" w:fill="auto"/>
            <w:noWrap/>
            <w:vAlign w:val="bottom"/>
          </w:tcPr>
          <w:p w14:paraId="5FB167A4" w14:textId="05578A68" w:rsidR="00636196" w:rsidRPr="006F50E4" w:rsidRDefault="00636196" w:rsidP="006F50E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w:t>
            </w:r>
          </w:p>
        </w:tc>
      </w:tr>
      <w:tr w:rsidR="00636196" w:rsidRPr="006F50E4" w14:paraId="1AD9E5A6" w14:textId="77777777" w:rsidTr="00D13CC0">
        <w:trPr>
          <w:trHeight w:val="340"/>
        </w:trPr>
        <w:tc>
          <w:tcPr>
            <w:tcW w:w="2673" w:type="dxa"/>
            <w:tcBorders>
              <w:top w:val="nil"/>
              <w:left w:val="nil"/>
              <w:bottom w:val="nil"/>
              <w:right w:val="nil"/>
            </w:tcBorders>
            <w:shd w:val="clear" w:color="auto" w:fill="auto"/>
            <w:noWrap/>
            <w:vAlign w:val="bottom"/>
            <w:hideMark/>
          </w:tcPr>
          <w:p w14:paraId="79D696F0" w14:textId="2CC023C6" w:rsidR="00636196" w:rsidRPr="006F50E4" w:rsidRDefault="00636196" w:rsidP="006F50E4">
            <w:pPr>
              <w:spacing w:line="340" w:lineRule="exact"/>
              <w:rPr>
                <w:rFonts w:ascii="Angsana New" w:hAnsi="Angsana New"/>
                <w:b/>
                <w:bCs/>
                <w:color w:val="000000" w:themeColor="text1"/>
                <w:sz w:val="28"/>
                <w:szCs w:val="28"/>
              </w:rPr>
            </w:pPr>
            <w:r w:rsidRPr="006F50E4">
              <w:rPr>
                <w:rFonts w:ascii="Angsana New" w:hAnsi="Angsana New"/>
                <w:b/>
                <w:bCs/>
                <w:color w:val="000000" w:themeColor="text1"/>
                <w:sz w:val="28"/>
                <w:szCs w:val="28"/>
                <w:lang w:val="en-US"/>
              </w:rPr>
              <w:t>Total trade account receivables</w:t>
            </w:r>
          </w:p>
        </w:tc>
        <w:tc>
          <w:tcPr>
            <w:tcW w:w="1620" w:type="dxa"/>
            <w:tcBorders>
              <w:left w:val="nil"/>
              <w:right w:val="nil"/>
            </w:tcBorders>
            <w:shd w:val="clear" w:color="auto" w:fill="auto"/>
            <w:noWrap/>
            <w:vAlign w:val="center"/>
          </w:tcPr>
          <w:p w14:paraId="3869679B" w14:textId="67D91B05" w:rsidR="00636196" w:rsidRPr="006F50E4" w:rsidRDefault="00636196" w:rsidP="006F50E4">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1,012,354</w:t>
            </w:r>
          </w:p>
        </w:tc>
        <w:tc>
          <w:tcPr>
            <w:tcW w:w="1615" w:type="dxa"/>
            <w:tcBorders>
              <w:left w:val="nil"/>
              <w:right w:val="nil"/>
            </w:tcBorders>
            <w:shd w:val="clear" w:color="auto" w:fill="auto"/>
            <w:noWrap/>
            <w:vAlign w:val="center"/>
            <w:hideMark/>
          </w:tcPr>
          <w:p w14:paraId="3EB866DF" w14:textId="62CC04A3" w:rsidR="00636196" w:rsidRPr="006F50E4" w:rsidRDefault="00636196" w:rsidP="006F50E4">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1,204,568</w:t>
            </w:r>
          </w:p>
        </w:tc>
        <w:tc>
          <w:tcPr>
            <w:tcW w:w="1535" w:type="dxa"/>
            <w:tcBorders>
              <w:left w:val="nil"/>
              <w:right w:val="nil"/>
            </w:tcBorders>
            <w:shd w:val="clear" w:color="auto" w:fill="auto"/>
            <w:noWrap/>
            <w:vAlign w:val="bottom"/>
          </w:tcPr>
          <w:p w14:paraId="434F5061" w14:textId="2E8E8B04" w:rsidR="00636196" w:rsidRPr="006F50E4" w:rsidRDefault="00636196" w:rsidP="006F50E4">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w:t>
            </w:r>
          </w:p>
        </w:tc>
        <w:tc>
          <w:tcPr>
            <w:tcW w:w="1580" w:type="dxa"/>
            <w:tcBorders>
              <w:left w:val="nil"/>
              <w:right w:val="nil"/>
            </w:tcBorders>
            <w:shd w:val="clear" w:color="auto" w:fill="auto"/>
            <w:noWrap/>
            <w:vAlign w:val="bottom"/>
            <w:hideMark/>
          </w:tcPr>
          <w:p w14:paraId="54CB6B22" w14:textId="6C1B89FD" w:rsidR="00636196" w:rsidRPr="006F50E4" w:rsidRDefault="00636196" w:rsidP="006F50E4">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w:t>
            </w:r>
          </w:p>
        </w:tc>
      </w:tr>
    </w:tbl>
    <w:p w14:paraId="00A0CF55" w14:textId="59E6CE65" w:rsidR="003B487B" w:rsidRPr="006F50E4" w:rsidRDefault="00BF5B38" w:rsidP="006F50E4">
      <w:pPr>
        <w:numPr>
          <w:ilvl w:val="0"/>
          <w:numId w:val="3"/>
        </w:numPr>
        <w:spacing w:before="120" w:line="240" w:lineRule="atLeast"/>
        <w:jc w:val="thaiDistribute"/>
        <w:rPr>
          <w:rFonts w:asciiTheme="majorBidi" w:hAnsiTheme="majorBidi" w:cstheme="majorBidi"/>
          <w:b/>
          <w:bCs/>
          <w:sz w:val="28"/>
          <w:szCs w:val="28"/>
          <w:lang w:val="en-US"/>
        </w:rPr>
      </w:pPr>
      <w:r w:rsidRPr="006F50E4">
        <w:rPr>
          <w:rFonts w:asciiTheme="majorBidi" w:hAnsiTheme="majorBidi" w:cstheme="majorBidi"/>
          <w:b/>
          <w:bCs/>
          <w:sz w:val="28"/>
          <w:szCs w:val="28"/>
        </w:rPr>
        <w:t>INVENTORIES</w:t>
      </w:r>
      <w:r w:rsidR="00636196" w:rsidRPr="006F50E4">
        <w:rPr>
          <w:rFonts w:asciiTheme="majorBidi" w:hAnsiTheme="majorBidi" w:cstheme="majorBidi" w:hint="cs"/>
          <w:b/>
          <w:bCs/>
          <w:sz w:val="28"/>
          <w:szCs w:val="28"/>
          <w:cs/>
        </w:rPr>
        <w:t xml:space="preserve"> </w:t>
      </w:r>
      <w:r w:rsidR="00283189" w:rsidRPr="006F50E4">
        <w:rPr>
          <w:rFonts w:asciiTheme="majorBidi" w:hAnsiTheme="majorBidi" w:cstheme="majorBidi"/>
          <w:b/>
          <w:bCs/>
          <w:sz w:val="28"/>
          <w:szCs w:val="28"/>
        </w:rPr>
        <w:t>(PROPERTY DEVELOPMENTS FOR SALE)</w:t>
      </w:r>
    </w:p>
    <w:p w14:paraId="4CDA1DE8" w14:textId="29FE17E3" w:rsidR="0007063D" w:rsidRPr="006F50E4" w:rsidRDefault="0007063D" w:rsidP="006F50E4">
      <w:pPr>
        <w:spacing w:before="120" w:line="240" w:lineRule="atLeast"/>
        <w:ind w:left="510"/>
        <w:jc w:val="thaiDistribute"/>
        <w:rPr>
          <w:rFonts w:asciiTheme="majorBidi" w:hAnsiTheme="majorBidi" w:cstheme="majorBidi"/>
          <w:sz w:val="28"/>
          <w:szCs w:val="28"/>
        </w:rPr>
      </w:pPr>
      <w:r w:rsidRPr="006F50E4">
        <w:rPr>
          <w:rFonts w:asciiTheme="majorBidi" w:hAnsiTheme="majorBidi" w:cstheme="majorBidi"/>
          <w:sz w:val="28"/>
          <w:szCs w:val="28"/>
        </w:rPr>
        <w:t>Consisted of:</w:t>
      </w:r>
    </w:p>
    <w:tbl>
      <w:tblPr>
        <w:tblW w:w="9095" w:type="dxa"/>
        <w:tblInd w:w="535" w:type="dxa"/>
        <w:tblCellMar>
          <w:left w:w="57" w:type="dxa"/>
          <w:right w:w="57" w:type="dxa"/>
        </w:tblCellMar>
        <w:tblLook w:val="04A0" w:firstRow="1" w:lastRow="0" w:firstColumn="1" w:lastColumn="0" w:noHBand="0" w:noVBand="1"/>
      </w:tblPr>
      <w:tblGrid>
        <w:gridCol w:w="3303"/>
        <w:gridCol w:w="1382"/>
        <w:gridCol w:w="1530"/>
        <w:gridCol w:w="1350"/>
        <w:gridCol w:w="1530"/>
      </w:tblGrid>
      <w:tr w:rsidR="00C35198" w:rsidRPr="006F50E4" w14:paraId="1835C444" w14:textId="77777777" w:rsidTr="00A525C2">
        <w:trPr>
          <w:trHeight w:val="274"/>
        </w:trPr>
        <w:tc>
          <w:tcPr>
            <w:tcW w:w="3303" w:type="dxa"/>
            <w:tcBorders>
              <w:top w:val="nil"/>
              <w:left w:val="nil"/>
              <w:bottom w:val="nil"/>
              <w:right w:val="nil"/>
            </w:tcBorders>
            <w:shd w:val="clear" w:color="auto" w:fill="auto"/>
            <w:noWrap/>
            <w:vAlign w:val="bottom"/>
            <w:hideMark/>
          </w:tcPr>
          <w:p w14:paraId="17E457E0" w14:textId="77777777" w:rsidR="00C35198" w:rsidRPr="006F50E4" w:rsidRDefault="00C35198" w:rsidP="006F50E4">
            <w:pPr>
              <w:spacing w:line="340" w:lineRule="exact"/>
              <w:rPr>
                <w:rFonts w:ascii="Angsana New" w:hAnsi="Angsana New"/>
                <w:color w:val="000000" w:themeColor="text1"/>
                <w:sz w:val="28"/>
                <w:szCs w:val="28"/>
              </w:rPr>
            </w:pPr>
          </w:p>
        </w:tc>
        <w:tc>
          <w:tcPr>
            <w:tcW w:w="5792" w:type="dxa"/>
            <w:gridSpan w:val="4"/>
            <w:tcBorders>
              <w:top w:val="nil"/>
              <w:left w:val="nil"/>
              <w:right w:val="nil"/>
            </w:tcBorders>
            <w:shd w:val="clear" w:color="auto" w:fill="auto"/>
            <w:noWrap/>
            <w:vAlign w:val="center"/>
            <w:hideMark/>
          </w:tcPr>
          <w:p w14:paraId="2E0BDD4E" w14:textId="6BEF927B" w:rsidR="00C35198" w:rsidRPr="006F50E4" w:rsidRDefault="00C35198" w:rsidP="006F50E4">
            <w:pPr>
              <w:pBdr>
                <w:bottom w:val="single" w:sz="4" w:space="1" w:color="auto"/>
              </w:pBdr>
              <w:spacing w:line="340" w:lineRule="exact"/>
              <w:jc w:val="center"/>
              <w:rPr>
                <w:rFonts w:ascii="Angsana New" w:hAnsi="Angsana New"/>
                <w:color w:val="000000" w:themeColor="text1"/>
                <w:sz w:val="28"/>
                <w:szCs w:val="28"/>
                <w:cs/>
                <w:lang w:val="en-US"/>
              </w:rPr>
            </w:pPr>
            <w:r w:rsidRPr="006F50E4">
              <w:rPr>
                <w:rFonts w:ascii="Angsana New" w:hAnsi="Angsana New"/>
                <w:sz w:val="28"/>
              </w:rPr>
              <w:t>Unit: Baht</w:t>
            </w:r>
          </w:p>
        </w:tc>
      </w:tr>
      <w:tr w:rsidR="00C35198" w:rsidRPr="006F50E4" w14:paraId="19556702" w14:textId="77777777" w:rsidTr="00A525C2">
        <w:trPr>
          <w:trHeight w:val="85"/>
        </w:trPr>
        <w:tc>
          <w:tcPr>
            <w:tcW w:w="3303" w:type="dxa"/>
            <w:tcBorders>
              <w:top w:val="nil"/>
              <w:left w:val="nil"/>
              <w:bottom w:val="nil"/>
              <w:right w:val="nil"/>
            </w:tcBorders>
            <w:shd w:val="clear" w:color="auto" w:fill="auto"/>
            <w:noWrap/>
            <w:vAlign w:val="bottom"/>
            <w:hideMark/>
          </w:tcPr>
          <w:p w14:paraId="61B730C1" w14:textId="77777777" w:rsidR="00C35198" w:rsidRPr="006F50E4" w:rsidRDefault="00C35198" w:rsidP="006F50E4">
            <w:pPr>
              <w:spacing w:line="340" w:lineRule="exact"/>
              <w:jc w:val="center"/>
              <w:rPr>
                <w:rFonts w:ascii="Angsana New" w:hAnsi="Angsana New"/>
                <w:color w:val="000000" w:themeColor="text1"/>
                <w:sz w:val="28"/>
                <w:szCs w:val="28"/>
              </w:rPr>
            </w:pPr>
          </w:p>
        </w:tc>
        <w:tc>
          <w:tcPr>
            <w:tcW w:w="2912" w:type="dxa"/>
            <w:gridSpan w:val="2"/>
            <w:tcBorders>
              <w:top w:val="nil"/>
              <w:left w:val="nil"/>
              <w:right w:val="nil"/>
            </w:tcBorders>
            <w:shd w:val="clear" w:color="auto" w:fill="auto"/>
            <w:noWrap/>
            <w:vAlign w:val="bottom"/>
            <w:hideMark/>
          </w:tcPr>
          <w:p w14:paraId="4BD643F7" w14:textId="289B5333" w:rsidR="00C35198" w:rsidRPr="006F50E4" w:rsidRDefault="00C35198" w:rsidP="006F50E4">
            <w:pPr>
              <w:pBdr>
                <w:bottom w:val="single" w:sz="4" w:space="1" w:color="auto"/>
              </w:pBdr>
              <w:spacing w:line="340" w:lineRule="exact"/>
              <w:jc w:val="center"/>
              <w:rPr>
                <w:rFonts w:ascii="Angsana New" w:hAnsi="Angsana New"/>
                <w:color w:val="000000" w:themeColor="text1"/>
                <w:sz w:val="28"/>
                <w:szCs w:val="28"/>
                <w:cs/>
              </w:rPr>
            </w:pPr>
            <w:r w:rsidRPr="006F50E4">
              <w:rPr>
                <w:rFonts w:ascii="Angsana New" w:hAnsi="Angsana New"/>
                <w:sz w:val="28"/>
              </w:rPr>
              <w:t>Consolidated</w:t>
            </w:r>
          </w:p>
        </w:tc>
        <w:tc>
          <w:tcPr>
            <w:tcW w:w="2880" w:type="dxa"/>
            <w:gridSpan w:val="2"/>
            <w:tcBorders>
              <w:top w:val="nil"/>
              <w:left w:val="nil"/>
              <w:right w:val="nil"/>
            </w:tcBorders>
            <w:shd w:val="clear" w:color="auto" w:fill="auto"/>
            <w:noWrap/>
            <w:vAlign w:val="bottom"/>
            <w:hideMark/>
          </w:tcPr>
          <w:p w14:paraId="75FA2B20" w14:textId="3F95AB6F" w:rsidR="00C35198" w:rsidRPr="006F50E4" w:rsidRDefault="00C35198"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z w:val="28"/>
              </w:rPr>
              <w:t>Consolidated</w:t>
            </w:r>
          </w:p>
        </w:tc>
      </w:tr>
      <w:tr w:rsidR="00C35198" w:rsidRPr="006F50E4" w14:paraId="7D910F8C" w14:textId="77777777" w:rsidTr="003457D4">
        <w:trPr>
          <w:trHeight w:val="157"/>
        </w:trPr>
        <w:tc>
          <w:tcPr>
            <w:tcW w:w="3303" w:type="dxa"/>
            <w:tcBorders>
              <w:top w:val="nil"/>
              <w:left w:val="nil"/>
              <w:bottom w:val="nil"/>
              <w:right w:val="nil"/>
            </w:tcBorders>
            <w:shd w:val="clear" w:color="auto" w:fill="auto"/>
            <w:noWrap/>
            <w:vAlign w:val="bottom"/>
            <w:hideMark/>
          </w:tcPr>
          <w:p w14:paraId="7C5D7F48" w14:textId="77777777" w:rsidR="00C35198" w:rsidRPr="006F50E4" w:rsidRDefault="00C35198" w:rsidP="006F50E4">
            <w:pPr>
              <w:spacing w:line="340" w:lineRule="exact"/>
              <w:jc w:val="center"/>
              <w:rPr>
                <w:rFonts w:ascii="Angsana New" w:hAnsi="Angsana New"/>
                <w:color w:val="000000" w:themeColor="text1"/>
                <w:sz w:val="28"/>
                <w:szCs w:val="28"/>
              </w:rPr>
            </w:pPr>
          </w:p>
        </w:tc>
        <w:tc>
          <w:tcPr>
            <w:tcW w:w="1382" w:type="dxa"/>
            <w:tcBorders>
              <w:top w:val="nil"/>
              <w:left w:val="nil"/>
              <w:right w:val="nil"/>
            </w:tcBorders>
            <w:shd w:val="clear" w:color="auto" w:fill="auto"/>
            <w:noWrap/>
            <w:hideMark/>
          </w:tcPr>
          <w:p w14:paraId="29E8D8E8" w14:textId="76DDBFEE" w:rsidR="00C35198" w:rsidRPr="006F50E4" w:rsidRDefault="00C35198" w:rsidP="006F50E4">
            <w:pPr>
              <w:pBdr>
                <w:bottom w:val="single" w:sz="4" w:space="1" w:color="auto"/>
              </w:pBdr>
              <w:spacing w:line="340" w:lineRule="exact"/>
              <w:jc w:val="center"/>
              <w:rPr>
                <w:rFonts w:ascii="Angsana New" w:hAnsi="Angsana New"/>
                <w:color w:val="000000" w:themeColor="text1"/>
                <w:sz w:val="28"/>
                <w:szCs w:val="28"/>
                <w:lang w:val="en-US"/>
              </w:rPr>
            </w:pPr>
            <w:r w:rsidRPr="006F50E4">
              <w:rPr>
                <w:rFonts w:ascii="Angsana New" w:hAnsi="Angsana New"/>
                <w:spacing w:val="-4"/>
                <w:sz w:val="28"/>
                <w:szCs w:val="28"/>
              </w:rPr>
              <w:t xml:space="preserve">March </w:t>
            </w:r>
            <w:r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Pr="006F50E4">
              <w:rPr>
                <w:rFonts w:ascii="Angsana New" w:hAnsi="Angsana New"/>
                <w:spacing w:val="-4"/>
                <w:sz w:val="28"/>
                <w:szCs w:val="28"/>
                <w:lang w:val="en-US"/>
              </w:rPr>
              <w:t>2023</w:t>
            </w:r>
          </w:p>
        </w:tc>
        <w:tc>
          <w:tcPr>
            <w:tcW w:w="1530" w:type="dxa"/>
            <w:tcBorders>
              <w:top w:val="nil"/>
              <w:left w:val="nil"/>
              <w:right w:val="nil"/>
            </w:tcBorders>
            <w:shd w:val="clear" w:color="auto" w:fill="auto"/>
            <w:noWrap/>
            <w:hideMark/>
          </w:tcPr>
          <w:p w14:paraId="64D5F78C" w14:textId="35AF0F64" w:rsidR="00C35198" w:rsidRPr="006F50E4" w:rsidRDefault="00901AF5"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2022</w:t>
            </w:r>
          </w:p>
        </w:tc>
        <w:tc>
          <w:tcPr>
            <w:tcW w:w="1350" w:type="dxa"/>
            <w:tcBorders>
              <w:top w:val="nil"/>
              <w:left w:val="nil"/>
              <w:right w:val="nil"/>
            </w:tcBorders>
            <w:shd w:val="clear" w:color="auto" w:fill="auto"/>
            <w:noWrap/>
            <w:hideMark/>
          </w:tcPr>
          <w:p w14:paraId="7F86A9B2" w14:textId="023B27F5" w:rsidR="00C35198" w:rsidRPr="006F50E4" w:rsidRDefault="00C35198" w:rsidP="006F50E4">
            <w:pPr>
              <w:pBdr>
                <w:bottom w:val="single" w:sz="4" w:space="1" w:color="auto"/>
              </w:pBdr>
              <w:spacing w:line="340" w:lineRule="exact"/>
              <w:jc w:val="center"/>
              <w:rPr>
                <w:rFonts w:ascii="Angsana New" w:hAnsi="Angsana New"/>
                <w:color w:val="000000" w:themeColor="text1"/>
                <w:sz w:val="28"/>
                <w:szCs w:val="28"/>
                <w:cs/>
                <w:lang w:val="en-US"/>
              </w:rPr>
            </w:pPr>
            <w:r w:rsidRPr="006F50E4">
              <w:rPr>
                <w:rFonts w:ascii="Angsana New" w:hAnsi="Angsana New"/>
                <w:spacing w:val="-4"/>
                <w:sz w:val="28"/>
                <w:szCs w:val="28"/>
              </w:rPr>
              <w:t xml:space="preserve">March </w:t>
            </w:r>
            <w:r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Pr="006F50E4">
              <w:rPr>
                <w:rFonts w:ascii="Angsana New" w:hAnsi="Angsana New"/>
                <w:spacing w:val="-4"/>
                <w:sz w:val="28"/>
                <w:szCs w:val="28"/>
                <w:lang w:val="en-US"/>
              </w:rPr>
              <w:t>2023</w:t>
            </w:r>
          </w:p>
        </w:tc>
        <w:tc>
          <w:tcPr>
            <w:tcW w:w="1530" w:type="dxa"/>
            <w:tcBorders>
              <w:top w:val="nil"/>
              <w:left w:val="nil"/>
              <w:right w:val="nil"/>
            </w:tcBorders>
            <w:shd w:val="clear" w:color="auto" w:fill="auto"/>
            <w:noWrap/>
            <w:hideMark/>
          </w:tcPr>
          <w:p w14:paraId="6C290AD2" w14:textId="6541AB90" w:rsidR="00C35198" w:rsidRPr="006F50E4" w:rsidRDefault="00901AF5"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2022</w:t>
            </w:r>
          </w:p>
        </w:tc>
      </w:tr>
      <w:tr w:rsidR="00C83FDC" w:rsidRPr="006F50E4" w14:paraId="1D2F6226" w14:textId="77777777" w:rsidTr="004D1089">
        <w:trPr>
          <w:trHeight w:val="397"/>
        </w:trPr>
        <w:tc>
          <w:tcPr>
            <w:tcW w:w="3303" w:type="dxa"/>
            <w:tcBorders>
              <w:top w:val="nil"/>
              <w:left w:val="nil"/>
              <w:bottom w:val="nil"/>
              <w:right w:val="nil"/>
            </w:tcBorders>
            <w:shd w:val="clear" w:color="auto" w:fill="auto"/>
            <w:noWrap/>
            <w:vAlign w:val="bottom"/>
          </w:tcPr>
          <w:p w14:paraId="410E7867" w14:textId="110D9391" w:rsidR="00C83FDC" w:rsidRPr="00D13CC0" w:rsidRDefault="004D1089" w:rsidP="006F50E4">
            <w:pPr>
              <w:spacing w:line="340" w:lineRule="exact"/>
              <w:rPr>
                <w:rFonts w:ascii="Angsana New" w:hAnsi="Angsana New"/>
                <w:b/>
                <w:bCs/>
                <w:color w:val="000000" w:themeColor="text1"/>
                <w:sz w:val="28"/>
                <w:szCs w:val="28"/>
              </w:rPr>
            </w:pPr>
            <w:r w:rsidRPr="00D13CC0">
              <w:rPr>
                <w:rFonts w:ascii="Angsana New" w:hAnsi="Angsana New"/>
                <w:b/>
                <w:bCs/>
                <w:color w:val="000000" w:themeColor="text1"/>
                <w:sz w:val="28"/>
                <w:szCs w:val="28"/>
              </w:rPr>
              <w:t xml:space="preserve">Property </w:t>
            </w:r>
            <w:r w:rsidR="00EF502C">
              <w:rPr>
                <w:rFonts w:ascii="Angsana New" w:hAnsi="Angsana New"/>
                <w:b/>
                <w:bCs/>
                <w:color w:val="000000" w:themeColor="text1"/>
                <w:sz w:val="28"/>
                <w:szCs w:val="28"/>
              </w:rPr>
              <w:t>d</w:t>
            </w:r>
            <w:r w:rsidRPr="00D13CC0">
              <w:rPr>
                <w:rFonts w:ascii="Angsana New" w:hAnsi="Angsana New"/>
                <w:b/>
                <w:bCs/>
                <w:color w:val="000000" w:themeColor="text1"/>
                <w:sz w:val="28"/>
                <w:szCs w:val="28"/>
              </w:rPr>
              <w:t xml:space="preserve">evelopments </w:t>
            </w:r>
            <w:r w:rsidR="00EF502C">
              <w:rPr>
                <w:rFonts w:ascii="Angsana New" w:hAnsi="Angsana New"/>
                <w:b/>
                <w:bCs/>
                <w:color w:val="000000" w:themeColor="text1"/>
                <w:sz w:val="28"/>
                <w:szCs w:val="28"/>
              </w:rPr>
              <w:t>f</w:t>
            </w:r>
            <w:r w:rsidRPr="00D13CC0">
              <w:rPr>
                <w:rFonts w:ascii="Angsana New" w:hAnsi="Angsana New"/>
                <w:b/>
                <w:bCs/>
                <w:color w:val="000000" w:themeColor="text1"/>
                <w:sz w:val="28"/>
                <w:szCs w:val="28"/>
              </w:rPr>
              <w:t xml:space="preserve">or </w:t>
            </w:r>
            <w:r w:rsidR="00EF502C">
              <w:rPr>
                <w:rFonts w:ascii="Angsana New" w:hAnsi="Angsana New"/>
                <w:b/>
                <w:bCs/>
                <w:color w:val="000000" w:themeColor="text1"/>
                <w:sz w:val="28"/>
                <w:szCs w:val="28"/>
              </w:rPr>
              <w:t>s</w:t>
            </w:r>
            <w:r w:rsidRPr="00D13CC0">
              <w:rPr>
                <w:rFonts w:ascii="Angsana New" w:hAnsi="Angsana New"/>
                <w:b/>
                <w:bCs/>
                <w:color w:val="000000" w:themeColor="text1"/>
                <w:sz w:val="28"/>
                <w:szCs w:val="28"/>
              </w:rPr>
              <w:t>ale</w:t>
            </w:r>
          </w:p>
        </w:tc>
        <w:tc>
          <w:tcPr>
            <w:tcW w:w="1382" w:type="dxa"/>
            <w:tcBorders>
              <w:top w:val="nil"/>
              <w:left w:val="nil"/>
              <w:right w:val="nil"/>
            </w:tcBorders>
            <w:shd w:val="clear" w:color="auto" w:fill="auto"/>
            <w:noWrap/>
            <w:vAlign w:val="bottom"/>
          </w:tcPr>
          <w:p w14:paraId="632DDBB6" w14:textId="1D07561C"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c>
          <w:tcPr>
            <w:tcW w:w="1530" w:type="dxa"/>
            <w:tcBorders>
              <w:top w:val="nil"/>
              <w:left w:val="nil"/>
              <w:right w:val="nil"/>
            </w:tcBorders>
            <w:shd w:val="clear" w:color="auto" w:fill="auto"/>
            <w:noWrap/>
            <w:vAlign w:val="bottom"/>
          </w:tcPr>
          <w:p w14:paraId="7152BC37" w14:textId="019A71AB"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c>
          <w:tcPr>
            <w:tcW w:w="1350" w:type="dxa"/>
            <w:tcBorders>
              <w:top w:val="nil"/>
              <w:left w:val="nil"/>
              <w:right w:val="nil"/>
            </w:tcBorders>
            <w:shd w:val="clear" w:color="auto" w:fill="auto"/>
            <w:noWrap/>
            <w:vAlign w:val="bottom"/>
          </w:tcPr>
          <w:p w14:paraId="0E0B87CA" w14:textId="78F246FE"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c>
          <w:tcPr>
            <w:tcW w:w="1530" w:type="dxa"/>
            <w:tcBorders>
              <w:top w:val="nil"/>
              <w:left w:val="nil"/>
              <w:right w:val="nil"/>
            </w:tcBorders>
            <w:shd w:val="clear" w:color="auto" w:fill="auto"/>
            <w:noWrap/>
            <w:vAlign w:val="bottom"/>
          </w:tcPr>
          <w:p w14:paraId="6B6502F5" w14:textId="4FCCA567"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r>
      <w:tr w:rsidR="004D1089" w:rsidRPr="006F50E4" w14:paraId="31E8C754" w14:textId="77777777" w:rsidTr="00283189">
        <w:trPr>
          <w:trHeight w:val="397"/>
        </w:trPr>
        <w:tc>
          <w:tcPr>
            <w:tcW w:w="3303" w:type="dxa"/>
            <w:tcBorders>
              <w:top w:val="nil"/>
              <w:left w:val="nil"/>
              <w:bottom w:val="nil"/>
              <w:right w:val="nil"/>
            </w:tcBorders>
            <w:shd w:val="clear" w:color="auto" w:fill="auto"/>
            <w:noWrap/>
            <w:vAlign w:val="bottom"/>
          </w:tcPr>
          <w:p w14:paraId="69A9789D" w14:textId="43FF7156" w:rsidR="004D1089" w:rsidRPr="006F50E4" w:rsidRDefault="004D1089" w:rsidP="006F50E4">
            <w:pPr>
              <w:spacing w:line="340" w:lineRule="exac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Land and land improvements</w:t>
            </w:r>
          </w:p>
        </w:tc>
        <w:tc>
          <w:tcPr>
            <w:tcW w:w="1382" w:type="dxa"/>
            <w:tcBorders>
              <w:top w:val="nil"/>
              <w:left w:val="nil"/>
              <w:right w:val="nil"/>
            </w:tcBorders>
            <w:shd w:val="clear" w:color="auto" w:fill="auto"/>
            <w:noWrap/>
            <w:vAlign w:val="bottom"/>
          </w:tcPr>
          <w:p w14:paraId="2584FE59" w14:textId="39ABDC11" w:rsidR="004D1089" w:rsidRPr="006F50E4" w:rsidRDefault="004D1089" w:rsidP="006F50E4">
            <w:pPr>
              <w:tabs>
                <w:tab w:val="decimal" w:pos="1134"/>
              </w:tabs>
              <w:spacing w:line="340" w:lineRule="exact"/>
              <w:jc w:val="right"/>
              <w:rPr>
                <w:rFonts w:ascii="Angsana New" w:hAnsi="Angsana New"/>
                <w:color w:val="000000"/>
                <w:sz w:val="28"/>
                <w:szCs w:val="28"/>
              </w:rPr>
            </w:pPr>
            <w:r w:rsidRPr="006F50E4">
              <w:rPr>
                <w:rFonts w:ascii="Angsana New" w:hAnsi="Angsana New"/>
                <w:color w:val="000000"/>
                <w:sz w:val="28"/>
                <w:szCs w:val="28"/>
              </w:rPr>
              <w:t xml:space="preserve">       690,317,643</w:t>
            </w:r>
          </w:p>
        </w:tc>
        <w:tc>
          <w:tcPr>
            <w:tcW w:w="1530" w:type="dxa"/>
            <w:tcBorders>
              <w:top w:val="nil"/>
              <w:left w:val="nil"/>
              <w:right w:val="nil"/>
            </w:tcBorders>
            <w:shd w:val="clear" w:color="auto" w:fill="auto"/>
            <w:noWrap/>
            <w:vAlign w:val="bottom"/>
          </w:tcPr>
          <w:p w14:paraId="7A1E519A" w14:textId="11263A44" w:rsidR="004D1089" w:rsidRPr="006F50E4" w:rsidRDefault="004D1089" w:rsidP="006F50E4">
            <w:pPr>
              <w:tabs>
                <w:tab w:val="decimal" w:pos="1134"/>
              </w:tabs>
              <w:spacing w:line="340" w:lineRule="exact"/>
              <w:jc w:val="right"/>
              <w:rPr>
                <w:rFonts w:ascii="Angsana New" w:hAnsi="Angsana New"/>
                <w:sz w:val="28"/>
                <w:szCs w:val="28"/>
              </w:rPr>
            </w:pPr>
            <w:r w:rsidRPr="006F50E4">
              <w:rPr>
                <w:rFonts w:ascii="Angsana New" w:hAnsi="Angsana New"/>
                <w:sz w:val="28"/>
                <w:szCs w:val="28"/>
              </w:rPr>
              <w:t xml:space="preserve">697,141,336 </w:t>
            </w:r>
          </w:p>
        </w:tc>
        <w:tc>
          <w:tcPr>
            <w:tcW w:w="1350" w:type="dxa"/>
            <w:tcBorders>
              <w:top w:val="nil"/>
              <w:left w:val="nil"/>
              <w:right w:val="nil"/>
            </w:tcBorders>
            <w:shd w:val="clear" w:color="auto" w:fill="auto"/>
            <w:noWrap/>
            <w:vAlign w:val="bottom"/>
          </w:tcPr>
          <w:p w14:paraId="782D86C4" w14:textId="0295FE20" w:rsidR="004D1089" w:rsidRPr="006F50E4" w:rsidRDefault="004D1089" w:rsidP="006F50E4">
            <w:pPr>
              <w:tabs>
                <w:tab w:val="decimal" w:pos="1134"/>
              </w:tabs>
              <w:spacing w:line="340" w:lineRule="exact"/>
              <w:jc w:val="right"/>
              <w:rPr>
                <w:rFonts w:ascii="Angsana New" w:hAnsi="Angsana New"/>
                <w:sz w:val="28"/>
                <w:szCs w:val="28"/>
              </w:rPr>
            </w:pPr>
            <w:r w:rsidRPr="006F50E4">
              <w:rPr>
                <w:rFonts w:ascii="Angsana New" w:hAnsi="Angsana New"/>
                <w:sz w:val="28"/>
                <w:szCs w:val="28"/>
              </w:rPr>
              <w:t xml:space="preserve">  489,324,48</w:t>
            </w:r>
            <w:r w:rsidRPr="006F50E4">
              <w:rPr>
                <w:rFonts w:ascii="Angsana New" w:hAnsi="Angsana New"/>
                <w:sz w:val="28"/>
                <w:szCs w:val="28"/>
                <w:lang w:val="en-US"/>
              </w:rPr>
              <w:t>4</w:t>
            </w:r>
          </w:p>
        </w:tc>
        <w:tc>
          <w:tcPr>
            <w:tcW w:w="1530" w:type="dxa"/>
            <w:tcBorders>
              <w:top w:val="nil"/>
              <w:left w:val="nil"/>
              <w:right w:val="nil"/>
            </w:tcBorders>
            <w:shd w:val="clear" w:color="auto" w:fill="auto"/>
            <w:noWrap/>
            <w:vAlign w:val="bottom"/>
          </w:tcPr>
          <w:p w14:paraId="0597F6EE" w14:textId="4F42C6AC" w:rsidR="004D1089" w:rsidRPr="006F50E4" w:rsidRDefault="004D1089" w:rsidP="006F50E4">
            <w:pPr>
              <w:tabs>
                <w:tab w:val="decimal" w:pos="1134"/>
              </w:tabs>
              <w:spacing w:line="340" w:lineRule="exact"/>
              <w:jc w:val="right"/>
              <w:rPr>
                <w:rFonts w:ascii="Angsana New" w:hAnsi="Angsana New"/>
                <w:sz w:val="28"/>
                <w:szCs w:val="28"/>
              </w:rPr>
            </w:pPr>
            <w:r w:rsidRPr="006F50E4">
              <w:rPr>
                <w:rFonts w:ascii="Angsana New" w:hAnsi="Angsana New"/>
                <w:sz w:val="28"/>
                <w:szCs w:val="28"/>
              </w:rPr>
              <w:t xml:space="preserve">506,742,197 </w:t>
            </w:r>
          </w:p>
        </w:tc>
      </w:tr>
      <w:tr w:rsidR="004D1089" w:rsidRPr="006F50E4" w14:paraId="0B7ACD31" w14:textId="77777777" w:rsidTr="00283189">
        <w:trPr>
          <w:trHeight w:val="397"/>
        </w:trPr>
        <w:tc>
          <w:tcPr>
            <w:tcW w:w="3303" w:type="dxa"/>
            <w:tcBorders>
              <w:top w:val="nil"/>
              <w:left w:val="nil"/>
              <w:bottom w:val="nil"/>
              <w:right w:val="nil"/>
            </w:tcBorders>
            <w:shd w:val="clear" w:color="auto" w:fill="auto"/>
            <w:noWrap/>
            <w:vAlign w:val="bottom"/>
            <w:hideMark/>
          </w:tcPr>
          <w:p w14:paraId="3DD50A12" w14:textId="359BF45A" w:rsidR="004D1089" w:rsidRPr="006F50E4" w:rsidRDefault="004D1089" w:rsidP="006F50E4">
            <w:pPr>
              <w:spacing w:line="340" w:lineRule="exact"/>
              <w:rPr>
                <w:rFonts w:ascii="Angsana New" w:hAnsi="Angsana New"/>
                <w:color w:val="000000" w:themeColor="text1"/>
                <w:sz w:val="28"/>
                <w:szCs w:val="28"/>
              </w:rPr>
            </w:pPr>
            <w:r w:rsidRPr="006F50E4">
              <w:rPr>
                <w:rFonts w:asciiTheme="majorBidi" w:hAnsiTheme="majorBidi" w:cstheme="majorBidi"/>
                <w:sz w:val="28"/>
                <w:szCs w:val="28"/>
              </w:rPr>
              <w:t>Construction and project supervision costs</w:t>
            </w:r>
          </w:p>
        </w:tc>
        <w:tc>
          <w:tcPr>
            <w:tcW w:w="1382" w:type="dxa"/>
            <w:tcBorders>
              <w:top w:val="nil"/>
              <w:left w:val="nil"/>
              <w:bottom w:val="nil"/>
              <w:right w:val="nil"/>
            </w:tcBorders>
            <w:shd w:val="clear" w:color="auto" w:fill="auto"/>
            <w:noWrap/>
            <w:vAlign w:val="bottom"/>
          </w:tcPr>
          <w:p w14:paraId="30F02C35" w14:textId="738B185F"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sz w:val="28"/>
                <w:szCs w:val="28"/>
              </w:rPr>
              <w:t xml:space="preserve">       551,211,835 </w:t>
            </w:r>
          </w:p>
        </w:tc>
        <w:tc>
          <w:tcPr>
            <w:tcW w:w="1530" w:type="dxa"/>
            <w:tcBorders>
              <w:top w:val="nil"/>
              <w:left w:val="nil"/>
              <w:bottom w:val="nil"/>
              <w:right w:val="nil"/>
            </w:tcBorders>
            <w:shd w:val="clear" w:color="auto" w:fill="auto"/>
            <w:noWrap/>
            <w:vAlign w:val="bottom"/>
          </w:tcPr>
          <w:p w14:paraId="08DCB4AA" w14:textId="58F67803" w:rsidR="004D1089" w:rsidRPr="006F50E4" w:rsidRDefault="00180DE0" w:rsidP="006F50E4">
            <w:pPr>
              <w:tabs>
                <w:tab w:val="decimal" w:pos="1134"/>
              </w:tabs>
              <w:spacing w:line="340" w:lineRule="exact"/>
              <w:jc w:val="right"/>
              <w:rPr>
                <w:rFonts w:ascii="Angsana New" w:hAnsi="Angsana New"/>
                <w:color w:val="000000" w:themeColor="text1"/>
                <w:sz w:val="28"/>
                <w:szCs w:val="28"/>
                <w:lang w:val="en-US"/>
              </w:rPr>
            </w:pPr>
            <w:r w:rsidRPr="00180DE0">
              <w:rPr>
                <w:rFonts w:ascii="Angsana New" w:hAnsi="Angsana New"/>
                <w:sz w:val="28"/>
                <w:szCs w:val="28"/>
              </w:rPr>
              <w:t xml:space="preserve">  526,856,933</w:t>
            </w:r>
          </w:p>
        </w:tc>
        <w:tc>
          <w:tcPr>
            <w:tcW w:w="1350" w:type="dxa"/>
            <w:tcBorders>
              <w:top w:val="nil"/>
              <w:left w:val="nil"/>
              <w:bottom w:val="nil"/>
              <w:right w:val="nil"/>
            </w:tcBorders>
            <w:shd w:val="clear" w:color="auto" w:fill="auto"/>
            <w:noWrap/>
            <w:vAlign w:val="bottom"/>
          </w:tcPr>
          <w:p w14:paraId="160B9535" w14:textId="5B112CC7"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431,000,788</w:t>
            </w:r>
          </w:p>
        </w:tc>
        <w:tc>
          <w:tcPr>
            <w:tcW w:w="1530" w:type="dxa"/>
            <w:tcBorders>
              <w:top w:val="nil"/>
              <w:left w:val="nil"/>
              <w:bottom w:val="nil"/>
              <w:right w:val="nil"/>
            </w:tcBorders>
            <w:shd w:val="clear" w:color="auto" w:fill="auto"/>
            <w:noWrap/>
            <w:vAlign w:val="bottom"/>
          </w:tcPr>
          <w:p w14:paraId="5567D59D" w14:textId="509377B7"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sz w:val="28"/>
                <w:szCs w:val="28"/>
              </w:rPr>
              <w:t>434,996,582</w:t>
            </w:r>
          </w:p>
        </w:tc>
      </w:tr>
      <w:tr w:rsidR="004D1089" w:rsidRPr="006F50E4" w14:paraId="7A2BCCC5" w14:textId="77777777" w:rsidTr="00283189">
        <w:trPr>
          <w:trHeight w:val="397"/>
        </w:trPr>
        <w:tc>
          <w:tcPr>
            <w:tcW w:w="3303" w:type="dxa"/>
            <w:tcBorders>
              <w:top w:val="nil"/>
              <w:left w:val="nil"/>
              <w:bottom w:val="nil"/>
              <w:right w:val="nil"/>
            </w:tcBorders>
            <w:shd w:val="clear" w:color="auto" w:fill="auto"/>
            <w:noWrap/>
            <w:vAlign w:val="bottom"/>
            <w:hideMark/>
          </w:tcPr>
          <w:p w14:paraId="011E8C86" w14:textId="458B4556" w:rsidR="004D1089" w:rsidRPr="00BE6F7D" w:rsidRDefault="004D1089" w:rsidP="006F50E4">
            <w:pPr>
              <w:spacing w:line="340" w:lineRule="exact"/>
              <w:rPr>
                <w:rFonts w:ascii="Angsana New" w:hAnsi="Angsana New"/>
                <w:color w:val="000000" w:themeColor="text1"/>
                <w:sz w:val="28"/>
                <w:szCs w:val="28"/>
                <w:cs/>
                <w:lang w:val="en-US"/>
              </w:rPr>
            </w:pPr>
            <w:r w:rsidRPr="006F50E4">
              <w:rPr>
                <w:rFonts w:asciiTheme="majorBidi" w:hAnsiTheme="majorBidi" w:cstheme="majorBidi"/>
                <w:sz w:val="28"/>
                <w:szCs w:val="28"/>
              </w:rPr>
              <w:t>Utility costs</w:t>
            </w:r>
            <w:r w:rsidR="00BE6F7D">
              <w:rPr>
                <w:rFonts w:asciiTheme="majorBidi" w:hAnsiTheme="majorBidi" w:cstheme="majorBidi" w:hint="cs"/>
                <w:sz w:val="28"/>
                <w:szCs w:val="28"/>
                <w:cs/>
              </w:rPr>
              <w:t xml:space="preserve"> </w:t>
            </w:r>
            <w:r w:rsidR="00BE6F7D">
              <w:rPr>
                <w:rFonts w:asciiTheme="majorBidi" w:hAnsiTheme="majorBidi" w:cstheme="majorBidi"/>
                <w:sz w:val="28"/>
                <w:szCs w:val="28"/>
                <w:lang w:val="en-US"/>
              </w:rPr>
              <w:t xml:space="preserve">and </w:t>
            </w:r>
            <w:r w:rsidR="00BE6F7D" w:rsidRPr="00BE6F7D">
              <w:rPr>
                <w:rFonts w:asciiTheme="majorBidi" w:hAnsiTheme="majorBidi" w:cstheme="majorBidi"/>
                <w:sz w:val="28"/>
                <w:szCs w:val="28"/>
                <w:lang w:val="en-US"/>
              </w:rPr>
              <w:t>common areas</w:t>
            </w:r>
          </w:p>
        </w:tc>
        <w:tc>
          <w:tcPr>
            <w:tcW w:w="1382" w:type="dxa"/>
            <w:tcBorders>
              <w:top w:val="nil"/>
              <w:left w:val="nil"/>
              <w:bottom w:val="nil"/>
              <w:right w:val="nil"/>
            </w:tcBorders>
            <w:shd w:val="clear" w:color="auto" w:fill="auto"/>
            <w:noWrap/>
            <w:vAlign w:val="bottom"/>
          </w:tcPr>
          <w:p w14:paraId="0C019B3E" w14:textId="509AD9F3"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sz w:val="28"/>
                <w:szCs w:val="28"/>
              </w:rPr>
              <w:t xml:space="preserve">         98,710,751 </w:t>
            </w:r>
          </w:p>
        </w:tc>
        <w:tc>
          <w:tcPr>
            <w:tcW w:w="1530" w:type="dxa"/>
            <w:tcBorders>
              <w:top w:val="nil"/>
              <w:left w:val="nil"/>
              <w:bottom w:val="nil"/>
              <w:right w:val="nil"/>
            </w:tcBorders>
            <w:shd w:val="clear" w:color="auto" w:fill="auto"/>
            <w:noWrap/>
            <w:vAlign w:val="bottom"/>
          </w:tcPr>
          <w:p w14:paraId="34AD5398" w14:textId="5D1E4B57"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108,388,851 </w:t>
            </w:r>
          </w:p>
        </w:tc>
        <w:tc>
          <w:tcPr>
            <w:tcW w:w="1350" w:type="dxa"/>
            <w:tcBorders>
              <w:top w:val="nil"/>
              <w:left w:val="nil"/>
              <w:bottom w:val="nil"/>
              <w:right w:val="nil"/>
            </w:tcBorders>
            <w:shd w:val="clear" w:color="auto" w:fill="auto"/>
            <w:noWrap/>
            <w:vAlign w:val="bottom"/>
          </w:tcPr>
          <w:p w14:paraId="786CCACA" w14:textId="3E3C1499"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80,186,082 </w:t>
            </w:r>
          </w:p>
        </w:tc>
        <w:tc>
          <w:tcPr>
            <w:tcW w:w="1530" w:type="dxa"/>
            <w:tcBorders>
              <w:top w:val="nil"/>
              <w:left w:val="nil"/>
              <w:bottom w:val="nil"/>
              <w:right w:val="nil"/>
            </w:tcBorders>
            <w:shd w:val="clear" w:color="auto" w:fill="auto"/>
            <w:noWrap/>
            <w:vAlign w:val="bottom"/>
          </w:tcPr>
          <w:p w14:paraId="00ACA468" w14:textId="6ACF7D51"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81,820,378 </w:t>
            </w:r>
          </w:p>
        </w:tc>
      </w:tr>
      <w:tr w:rsidR="004D1089" w:rsidRPr="006F50E4" w14:paraId="036400BE" w14:textId="77777777" w:rsidTr="00283189">
        <w:trPr>
          <w:trHeight w:val="397"/>
        </w:trPr>
        <w:tc>
          <w:tcPr>
            <w:tcW w:w="3303" w:type="dxa"/>
            <w:tcBorders>
              <w:top w:val="nil"/>
              <w:left w:val="nil"/>
              <w:bottom w:val="nil"/>
              <w:right w:val="nil"/>
            </w:tcBorders>
            <w:shd w:val="clear" w:color="auto" w:fill="auto"/>
            <w:noWrap/>
            <w:vAlign w:val="bottom"/>
            <w:hideMark/>
          </w:tcPr>
          <w:p w14:paraId="7D5B9B19" w14:textId="68D38A4B" w:rsidR="004D1089" w:rsidRPr="006F50E4" w:rsidRDefault="004D1089" w:rsidP="006F50E4">
            <w:pPr>
              <w:spacing w:line="340" w:lineRule="exact"/>
              <w:rPr>
                <w:rFonts w:ascii="Angsana New" w:hAnsi="Angsana New"/>
                <w:color w:val="000000" w:themeColor="text1"/>
                <w:sz w:val="28"/>
                <w:szCs w:val="28"/>
              </w:rPr>
            </w:pPr>
            <w:r w:rsidRPr="006F50E4">
              <w:rPr>
                <w:rFonts w:ascii="Angsana New" w:hAnsi="Angsana New"/>
                <w:color w:val="000000" w:themeColor="text1"/>
                <w:sz w:val="28"/>
                <w:szCs w:val="28"/>
                <w:lang w:val="en-US"/>
              </w:rPr>
              <w:t xml:space="preserve">Project development </w:t>
            </w:r>
            <w:r w:rsidR="00733DC7">
              <w:rPr>
                <w:rFonts w:ascii="Angsana New" w:hAnsi="Angsana New"/>
                <w:color w:val="000000" w:themeColor="text1"/>
                <w:sz w:val="28"/>
                <w:szCs w:val="28"/>
                <w:lang w:val="en-US"/>
              </w:rPr>
              <w:t>e</w:t>
            </w:r>
            <w:r w:rsidRPr="006F50E4">
              <w:rPr>
                <w:rFonts w:ascii="Angsana New" w:hAnsi="Angsana New"/>
                <w:color w:val="000000" w:themeColor="text1"/>
                <w:sz w:val="28"/>
                <w:szCs w:val="28"/>
                <w:lang w:val="en-US"/>
              </w:rPr>
              <w:t>xpenses</w:t>
            </w:r>
          </w:p>
        </w:tc>
        <w:tc>
          <w:tcPr>
            <w:tcW w:w="1382" w:type="dxa"/>
            <w:tcBorders>
              <w:top w:val="nil"/>
              <w:left w:val="nil"/>
              <w:bottom w:val="nil"/>
              <w:right w:val="nil"/>
            </w:tcBorders>
            <w:shd w:val="clear" w:color="auto" w:fill="auto"/>
            <w:noWrap/>
            <w:vAlign w:val="bottom"/>
          </w:tcPr>
          <w:p w14:paraId="3E5A0B4A" w14:textId="508A720B"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sz w:val="28"/>
                <w:szCs w:val="28"/>
              </w:rPr>
              <w:t xml:space="preserve">         25,060,812 </w:t>
            </w:r>
          </w:p>
        </w:tc>
        <w:tc>
          <w:tcPr>
            <w:tcW w:w="1530" w:type="dxa"/>
            <w:tcBorders>
              <w:top w:val="nil"/>
              <w:left w:val="nil"/>
              <w:bottom w:val="nil"/>
              <w:right w:val="nil"/>
            </w:tcBorders>
            <w:shd w:val="clear" w:color="auto" w:fill="auto"/>
            <w:noWrap/>
            <w:vAlign w:val="bottom"/>
          </w:tcPr>
          <w:p w14:paraId="1F6FDD71" w14:textId="7CBF18D6"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23,294,776 </w:t>
            </w:r>
          </w:p>
        </w:tc>
        <w:tc>
          <w:tcPr>
            <w:tcW w:w="1350" w:type="dxa"/>
            <w:tcBorders>
              <w:top w:val="nil"/>
              <w:left w:val="nil"/>
              <w:bottom w:val="nil"/>
              <w:right w:val="nil"/>
            </w:tcBorders>
            <w:shd w:val="clear" w:color="auto" w:fill="auto"/>
            <w:noWrap/>
            <w:vAlign w:val="bottom"/>
          </w:tcPr>
          <w:p w14:paraId="218EFD70" w14:textId="19B87C03"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17,353,653 </w:t>
            </w:r>
          </w:p>
        </w:tc>
        <w:tc>
          <w:tcPr>
            <w:tcW w:w="1530" w:type="dxa"/>
            <w:tcBorders>
              <w:top w:val="nil"/>
              <w:left w:val="nil"/>
              <w:bottom w:val="nil"/>
              <w:right w:val="nil"/>
            </w:tcBorders>
            <w:shd w:val="clear" w:color="auto" w:fill="auto"/>
            <w:noWrap/>
            <w:vAlign w:val="bottom"/>
          </w:tcPr>
          <w:p w14:paraId="059D6CCF" w14:textId="4CECCB19"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16,965,049 </w:t>
            </w:r>
          </w:p>
        </w:tc>
      </w:tr>
      <w:tr w:rsidR="004D1089" w:rsidRPr="006F50E4" w14:paraId="19505616" w14:textId="77777777" w:rsidTr="00283189">
        <w:trPr>
          <w:trHeight w:val="397"/>
        </w:trPr>
        <w:tc>
          <w:tcPr>
            <w:tcW w:w="3303" w:type="dxa"/>
            <w:tcBorders>
              <w:top w:val="nil"/>
              <w:left w:val="nil"/>
              <w:bottom w:val="nil"/>
              <w:right w:val="nil"/>
            </w:tcBorders>
            <w:shd w:val="clear" w:color="auto" w:fill="auto"/>
            <w:noWrap/>
            <w:vAlign w:val="bottom"/>
          </w:tcPr>
          <w:p w14:paraId="2E7D2DB3" w14:textId="21CD9132" w:rsidR="004D1089" w:rsidRPr="006F50E4" w:rsidRDefault="006F50E4" w:rsidP="006F50E4">
            <w:pPr>
              <w:spacing w:line="340" w:lineRule="exact"/>
              <w:rPr>
                <w:rFonts w:ascii="Angsana New" w:hAnsi="Angsana New"/>
                <w:color w:val="000000" w:themeColor="text1"/>
                <w:sz w:val="28"/>
                <w:szCs w:val="28"/>
              </w:rPr>
            </w:pPr>
            <w:r w:rsidRPr="006F50E4">
              <w:rPr>
                <w:rFonts w:asciiTheme="majorBidi" w:hAnsiTheme="majorBidi" w:cstheme="majorBidi"/>
                <w:sz w:val="28"/>
                <w:szCs w:val="28"/>
              </w:rPr>
              <w:t>Borrowing costs</w:t>
            </w:r>
          </w:p>
        </w:tc>
        <w:tc>
          <w:tcPr>
            <w:tcW w:w="1382" w:type="dxa"/>
            <w:tcBorders>
              <w:top w:val="nil"/>
              <w:left w:val="nil"/>
              <w:bottom w:val="nil"/>
              <w:right w:val="nil"/>
            </w:tcBorders>
            <w:shd w:val="clear" w:color="auto" w:fill="auto"/>
            <w:noWrap/>
            <w:vAlign w:val="bottom"/>
          </w:tcPr>
          <w:p w14:paraId="134EFA1B" w14:textId="15D277CF" w:rsidR="004D1089" w:rsidRPr="006F50E4" w:rsidRDefault="004D1089" w:rsidP="006F50E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sz w:val="28"/>
                <w:szCs w:val="28"/>
              </w:rPr>
              <w:t xml:space="preserve">       142,704,515 </w:t>
            </w:r>
          </w:p>
        </w:tc>
        <w:tc>
          <w:tcPr>
            <w:tcW w:w="1530" w:type="dxa"/>
            <w:tcBorders>
              <w:top w:val="nil"/>
              <w:left w:val="nil"/>
              <w:bottom w:val="nil"/>
              <w:right w:val="nil"/>
            </w:tcBorders>
            <w:shd w:val="clear" w:color="auto" w:fill="auto"/>
            <w:noWrap/>
            <w:vAlign w:val="bottom"/>
          </w:tcPr>
          <w:p w14:paraId="57DD9BA0" w14:textId="624B7D02" w:rsidR="004D1089" w:rsidRPr="006F50E4" w:rsidRDefault="004D1089" w:rsidP="006F50E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136,210,696</w:t>
            </w:r>
          </w:p>
        </w:tc>
        <w:tc>
          <w:tcPr>
            <w:tcW w:w="1350" w:type="dxa"/>
            <w:tcBorders>
              <w:top w:val="nil"/>
              <w:left w:val="nil"/>
              <w:bottom w:val="nil"/>
              <w:right w:val="nil"/>
            </w:tcBorders>
            <w:shd w:val="clear" w:color="auto" w:fill="auto"/>
            <w:noWrap/>
            <w:vAlign w:val="bottom"/>
          </w:tcPr>
          <w:p w14:paraId="6BA81D58" w14:textId="06EDFE1B" w:rsidR="004D1089" w:rsidRPr="006F50E4" w:rsidRDefault="004D1089" w:rsidP="006F50E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130,928,307 </w:t>
            </w:r>
          </w:p>
        </w:tc>
        <w:tc>
          <w:tcPr>
            <w:tcW w:w="1530" w:type="dxa"/>
            <w:tcBorders>
              <w:top w:val="nil"/>
              <w:left w:val="nil"/>
              <w:bottom w:val="nil"/>
              <w:right w:val="nil"/>
            </w:tcBorders>
            <w:shd w:val="clear" w:color="auto" w:fill="auto"/>
            <w:noWrap/>
            <w:vAlign w:val="bottom"/>
          </w:tcPr>
          <w:p w14:paraId="2B7A991A" w14:textId="1664D69D" w:rsidR="004D1089" w:rsidRPr="006F50E4" w:rsidRDefault="004D1089" w:rsidP="006F50E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125,757,935 </w:t>
            </w:r>
          </w:p>
        </w:tc>
      </w:tr>
      <w:tr w:rsidR="004D1089" w:rsidRPr="006F50E4" w14:paraId="69059714" w14:textId="77777777" w:rsidTr="00283189">
        <w:trPr>
          <w:trHeight w:val="397"/>
        </w:trPr>
        <w:tc>
          <w:tcPr>
            <w:tcW w:w="3303" w:type="dxa"/>
            <w:tcBorders>
              <w:top w:val="nil"/>
              <w:left w:val="nil"/>
              <w:bottom w:val="nil"/>
              <w:right w:val="nil"/>
            </w:tcBorders>
            <w:shd w:val="clear" w:color="auto" w:fill="auto"/>
            <w:noWrap/>
            <w:vAlign w:val="bottom"/>
          </w:tcPr>
          <w:p w14:paraId="3A034317" w14:textId="3A6BF7DB" w:rsidR="004D1089" w:rsidRPr="006F50E4" w:rsidRDefault="004D1089" w:rsidP="006F50E4">
            <w:pPr>
              <w:spacing w:line="340" w:lineRule="exact"/>
              <w:rPr>
                <w:rFonts w:ascii="Angsana New" w:hAnsi="Angsana New"/>
                <w:b/>
                <w:bCs/>
                <w:color w:val="000000" w:themeColor="text1"/>
                <w:sz w:val="28"/>
                <w:szCs w:val="28"/>
                <w:cs/>
                <w:lang w:val="en-US"/>
              </w:rPr>
            </w:pPr>
            <w:r w:rsidRPr="006F50E4">
              <w:rPr>
                <w:rFonts w:ascii="Angsana New" w:hAnsi="Angsana New"/>
                <w:b/>
                <w:bCs/>
                <w:color w:val="000000" w:themeColor="text1"/>
                <w:sz w:val="28"/>
                <w:szCs w:val="28"/>
                <w:lang w:val="en-US"/>
              </w:rPr>
              <w:t>Total</w:t>
            </w:r>
          </w:p>
        </w:tc>
        <w:tc>
          <w:tcPr>
            <w:tcW w:w="1382" w:type="dxa"/>
            <w:tcBorders>
              <w:top w:val="nil"/>
              <w:left w:val="nil"/>
              <w:bottom w:val="nil"/>
              <w:right w:val="nil"/>
            </w:tcBorders>
            <w:shd w:val="clear" w:color="auto" w:fill="auto"/>
            <w:noWrap/>
            <w:vAlign w:val="bottom"/>
          </w:tcPr>
          <w:p w14:paraId="2A318C91" w14:textId="4322B4A7" w:rsidR="004D1089" w:rsidRPr="006F50E4" w:rsidRDefault="004D1089" w:rsidP="006F50E4">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1,508,005,556</w:t>
            </w:r>
          </w:p>
        </w:tc>
        <w:tc>
          <w:tcPr>
            <w:tcW w:w="1530" w:type="dxa"/>
            <w:tcBorders>
              <w:top w:val="nil"/>
              <w:left w:val="nil"/>
              <w:bottom w:val="nil"/>
              <w:right w:val="nil"/>
            </w:tcBorders>
            <w:shd w:val="clear" w:color="auto" w:fill="auto"/>
            <w:noWrap/>
            <w:vAlign w:val="bottom"/>
          </w:tcPr>
          <w:p w14:paraId="49EA6DE4" w14:textId="561BE99C" w:rsidR="004D1089" w:rsidRPr="006F50E4" w:rsidRDefault="00180DE0" w:rsidP="006F50E4">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180DE0">
              <w:rPr>
                <w:rFonts w:ascii="Angsana New" w:hAnsi="Angsana New"/>
                <w:color w:val="000000"/>
                <w:sz w:val="28"/>
                <w:szCs w:val="28"/>
              </w:rPr>
              <w:t xml:space="preserve">  1,491,892,592</w:t>
            </w:r>
          </w:p>
        </w:tc>
        <w:tc>
          <w:tcPr>
            <w:tcW w:w="1350" w:type="dxa"/>
            <w:tcBorders>
              <w:top w:val="nil"/>
              <w:left w:val="nil"/>
              <w:bottom w:val="nil"/>
              <w:right w:val="nil"/>
            </w:tcBorders>
            <w:shd w:val="clear" w:color="auto" w:fill="auto"/>
            <w:noWrap/>
            <w:vAlign w:val="bottom"/>
          </w:tcPr>
          <w:p w14:paraId="4186AE27" w14:textId="4A26881D" w:rsidR="004D1089" w:rsidRPr="006F50E4" w:rsidRDefault="004D1089" w:rsidP="006F50E4">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sz w:val="28"/>
                <w:szCs w:val="28"/>
              </w:rPr>
              <w:t>1,148,793,314</w:t>
            </w:r>
          </w:p>
        </w:tc>
        <w:tc>
          <w:tcPr>
            <w:tcW w:w="1530" w:type="dxa"/>
            <w:tcBorders>
              <w:top w:val="nil"/>
              <w:left w:val="nil"/>
              <w:bottom w:val="nil"/>
              <w:right w:val="nil"/>
            </w:tcBorders>
            <w:shd w:val="clear" w:color="auto" w:fill="auto"/>
            <w:noWrap/>
            <w:vAlign w:val="bottom"/>
          </w:tcPr>
          <w:p w14:paraId="66D3DE57" w14:textId="1FC2AE4F" w:rsidR="004D1089" w:rsidRPr="006F50E4" w:rsidRDefault="004D1089" w:rsidP="006F50E4">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sz w:val="28"/>
                <w:szCs w:val="28"/>
              </w:rPr>
              <w:t>1,166,282,141</w:t>
            </w:r>
          </w:p>
        </w:tc>
      </w:tr>
    </w:tbl>
    <w:p w14:paraId="5831193F" w14:textId="09851956" w:rsidR="00567510" w:rsidRPr="006F50E4" w:rsidRDefault="001E303B" w:rsidP="006F50E4">
      <w:pPr>
        <w:spacing w:before="120"/>
        <w:ind w:left="567"/>
        <w:jc w:val="thaiDistribute"/>
        <w:rPr>
          <w:rFonts w:ascii="Angsana New" w:hAnsi="Angsana New"/>
          <w:color w:val="000000" w:themeColor="text1"/>
          <w:spacing w:val="-2"/>
          <w:sz w:val="28"/>
          <w:szCs w:val="28"/>
          <w:cs/>
          <w:lang w:val="en-US"/>
        </w:rPr>
      </w:pPr>
      <w:r w:rsidRPr="006F50E4">
        <w:rPr>
          <w:rFonts w:ascii="Angsana New" w:hAnsi="Angsana New"/>
          <w:color w:val="000000" w:themeColor="text1"/>
          <w:spacing w:val="-2"/>
          <w:sz w:val="28"/>
          <w:szCs w:val="28"/>
          <w:lang w:val="en-US"/>
        </w:rPr>
        <w:t xml:space="preserve">As </w:t>
      </w:r>
      <w:r w:rsidR="00D13CC0">
        <w:rPr>
          <w:rFonts w:ascii="Angsana New" w:hAnsi="Angsana New"/>
          <w:color w:val="000000" w:themeColor="text1"/>
          <w:spacing w:val="-2"/>
          <w:sz w:val="28"/>
          <w:szCs w:val="28"/>
          <w:lang w:val="en-US"/>
        </w:rPr>
        <w:t>at</w:t>
      </w:r>
      <w:r w:rsidRPr="006F50E4">
        <w:rPr>
          <w:rFonts w:ascii="Angsana New" w:hAnsi="Angsana New"/>
          <w:color w:val="000000" w:themeColor="text1"/>
          <w:spacing w:val="-2"/>
          <w:sz w:val="28"/>
          <w:szCs w:val="28"/>
          <w:lang w:val="en-US"/>
        </w:rPr>
        <w:t xml:space="preserve"> March </w:t>
      </w:r>
      <w:r w:rsidR="003B487B" w:rsidRPr="006F50E4">
        <w:rPr>
          <w:rFonts w:ascii="Angsana New" w:hAnsi="Angsana New"/>
          <w:color w:val="000000" w:themeColor="text1"/>
          <w:spacing w:val="-2"/>
          <w:sz w:val="28"/>
          <w:szCs w:val="28"/>
          <w:lang w:val="en-US"/>
        </w:rPr>
        <w:t>31</w:t>
      </w:r>
      <w:r w:rsidRPr="006F50E4">
        <w:rPr>
          <w:rFonts w:ascii="Angsana New" w:hAnsi="Angsana New"/>
          <w:color w:val="000000" w:themeColor="text1"/>
          <w:spacing w:val="-2"/>
          <w:sz w:val="28"/>
          <w:szCs w:val="28"/>
          <w:lang w:val="en-US"/>
        </w:rPr>
        <w:t xml:space="preserve">, </w:t>
      </w:r>
      <w:r w:rsidR="003B487B" w:rsidRPr="006F50E4">
        <w:rPr>
          <w:rFonts w:ascii="Angsana New" w:hAnsi="Angsana New"/>
          <w:color w:val="000000" w:themeColor="text1"/>
          <w:spacing w:val="-2"/>
          <w:sz w:val="28"/>
          <w:szCs w:val="28"/>
          <w:lang w:val="en-US"/>
        </w:rPr>
        <w:t>2023</w:t>
      </w:r>
      <w:r w:rsidRPr="006F50E4">
        <w:rPr>
          <w:rFonts w:ascii="Angsana New" w:hAnsi="Angsana New"/>
          <w:color w:val="000000" w:themeColor="text1"/>
          <w:spacing w:val="-2"/>
          <w:sz w:val="28"/>
          <w:szCs w:val="28"/>
          <w:cs/>
          <w:lang w:val="en-US"/>
        </w:rPr>
        <w:t xml:space="preserve"> </w:t>
      </w:r>
      <w:r w:rsidRPr="006F50E4">
        <w:rPr>
          <w:rFonts w:ascii="Angsana New" w:hAnsi="Angsana New"/>
          <w:color w:val="000000" w:themeColor="text1"/>
          <w:spacing w:val="-2"/>
          <w:sz w:val="28"/>
          <w:szCs w:val="28"/>
          <w:lang w:val="en-US"/>
        </w:rPr>
        <w:t xml:space="preserve">and December </w:t>
      </w:r>
      <w:r w:rsidR="003B487B" w:rsidRPr="006F50E4">
        <w:rPr>
          <w:rFonts w:ascii="Angsana New" w:hAnsi="Angsana New"/>
          <w:color w:val="000000" w:themeColor="text1"/>
          <w:spacing w:val="-2"/>
          <w:sz w:val="28"/>
          <w:szCs w:val="28"/>
          <w:lang w:val="en-US"/>
        </w:rPr>
        <w:t>31</w:t>
      </w:r>
      <w:r w:rsidRPr="006F50E4">
        <w:rPr>
          <w:rFonts w:ascii="Angsana New" w:hAnsi="Angsana New"/>
          <w:color w:val="000000" w:themeColor="text1"/>
          <w:spacing w:val="-2"/>
          <w:sz w:val="28"/>
          <w:szCs w:val="28"/>
          <w:lang w:val="en-US"/>
        </w:rPr>
        <w:t xml:space="preserve">, </w:t>
      </w:r>
      <w:r w:rsidR="003B487B" w:rsidRPr="006F50E4">
        <w:rPr>
          <w:rFonts w:ascii="Angsana New" w:hAnsi="Angsana New"/>
          <w:color w:val="000000" w:themeColor="text1"/>
          <w:spacing w:val="-2"/>
          <w:sz w:val="28"/>
          <w:szCs w:val="28"/>
          <w:lang w:val="en-US"/>
        </w:rPr>
        <w:t>2022</w:t>
      </w:r>
      <w:r w:rsidRPr="006F50E4">
        <w:rPr>
          <w:rFonts w:ascii="Angsana New" w:hAnsi="Angsana New"/>
          <w:color w:val="000000" w:themeColor="text1"/>
          <w:spacing w:val="-2"/>
          <w:sz w:val="28"/>
          <w:szCs w:val="28"/>
          <w:lang w:val="en-US"/>
        </w:rPr>
        <w:t xml:space="preserve">, land of real estate projects and some of the buildings on the Group's land have been used as collateral for loans from financial institutions (Note </w:t>
      </w:r>
      <w:r w:rsidR="003B487B" w:rsidRPr="006F50E4">
        <w:rPr>
          <w:rFonts w:ascii="Angsana New" w:hAnsi="Angsana New"/>
          <w:color w:val="000000" w:themeColor="text1"/>
          <w:spacing w:val="-2"/>
          <w:sz w:val="28"/>
          <w:szCs w:val="28"/>
          <w:lang w:val="en-US"/>
        </w:rPr>
        <w:t>8</w:t>
      </w:r>
      <w:r w:rsidRPr="006F50E4">
        <w:rPr>
          <w:rFonts w:ascii="Angsana New" w:hAnsi="Angsana New"/>
          <w:color w:val="000000" w:themeColor="text1"/>
          <w:spacing w:val="-2"/>
          <w:sz w:val="28"/>
          <w:szCs w:val="28"/>
          <w:cs/>
          <w:lang w:val="en-US"/>
        </w:rPr>
        <w:t xml:space="preserve"> </w:t>
      </w:r>
      <w:r w:rsidRPr="006F50E4">
        <w:rPr>
          <w:rFonts w:ascii="Angsana New" w:hAnsi="Angsana New"/>
          <w:color w:val="000000" w:themeColor="text1"/>
          <w:spacing w:val="-2"/>
          <w:sz w:val="28"/>
          <w:szCs w:val="28"/>
          <w:lang w:val="en-US"/>
        </w:rPr>
        <w:t xml:space="preserve">and </w:t>
      </w:r>
      <w:r w:rsidR="003B487B" w:rsidRPr="006F50E4">
        <w:rPr>
          <w:rFonts w:ascii="Angsana New" w:hAnsi="Angsana New"/>
          <w:color w:val="000000" w:themeColor="text1"/>
          <w:spacing w:val="-2"/>
          <w:sz w:val="28"/>
          <w:szCs w:val="28"/>
          <w:lang w:val="en-US"/>
        </w:rPr>
        <w:t>9</w:t>
      </w:r>
      <w:r w:rsidRPr="006F50E4">
        <w:rPr>
          <w:rFonts w:ascii="Angsana New" w:hAnsi="Angsana New"/>
          <w:color w:val="000000" w:themeColor="text1"/>
          <w:spacing w:val="-2"/>
          <w:sz w:val="28"/>
          <w:szCs w:val="28"/>
          <w:cs/>
          <w:lang w:val="en-US"/>
        </w:rPr>
        <w:t>).</w:t>
      </w:r>
    </w:p>
    <w:p w14:paraId="1BF17AAD" w14:textId="7DECD5E2" w:rsidR="00697F57" w:rsidRPr="006F50E4" w:rsidRDefault="00101838" w:rsidP="006F50E4">
      <w:pPr>
        <w:spacing w:before="120"/>
        <w:ind w:left="567"/>
        <w:jc w:val="thaiDistribute"/>
        <w:rPr>
          <w:rFonts w:asciiTheme="majorBidi" w:hAnsiTheme="majorBidi" w:cstheme="majorBidi"/>
          <w:spacing w:val="-2"/>
          <w:sz w:val="28"/>
          <w:szCs w:val="28"/>
          <w:lang w:val="en-US"/>
        </w:rPr>
      </w:pPr>
      <w:r w:rsidRPr="006F50E4">
        <w:rPr>
          <w:rFonts w:asciiTheme="majorBidi" w:hAnsiTheme="majorBidi" w:cstheme="majorBidi"/>
          <w:spacing w:val="-2"/>
          <w:sz w:val="28"/>
          <w:szCs w:val="28"/>
          <w:lang w:val="en-US"/>
        </w:rPr>
        <w:t xml:space="preserve">For the three-month periods ended March </w:t>
      </w:r>
      <w:r w:rsidR="003B487B" w:rsidRPr="006F50E4">
        <w:rPr>
          <w:rFonts w:asciiTheme="majorBidi" w:hAnsiTheme="majorBidi"/>
          <w:spacing w:val="-2"/>
          <w:sz w:val="28"/>
          <w:szCs w:val="28"/>
          <w:lang w:val="en-US"/>
        </w:rPr>
        <w:t>31</w:t>
      </w:r>
      <w:r w:rsidRPr="006F50E4">
        <w:rPr>
          <w:rFonts w:asciiTheme="majorBidi" w:hAnsiTheme="majorBidi" w:cstheme="majorBidi"/>
          <w:spacing w:val="-2"/>
          <w:sz w:val="28"/>
          <w:szCs w:val="28"/>
          <w:lang w:val="en-US"/>
        </w:rPr>
        <w:t xml:space="preserve">, </w:t>
      </w:r>
      <w:r w:rsidR="003B487B" w:rsidRPr="006F50E4">
        <w:rPr>
          <w:rFonts w:asciiTheme="majorBidi" w:hAnsiTheme="majorBidi"/>
          <w:spacing w:val="-2"/>
          <w:sz w:val="28"/>
          <w:szCs w:val="28"/>
          <w:lang w:val="en-US"/>
        </w:rPr>
        <w:t>2023</w:t>
      </w:r>
      <w:r w:rsidRPr="006F50E4">
        <w:rPr>
          <w:rFonts w:asciiTheme="majorBidi" w:hAnsiTheme="majorBidi" w:cstheme="majorBidi"/>
          <w:spacing w:val="-2"/>
          <w:sz w:val="28"/>
          <w:szCs w:val="28"/>
          <w:lang w:val="en-US"/>
        </w:rPr>
        <w:t xml:space="preserve"> and </w:t>
      </w:r>
      <w:r w:rsidR="003B487B" w:rsidRPr="006F50E4">
        <w:rPr>
          <w:rFonts w:asciiTheme="majorBidi" w:hAnsiTheme="majorBidi"/>
          <w:spacing w:val="-2"/>
          <w:sz w:val="28"/>
          <w:szCs w:val="28"/>
          <w:lang w:val="en-US"/>
        </w:rPr>
        <w:t>2022</w:t>
      </w:r>
      <w:r w:rsidRPr="006F50E4">
        <w:rPr>
          <w:rFonts w:asciiTheme="majorBidi" w:hAnsiTheme="majorBidi" w:cstheme="majorBidi"/>
          <w:spacing w:val="-2"/>
          <w:sz w:val="28"/>
          <w:szCs w:val="28"/>
          <w:lang w:val="en-US"/>
        </w:rPr>
        <w:t xml:space="preserve">, the Group and the Company recorded borrowing costs as cost of real estate development projects amount </w:t>
      </w:r>
      <w:r w:rsidR="003C0742" w:rsidRPr="006F50E4">
        <w:rPr>
          <w:rFonts w:asciiTheme="majorBidi" w:hAnsiTheme="majorBidi" w:cstheme="majorBidi"/>
          <w:spacing w:val="-2"/>
          <w:sz w:val="28"/>
          <w:szCs w:val="28"/>
          <w:lang w:val="en-US"/>
        </w:rPr>
        <w:t>of</w:t>
      </w:r>
      <w:r w:rsidRPr="006F50E4">
        <w:rPr>
          <w:rFonts w:asciiTheme="majorBidi" w:hAnsiTheme="majorBidi" w:cstheme="majorBidi"/>
          <w:spacing w:val="-2"/>
          <w:sz w:val="28"/>
          <w:szCs w:val="28"/>
          <w:lang w:val="en-US"/>
        </w:rPr>
        <w:t xml:space="preserve"> Baht </w:t>
      </w:r>
      <w:r w:rsidR="007F0BF1" w:rsidRPr="006F50E4">
        <w:rPr>
          <w:rFonts w:asciiTheme="majorBidi" w:hAnsiTheme="majorBidi" w:cstheme="majorBidi"/>
          <w:spacing w:val="-2"/>
          <w:sz w:val="28"/>
          <w:szCs w:val="28"/>
          <w:lang w:val="en-US"/>
        </w:rPr>
        <w:t xml:space="preserve">12.14 </w:t>
      </w:r>
      <w:r w:rsidR="007F0BF1">
        <w:rPr>
          <w:rFonts w:asciiTheme="majorBidi" w:hAnsiTheme="majorBidi" w:cstheme="majorBidi"/>
          <w:spacing w:val="-2"/>
          <w:sz w:val="28"/>
          <w:szCs w:val="28"/>
          <w:lang w:val="en-US"/>
        </w:rPr>
        <w:t>million</w:t>
      </w:r>
      <w:r w:rsidRPr="006F50E4">
        <w:rPr>
          <w:rFonts w:asciiTheme="majorBidi" w:hAnsiTheme="majorBidi" w:cstheme="majorBidi"/>
          <w:spacing w:val="-2"/>
          <w:sz w:val="28"/>
          <w:szCs w:val="28"/>
          <w:lang w:val="en-US"/>
        </w:rPr>
        <w:t xml:space="preserve"> and Baht </w:t>
      </w:r>
      <w:r w:rsidR="003B487B" w:rsidRPr="006F50E4">
        <w:rPr>
          <w:rFonts w:asciiTheme="majorBidi" w:hAnsiTheme="majorBidi"/>
          <w:spacing w:val="-2"/>
          <w:sz w:val="28"/>
          <w:szCs w:val="28"/>
          <w:lang w:val="en-US"/>
        </w:rPr>
        <w:t>14</w:t>
      </w:r>
      <w:r w:rsidRPr="006F50E4">
        <w:rPr>
          <w:rFonts w:asciiTheme="majorBidi" w:hAnsiTheme="majorBidi"/>
          <w:spacing w:val="-2"/>
          <w:sz w:val="28"/>
          <w:szCs w:val="28"/>
          <w:cs/>
          <w:lang w:val="en-US"/>
        </w:rPr>
        <w:t>.</w:t>
      </w:r>
      <w:r w:rsidR="003B487B" w:rsidRPr="006F50E4">
        <w:rPr>
          <w:rFonts w:asciiTheme="majorBidi" w:hAnsiTheme="majorBidi"/>
          <w:spacing w:val="-2"/>
          <w:sz w:val="28"/>
          <w:szCs w:val="28"/>
          <w:lang w:val="en-US"/>
        </w:rPr>
        <w:t>96</w:t>
      </w:r>
      <w:r w:rsidRPr="006F50E4">
        <w:rPr>
          <w:rFonts w:asciiTheme="majorBidi" w:hAnsiTheme="majorBidi" w:cstheme="majorBidi"/>
          <w:spacing w:val="-2"/>
          <w:sz w:val="28"/>
          <w:szCs w:val="28"/>
          <w:lang w:val="en-US"/>
        </w:rPr>
        <w:t xml:space="preserve"> million, respectively</w:t>
      </w:r>
      <w:r w:rsidR="00895B79" w:rsidRPr="006F50E4">
        <w:rPr>
          <w:rFonts w:asciiTheme="majorBidi" w:hAnsiTheme="majorBidi" w:cstheme="majorBidi"/>
          <w:spacing w:val="-2"/>
          <w:sz w:val="28"/>
          <w:szCs w:val="28"/>
          <w:lang w:val="en-US"/>
        </w:rPr>
        <w:t xml:space="preserve"> i</w:t>
      </w:r>
      <w:r w:rsidRPr="006F50E4">
        <w:rPr>
          <w:rFonts w:asciiTheme="majorBidi" w:hAnsiTheme="majorBidi" w:cstheme="majorBidi"/>
          <w:spacing w:val="-2"/>
          <w:sz w:val="28"/>
          <w:szCs w:val="28"/>
          <w:lang w:val="en-US"/>
        </w:rPr>
        <w:t xml:space="preserve">n the consolidated financial statements </w:t>
      </w:r>
      <w:r w:rsidR="00895B79" w:rsidRPr="006F50E4">
        <w:rPr>
          <w:rFonts w:asciiTheme="majorBidi" w:hAnsiTheme="majorBidi" w:cstheme="majorBidi"/>
          <w:spacing w:val="-2"/>
          <w:sz w:val="28"/>
          <w:szCs w:val="28"/>
          <w:lang w:val="en-US"/>
        </w:rPr>
        <w:t xml:space="preserve">and </w:t>
      </w:r>
      <w:r w:rsidRPr="006F50E4">
        <w:rPr>
          <w:rFonts w:asciiTheme="majorBidi" w:hAnsiTheme="majorBidi" w:cstheme="majorBidi"/>
          <w:spacing w:val="-2"/>
          <w:sz w:val="28"/>
          <w:szCs w:val="28"/>
          <w:lang w:val="en-US"/>
        </w:rPr>
        <w:t>amount of</w:t>
      </w:r>
      <w:r w:rsidR="00467656" w:rsidRPr="006F50E4">
        <w:rPr>
          <w:rFonts w:asciiTheme="majorBidi" w:hAnsiTheme="majorBidi" w:cstheme="majorBidi"/>
          <w:spacing w:val="-2"/>
          <w:sz w:val="28"/>
          <w:szCs w:val="28"/>
          <w:lang w:val="en-US"/>
        </w:rPr>
        <w:t xml:space="preserve"> </w:t>
      </w:r>
      <w:r w:rsidR="00467656" w:rsidRPr="006F50E4">
        <w:rPr>
          <w:rFonts w:ascii="Angsana New" w:hAnsi="Angsana New"/>
          <w:color w:val="000000" w:themeColor="text1"/>
          <w:sz w:val="28"/>
          <w:szCs w:val="28"/>
          <w:lang w:val="en-US"/>
        </w:rPr>
        <w:t>Baht</w:t>
      </w:r>
      <w:r w:rsidRPr="006F50E4">
        <w:rPr>
          <w:rFonts w:asciiTheme="majorBidi" w:hAnsiTheme="majorBidi" w:cstheme="majorBidi"/>
          <w:spacing w:val="-2"/>
          <w:sz w:val="28"/>
          <w:szCs w:val="28"/>
          <w:lang w:val="en-US"/>
        </w:rPr>
        <w:t xml:space="preserve"> </w:t>
      </w:r>
      <w:r w:rsidR="007F0BF1" w:rsidRPr="006F50E4">
        <w:rPr>
          <w:rFonts w:asciiTheme="majorBidi" w:hAnsiTheme="majorBidi" w:cstheme="majorBidi"/>
          <w:spacing w:val="-2"/>
          <w:sz w:val="28"/>
          <w:szCs w:val="28"/>
          <w:lang w:val="en-US"/>
        </w:rPr>
        <w:t>10.55</w:t>
      </w:r>
      <w:r w:rsidR="007F0BF1" w:rsidRPr="006F50E4">
        <w:rPr>
          <w:rFonts w:asciiTheme="majorBidi" w:hAnsiTheme="majorBidi" w:cstheme="majorBidi" w:hint="cs"/>
          <w:spacing w:val="-2"/>
          <w:sz w:val="28"/>
          <w:szCs w:val="28"/>
          <w:cs/>
          <w:lang w:val="en-US"/>
        </w:rPr>
        <w:t xml:space="preserve"> </w:t>
      </w:r>
      <w:r w:rsidR="007F0BF1" w:rsidRPr="006F50E4">
        <w:rPr>
          <w:rFonts w:asciiTheme="majorBidi" w:hAnsiTheme="majorBidi" w:cstheme="majorBidi"/>
          <w:spacing w:val="-2"/>
          <w:sz w:val="28"/>
          <w:szCs w:val="28"/>
          <w:lang w:val="en-US"/>
        </w:rPr>
        <w:t>million</w:t>
      </w:r>
      <w:r w:rsidRPr="006F50E4">
        <w:rPr>
          <w:rFonts w:asciiTheme="majorBidi" w:hAnsiTheme="majorBidi" w:cstheme="majorBidi"/>
          <w:spacing w:val="-2"/>
          <w:sz w:val="28"/>
          <w:szCs w:val="28"/>
          <w:lang w:val="en-US"/>
        </w:rPr>
        <w:t xml:space="preserve"> and </w:t>
      </w:r>
      <w:r w:rsidR="00467656" w:rsidRPr="006F50E4">
        <w:rPr>
          <w:rFonts w:ascii="Angsana New" w:hAnsi="Angsana New"/>
          <w:color w:val="000000" w:themeColor="text1"/>
          <w:sz w:val="28"/>
          <w:szCs w:val="28"/>
          <w:lang w:val="en-US"/>
        </w:rPr>
        <w:t>Baht</w:t>
      </w:r>
      <w:r w:rsidR="00467656" w:rsidRPr="006F50E4">
        <w:rPr>
          <w:rFonts w:asciiTheme="majorBidi" w:hAnsiTheme="majorBidi"/>
          <w:spacing w:val="-2"/>
          <w:sz w:val="28"/>
          <w:szCs w:val="28"/>
          <w:cs/>
          <w:lang w:val="en-US"/>
        </w:rPr>
        <w:t xml:space="preserve"> </w:t>
      </w:r>
      <w:r w:rsidR="003B487B" w:rsidRPr="006F50E4">
        <w:rPr>
          <w:rFonts w:asciiTheme="majorBidi" w:hAnsiTheme="majorBidi"/>
          <w:spacing w:val="-2"/>
          <w:sz w:val="28"/>
          <w:szCs w:val="28"/>
          <w:lang w:val="en-US"/>
        </w:rPr>
        <w:t>13</w:t>
      </w:r>
      <w:r w:rsidRPr="006F50E4">
        <w:rPr>
          <w:rFonts w:asciiTheme="majorBidi" w:hAnsiTheme="majorBidi"/>
          <w:spacing w:val="-2"/>
          <w:sz w:val="28"/>
          <w:szCs w:val="28"/>
          <w:cs/>
          <w:lang w:val="en-US"/>
        </w:rPr>
        <w:t>.</w:t>
      </w:r>
      <w:r w:rsidR="003B487B" w:rsidRPr="006F50E4">
        <w:rPr>
          <w:rFonts w:asciiTheme="majorBidi" w:hAnsiTheme="majorBidi"/>
          <w:spacing w:val="-2"/>
          <w:sz w:val="28"/>
          <w:szCs w:val="28"/>
          <w:lang w:val="en-US"/>
        </w:rPr>
        <w:t>74</w:t>
      </w:r>
      <w:r w:rsidRPr="006F50E4">
        <w:rPr>
          <w:rFonts w:asciiTheme="majorBidi" w:hAnsiTheme="majorBidi"/>
          <w:spacing w:val="-2"/>
          <w:sz w:val="28"/>
          <w:szCs w:val="28"/>
          <w:cs/>
          <w:lang w:val="en-US"/>
        </w:rPr>
        <w:t xml:space="preserve"> </w:t>
      </w:r>
      <w:r w:rsidRPr="006F50E4">
        <w:rPr>
          <w:rFonts w:asciiTheme="majorBidi" w:hAnsiTheme="majorBidi" w:cstheme="majorBidi"/>
          <w:spacing w:val="-2"/>
          <w:sz w:val="28"/>
          <w:szCs w:val="28"/>
          <w:lang w:val="en-US"/>
        </w:rPr>
        <w:t>million</w:t>
      </w:r>
      <w:r w:rsidR="00895B79" w:rsidRPr="006F50E4">
        <w:rPr>
          <w:rFonts w:asciiTheme="majorBidi" w:hAnsiTheme="majorBidi" w:cstheme="majorBidi"/>
          <w:spacing w:val="-2"/>
          <w:sz w:val="28"/>
          <w:szCs w:val="28"/>
          <w:lang w:val="en-US"/>
        </w:rPr>
        <w:t>,</w:t>
      </w:r>
      <w:r w:rsidRPr="006F50E4">
        <w:rPr>
          <w:rFonts w:asciiTheme="majorBidi" w:hAnsiTheme="majorBidi" w:cstheme="majorBidi"/>
          <w:spacing w:val="-2"/>
          <w:sz w:val="28"/>
          <w:szCs w:val="28"/>
          <w:lang w:val="en-US"/>
        </w:rPr>
        <w:t xml:space="preserve"> respectively in the separate financial statements.</w:t>
      </w:r>
    </w:p>
    <w:p w14:paraId="0BBB5373" w14:textId="77777777" w:rsidR="00FB0FC2" w:rsidRPr="006F50E4" w:rsidRDefault="00FB0FC2" w:rsidP="006F50E4">
      <w:pPr>
        <w:spacing w:before="120"/>
        <w:ind w:left="567"/>
        <w:jc w:val="thaiDistribute"/>
        <w:rPr>
          <w:rFonts w:asciiTheme="majorBidi" w:hAnsiTheme="majorBidi" w:cstheme="majorBidi"/>
          <w:spacing w:val="-2"/>
          <w:sz w:val="28"/>
          <w:szCs w:val="28"/>
          <w:lang w:val="en-US"/>
        </w:rPr>
      </w:pPr>
    </w:p>
    <w:p w14:paraId="71311225" w14:textId="77777777" w:rsidR="00283189" w:rsidRPr="006F50E4" w:rsidRDefault="00283189" w:rsidP="006F50E4">
      <w:pPr>
        <w:spacing w:before="120"/>
        <w:ind w:left="567"/>
        <w:jc w:val="thaiDistribute"/>
        <w:rPr>
          <w:rFonts w:asciiTheme="majorBidi" w:hAnsiTheme="majorBidi" w:cstheme="majorBidi"/>
          <w:spacing w:val="-2"/>
          <w:sz w:val="28"/>
          <w:szCs w:val="28"/>
          <w:lang w:val="en-US"/>
        </w:rPr>
      </w:pPr>
    </w:p>
    <w:p w14:paraId="37D6DDF7" w14:textId="77777777" w:rsidR="00283189" w:rsidRPr="006F50E4" w:rsidRDefault="00283189" w:rsidP="006F50E4">
      <w:pPr>
        <w:spacing w:before="120"/>
        <w:ind w:left="567"/>
        <w:jc w:val="thaiDistribute"/>
        <w:rPr>
          <w:rFonts w:asciiTheme="majorBidi" w:hAnsiTheme="majorBidi" w:cstheme="majorBidi"/>
          <w:spacing w:val="-2"/>
          <w:sz w:val="28"/>
          <w:szCs w:val="28"/>
          <w:lang w:val="en-US"/>
        </w:rPr>
      </w:pPr>
    </w:p>
    <w:p w14:paraId="3CD6CFA4" w14:textId="77777777" w:rsidR="00283189" w:rsidRPr="006F50E4" w:rsidRDefault="00283189" w:rsidP="006F50E4">
      <w:pPr>
        <w:spacing w:before="120"/>
        <w:ind w:left="567"/>
        <w:jc w:val="thaiDistribute"/>
        <w:rPr>
          <w:rFonts w:asciiTheme="majorBidi" w:hAnsiTheme="majorBidi" w:cstheme="majorBidi"/>
          <w:spacing w:val="-2"/>
          <w:sz w:val="28"/>
          <w:szCs w:val="28"/>
          <w:lang w:val="en-US"/>
        </w:rPr>
      </w:pPr>
    </w:p>
    <w:p w14:paraId="76F2EF8A" w14:textId="15408E47" w:rsidR="00303338" w:rsidRPr="006F50E4" w:rsidRDefault="00303338" w:rsidP="006F50E4">
      <w:pPr>
        <w:pStyle w:val="ListParagraph"/>
        <w:numPr>
          <w:ilvl w:val="0"/>
          <w:numId w:val="3"/>
        </w:numPr>
        <w:spacing w:before="120"/>
        <w:ind w:left="504" w:hanging="504"/>
        <w:contextualSpacing w:val="0"/>
        <w:rPr>
          <w:rFonts w:ascii="Angsana New" w:eastAsia="Times New Roman" w:hAnsi="Angsana New" w:cs="Angsana New"/>
          <w:b/>
          <w:bCs/>
          <w:color w:val="000000" w:themeColor="text1"/>
          <w:szCs w:val="28"/>
        </w:rPr>
      </w:pPr>
      <w:r w:rsidRPr="006F50E4">
        <w:rPr>
          <w:rFonts w:ascii="Angsana New" w:eastAsia="Times New Roman" w:hAnsi="Angsana New" w:cs="Angsana New"/>
          <w:b/>
          <w:bCs/>
          <w:color w:val="000000" w:themeColor="text1"/>
          <w:szCs w:val="28"/>
        </w:rPr>
        <w:lastRenderedPageBreak/>
        <w:t>INVESTMENTS IN SUBSIDIARIES</w:t>
      </w:r>
    </w:p>
    <w:p w14:paraId="5F7AC07E" w14:textId="5AAD09C3" w:rsidR="006C35ED" w:rsidRPr="006F50E4" w:rsidRDefault="0007063D" w:rsidP="006F50E4">
      <w:pPr>
        <w:spacing w:before="120"/>
        <w:ind w:left="567"/>
        <w:jc w:val="thaiDistribute"/>
        <w:rPr>
          <w:rFonts w:asciiTheme="majorBidi" w:hAnsiTheme="majorBidi" w:cstheme="majorBidi"/>
          <w:sz w:val="28"/>
          <w:szCs w:val="28"/>
        </w:rPr>
      </w:pPr>
      <w:r w:rsidRPr="006F50E4">
        <w:rPr>
          <w:rFonts w:asciiTheme="majorBidi" w:hAnsiTheme="majorBidi" w:cstheme="majorBidi"/>
          <w:sz w:val="28"/>
          <w:szCs w:val="28"/>
        </w:rPr>
        <w:t>C</w:t>
      </w:r>
      <w:r w:rsidR="003611A5" w:rsidRPr="006F50E4">
        <w:rPr>
          <w:rFonts w:asciiTheme="majorBidi" w:hAnsiTheme="majorBidi" w:cstheme="majorBidi"/>
          <w:sz w:val="28"/>
          <w:szCs w:val="28"/>
        </w:rPr>
        <w:t>onsisted of:</w:t>
      </w:r>
    </w:p>
    <w:tbl>
      <w:tblPr>
        <w:tblW w:w="9063" w:type="dxa"/>
        <w:tblInd w:w="567" w:type="dxa"/>
        <w:tblCellMar>
          <w:left w:w="57" w:type="dxa"/>
          <w:right w:w="57" w:type="dxa"/>
        </w:tblCellMar>
        <w:tblLook w:val="04A0" w:firstRow="1" w:lastRow="0" w:firstColumn="1" w:lastColumn="0" w:noHBand="0" w:noVBand="1"/>
      </w:tblPr>
      <w:tblGrid>
        <w:gridCol w:w="2493"/>
        <w:gridCol w:w="1559"/>
        <w:gridCol w:w="1559"/>
        <w:gridCol w:w="1742"/>
        <w:gridCol w:w="1710"/>
      </w:tblGrid>
      <w:tr w:rsidR="006C35ED" w:rsidRPr="006F50E4" w14:paraId="2D9D3631" w14:textId="77777777" w:rsidTr="009D46AC">
        <w:trPr>
          <w:trHeight w:val="397"/>
        </w:trPr>
        <w:tc>
          <w:tcPr>
            <w:tcW w:w="2493" w:type="dxa"/>
            <w:vAlign w:val="bottom"/>
            <w:hideMark/>
          </w:tcPr>
          <w:p w14:paraId="033778D8" w14:textId="77777777" w:rsidR="006C35ED" w:rsidRPr="006F50E4" w:rsidRDefault="006C35ED" w:rsidP="006F50E4">
            <w:pPr>
              <w:autoSpaceDE/>
              <w:autoSpaceDN/>
              <w:spacing w:line="240" w:lineRule="auto"/>
              <w:rPr>
                <w:sz w:val="20"/>
                <w:szCs w:val="20"/>
                <w:lang w:val="en-US"/>
              </w:rPr>
            </w:pPr>
          </w:p>
        </w:tc>
        <w:tc>
          <w:tcPr>
            <w:tcW w:w="6570" w:type="dxa"/>
            <w:gridSpan w:val="4"/>
            <w:vAlign w:val="bottom"/>
            <w:hideMark/>
          </w:tcPr>
          <w:p w14:paraId="0223AC7F" w14:textId="3184EFDD" w:rsidR="006C35ED" w:rsidRPr="006F50E4" w:rsidRDefault="003611A5" w:rsidP="006F50E4">
            <w:pPr>
              <w:pBdr>
                <w:bottom w:val="single" w:sz="4" w:space="0" w:color="auto"/>
              </w:pBdr>
              <w:jc w:val="center"/>
              <w:rPr>
                <w:rFonts w:ascii="Angsana New" w:hAnsi="Angsana New"/>
                <w:sz w:val="28"/>
                <w:szCs w:val="28"/>
              </w:rPr>
            </w:pPr>
            <w:r w:rsidRPr="006F50E4">
              <w:rPr>
                <w:rFonts w:asciiTheme="majorBidi" w:hAnsiTheme="majorBidi" w:cstheme="majorBidi"/>
                <w:sz w:val="28"/>
                <w:szCs w:val="28"/>
                <w:lang w:val="en-US"/>
              </w:rPr>
              <w:t>Unit: Baht</w:t>
            </w:r>
          </w:p>
        </w:tc>
      </w:tr>
      <w:tr w:rsidR="006C35ED" w:rsidRPr="006F50E4" w14:paraId="12E13140" w14:textId="77777777" w:rsidTr="009D46AC">
        <w:trPr>
          <w:trHeight w:val="397"/>
        </w:trPr>
        <w:tc>
          <w:tcPr>
            <w:tcW w:w="2493" w:type="dxa"/>
            <w:vAlign w:val="bottom"/>
            <w:hideMark/>
          </w:tcPr>
          <w:p w14:paraId="0334CD2B" w14:textId="77777777" w:rsidR="006C35ED" w:rsidRPr="006F50E4" w:rsidRDefault="006C35ED" w:rsidP="006F50E4">
            <w:pPr>
              <w:rPr>
                <w:rFonts w:ascii="Angsana New" w:hAnsi="Angsana New"/>
                <w:sz w:val="28"/>
                <w:szCs w:val="28"/>
              </w:rPr>
            </w:pPr>
          </w:p>
        </w:tc>
        <w:tc>
          <w:tcPr>
            <w:tcW w:w="3118" w:type="dxa"/>
            <w:gridSpan w:val="2"/>
            <w:vAlign w:val="bottom"/>
            <w:hideMark/>
          </w:tcPr>
          <w:p w14:paraId="1BAF8E84" w14:textId="77777777" w:rsidR="006C35ED" w:rsidRPr="006F50E4" w:rsidRDefault="006C35ED" w:rsidP="006F50E4">
            <w:pPr>
              <w:autoSpaceDE/>
              <w:autoSpaceDN/>
              <w:spacing w:line="240" w:lineRule="auto"/>
              <w:rPr>
                <w:sz w:val="20"/>
                <w:szCs w:val="20"/>
                <w:lang w:val="en-US"/>
              </w:rPr>
            </w:pPr>
          </w:p>
        </w:tc>
        <w:tc>
          <w:tcPr>
            <w:tcW w:w="3452" w:type="dxa"/>
            <w:gridSpan w:val="2"/>
            <w:vAlign w:val="bottom"/>
            <w:hideMark/>
          </w:tcPr>
          <w:p w14:paraId="38FB11A8" w14:textId="01CFC3C0" w:rsidR="006C35ED" w:rsidRPr="006F50E4" w:rsidRDefault="003611A5" w:rsidP="006F50E4">
            <w:pPr>
              <w:pBdr>
                <w:bottom w:val="single" w:sz="4" w:space="0" w:color="auto"/>
              </w:pBdr>
              <w:jc w:val="center"/>
              <w:rPr>
                <w:rFonts w:ascii="Angsana New" w:hAnsi="Angsana New"/>
                <w:sz w:val="28"/>
                <w:szCs w:val="28"/>
              </w:rPr>
            </w:pPr>
            <w:r w:rsidRPr="006F50E4">
              <w:rPr>
                <w:rFonts w:asciiTheme="majorBidi" w:hAnsiTheme="majorBidi" w:cstheme="majorBidi"/>
                <w:color w:val="000000" w:themeColor="text1"/>
                <w:sz w:val="28"/>
                <w:szCs w:val="28"/>
                <w:lang w:val="en-US"/>
              </w:rPr>
              <w:t>Dividend income</w:t>
            </w:r>
          </w:p>
        </w:tc>
      </w:tr>
      <w:tr w:rsidR="006C35ED" w:rsidRPr="006F50E4" w14:paraId="1170EED8" w14:textId="77777777" w:rsidTr="009D46AC">
        <w:trPr>
          <w:trHeight w:val="397"/>
        </w:trPr>
        <w:tc>
          <w:tcPr>
            <w:tcW w:w="2493" w:type="dxa"/>
            <w:vAlign w:val="bottom"/>
            <w:hideMark/>
          </w:tcPr>
          <w:p w14:paraId="642B2835" w14:textId="77777777" w:rsidR="006C35ED" w:rsidRPr="006F50E4" w:rsidRDefault="006C35ED" w:rsidP="006F50E4">
            <w:pPr>
              <w:rPr>
                <w:rFonts w:ascii="Angsana New" w:hAnsi="Angsana New"/>
                <w:sz w:val="28"/>
                <w:szCs w:val="28"/>
              </w:rPr>
            </w:pPr>
          </w:p>
        </w:tc>
        <w:tc>
          <w:tcPr>
            <w:tcW w:w="3118" w:type="dxa"/>
            <w:gridSpan w:val="2"/>
            <w:vAlign w:val="bottom"/>
            <w:hideMark/>
          </w:tcPr>
          <w:p w14:paraId="66B26FCA" w14:textId="450F6A41" w:rsidR="006C35ED" w:rsidRPr="006F50E4" w:rsidRDefault="003611A5" w:rsidP="006F50E4">
            <w:pPr>
              <w:pBdr>
                <w:bottom w:val="single" w:sz="4" w:space="0" w:color="auto"/>
              </w:pBdr>
              <w:jc w:val="center"/>
              <w:rPr>
                <w:rFonts w:ascii="Angsana New" w:hAnsi="Angsana New"/>
                <w:sz w:val="28"/>
                <w:szCs w:val="28"/>
              </w:rPr>
            </w:pPr>
            <w:r w:rsidRPr="006F50E4">
              <w:rPr>
                <w:rFonts w:asciiTheme="majorBidi" w:hAnsiTheme="majorBidi" w:cstheme="majorBidi"/>
                <w:spacing w:val="-2"/>
                <w:sz w:val="28"/>
                <w:szCs w:val="28"/>
              </w:rPr>
              <w:t>Cost method</w:t>
            </w:r>
          </w:p>
        </w:tc>
        <w:tc>
          <w:tcPr>
            <w:tcW w:w="3452" w:type="dxa"/>
            <w:gridSpan w:val="2"/>
            <w:vAlign w:val="bottom"/>
            <w:hideMark/>
          </w:tcPr>
          <w:p w14:paraId="66777FDB" w14:textId="7F5EEB59" w:rsidR="006C35ED" w:rsidRPr="006F50E4" w:rsidRDefault="003611A5" w:rsidP="006F50E4">
            <w:pPr>
              <w:pBdr>
                <w:bottom w:val="single" w:sz="4" w:space="0" w:color="auto"/>
              </w:pBdr>
              <w:jc w:val="center"/>
              <w:rPr>
                <w:rFonts w:ascii="Angsana New" w:hAnsi="Angsana New"/>
                <w:sz w:val="28"/>
                <w:szCs w:val="28"/>
                <w:cs/>
              </w:rPr>
            </w:pPr>
            <w:r w:rsidRPr="006F50E4">
              <w:rPr>
                <w:rFonts w:ascii="Angsana New" w:hAnsi="Angsana New"/>
                <w:sz w:val="28"/>
                <w:szCs w:val="28"/>
                <w:lang w:val="en-US"/>
              </w:rPr>
              <w:t xml:space="preserve">For the </w:t>
            </w:r>
            <w:r w:rsidR="00D13CC0">
              <w:rPr>
                <w:rFonts w:ascii="Angsana New" w:hAnsi="Angsana New"/>
                <w:sz w:val="28"/>
                <w:szCs w:val="28"/>
                <w:lang w:val="en-US"/>
              </w:rPr>
              <w:t xml:space="preserve">three-month </w:t>
            </w:r>
            <w:r w:rsidRPr="006F50E4">
              <w:rPr>
                <w:rFonts w:ascii="Angsana New" w:hAnsi="Angsana New"/>
                <w:sz w:val="28"/>
                <w:szCs w:val="28"/>
                <w:lang w:val="en-US"/>
              </w:rPr>
              <w:t>period ended</w:t>
            </w:r>
            <w:r w:rsidR="00D13CC0">
              <w:rPr>
                <w:rFonts w:ascii="Angsana New" w:hAnsi="Angsana New"/>
                <w:sz w:val="28"/>
                <w:szCs w:val="28"/>
                <w:lang w:val="en-US"/>
              </w:rPr>
              <w:t xml:space="preserve"> </w:t>
            </w:r>
            <w:r w:rsidRPr="006F50E4">
              <w:rPr>
                <w:rFonts w:ascii="Angsana New" w:hAnsi="Angsana New"/>
                <w:sz w:val="28"/>
                <w:szCs w:val="28"/>
                <w:lang w:val="en-US"/>
              </w:rPr>
              <w:t xml:space="preserve">March </w:t>
            </w:r>
            <w:r w:rsidR="003B487B" w:rsidRPr="006F50E4">
              <w:rPr>
                <w:rFonts w:ascii="Angsana New" w:hAnsi="Angsana New"/>
                <w:sz w:val="28"/>
                <w:szCs w:val="28"/>
                <w:lang w:val="en-US"/>
              </w:rPr>
              <w:t>31</w:t>
            </w:r>
            <w:r w:rsidRPr="006F50E4">
              <w:rPr>
                <w:rFonts w:ascii="Angsana New" w:hAnsi="Angsana New"/>
                <w:sz w:val="28"/>
                <w:szCs w:val="28"/>
                <w:lang w:val="en-US"/>
              </w:rPr>
              <w:t>,</w:t>
            </w:r>
          </w:p>
        </w:tc>
      </w:tr>
      <w:tr w:rsidR="003611A5" w:rsidRPr="006F50E4" w14:paraId="38A11316" w14:textId="77777777" w:rsidTr="009D46AC">
        <w:trPr>
          <w:trHeight w:val="397"/>
        </w:trPr>
        <w:tc>
          <w:tcPr>
            <w:tcW w:w="2493" w:type="dxa"/>
            <w:vAlign w:val="bottom"/>
            <w:hideMark/>
          </w:tcPr>
          <w:p w14:paraId="348798BB" w14:textId="0EC129A5" w:rsidR="003611A5" w:rsidRPr="006F50E4" w:rsidRDefault="003611A5" w:rsidP="006F50E4">
            <w:pPr>
              <w:pBdr>
                <w:bottom w:val="single" w:sz="4" w:space="0" w:color="auto"/>
              </w:pBdr>
              <w:ind w:left="170" w:hanging="170"/>
              <w:jc w:val="center"/>
              <w:rPr>
                <w:rFonts w:ascii="Angsana New" w:hAnsi="Angsana New"/>
                <w:sz w:val="28"/>
                <w:szCs w:val="28"/>
              </w:rPr>
            </w:pPr>
            <w:r w:rsidRPr="006F50E4">
              <w:rPr>
                <w:rFonts w:asciiTheme="majorBidi" w:hAnsiTheme="majorBidi" w:cstheme="majorBidi"/>
                <w:spacing w:val="-2"/>
                <w:sz w:val="28"/>
                <w:szCs w:val="28"/>
              </w:rPr>
              <w:t>Company’s name</w:t>
            </w:r>
          </w:p>
        </w:tc>
        <w:tc>
          <w:tcPr>
            <w:tcW w:w="1559" w:type="dxa"/>
            <w:vAlign w:val="bottom"/>
            <w:hideMark/>
          </w:tcPr>
          <w:p w14:paraId="50FB039E" w14:textId="1DC576CA" w:rsidR="003611A5" w:rsidRPr="006F50E4" w:rsidRDefault="003611A5" w:rsidP="006F50E4">
            <w:pPr>
              <w:pBdr>
                <w:bottom w:val="single" w:sz="4" w:space="0" w:color="auto"/>
              </w:pBdr>
              <w:jc w:val="center"/>
              <w:rPr>
                <w:rFonts w:ascii="Angsana New" w:hAnsi="Angsana New"/>
                <w:spacing w:val="-4"/>
                <w:sz w:val="28"/>
                <w:szCs w:val="28"/>
                <w:lang w:val="en-US"/>
              </w:rPr>
            </w:pPr>
            <w:r w:rsidRPr="006F50E4">
              <w:rPr>
                <w:rFonts w:ascii="Angsana New" w:hAnsi="Angsana New"/>
                <w:spacing w:val="-4"/>
                <w:sz w:val="28"/>
                <w:szCs w:val="28"/>
              </w:rPr>
              <w:t xml:space="preserve">March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2023</w:t>
            </w:r>
          </w:p>
        </w:tc>
        <w:tc>
          <w:tcPr>
            <w:tcW w:w="1559" w:type="dxa"/>
            <w:vAlign w:val="bottom"/>
            <w:hideMark/>
          </w:tcPr>
          <w:p w14:paraId="48C69B64" w14:textId="7D7723F9" w:rsidR="003611A5" w:rsidRPr="006F50E4" w:rsidRDefault="00661203" w:rsidP="006F50E4">
            <w:pPr>
              <w:pBdr>
                <w:bottom w:val="single" w:sz="4" w:space="0" w:color="auto"/>
              </w:pBdr>
              <w:jc w:val="center"/>
              <w:rPr>
                <w:rFonts w:ascii="Angsana New" w:hAnsi="Angsana New"/>
                <w:spacing w:val="-4"/>
                <w:sz w:val="28"/>
                <w:szCs w:val="28"/>
              </w:rPr>
            </w:pPr>
            <w:r w:rsidRPr="006F50E4">
              <w:rPr>
                <w:rFonts w:ascii="Angsana New" w:hAnsi="Angsana New"/>
                <w:spacing w:val="-4"/>
                <w:sz w:val="28"/>
                <w:szCs w:val="28"/>
              </w:rPr>
              <w:t>December</w:t>
            </w:r>
            <w:r w:rsidR="003611A5"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31</w:t>
            </w:r>
            <w:r w:rsidR="003611A5"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003611A5" w:rsidRPr="006F50E4">
              <w:rPr>
                <w:rFonts w:ascii="Angsana New" w:hAnsi="Angsana New"/>
                <w:spacing w:val="-4"/>
                <w:sz w:val="28"/>
                <w:szCs w:val="28"/>
              </w:rPr>
              <w:t>2</w:t>
            </w:r>
          </w:p>
        </w:tc>
        <w:tc>
          <w:tcPr>
            <w:tcW w:w="1742" w:type="dxa"/>
            <w:vAlign w:val="bottom"/>
            <w:hideMark/>
          </w:tcPr>
          <w:p w14:paraId="064420C0" w14:textId="4EFC9AD0" w:rsidR="003611A5" w:rsidRPr="006F50E4" w:rsidRDefault="003611A5" w:rsidP="006F50E4">
            <w:pPr>
              <w:pBdr>
                <w:bottom w:val="single" w:sz="4" w:space="0" w:color="auto"/>
              </w:pBdr>
              <w:jc w:val="center"/>
              <w:rPr>
                <w:rFonts w:ascii="Angsana New" w:hAnsi="Angsana New"/>
                <w:spacing w:val="-4"/>
                <w:sz w:val="28"/>
                <w:szCs w:val="28"/>
              </w:rPr>
            </w:pPr>
            <w:r w:rsidRPr="006F50E4">
              <w:rPr>
                <w:rFonts w:asciiTheme="majorBidi" w:hAnsiTheme="majorBidi" w:cstheme="majorBidi"/>
                <w:color w:val="000000" w:themeColor="text1"/>
                <w:sz w:val="28"/>
                <w:szCs w:val="28"/>
                <w:lang w:val="en-US"/>
              </w:rPr>
              <w:t>2023</w:t>
            </w:r>
          </w:p>
        </w:tc>
        <w:tc>
          <w:tcPr>
            <w:tcW w:w="1710" w:type="dxa"/>
            <w:vAlign w:val="bottom"/>
            <w:hideMark/>
          </w:tcPr>
          <w:p w14:paraId="7EA91BEB" w14:textId="5BC456A9" w:rsidR="003611A5" w:rsidRPr="006F50E4" w:rsidRDefault="003611A5" w:rsidP="006F50E4">
            <w:pPr>
              <w:pBdr>
                <w:bottom w:val="single" w:sz="4" w:space="0" w:color="auto"/>
              </w:pBdr>
              <w:jc w:val="center"/>
              <w:rPr>
                <w:rFonts w:ascii="Angsana New" w:hAnsi="Angsana New"/>
                <w:spacing w:val="-4"/>
                <w:sz w:val="28"/>
                <w:szCs w:val="28"/>
                <w:lang w:val="en-US"/>
              </w:rPr>
            </w:pPr>
            <w:r w:rsidRPr="006F50E4">
              <w:rPr>
                <w:rFonts w:asciiTheme="majorBidi" w:hAnsiTheme="majorBidi" w:cstheme="majorBidi"/>
                <w:color w:val="000000" w:themeColor="text1"/>
                <w:sz w:val="28"/>
                <w:szCs w:val="28"/>
                <w:lang w:val="en-US"/>
              </w:rPr>
              <w:t>2022</w:t>
            </w:r>
          </w:p>
        </w:tc>
      </w:tr>
      <w:tr w:rsidR="00BF5B38" w:rsidRPr="006F50E4" w14:paraId="7298FC35" w14:textId="77777777" w:rsidTr="009D46AC">
        <w:trPr>
          <w:trHeight w:val="420"/>
        </w:trPr>
        <w:tc>
          <w:tcPr>
            <w:tcW w:w="2493" w:type="dxa"/>
            <w:shd w:val="clear" w:color="auto" w:fill="auto"/>
            <w:noWrap/>
            <w:vAlign w:val="bottom"/>
            <w:hideMark/>
          </w:tcPr>
          <w:p w14:paraId="166611A1" w14:textId="35E87013" w:rsidR="00BF5B38" w:rsidRPr="006F50E4" w:rsidRDefault="00BF5B38" w:rsidP="006F50E4">
            <w:pPr>
              <w:ind w:left="170" w:hanging="170"/>
              <w:rPr>
                <w:rFonts w:ascii="Angsana New" w:hAnsi="Angsana New"/>
                <w:sz w:val="28"/>
                <w:szCs w:val="28"/>
              </w:rPr>
            </w:pPr>
            <w:r w:rsidRPr="006F50E4">
              <w:rPr>
                <w:rFonts w:asciiTheme="majorBidi" w:hAnsiTheme="majorBidi" w:cstheme="majorBidi"/>
                <w:color w:val="000000"/>
                <w:sz w:val="28"/>
                <w:szCs w:val="28"/>
                <w:lang w:val="en-US"/>
              </w:rPr>
              <w:t>Bless Build Co., Ltd.</w:t>
            </w:r>
          </w:p>
        </w:tc>
        <w:tc>
          <w:tcPr>
            <w:tcW w:w="1559" w:type="dxa"/>
            <w:shd w:val="clear" w:color="auto" w:fill="auto"/>
            <w:noWrap/>
            <w:vAlign w:val="bottom"/>
          </w:tcPr>
          <w:p w14:paraId="64BF10C6" w14:textId="2E675559"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rPr>
              <w:t>99,999,960</w:t>
            </w:r>
          </w:p>
        </w:tc>
        <w:tc>
          <w:tcPr>
            <w:tcW w:w="1559" w:type="dxa"/>
            <w:shd w:val="clear" w:color="auto" w:fill="auto"/>
            <w:noWrap/>
            <w:vAlign w:val="bottom"/>
            <w:hideMark/>
          </w:tcPr>
          <w:p w14:paraId="10F35A1E" w14:textId="316F49E1"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rPr>
              <w:t>99,999,960</w:t>
            </w:r>
          </w:p>
        </w:tc>
        <w:tc>
          <w:tcPr>
            <w:tcW w:w="1742" w:type="dxa"/>
            <w:shd w:val="clear" w:color="auto" w:fill="auto"/>
            <w:noWrap/>
            <w:vAlign w:val="bottom"/>
          </w:tcPr>
          <w:p w14:paraId="62D4F0BC" w14:textId="77777777"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rPr>
              <w:t>-</w:t>
            </w:r>
          </w:p>
        </w:tc>
        <w:tc>
          <w:tcPr>
            <w:tcW w:w="1710" w:type="dxa"/>
            <w:shd w:val="clear" w:color="auto" w:fill="auto"/>
            <w:noWrap/>
            <w:vAlign w:val="bottom"/>
            <w:hideMark/>
          </w:tcPr>
          <w:p w14:paraId="1E245336" w14:textId="51D8F523"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rPr>
              <w:t>-</w:t>
            </w:r>
          </w:p>
        </w:tc>
      </w:tr>
      <w:tr w:rsidR="00BF5B38" w:rsidRPr="006F50E4" w14:paraId="6815F2C6" w14:textId="77777777" w:rsidTr="009D46AC">
        <w:trPr>
          <w:trHeight w:val="420"/>
        </w:trPr>
        <w:tc>
          <w:tcPr>
            <w:tcW w:w="2493" w:type="dxa"/>
            <w:shd w:val="clear" w:color="auto" w:fill="auto"/>
            <w:noWrap/>
            <w:vAlign w:val="bottom"/>
            <w:hideMark/>
          </w:tcPr>
          <w:p w14:paraId="721062EE" w14:textId="41AFADC0" w:rsidR="00BF5B38" w:rsidRPr="006F50E4" w:rsidRDefault="00BF5B38" w:rsidP="006F50E4">
            <w:pPr>
              <w:ind w:left="170" w:hanging="170"/>
              <w:rPr>
                <w:rFonts w:ascii="Angsana New" w:hAnsi="Angsana New"/>
                <w:sz w:val="28"/>
                <w:szCs w:val="28"/>
              </w:rPr>
            </w:pPr>
            <w:r w:rsidRPr="006F50E4">
              <w:rPr>
                <w:rFonts w:asciiTheme="majorBidi" w:hAnsiTheme="majorBidi" w:cstheme="majorBidi"/>
                <w:color w:val="000000"/>
                <w:sz w:val="28"/>
                <w:szCs w:val="28"/>
                <w:lang w:val="en-US"/>
              </w:rPr>
              <w:t>Bless Asset Co., Ltd.</w:t>
            </w:r>
          </w:p>
        </w:tc>
        <w:tc>
          <w:tcPr>
            <w:tcW w:w="1559" w:type="dxa"/>
            <w:shd w:val="clear" w:color="auto" w:fill="auto"/>
            <w:noWrap/>
            <w:vAlign w:val="bottom"/>
          </w:tcPr>
          <w:p w14:paraId="79B03107" w14:textId="4D41FB37"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rPr>
              <w:t>119,999,960</w:t>
            </w:r>
          </w:p>
        </w:tc>
        <w:tc>
          <w:tcPr>
            <w:tcW w:w="1559" w:type="dxa"/>
            <w:shd w:val="clear" w:color="auto" w:fill="auto"/>
            <w:vAlign w:val="bottom"/>
            <w:hideMark/>
          </w:tcPr>
          <w:p w14:paraId="7755E163" w14:textId="70F45B74"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rPr>
              <w:t>119,999,960</w:t>
            </w:r>
          </w:p>
        </w:tc>
        <w:tc>
          <w:tcPr>
            <w:tcW w:w="1742" w:type="dxa"/>
            <w:shd w:val="clear" w:color="auto" w:fill="auto"/>
            <w:noWrap/>
            <w:vAlign w:val="bottom"/>
          </w:tcPr>
          <w:p w14:paraId="34B478F1" w14:textId="77777777"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rPr>
              <w:t>-</w:t>
            </w:r>
          </w:p>
        </w:tc>
        <w:tc>
          <w:tcPr>
            <w:tcW w:w="1710" w:type="dxa"/>
            <w:shd w:val="clear" w:color="auto" w:fill="auto"/>
            <w:noWrap/>
            <w:vAlign w:val="bottom"/>
            <w:hideMark/>
          </w:tcPr>
          <w:p w14:paraId="0A9097A3" w14:textId="5D78177F"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rPr>
              <w:t>-</w:t>
            </w:r>
          </w:p>
        </w:tc>
      </w:tr>
      <w:tr w:rsidR="00BF5B38" w:rsidRPr="006F50E4" w14:paraId="7C6FE54B" w14:textId="77777777" w:rsidTr="009D46AC">
        <w:trPr>
          <w:trHeight w:val="420"/>
        </w:trPr>
        <w:tc>
          <w:tcPr>
            <w:tcW w:w="2493" w:type="dxa"/>
            <w:shd w:val="clear" w:color="auto" w:fill="auto"/>
            <w:noWrap/>
            <w:vAlign w:val="bottom"/>
          </w:tcPr>
          <w:p w14:paraId="09AD3C39" w14:textId="1D9A7CB4" w:rsidR="00BF5B38" w:rsidRPr="006F50E4" w:rsidRDefault="00BF5B38" w:rsidP="006F50E4">
            <w:pPr>
              <w:ind w:left="170" w:hanging="170"/>
              <w:rPr>
                <w:rFonts w:ascii="Angsana New" w:hAnsi="Angsana New"/>
                <w:sz w:val="28"/>
                <w:szCs w:val="28"/>
                <w:cs/>
                <w:lang w:val="en-US"/>
              </w:rPr>
            </w:pPr>
            <w:r w:rsidRPr="006F50E4">
              <w:rPr>
                <w:rFonts w:asciiTheme="majorBidi" w:hAnsiTheme="majorBidi" w:cstheme="majorBidi"/>
                <w:color w:val="000000"/>
                <w:sz w:val="28"/>
                <w:szCs w:val="28"/>
                <w:lang w:val="en-US"/>
              </w:rPr>
              <w:t>Bless</w:t>
            </w:r>
            <w:r w:rsidR="00B0552D" w:rsidRPr="006F50E4">
              <w:rPr>
                <w:rFonts w:asciiTheme="majorBidi" w:hAnsiTheme="majorBidi" w:cstheme="majorBidi"/>
                <w:color w:val="000000"/>
                <w:sz w:val="28"/>
                <w:szCs w:val="28"/>
                <w:lang w:val="en-US"/>
              </w:rPr>
              <w:t xml:space="preserve"> S</w:t>
            </w:r>
            <w:r w:rsidRPr="006F50E4">
              <w:rPr>
                <w:rFonts w:asciiTheme="majorBidi" w:hAnsiTheme="majorBidi" w:cstheme="majorBidi"/>
                <w:color w:val="000000"/>
                <w:sz w:val="28"/>
                <w:szCs w:val="28"/>
                <w:lang w:val="en-US"/>
              </w:rPr>
              <w:t>ociety Co., Ltd.</w:t>
            </w:r>
          </w:p>
        </w:tc>
        <w:tc>
          <w:tcPr>
            <w:tcW w:w="1559" w:type="dxa"/>
            <w:shd w:val="clear" w:color="auto" w:fill="auto"/>
            <w:noWrap/>
            <w:vAlign w:val="bottom"/>
          </w:tcPr>
          <w:p w14:paraId="55EC05C3" w14:textId="66FEE54D" w:rsidR="00BF5B38" w:rsidRPr="006F50E4" w:rsidRDefault="00980AC3" w:rsidP="006F50E4">
            <w:pPr>
              <w:tabs>
                <w:tab w:val="decimal" w:pos="1191"/>
              </w:tabs>
              <w:jc w:val="right"/>
              <w:rPr>
                <w:rFonts w:ascii="Angsana New" w:hAnsi="Angsana New"/>
                <w:sz w:val="28"/>
                <w:szCs w:val="28"/>
              </w:rPr>
            </w:pPr>
            <w:r w:rsidRPr="00980AC3">
              <w:rPr>
                <w:rFonts w:ascii="Angsana New" w:hAnsi="Angsana New"/>
                <w:sz w:val="28"/>
                <w:szCs w:val="28"/>
                <w:lang w:val="en-US"/>
              </w:rPr>
              <w:t>999</w:t>
            </w:r>
            <w:r w:rsidR="00BF5B38" w:rsidRPr="006F50E4">
              <w:rPr>
                <w:rFonts w:ascii="Angsana New" w:hAnsi="Angsana New"/>
                <w:sz w:val="28"/>
                <w:szCs w:val="28"/>
              </w:rPr>
              <w:t>,</w:t>
            </w:r>
            <w:r w:rsidRPr="00980AC3">
              <w:rPr>
                <w:rFonts w:ascii="Angsana New" w:hAnsi="Angsana New"/>
                <w:sz w:val="28"/>
                <w:szCs w:val="28"/>
                <w:lang w:val="en-US"/>
              </w:rPr>
              <w:t>970</w:t>
            </w:r>
          </w:p>
        </w:tc>
        <w:tc>
          <w:tcPr>
            <w:tcW w:w="1559" w:type="dxa"/>
            <w:shd w:val="clear" w:color="auto" w:fill="auto"/>
            <w:vAlign w:val="bottom"/>
          </w:tcPr>
          <w:p w14:paraId="5AA5E660" w14:textId="138217BA"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rPr>
              <w:t>249,99</w:t>
            </w:r>
            <w:r w:rsidRPr="006F50E4">
              <w:rPr>
                <w:rFonts w:ascii="Angsana New" w:hAnsi="Angsana New" w:hint="cs"/>
                <w:sz w:val="28"/>
                <w:szCs w:val="28"/>
                <w:lang w:val="en-US"/>
              </w:rPr>
              <w:t>3</w:t>
            </w:r>
          </w:p>
        </w:tc>
        <w:tc>
          <w:tcPr>
            <w:tcW w:w="1742" w:type="dxa"/>
            <w:shd w:val="clear" w:color="auto" w:fill="auto"/>
            <w:noWrap/>
            <w:vAlign w:val="bottom"/>
          </w:tcPr>
          <w:p w14:paraId="2983D73B" w14:textId="3721E5AA"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rPr>
              <w:t>-</w:t>
            </w:r>
          </w:p>
        </w:tc>
        <w:tc>
          <w:tcPr>
            <w:tcW w:w="1710" w:type="dxa"/>
            <w:shd w:val="clear" w:color="auto" w:fill="auto"/>
            <w:noWrap/>
            <w:vAlign w:val="bottom"/>
          </w:tcPr>
          <w:p w14:paraId="41E4AA8E" w14:textId="2A748100"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rPr>
              <w:t>-</w:t>
            </w:r>
          </w:p>
        </w:tc>
      </w:tr>
      <w:tr w:rsidR="00BF5B38" w:rsidRPr="006F50E4" w14:paraId="4AC81A26" w14:textId="77777777" w:rsidTr="009D46AC">
        <w:trPr>
          <w:trHeight w:val="420"/>
        </w:trPr>
        <w:tc>
          <w:tcPr>
            <w:tcW w:w="2493" w:type="dxa"/>
            <w:shd w:val="clear" w:color="auto" w:fill="auto"/>
            <w:noWrap/>
            <w:vAlign w:val="bottom"/>
          </w:tcPr>
          <w:p w14:paraId="2D0F765D" w14:textId="737CCCDE" w:rsidR="00BF5B38" w:rsidRPr="006F50E4" w:rsidRDefault="00BF5B38" w:rsidP="006F50E4">
            <w:pPr>
              <w:ind w:left="170" w:right="-165" w:hanging="170"/>
              <w:rPr>
                <w:rFonts w:ascii="Angsana New" w:hAnsi="Angsana New"/>
                <w:sz w:val="28"/>
                <w:szCs w:val="28"/>
                <w:cs/>
                <w:lang w:val="en-US"/>
              </w:rPr>
            </w:pPr>
            <w:r w:rsidRPr="006F50E4">
              <w:rPr>
                <w:rFonts w:ascii="Angsana New" w:hAnsi="Angsana New"/>
                <w:spacing w:val="-4"/>
                <w:sz w:val="28"/>
                <w:szCs w:val="28"/>
              </w:rPr>
              <w:t>Bless Service Plus Co., Ltd.</w:t>
            </w:r>
          </w:p>
        </w:tc>
        <w:tc>
          <w:tcPr>
            <w:tcW w:w="1559" w:type="dxa"/>
            <w:shd w:val="clear" w:color="auto" w:fill="auto"/>
            <w:noWrap/>
            <w:vAlign w:val="bottom"/>
          </w:tcPr>
          <w:p w14:paraId="453C9EDC" w14:textId="1891889E" w:rsidR="00BF5B38" w:rsidRPr="006F50E4" w:rsidRDefault="00980AC3" w:rsidP="006F50E4">
            <w:pPr>
              <w:pBdr>
                <w:bottom w:val="single" w:sz="4" w:space="1" w:color="auto"/>
              </w:pBdr>
              <w:tabs>
                <w:tab w:val="decimal" w:pos="1191"/>
              </w:tabs>
              <w:jc w:val="right"/>
              <w:rPr>
                <w:rFonts w:ascii="Angsana New" w:hAnsi="Angsana New"/>
                <w:sz w:val="28"/>
                <w:szCs w:val="28"/>
              </w:rPr>
            </w:pPr>
            <w:r w:rsidRPr="00980AC3">
              <w:rPr>
                <w:rFonts w:ascii="Angsana New" w:hAnsi="Angsana New"/>
                <w:sz w:val="28"/>
                <w:szCs w:val="28"/>
                <w:lang w:val="en-US"/>
              </w:rPr>
              <w:t>999</w:t>
            </w:r>
            <w:r w:rsidR="00BF5B38" w:rsidRPr="006F50E4">
              <w:rPr>
                <w:rFonts w:ascii="Angsana New" w:hAnsi="Angsana New"/>
                <w:sz w:val="28"/>
                <w:szCs w:val="28"/>
              </w:rPr>
              <w:t>,</w:t>
            </w:r>
            <w:r w:rsidRPr="00980AC3">
              <w:rPr>
                <w:rFonts w:ascii="Angsana New" w:hAnsi="Angsana New"/>
                <w:sz w:val="28"/>
                <w:szCs w:val="28"/>
                <w:lang w:val="en-US"/>
              </w:rPr>
              <w:t>970</w:t>
            </w:r>
          </w:p>
        </w:tc>
        <w:tc>
          <w:tcPr>
            <w:tcW w:w="1559" w:type="dxa"/>
            <w:shd w:val="clear" w:color="auto" w:fill="auto"/>
            <w:vAlign w:val="bottom"/>
          </w:tcPr>
          <w:p w14:paraId="41A725EE" w14:textId="09D750DC" w:rsidR="00BF5B38" w:rsidRPr="006F50E4" w:rsidRDefault="00BF5B38" w:rsidP="006F50E4">
            <w:pPr>
              <w:pBdr>
                <w:bottom w:val="single" w:sz="4" w:space="1" w:color="auto"/>
              </w:pBdr>
              <w:tabs>
                <w:tab w:val="decimal" w:pos="1196"/>
              </w:tabs>
              <w:jc w:val="right"/>
              <w:rPr>
                <w:rFonts w:ascii="Angsana New" w:hAnsi="Angsana New"/>
                <w:sz w:val="28"/>
                <w:szCs w:val="28"/>
              </w:rPr>
            </w:pPr>
            <w:r w:rsidRPr="006F50E4">
              <w:rPr>
                <w:rFonts w:ascii="Angsana New" w:hAnsi="Angsana New" w:hint="cs"/>
                <w:sz w:val="28"/>
                <w:szCs w:val="28"/>
                <w:cs/>
              </w:rPr>
              <w:t>-</w:t>
            </w:r>
          </w:p>
        </w:tc>
        <w:tc>
          <w:tcPr>
            <w:tcW w:w="1742" w:type="dxa"/>
            <w:shd w:val="clear" w:color="auto" w:fill="auto"/>
            <w:noWrap/>
            <w:vAlign w:val="bottom"/>
          </w:tcPr>
          <w:p w14:paraId="4466E44B" w14:textId="37BC125B" w:rsidR="00BF5B38" w:rsidRPr="006F50E4" w:rsidRDefault="00BF5B38" w:rsidP="006F50E4">
            <w:pPr>
              <w:pBdr>
                <w:bottom w:val="single" w:sz="4" w:space="1" w:color="auto"/>
              </w:pBdr>
              <w:tabs>
                <w:tab w:val="decimal" w:pos="1191"/>
              </w:tabs>
              <w:jc w:val="right"/>
              <w:rPr>
                <w:rFonts w:ascii="Angsana New" w:hAnsi="Angsana New"/>
                <w:sz w:val="28"/>
                <w:szCs w:val="28"/>
              </w:rPr>
            </w:pPr>
            <w:r w:rsidRPr="006F50E4">
              <w:rPr>
                <w:rFonts w:ascii="Angsana New" w:hAnsi="Angsana New" w:hint="cs"/>
                <w:sz w:val="28"/>
                <w:szCs w:val="28"/>
                <w:cs/>
              </w:rPr>
              <w:t>-</w:t>
            </w:r>
          </w:p>
        </w:tc>
        <w:tc>
          <w:tcPr>
            <w:tcW w:w="1710" w:type="dxa"/>
            <w:shd w:val="clear" w:color="auto" w:fill="auto"/>
            <w:noWrap/>
            <w:vAlign w:val="bottom"/>
          </w:tcPr>
          <w:p w14:paraId="3A50DA01" w14:textId="2445BCE6" w:rsidR="00BF5B38" w:rsidRPr="006F50E4" w:rsidRDefault="00BF5B38" w:rsidP="006F50E4">
            <w:pPr>
              <w:pBdr>
                <w:bottom w:val="single" w:sz="4" w:space="1" w:color="auto"/>
              </w:pBdr>
              <w:tabs>
                <w:tab w:val="decimal" w:pos="1191"/>
              </w:tabs>
              <w:jc w:val="right"/>
              <w:rPr>
                <w:rFonts w:ascii="Angsana New" w:hAnsi="Angsana New"/>
                <w:sz w:val="28"/>
                <w:szCs w:val="28"/>
              </w:rPr>
            </w:pPr>
            <w:r w:rsidRPr="006F50E4">
              <w:rPr>
                <w:rFonts w:ascii="Angsana New" w:hAnsi="Angsana New" w:hint="cs"/>
                <w:sz w:val="28"/>
                <w:szCs w:val="28"/>
                <w:cs/>
              </w:rPr>
              <w:t>-</w:t>
            </w:r>
          </w:p>
        </w:tc>
      </w:tr>
      <w:tr w:rsidR="00BF5B38" w:rsidRPr="006F50E4" w14:paraId="52293DBE" w14:textId="77777777" w:rsidTr="009D46AC">
        <w:trPr>
          <w:trHeight w:val="420"/>
        </w:trPr>
        <w:tc>
          <w:tcPr>
            <w:tcW w:w="2493" w:type="dxa"/>
            <w:noWrap/>
            <w:vAlign w:val="bottom"/>
            <w:hideMark/>
          </w:tcPr>
          <w:p w14:paraId="79A01013" w14:textId="2A780555" w:rsidR="00BF5B38" w:rsidRPr="006F50E4" w:rsidRDefault="00BF5B38" w:rsidP="006F50E4">
            <w:pPr>
              <w:ind w:left="170" w:hanging="170"/>
              <w:jc w:val="center"/>
              <w:rPr>
                <w:rFonts w:ascii="Angsana New" w:hAnsi="Angsana New"/>
                <w:sz w:val="28"/>
                <w:szCs w:val="28"/>
                <w:lang w:val="en-US"/>
              </w:rPr>
            </w:pPr>
            <w:r w:rsidRPr="006F50E4">
              <w:rPr>
                <w:rFonts w:asciiTheme="majorBidi" w:hAnsiTheme="majorBidi" w:cstheme="majorBidi"/>
                <w:sz w:val="28"/>
                <w:szCs w:val="28"/>
                <w:lang w:val="en-US"/>
              </w:rPr>
              <w:t>Total</w:t>
            </w:r>
          </w:p>
        </w:tc>
        <w:tc>
          <w:tcPr>
            <w:tcW w:w="1559" w:type="dxa"/>
            <w:shd w:val="clear" w:color="auto" w:fill="auto"/>
            <w:noWrap/>
            <w:vAlign w:val="bottom"/>
          </w:tcPr>
          <w:p w14:paraId="0C9594CD" w14:textId="66CE260C" w:rsidR="00BF5B38" w:rsidRPr="006F50E4" w:rsidRDefault="00BF5B38" w:rsidP="006F50E4">
            <w:pPr>
              <w:pBdr>
                <w:bottom w:val="double" w:sz="4" w:space="1" w:color="auto"/>
              </w:pBdr>
              <w:tabs>
                <w:tab w:val="decimal" w:pos="1191"/>
              </w:tabs>
              <w:jc w:val="right"/>
              <w:rPr>
                <w:rFonts w:ascii="Angsana New" w:hAnsi="Angsana New"/>
                <w:color w:val="000000"/>
                <w:sz w:val="28"/>
                <w:szCs w:val="28"/>
                <w:cs/>
              </w:rPr>
            </w:pPr>
            <w:r w:rsidRPr="006F50E4">
              <w:rPr>
                <w:rFonts w:ascii="Angsana New" w:hAnsi="Angsana New"/>
                <w:color w:val="000000"/>
                <w:sz w:val="28"/>
                <w:szCs w:val="28"/>
              </w:rPr>
              <w:t>221,999,860</w:t>
            </w:r>
          </w:p>
        </w:tc>
        <w:tc>
          <w:tcPr>
            <w:tcW w:w="1559" w:type="dxa"/>
            <w:shd w:val="clear" w:color="auto" w:fill="auto"/>
            <w:noWrap/>
            <w:vAlign w:val="bottom"/>
            <w:hideMark/>
          </w:tcPr>
          <w:p w14:paraId="617A4587" w14:textId="038C363C" w:rsidR="00BF5B38" w:rsidRPr="006F50E4" w:rsidRDefault="00BF5B38" w:rsidP="006F50E4">
            <w:pPr>
              <w:pBdr>
                <w:bottom w:val="double" w:sz="4" w:space="1" w:color="auto"/>
              </w:pBdr>
              <w:tabs>
                <w:tab w:val="decimal" w:pos="1191"/>
              </w:tabs>
              <w:jc w:val="right"/>
              <w:rPr>
                <w:rFonts w:ascii="Angsana New" w:hAnsi="Angsana New"/>
                <w:sz w:val="28"/>
                <w:szCs w:val="28"/>
              </w:rPr>
            </w:pPr>
            <w:r w:rsidRPr="006F50E4">
              <w:rPr>
                <w:rFonts w:ascii="Angsana New" w:hAnsi="Angsana New"/>
                <w:sz w:val="28"/>
                <w:szCs w:val="28"/>
              </w:rPr>
              <w:t>220,249,91</w:t>
            </w:r>
            <w:r w:rsidRPr="006F50E4">
              <w:rPr>
                <w:rFonts w:ascii="Angsana New" w:hAnsi="Angsana New" w:hint="cs"/>
                <w:sz w:val="28"/>
                <w:szCs w:val="28"/>
                <w:lang w:val="en-US"/>
              </w:rPr>
              <w:t>3</w:t>
            </w:r>
          </w:p>
        </w:tc>
        <w:tc>
          <w:tcPr>
            <w:tcW w:w="1742" w:type="dxa"/>
            <w:shd w:val="clear" w:color="auto" w:fill="auto"/>
            <w:noWrap/>
            <w:vAlign w:val="bottom"/>
          </w:tcPr>
          <w:p w14:paraId="2ACA29B4" w14:textId="77777777" w:rsidR="00BF5B38" w:rsidRPr="006F50E4" w:rsidRDefault="00BF5B38" w:rsidP="006F50E4">
            <w:pPr>
              <w:pBdr>
                <w:bottom w:val="double" w:sz="4" w:space="1" w:color="auto"/>
              </w:pBdr>
              <w:tabs>
                <w:tab w:val="decimal" w:pos="1191"/>
              </w:tabs>
              <w:jc w:val="right"/>
              <w:rPr>
                <w:rFonts w:ascii="Angsana New" w:hAnsi="Angsana New"/>
                <w:color w:val="000000"/>
                <w:sz w:val="28"/>
                <w:szCs w:val="28"/>
              </w:rPr>
            </w:pPr>
            <w:r w:rsidRPr="006F50E4">
              <w:rPr>
                <w:rFonts w:ascii="Angsana New" w:hAnsi="Angsana New"/>
                <w:color w:val="000000"/>
                <w:sz w:val="28"/>
                <w:szCs w:val="28"/>
              </w:rPr>
              <w:t>-</w:t>
            </w:r>
          </w:p>
        </w:tc>
        <w:tc>
          <w:tcPr>
            <w:tcW w:w="1710" w:type="dxa"/>
            <w:shd w:val="clear" w:color="auto" w:fill="auto"/>
            <w:noWrap/>
            <w:vAlign w:val="bottom"/>
            <w:hideMark/>
          </w:tcPr>
          <w:p w14:paraId="28AEBA2E" w14:textId="4A36E500" w:rsidR="00BF5B38" w:rsidRPr="006F50E4" w:rsidRDefault="00BF5B38" w:rsidP="006F50E4">
            <w:pPr>
              <w:pBdr>
                <w:bottom w:val="double" w:sz="4" w:space="1" w:color="auto"/>
              </w:pBdr>
              <w:tabs>
                <w:tab w:val="decimal" w:pos="1191"/>
              </w:tabs>
              <w:jc w:val="right"/>
              <w:rPr>
                <w:rFonts w:ascii="Angsana New" w:hAnsi="Angsana New"/>
                <w:sz w:val="28"/>
                <w:szCs w:val="28"/>
              </w:rPr>
            </w:pPr>
            <w:r w:rsidRPr="006F50E4">
              <w:rPr>
                <w:rFonts w:ascii="Angsana New" w:hAnsi="Angsana New"/>
                <w:color w:val="000000"/>
                <w:sz w:val="28"/>
                <w:szCs w:val="28"/>
              </w:rPr>
              <w:t>-</w:t>
            </w:r>
          </w:p>
        </w:tc>
      </w:tr>
    </w:tbl>
    <w:p w14:paraId="6E0AFCE5" w14:textId="08953182" w:rsidR="00D95D6F" w:rsidRPr="006F50E4" w:rsidRDefault="00D95D6F" w:rsidP="006F50E4">
      <w:pPr>
        <w:pStyle w:val="a"/>
        <w:numPr>
          <w:ilvl w:val="0"/>
          <w:numId w:val="0"/>
        </w:numPr>
        <w:spacing w:before="60"/>
        <w:ind w:left="562"/>
      </w:pPr>
      <w:r w:rsidRPr="006F50E4">
        <w:t>Bless</w:t>
      </w:r>
      <w:r w:rsidR="003A4B47" w:rsidRPr="006F50E4">
        <w:t xml:space="preserve"> S</w:t>
      </w:r>
      <w:r w:rsidRPr="006F50E4">
        <w:t>ociety Co., Ltd.</w:t>
      </w:r>
    </w:p>
    <w:p w14:paraId="72B7CCDA" w14:textId="1A488AA6" w:rsidR="00180725" w:rsidRPr="006F50E4" w:rsidRDefault="00180725" w:rsidP="006F50E4">
      <w:pPr>
        <w:pStyle w:val="a"/>
        <w:numPr>
          <w:ilvl w:val="0"/>
          <w:numId w:val="0"/>
        </w:numPr>
        <w:spacing w:before="60" w:line="340" w:lineRule="exact"/>
        <w:ind w:left="562"/>
        <w:rPr>
          <w:b w:val="0"/>
          <w:bCs w:val="0"/>
          <w:color w:val="000000" w:themeColor="text1"/>
        </w:rPr>
      </w:pPr>
      <w:r w:rsidRPr="006F50E4">
        <w:rPr>
          <w:b w:val="0"/>
          <w:bCs w:val="0"/>
          <w:color w:val="000000" w:themeColor="text1"/>
        </w:rPr>
        <w:t xml:space="preserve">On January 16, 2023, the Company paid additional ordinary shares, causing the Company to hold 99.99% (directly and indirectly at 100%) of the registered and issued shares of 100,000 shares at </w:t>
      </w:r>
      <w:r w:rsidR="009D46AC" w:rsidRPr="009D46AC">
        <w:rPr>
          <w:b w:val="0"/>
          <w:bCs w:val="0"/>
          <w:color w:val="000000" w:themeColor="text1"/>
        </w:rPr>
        <w:t>Baht 10 par value</w:t>
      </w:r>
      <w:r w:rsidR="009D46AC">
        <w:rPr>
          <w:b w:val="0"/>
          <w:bCs w:val="0"/>
          <w:color w:val="000000" w:themeColor="text1"/>
        </w:rPr>
        <w:t>.</w:t>
      </w:r>
    </w:p>
    <w:p w14:paraId="11FB0AB6" w14:textId="2CD98B26" w:rsidR="00BF5B38" w:rsidRPr="006F50E4" w:rsidRDefault="00BF5B38" w:rsidP="006F50E4">
      <w:pPr>
        <w:pStyle w:val="a"/>
        <w:numPr>
          <w:ilvl w:val="0"/>
          <w:numId w:val="0"/>
        </w:numPr>
        <w:spacing w:before="60"/>
        <w:ind w:left="562"/>
        <w:rPr>
          <w:color w:val="000000" w:themeColor="text1"/>
        </w:rPr>
      </w:pPr>
      <w:r w:rsidRPr="006F50E4">
        <w:rPr>
          <w:color w:val="000000" w:themeColor="text1"/>
        </w:rPr>
        <w:t>Bless Service Plus Co., Ltd</w:t>
      </w:r>
    </w:p>
    <w:p w14:paraId="76C20BD9" w14:textId="754FD068" w:rsidR="006C35ED" w:rsidRPr="006F50E4" w:rsidRDefault="003611A5" w:rsidP="006F50E4">
      <w:pPr>
        <w:pStyle w:val="a"/>
        <w:numPr>
          <w:ilvl w:val="0"/>
          <w:numId w:val="0"/>
        </w:numPr>
        <w:spacing w:before="60" w:line="340" w:lineRule="exact"/>
        <w:ind w:left="562"/>
        <w:rPr>
          <w:b w:val="0"/>
          <w:bCs w:val="0"/>
          <w:color w:val="000000" w:themeColor="text1"/>
        </w:rPr>
      </w:pPr>
      <w:r w:rsidRPr="006F50E4">
        <w:rPr>
          <w:b w:val="0"/>
          <w:bCs w:val="0"/>
          <w:color w:val="000000" w:themeColor="text1"/>
        </w:rPr>
        <w:t xml:space="preserve">On February </w:t>
      </w:r>
      <w:r w:rsidR="003B487B" w:rsidRPr="006F50E4">
        <w:rPr>
          <w:b w:val="0"/>
          <w:bCs w:val="0"/>
          <w:color w:val="000000" w:themeColor="text1"/>
        </w:rPr>
        <w:t>1</w:t>
      </w:r>
      <w:r w:rsidRPr="006F50E4">
        <w:rPr>
          <w:b w:val="0"/>
          <w:bCs w:val="0"/>
          <w:color w:val="000000" w:themeColor="text1"/>
        </w:rPr>
        <w:t xml:space="preserve">, </w:t>
      </w:r>
      <w:r w:rsidR="003B487B" w:rsidRPr="006F50E4">
        <w:rPr>
          <w:b w:val="0"/>
          <w:bCs w:val="0"/>
          <w:color w:val="000000" w:themeColor="text1"/>
        </w:rPr>
        <w:t>2023</w:t>
      </w:r>
      <w:r w:rsidRPr="006F50E4">
        <w:rPr>
          <w:b w:val="0"/>
          <w:bCs w:val="0"/>
          <w:color w:val="000000" w:themeColor="text1"/>
        </w:rPr>
        <w:t xml:space="preserve">, the Company registered a new subsidiary company, Bless Service Plus Co., Ltd, to manage the condominium juristic person and housing estate juristic person including real estate after sales service. The new subsidiary company has its registered capital of Baht </w:t>
      </w:r>
      <w:r w:rsidR="003B487B" w:rsidRPr="006F50E4">
        <w:rPr>
          <w:b w:val="0"/>
          <w:bCs w:val="0"/>
          <w:color w:val="000000" w:themeColor="text1"/>
        </w:rPr>
        <w:t>1</w:t>
      </w:r>
      <w:r w:rsidRPr="006F50E4">
        <w:rPr>
          <w:b w:val="0"/>
          <w:bCs w:val="0"/>
          <w:color w:val="000000" w:themeColor="text1"/>
          <w:cs/>
        </w:rPr>
        <w:t xml:space="preserve"> </w:t>
      </w:r>
      <w:r w:rsidRPr="006F50E4">
        <w:rPr>
          <w:b w:val="0"/>
          <w:bCs w:val="0"/>
          <w:color w:val="000000" w:themeColor="text1"/>
        </w:rPr>
        <w:t xml:space="preserve">million, comprised of </w:t>
      </w:r>
      <w:r w:rsidR="003B487B" w:rsidRPr="006F50E4">
        <w:rPr>
          <w:b w:val="0"/>
          <w:bCs w:val="0"/>
          <w:color w:val="000000" w:themeColor="text1"/>
        </w:rPr>
        <w:t>100</w:t>
      </w:r>
      <w:r w:rsidRPr="006F50E4">
        <w:rPr>
          <w:b w:val="0"/>
          <w:bCs w:val="0"/>
          <w:color w:val="000000" w:themeColor="text1"/>
        </w:rPr>
        <w:t>,</w:t>
      </w:r>
      <w:r w:rsidR="003B487B" w:rsidRPr="006F50E4">
        <w:rPr>
          <w:b w:val="0"/>
          <w:bCs w:val="0"/>
          <w:color w:val="000000" w:themeColor="text1"/>
        </w:rPr>
        <w:t>000</w:t>
      </w:r>
      <w:r w:rsidRPr="006F50E4">
        <w:rPr>
          <w:b w:val="0"/>
          <w:bCs w:val="0"/>
          <w:color w:val="000000" w:themeColor="text1"/>
          <w:cs/>
        </w:rPr>
        <w:t xml:space="preserve"> </w:t>
      </w:r>
      <w:r w:rsidRPr="006F50E4">
        <w:rPr>
          <w:b w:val="0"/>
          <w:bCs w:val="0"/>
          <w:color w:val="000000" w:themeColor="text1"/>
        </w:rPr>
        <w:t xml:space="preserve">ordinary shares at </w:t>
      </w:r>
      <w:bookmarkStart w:id="2" w:name="_Hlk134623576"/>
      <w:r w:rsidRPr="006F50E4">
        <w:rPr>
          <w:b w:val="0"/>
          <w:bCs w:val="0"/>
          <w:color w:val="000000" w:themeColor="text1"/>
        </w:rPr>
        <w:t xml:space="preserve">Baht </w:t>
      </w:r>
      <w:r w:rsidR="003B487B" w:rsidRPr="006F50E4">
        <w:rPr>
          <w:b w:val="0"/>
          <w:bCs w:val="0"/>
          <w:color w:val="000000" w:themeColor="text1"/>
        </w:rPr>
        <w:t>10</w:t>
      </w:r>
      <w:r w:rsidRPr="006F50E4">
        <w:rPr>
          <w:b w:val="0"/>
          <w:bCs w:val="0"/>
          <w:color w:val="000000" w:themeColor="text1"/>
          <w:cs/>
        </w:rPr>
        <w:t xml:space="preserve"> </w:t>
      </w:r>
      <w:r w:rsidRPr="006F50E4">
        <w:rPr>
          <w:b w:val="0"/>
          <w:bCs w:val="0"/>
          <w:color w:val="000000" w:themeColor="text1"/>
        </w:rPr>
        <w:t>par value</w:t>
      </w:r>
      <w:bookmarkEnd w:id="2"/>
      <w:r w:rsidRPr="006F50E4">
        <w:rPr>
          <w:b w:val="0"/>
          <w:bCs w:val="0"/>
          <w:color w:val="000000" w:themeColor="text1"/>
        </w:rPr>
        <w:t xml:space="preserve">. The Company held </w:t>
      </w:r>
      <w:r w:rsidR="003B487B" w:rsidRPr="006F50E4">
        <w:rPr>
          <w:b w:val="0"/>
          <w:bCs w:val="0"/>
          <w:color w:val="000000" w:themeColor="text1"/>
        </w:rPr>
        <w:t>99</w:t>
      </w:r>
      <w:r w:rsidRPr="006F50E4">
        <w:rPr>
          <w:b w:val="0"/>
          <w:bCs w:val="0"/>
          <w:color w:val="000000" w:themeColor="text1"/>
          <w:cs/>
        </w:rPr>
        <w:t>.</w:t>
      </w:r>
      <w:r w:rsidR="003B487B" w:rsidRPr="006F50E4">
        <w:rPr>
          <w:b w:val="0"/>
          <w:bCs w:val="0"/>
          <w:color w:val="000000" w:themeColor="text1"/>
        </w:rPr>
        <w:t>99</w:t>
      </w:r>
      <w:r w:rsidRPr="006F50E4">
        <w:rPr>
          <w:b w:val="0"/>
          <w:bCs w:val="0"/>
          <w:color w:val="000000" w:themeColor="text1"/>
          <w:cs/>
        </w:rPr>
        <w:t>% (</w:t>
      </w:r>
      <w:r w:rsidRPr="006F50E4">
        <w:rPr>
          <w:b w:val="0"/>
          <w:bCs w:val="0"/>
          <w:color w:val="000000" w:themeColor="text1"/>
        </w:rPr>
        <w:t xml:space="preserve">direct and indirect holding at </w:t>
      </w:r>
      <w:r w:rsidR="003B487B" w:rsidRPr="006F50E4">
        <w:rPr>
          <w:b w:val="0"/>
          <w:bCs w:val="0"/>
          <w:color w:val="000000" w:themeColor="text1"/>
        </w:rPr>
        <w:t>100</w:t>
      </w:r>
      <w:r w:rsidRPr="006F50E4">
        <w:rPr>
          <w:b w:val="0"/>
          <w:bCs w:val="0"/>
          <w:color w:val="000000" w:themeColor="text1"/>
          <w:cs/>
        </w:rPr>
        <w:t>%).</w:t>
      </w:r>
    </w:p>
    <w:p w14:paraId="2D6A1737" w14:textId="0FE9CB3B" w:rsidR="003611A5" w:rsidRPr="006F50E4" w:rsidRDefault="003611A5" w:rsidP="006F50E4">
      <w:pPr>
        <w:pStyle w:val="ListParagraph"/>
        <w:numPr>
          <w:ilvl w:val="0"/>
          <w:numId w:val="3"/>
        </w:numPr>
        <w:spacing w:before="120"/>
        <w:ind w:left="504" w:hanging="504"/>
        <w:contextualSpacing w:val="0"/>
        <w:rPr>
          <w:rFonts w:asciiTheme="majorBidi" w:eastAsia="Times New Roman" w:hAnsiTheme="majorBidi" w:cstheme="majorBidi"/>
          <w:b/>
          <w:bCs/>
          <w:szCs w:val="28"/>
        </w:rPr>
      </w:pPr>
      <w:r w:rsidRPr="006F50E4">
        <w:rPr>
          <w:rFonts w:asciiTheme="majorBidi" w:eastAsia="Times New Roman" w:hAnsiTheme="majorBidi" w:cstheme="majorBidi"/>
          <w:b/>
          <w:bCs/>
          <w:szCs w:val="28"/>
        </w:rPr>
        <w:t>PROPERTY, PLANT AND EQUIPMENT</w:t>
      </w:r>
    </w:p>
    <w:p w14:paraId="23235685" w14:textId="2E976BFD" w:rsidR="00034293" w:rsidRPr="006F50E4" w:rsidRDefault="009D46AC" w:rsidP="006F50E4">
      <w:pPr>
        <w:spacing w:before="120" w:after="120" w:line="240" w:lineRule="auto"/>
        <w:ind w:left="547"/>
        <w:jc w:val="thaiDistribute"/>
        <w:rPr>
          <w:rFonts w:asciiTheme="majorBidi" w:hAnsiTheme="majorBidi" w:cstheme="majorBidi"/>
          <w:color w:val="000000" w:themeColor="text1"/>
          <w:szCs w:val="28"/>
          <w:lang w:eastAsia="th-TH"/>
        </w:rPr>
      </w:pPr>
      <w:r>
        <w:rPr>
          <w:rFonts w:ascii="Angsana New" w:hAnsi="Angsana New"/>
          <w:color w:val="000000" w:themeColor="text1"/>
          <w:sz w:val="28"/>
          <w:szCs w:val="28"/>
          <w:lang w:val="en-US"/>
        </w:rPr>
        <w:t>The t</w:t>
      </w:r>
      <w:r w:rsidR="007B343D" w:rsidRPr="006F50E4">
        <w:rPr>
          <w:rFonts w:ascii="Angsana New" w:hAnsi="Angsana New"/>
          <w:color w:val="000000" w:themeColor="text1"/>
          <w:sz w:val="28"/>
          <w:szCs w:val="28"/>
          <w:lang w:val="en-US"/>
        </w:rPr>
        <w:t>ransaction</w:t>
      </w:r>
      <w:r>
        <w:rPr>
          <w:rFonts w:ascii="Angsana New" w:hAnsi="Angsana New"/>
          <w:color w:val="000000" w:themeColor="text1"/>
          <w:sz w:val="28"/>
          <w:szCs w:val="28"/>
          <w:lang w:val="en-US"/>
        </w:rPr>
        <w:t>s of</w:t>
      </w:r>
      <w:r w:rsidR="007B343D" w:rsidRPr="006F50E4">
        <w:rPr>
          <w:rFonts w:ascii="Angsana New" w:hAnsi="Angsana New"/>
          <w:color w:val="000000" w:themeColor="text1"/>
          <w:sz w:val="28"/>
          <w:szCs w:val="28"/>
          <w:lang w:val="en-US"/>
        </w:rPr>
        <w:t xml:space="preserve"> </w:t>
      </w:r>
      <w:r w:rsidR="009B1417" w:rsidRPr="006F50E4">
        <w:rPr>
          <w:rFonts w:ascii="Angsana New" w:hAnsi="Angsana New"/>
          <w:color w:val="000000" w:themeColor="text1"/>
          <w:sz w:val="28"/>
          <w:szCs w:val="28"/>
          <w:lang w:val="en-US"/>
        </w:rPr>
        <w:t>property, plant and equipment</w:t>
      </w:r>
      <w:r w:rsidR="00B738B2" w:rsidRPr="006F50E4">
        <w:rPr>
          <w:rFonts w:ascii="Angsana New" w:hAnsi="Angsana New"/>
          <w:color w:val="000000" w:themeColor="text1"/>
          <w:sz w:val="28"/>
          <w:szCs w:val="28"/>
          <w:lang w:val="en-US"/>
        </w:rPr>
        <w:t xml:space="preserve"> </w:t>
      </w:r>
      <w:r w:rsidR="007B343D" w:rsidRPr="006F50E4">
        <w:rPr>
          <w:rFonts w:ascii="Angsana New" w:hAnsi="Angsana New"/>
          <w:color w:val="000000" w:themeColor="text1"/>
          <w:sz w:val="28"/>
          <w:szCs w:val="28"/>
          <w:lang w:val="en-US"/>
        </w:rPr>
        <w:t xml:space="preserve">for the three – month period ended March </w:t>
      </w:r>
      <w:r w:rsidR="003B487B" w:rsidRPr="006F50E4">
        <w:rPr>
          <w:rFonts w:ascii="Angsana New" w:hAnsi="Angsana New"/>
          <w:color w:val="000000" w:themeColor="text1"/>
          <w:sz w:val="28"/>
          <w:szCs w:val="28"/>
          <w:lang w:val="en-US"/>
        </w:rPr>
        <w:t>31</w:t>
      </w:r>
      <w:r w:rsidR="007B343D" w:rsidRPr="006F50E4">
        <w:rPr>
          <w:rFonts w:ascii="Angsana New" w:hAnsi="Angsana New"/>
          <w:color w:val="000000" w:themeColor="text1"/>
          <w:sz w:val="28"/>
          <w:szCs w:val="28"/>
          <w:lang w:val="en-US"/>
        </w:rPr>
        <w:t xml:space="preserve">, </w:t>
      </w:r>
      <w:r w:rsidR="003B487B" w:rsidRPr="006F50E4">
        <w:rPr>
          <w:rFonts w:ascii="Angsana New" w:hAnsi="Angsana New"/>
          <w:color w:val="000000" w:themeColor="text1"/>
          <w:sz w:val="28"/>
          <w:szCs w:val="28"/>
          <w:lang w:val="en-US"/>
        </w:rPr>
        <w:t>202</w:t>
      </w:r>
      <w:r w:rsidR="007B343D" w:rsidRPr="006F50E4">
        <w:rPr>
          <w:rFonts w:ascii="Angsana New" w:hAnsi="Angsana New"/>
          <w:color w:val="000000" w:themeColor="text1"/>
          <w:sz w:val="28"/>
          <w:szCs w:val="28"/>
          <w:lang w:val="en-US"/>
        </w:rPr>
        <w:t>3</w:t>
      </w:r>
      <w:r w:rsidR="007B343D" w:rsidRPr="006F50E4">
        <w:rPr>
          <w:rFonts w:ascii="Angsana New" w:hAnsi="Angsana New"/>
          <w:color w:val="000000" w:themeColor="text1"/>
          <w:sz w:val="28"/>
          <w:szCs w:val="28"/>
          <w:cs/>
          <w:lang w:val="en-US"/>
        </w:rPr>
        <w:t xml:space="preserve"> </w:t>
      </w:r>
      <w:r w:rsidR="007B343D" w:rsidRPr="006F50E4">
        <w:rPr>
          <w:rFonts w:ascii="Angsana New" w:hAnsi="Angsana New"/>
          <w:color w:val="000000" w:themeColor="text1"/>
          <w:sz w:val="28"/>
          <w:szCs w:val="28"/>
          <w:lang w:val="en-US"/>
        </w:rPr>
        <w:t>are as follows:</w:t>
      </w:r>
    </w:p>
    <w:tbl>
      <w:tblPr>
        <w:tblW w:w="8185" w:type="dxa"/>
        <w:tblInd w:w="624" w:type="dxa"/>
        <w:tblCellMar>
          <w:left w:w="57" w:type="dxa"/>
          <w:right w:w="57" w:type="dxa"/>
        </w:tblCellMar>
        <w:tblLook w:val="04A0" w:firstRow="1" w:lastRow="0" w:firstColumn="1" w:lastColumn="0" w:noHBand="0" w:noVBand="1"/>
      </w:tblPr>
      <w:tblGrid>
        <w:gridCol w:w="3969"/>
        <w:gridCol w:w="2108"/>
        <w:gridCol w:w="2108"/>
      </w:tblGrid>
      <w:tr w:rsidR="00116C42" w:rsidRPr="006F50E4" w14:paraId="5E94FEEF" w14:textId="77777777" w:rsidTr="0045115A">
        <w:trPr>
          <w:trHeight w:val="340"/>
        </w:trPr>
        <w:tc>
          <w:tcPr>
            <w:tcW w:w="3969" w:type="dxa"/>
            <w:tcBorders>
              <w:top w:val="nil"/>
              <w:left w:val="nil"/>
              <w:bottom w:val="nil"/>
              <w:right w:val="nil"/>
            </w:tcBorders>
            <w:shd w:val="clear" w:color="auto" w:fill="auto"/>
            <w:noWrap/>
            <w:vAlign w:val="bottom"/>
            <w:hideMark/>
          </w:tcPr>
          <w:p w14:paraId="243C9509" w14:textId="77777777" w:rsidR="00116C42" w:rsidRPr="006F50E4" w:rsidRDefault="00116C42" w:rsidP="006F50E4">
            <w:pPr>
              <w:autoSpaceDE/>
              <w:autoSpaceDN/>
              <w:spacing w:line="240" w:lineRule="auto"/>
              <w:jc w:val="center"/>
              <w:rPr>
                <w:rFonts w:asciiTheme="majorBidi" w:hAnsiTheme="majorBidi" w:cstheme="majorBidi"/>
                <w:sz w:val="28"/>
                <w:szCs w:val="28"/>
                <w:lang w:val="en-US"/>
              </w:rPr>
            </w:pPr>
          </w:p>
        </w:tc>
        <w:tc>
          <w:tcPr>
            <w:tcW w:w="4216" w:type="dxa"/>
            <w:gridSpan w:val="2"/>
            <w:tcBorders>
              <w:top w:val="nil"/>
              <w:left w:val="nil"/>
              <w:right w:val="nil"/>
            </w:tcBorders>
            <w:shd w:val="clear" w:color="auto" w:fill="auto"/>
            <w:noWrap/>
            <w:vAlign w:val="bottom"/>
            <w:hideMark/>
          </w:tcPr>
          <w:p w14:paraId="432E3430" w14:textId="56DCEDDC" w:rsidR="00116C42" w:rsidRPr="006F50E4" w:rsidRDefault="007B343D" w:rsidP="006F50E4">
            <w:pPr>
              <w:pBdr>
                <w:bottom w:val="single" w:sz="4" w:space="1" w:color="auto"/>
              </w:pBdr>
              <w:autoSpaceDE/>
              <w:autoSpaceDN/>
              <w:spacing w:line="240" w:lineRule="auto"/>
              <w:jc w:val="center"/>
              <w:rPr>
                <w:rFonts w:asciiTheme="majorBidi" w:hAnsiTheme="majorBidi" w:cstheme="majorBidi"/>
                <w:sz w:val="28"/>
                <w:szCs w:val="28"/>
                <w:lang w:val="en-US"/>
              </w:rPr>
            </w:pPr>
            <w:r w:rsidRPr="006F50E4">
              <w:rPr>
                <w:rFonts w:asciiTheme="majorBidi" w:hAnsiTheme="majorBidi" w:cstheme="majorBidi"/>
                <w:sz w:val="28"/>
                <w:szCs w:val="28"/>
                <w:lang w:val="en-US"/>
              </w:rPr>
              <w:t>Unit: Baht</w:t>
            </w:r>
          </w:p>
        </w:tc>
      </w:tr>
      <w:tr w:rsidR="007B343D" w:rsidRPr="006F50E4" w14:paraId="61E10CDB" w14:textId="77777777" w:rsidTr="0092163E">
        <w:trPr>
          <w:trHeight w:val="340"/>
        </w:trPr>
        <w:tc>
          <w:tcPr>
            <w:tcW w:w="3969" w:type="dxa"/>
            <w:tcBorders>
              <w:top w:val="nil"/>
              <w:left w:val="nil"/>
              <w:bottom w:val="nil"/>
              <w:right w:val="nil"/>
            </w:tcBorders>
            <w:shd w:val="clear" w:color="auto" w:fill="auto"/>
            <w:noWrap/>
            <w:vAlign w:val="bottom"/>
            <w:hideMark/>
          </w:tcPr>
          <w:p w14:paraId="15050D70" w14:textId="77777777" w:rsidR="007B343D" w:rsidRPr="006F50E4" w:rsidRDefault="007B343D" w:rsidP="006F50E4">
            <w:pPr>
              <w:autoSpaceDE/>
              <w:autoSpaceDN/>
              <w:spacing w:line="240" w:lineRule="auto"/>
              <w:jc w:val="center"/>
              <w:rPr>
                <w:rFonts w:asciiTheme="majorBidi" w:hAnsiTheme="majorBidi" w:cstheme="majorBidi"/>
                <w:sz w:val="28"/>
                <w:szCs w:val="28"/>
                <w:lang w:val="en-US"/>
              </w:rPr>
            </w:pPr>
          </w:p>
        </w:tc>
        <w:tc>
          <w:tcPr>
            <w:tcW w:w="2108" w:type="dxa"/>
            <w:tcBorders>
              <w:top w:val="nil"/>
              <w:left w:val="nil"/>
              <w:right w:val="nil"/>
            </w:tcBorders>
            <w:shd w:val="clear" w:color="auto" w:fill="auto"/>
            <w:noWrap/>
            <w:hideMark/>
          </w:tcPr>
          <w:p w14:paraId="7DE149C4" w14:textId="55164EF3" w:rsidR="007B343D" w:rsidRPr="006F50E4" w:rsidRDefault="007B343D" w:rsidP="006F50E4">
            <w:pPr>
              <w:pBdr>
                <w:bottom w:val="single" w:sz="4" w:space="1" w:color="auto"/>
              </w:pBdr>
              <w:autoSpaceDE/>
              <w:autoSpaceDN/>
              <w:spacing w:line="240" w:lineRule="auto"/>
              <w:jc w:val="center"/>
              <w:rPr>
                <w:rFonts w:asciiTheme="majorBidi" w:hAnsiTheme="majorBidi" w:cstheme="majorBidi"/>
                <w:sz w:val="28"/>
                <w:szCs w:val="28"/>
                <w:lang w:val="en-US"/>
              </w:rPr>
            </w:pPr>
            <w:r w:rsidRPr="006F50E4">
              <w:rPr>
                <w:rFonts w:asciiTheme="majorBidi" w:hAnsiTheme="majorBidi" w:cstheme="majorBidi"/>
                <w:sz w:val="28"/>
                <w:szCs w:val="28"/>
                <w:lang w:val="en-US"/>
              </w:rPr>
              <w:t>Consolidated</w:t>
            </w:r>
          </w:p>
        </w:tc>
        <w:tc>
          <w:tcPr>
            <w:tcW w:w="2108" w:type="dxa"/>
            <w:tcBorders>
              <w:top w:val="nil"/>
              <w:left w:val="nil"/>
              <w:right w:val="nil"/>
            </w:tcBorders>
            <w:shd w:val="clear" w:color="auto" w:fill="auto"/>
            <w:noWrap/>
            <w:vAlign w:val="bottom"/>
            <w:hideMark/>
          </w:tcPr>
          <w:p w14:paraId="46D7DA5D" w14:textId="711752F8" w:rsidR="007B343D" w:rsidRPr="006F50E4" w:rsidRDefault="007B343D" w:rsidP="006F50E4">
            <w:pPr>
              <w:pBdr>
                <w:bottom w:val="single" w:sz="4" w:space="1" w:color="auto"/>
              </w:pBdr>
              <w:autoSpaceDE/>
              <w:autoSpaceDN/>
              <w:spacing w:line="240" w:lineRule="auto"/>
              <w:jc w:val="center"/>
              <w:rPr>
                <w:rFonts w:asciiTheme="majorBidi" w:hAnsiTheme="majorBidi" w:cstheme="majorBidi"/>
                <w:sz w:val="28"/>
                <w:szCs w:val="28"/>
                <w:lang w:val="en-US"/>
              </w:rPr>
            </w:pPr>
            <w:r w:rsidRPr="006F50E4">
              <w:rPr>
                <w:rFonts w:asciiTheme="majorBidi" w:hAnsiTheme="majorBidi" w:cstheme="majorBidi"/>
                <w:sz w:val="28"/>
                <w:szCs w:val="28"/>
                <w:lang w:val="en-US"/>
              </w:rPr>
              <w:t>Separate</w:t>
            </w:r>
          </w:p>
        </w:tc>
      </w:tr>
      <w:tr w:rsidR="00283189" w:rsidRPr="006F50E4" w14:paraId="46C09B31" w14:textId="77777777" w:rsidTr="00AE1C3B">
        <w:trPr>
          <w:trHeight w:val="340"/>
        </w:trPr>
        <w:tc>
          <w:tcPr>
            <w:tcW w:w="3969" w:type="dxa"/>
            <w:tcBorders>
              <w:top w:val="nil"/>
              <w:left w:val="nil"/>
              <w:bottom w:val="nil"/>
              <w:right w:val="nil"/>
            </w:tcBorders>
            <w:shd w:val="clear" w:color="auto" w:fill="auto"/>
            <w:noWrap/>
            <w:vAlign w:val="bottom"/>
            <w:hideMark/>
          </w:tcPr>
          <w:p w14:paraId="11B71D0E" w14:textId="582C7A02" w:rsidR="00283189" w:rsidRPr="006F50E4" w:rsidRDefault="00283189" w:rsidP="006F50E4">
            <w:pPr>
              <w:autoSpaceDE/>
              <w:autoSpaceDN/>
              <w:spacing w:line="240" w:lineRule="auto"/>
              <w:rPr>
                <w:rFonts w:asciiTheme="majorBidi" w:hAnsiTheme="majorBidi" w:cstheme="majorBidi"/>
                <w:b/>
                <w:bCs/>
                <w:sz w:val="28"/>
                <w:szCs w:val="28"/>
                <w:lang w:val="en-US"/>
              </w:rPr>
            </w:pPr>
            <w:r w:rsidRPr="006F50E4">
              <w:rPr>
                <w:rFonts w:asciiTheme="majorBidi" w:hAnsiTheme="majorBidi" w:cstheme="majorBidi"/>
                <w:b/>
                <w:bCs/>
                <w:sz w:val="28"/>
                <w:szCs w:val="28"/>
                <w:lang w:val="en-US"/>
              </w:rPr>
              <w:t xml:space="preserve">Net book value as at January </w:t>
            </w:r>
            <w:r w:rsidRPr="006F50E4">
              <w:rPr>
                <w:rFonts w:asciiTheme="majorBidi" w:hAnsiTheme="majorBidi"/>
                <w:b/>
                <w:bCs/>
                <w:sz w:val="28"/>
                <w:szCs w:val="28"/>
                <w:lang w:val="en-US"/>
              </w:rPr>
              <w:t>1</w:t>
            </w:r>
            <w:r w:rsidRPr="006F50E4">
              <w:rPr>
                <w:rFonts w:asciiTheme="majorBidi" w:hAnsiTheme="majorBidi" w:cstheme="majorBidi"/>
                <w:b/>
                <w:bCs/>
                <w:sz w:val="28"/>
                <w:szCs w:val="28"/>
                <w:lang w:val="en-US"/>
              </w:rPr>
              <w:t xml:space="preserve">, </w:t>
            </w:r>
            <w:r w:rsidRPr="006F50E4">
              <w:rPr>
                <w:rFonts w:asciiTheme="majorBidi" w:hAnsiTheme="majorBidi"/>
                <w:b/>
                <w:bCs/>
                <w:sz w:val="28"/>
                <w:szCs w:val="28"/>
                <w:lang w:val="en-US"/>
              </w:rPr>
              <w:t>2023</w:t>
            </w:r>
          </w:p>
        </w:tc>
        <w:tc>
          <w:tcPr>
            <w:tcW w:w="2108" w:type="dxa"/>
            <w:tcBorders>
              <w:left w:val="nil"/>
              <w:bottom w:val="nil"/>
              <w:right w:val="nil"/>
            </w:tcBorders>
            <w:shd w:val="clear" w:color="auto" w:fill="auto"/>
            <w:noWrap/>
            <w:vAlign w:val="bottom"/>
          </w:tcPr>
          <w:p w14:paraId="38E2605A" w14:textId="73ED535D" w:rsidR="00283189" w:rsidRPr="006F50E4" w:rsidRDefault="00283189" w:rsidP="006F50E4">
            <w:pPr>
              <w:tabs>
                <w:tab w:val="decimal" w:pos="1701"/>
              </w:tabs>
              <w:autoSpaceDE/>
              <w:autoSpaceDN/>
              <w:spacing w:line="240" w:lineRule="auto"/>
              <w:jc w:val="right"/>
              <w:rPr>
                <w:rFonts w:asciiTheme="majorBidi" w:eastAsia="Cordia New" w:hAnsiTheme="majorBidi" w:cstheme="majorBidi"/>
                <w:sz w:val="28"/>
                <w:szCs w:val="28"/>
                <w:lang w:val="en-US" w:eastAsia="th-TH"/>
              </w:rPr>
            </w:pPr>
            <w:r w:rsidRPr="006F50E4">
              <w:rPr>
                <w:rFonts w:asciiTheme="majorBidi" w:hAnsiTheme="majorBidi" w:cstheme="majorBidi"/>
                <w:sz w:val="28"/>
                <w:szCs w:val="28"/>
                <w:lang w:val="en-US"/>
              </w:rPr>
              <w:t>49</w:t>
            </w:r>
            <w:r w:rsidRPr="006F50E4">
              <w:rPr>
                <w:rFonts w:asciiTheme="majorBidi" w:hAnsiTheme="majorBidi" w:cstheme="majorBidi"/>
                <w:sz w:val="28"/>
                <w:szCs w:val="28"/>
              </w:rPr>
              <w:t>,</w:t>
            </w:r>
            <w:r w:rsidRPr="006F50E4">
              <w:rPr>
                <w:rFonts w:asciiTheme="majorBidi" w:hAnsiTheme="majorBidi" w:cstheme="majorBidi"/>
                <w:sz w:val="28"/>
                <w:szCs w:val="28"/>
                <w:lang w:val="en-US"/>
              </w:rPr>
              <w:t>686</w:t>
            </w:r>
            <w:r w:rsidRPr="006F50E4">
              <w:rPr>
                <w:rFonts w:asciiTheme="majorBidi" w:hAnsiTheme="majorBidi" w:cstheme="majorBidi"/>
                <w:sz w:val="28"/>
                <w:szCs w:val="28"/>
              </w:rPr>
              <w:t>,</w:t>
            </w:r>
            <w:r w:rsidRPr="006F50E4">
              <w:rPr>
                <w:rFonts w:asciiTheme="majorBidi" w:hAnsiTheme="majorBidi" w:cstheme="majorBidi"/>
                <w:sz w:val="28"/>
                <w:szCs w:val="28"/>
                <w:lang w:val="en-US"/>
              </w:rPr>
              <w:t>884</w:t>
            </w:r>
          </w:p>
        </w:tc>
        <w:tc>
          <w:tcPr>
            <w:tcW w:w="2108" w:type="dxa"/>
            <w:tcBorders>
              <w:left w:val="nil"/>
              <w:bottom w:val="nil"/>
              <w:right w:val="nil"/>
            </w:tcBorders>
            <w:shd w:val="clear" w:color="auto" w:fill="auto"/>
            <w:noWrap/>
            <w:vAlign w:val="bottom"/>
          </w:tcPr>
          <w:p w14:paraId="5F97345C" w14:textId="59395F72" w:rsidR="00283189" w:rsidRPr="006F50E4" w:rsidRDefault="00283189" w:rsidP="006F50E4">
            <w:pPr>
              <w:tabs>
                <w:tab w:val="decimal" w:pos="1701"/>
              </w:tabs>
              <w:autoSpaceDE/>
              <w:autoSpaceDN/>
              <w:spacing w:line="240" w:lineRule="auto"/>
              <w:jc w:val="right"/>
              <w:rPr>
                <w:rFonts w:asciiTheme="majorBidi" w:hAnsiTheme="majorBidi" w:cstheme="majorBidi"/>
                <w:sz w:val="28"/>
                <w:szCs w:val="28"/>
                <w:cs/>
                <w:lang w:val="en-US"/>
              </w:rPr>
            </w:pPr>
            <w:r w:rsidRPr="006F50E4">
              <w:rPr>
                <w:rFonts w:ascii="Angsana New" w:hAnsi="Angsana New"/>
                <w:sz w:val="28"/>
                <w:szCs w:val="28"/>
                <w:lang w:val="en-US"/>
              </w:rPr>
              <w:t>31</w:t>
            </w:r>
            <w:r w:rsidRPr="006F50E4">
              <w:rPr>
                <w:rFonts w:ascii="Angsana New" w:hAnsi="Angsana New"/>
                <w:sz w:val="28"/>
                <w:szCs w:val="28"/>
              </w:rPr>
              <w:t>,</w:t>
            </w:r>
            <w:r w:rsidRPr="006F50E4">
              <w:rPr>
                <w:rFonts w:ascii="Angsana New" w:hAnsi="Angsana New"/>
                <w:sz w:val="28"/>
                <w:szCs w:val="28"/>
                <w:lang w:val="en-US"/>
              </w:rPr>
              <w:t>628</w:t>
            </w:r>
            <w:r w:rsidRPr="006F50E4">
              <w:rPr>
                <w:rFonts w:ascii="Angsana New" w:hAnsi="Angsana New"/>
                <w:sz w:val="28"/>
                <w:szCs w:val="28"/>
              </w:rPr>
              <w:t>,</w:t>
            </w:r>
            <w:r w:rsidRPr="006F50E4">
              <w:rPr>
                <w:rFonts w:ascii="Angsana New" w:hAnsi="Angsana New"/>
                <w:sz w:val="28"/>
                <w:szCs w:val="28"/>
                <w:lang w:val="en-US"/>
              </w:rPr>
              <w:t>271</w:t>
            </w:r>
          </w:p>
        </w:tc>
      </w:tr>
      <w:tr w:rsidR="00283189" w:rsidRPr="006F50E4" w14:paraId="0EEE798E" w14:textId="77777777" w:rsidTr="00AE1C3B">
        <w:trPr>
          <w:trHeight w:val="340"/>
        </w:trPr>
        <w:tc>
          <w:tcPr>
            <w:tcW w:w="3969" w:type="dxa"/>
            <w:tcBorders>
              <w:top w:val="nil"/>
              <w:left w:val="nil"/>
              <w:bottom w:val="nil"/>
              <w:right w:val="nil"/>
            </w:tcBorders>
            <w:shd w:val="clear" w:color="auto" w:fill="auto"/>
            <w:noWrap/>
            <w:vAlign w:val="bottom"/>
            <w:hideMark/>
          </w:tcPr>
          <w:p w14:paraId="660E849C" w14:textId="7313CB67" w:rsidR="00283189" w:rsidRPr="006F50E4" w:rsidRDefault="00283189" w:rsidP="006F50E4">
            <w:pPr>
              <w:autoSpaceDE/>
              <w:autoSpaceDN/>
              <w:spacing w:line="240" w:lineRule="auto"/>
              <w:ind w:firstLine="113"/>
              <w:rPr>
                <w:rFonts w:asciiTheme="majorBidi" w:hAnsiTheme="majorBidi" w:cstheme="majorBidi"/>
                <w:sz w:val="28"/>
                <w:szCs w:val="28"/>
                <w:lang w:val="en-US"/>
              </w:rPr>
            </w:pPr>
            <w:r w:rsidRPr="006F50E4">
              <w:rPr>
                <w:rFonts w:asciiTheme="majorBidi" w:hAnsiTheme="majorBidi" w:cstheme="majorBidi"/>
                <w:sz w:val="28"/>
                <w:szCs w:val="28"/>
                <w:lang w:val="en-US"/>
              </w:rPr>
              <w:t>Acquisitions during the period (Cost)</w:t>
            </w:r>
          </w:p>
        </w:tc>
        <w:tc>
          <w:tcPr>
            <w:tcW w:w="2108" w:type="dxa"/>
            <w:tcBorders>
              <w:top w:val="nil"/>
              <w:left w:val="nil"/>
              <w:right w:val="nil"/>
            </w:tcBorders>
            <w:shd w:val="clear" w:color="auto" w:fill="FFFFFF" w:themeFill="background1"/>
            <w:noWrap/>
            <w:vAlign w:val="bottom"/>
          </w:tcPr>
          <w:p w14:paraId="56023E65" w14:textId="1A01D175" w:rsidR="00283189" w:rsidRPr="006F50E4" w:rsidRDefault="00283189" w:rsidP="006F50E4">
            <w:pPr>
              <w:tabs>
                <w:tab w:val="decimal" w:pos="1701"/>
              </w:tabs>
              <w:autoSpaceDE/>
              <w:autoSpaceDN/>
              <w:spacing w:line="240" w:lineRule="auto"/>
              <w:jc w:val="right"/>
              <w:rPr>
                <w:rFonts w:asciiTheme="majorBidi" w:eastAsia="Cordia New" w:hAnsiTheme="majorBidi" w:cstheme="majorBidi"/>
                <w:sz w:val="28"/>
                <w:szCs w:val="28"/>
                <w:lang w:val="en-US" w:eastAsia="th-TH"/>
              </w:rPr>
            </w:pPr>
            <w:r w:rsidRPr="006F50E4">
              <w:rPr>
                <w:rFonts w:asciiTheme="majorBidi" w:eastAsia="Cordia New" w:hAnsiTheme="majorBidi" w:cstheme="majorBidi"/>
                <w:sz w:val="28"/>
                <w:szCs w:val="28"/>
                <w:lang w:val="en-US" w:eastAsia="th-TH"/>
              </w:rPr>
              <w:t>1,672,726</w:t>
            </w:r>
          </w:p>
        </w:tc>
        <w:tc>
          <w:tcPr>
            <w:tcW w:w="2108" w:type="dxa"/>
            <w:tcBorders>
              <w:top w:val="nil"/>
              <w:left w:val="nil"/>
              <w:right w:val="nil"/>
            </w:tcBorders>
            <w:shd w:val="clear" w:color="auto" w:fill="auto"/>
            <w:noWrap/>
            <w:vAlign w:val="bottom"/>
          </w:tcPr>
          <w:p w14:paraId="2F208DD9" w14:textId="5613918C" w:rsidR="00283189" w:rsidRPr="006F50E4" w:rsidRDefault="00283189" w:rsidP="006F50E4">
            <w:pPr>
              <w:tabs>
                <w:tab w:val="decimal" w:pos="1701"/>
              </w:tabs>
              <w:autoSpaceDE/>
              <w:autoSpaceDN/>
              <w:spacing w:line="240" w:lineRule="auto"/>
              <w:jc w:val="right"/>
              <w:rPr>
                <w:rFonts w:asciiTheme="majorBidi" w:eastAsia="Cordia New" w:hAnsiTheme="majorBidi" w:cstheme="majorBidi"/>
                <w:sz w:val="28"/>
                <w:szCs w:val="28"/>
                <w:lang w:val="en-US" w:eastAsia="th-TH"/>
              </w:rPr>
            </w:pPr>
            <w:r w:rsidRPr="006F50E4">
              <w:rPr>
                <w:rFonts w:ascii="Angsana New" w:eastAsia="Cordia New" w:hAnsi="Angsana New"/>
                <w:sz w:val="28"/>
                <w:szCs w:val="28"/>
                <w:lang w:val="en-US" w:eastAsia="th-TH"/>
              </w:rPr>
              <w:t xml:space="preserve">  1,614,222</w:t>
            </w:r>
          </w:p>
        </w:tc>
      </w:tr>
      <w:tr w:rsidR="00283189" w:rsidRPr="006F50E4" w14:paraId="3DFB502E" w14:textId="77777777" w:rsidTr="00AE1C3B">
        <w:trPr>
          <w:trHeight w:val="340"/>
        </w:trPr>
        <w:tc>
          <w:tcPr>
            <w:tcW w:w="3969" w:type="dxa"/>
            <w:tcBorders>
              <w:top w:val="nil"/>
              <w:left w:val="nil"/>
              <w:bottom w:val="nil"/>
              <w:right w:val="nil"/>
            </w:tcBorders>
            <w:shd w:val="clear" w:color="auto" w:fill="auto"/>
            <w:noWrap/>
            <w:vAlign w:val="bottom"/>
            <w:hideMark/>
          </w:tcPr>
          <w:p w14:paraId="683A08E3" w14:textId="61B222C3" w:rsidR="00283189" w:rsidRPr="006F50E4" w:rsidRDefault="00283189" w:rsidP="006F50E4">
            <w:pPr>
              <w:autoSpaceDE/>
              <w:autoSpaceDN/>
              <w:spacing w:line="240" w:lineRule="auto"/>
              <w:ind w:firstLine="113"/>
              <w:rPr>
                <w:rFonts w:asciiTheme="majorBidi" w:hAnsiTheme="majorBidi" w:cstheme="majorBidi"/>
                <w:sz w:val="28"/>
                <w:szCs w:val="28"/>
                <w:lang w:val="en-US"/>
              </w:rPr>
            </w:pPr>
            <w:r w:rsidRPr="006F50E4">
              <w:rPr>
                <w:rFonts w:asciiTheme="majorBidi" w:hAnsiTheme="majorBidi" w:cstheme="majorBidi"/>
                <w:sz w:val="28"/>
                <w:szCs w:val="28"/>
                <w:lang w:val="en-US"/>
              </w:rPr>
              <w:t>Depreciation for the period</w:t>
            </w:r>
          </w:p>
        </w:tc>
        <w:tc>
          <w:tcPr>
            <w:tcW w:w="2108" w:type="dxa"/>
            <w:tcBorders>
              <w:left w:val="nil"/>
              <w:right w:val="nil"/>
            </w:tcBorders>
            <w:shd w:val="clear" w:color="auto" w:fill="FFFFFF" w:themeFill="background1"/>
            <w:noWrap/>
            <w:vAlign w:val="bottom"/>
          </w:tcPr>
          <w:p w14:paraId="1573E9E6" w14:textId="234DFAFF" w:rsidR="00283189" w:rsidRPr="006F50E4" w:rsidRDefault="00283189" w:rsidP="006F50E4">
            <w:pPr>
              <w:pBdr>
                <w:bottom w:val="single" w:sz="4" w:space="1" w:color="auto"/>
              </w:pBdr>
              <w:tabs>
                <w:tab w:val="decimal" w:pos="1701"/>
              </w:tabs>
              <w:autoSpaceDE/>
              <w:autoSpaceDN/>
              <w:spacing w:line="240" w:lineRule="auto"/>
              <w:jc w:val="right"/>
              <w:rPr>
                <w:rFonts w:asciiTheme="majorBidi" w:eastAsia="Cordia New" w:hAnsiTheme="majorBidi" w:cstheme="majorBidi"/>
                <w:sz w:val="28"/>
                <w:szCs w:val="28"/>
                <w:lang w:val="en-US" w:eastAsia="th-TH"/>
              </w:rPr>
            </w:pPr>
            <w:r w:rsidRPr="006F50E4">
              <w:rPr>
                <w:rFonts w:asciiTheme="majorBidi" w:eastAsia="Cordia New" w:hAnsiTheme="majorBidi" w:cstheme="majorBidi"/>
                <w:sz w:val="28"/>
                <w:szCs w:val="28"/>
                <w:lang w:val="en-US" w:eastAsia="th-TH"/>
              </w:rPr>
              <w:t xml:space="preserve">  (1,086,641)</w:t>
            </w:r>
          </w:p>
        </w:tc>
        <w:tc>
          <w:tcPr>
            <w:tcW w:w="2108" w:type="dxa"/>
            <w:tcBorders>
              <w:left w:val="nil"/>
              <w:right w:val="nil"/>
            </w:tcBorders>
            <w:shd w:val="clear" w:color="auto" w:fill="auto"/>
            <w:noWrap/>
            <w:vAlign w:val="bottom"/>
          </w:tcPr>
          <w:p w14:paraId="1AE0D295" w14:textId="6A2FD192" w:rsidR="00283189" w:rsidRPr="006F50E4" w:rsidRDefault="00283189" w:rsidP="006F50E4">
            <w:pPr>
              <w:pBdr>
                <w:bottom w:val="single" w:sz="4" w:space="1" w:color="auto"/>
              </w:pBdr>
              <w:tabs>
                <w:tab w:val="decimal" w:pos="1701"/>
              </w:tabs>
              <w:autoSpaceDE/>
              <w:autoSpaceDN/>
              <w:spacing w:line="240" w:lineRule="auto"/>
              <w:jc w:val="right"/>
              <w:rPr>
                <w:rFonts w:asciiTheme="majorBidi" w:eastAsia="Cordia New" w:hAnsiTheme="majorBidi" w:cstheme="majorBidi"/>
                <w:sz w:val="28"/>
                <w:szCs w:val="28"/>
                <w:lang w:val="en-US" w:eastAsia="th-TH"/>
              </w:rPr>
            </w:pPr>
            <w:r w:rsidRPr="006F50E4">
              <w:rPr>
                <w:rFonts w:ascii="Angsana New" w:eastAsia="Cordia New" w:hAnsi="Angsana New"/>
                <w:sz w:val="28"/>
                <w:szCs w:val="28"/>
                <w:lang w:val="en-US" w:eastAsia="th-TH"/>
              </w:rPr>
              <w:t xml:space="preserve">  (766,033)</w:t>
            </w:r>
          </w:p>
        </w:tc>
      </w:tr>
      <w:tr w:rsidR="00283189" w:rsidRPr="006F50E4" w14:paraId="634D0EF8" w14:textId="77777777" w:rsidTr="00AE1C3B">
        <w:trPr>
          <w:trHeight w:val="340"/>
        </w:trPr>
        <w:tc>
          <w:tcPr>
            <w:tcW w:w="3969" w:type="dxa"/>
            <w:tcBorders>
              <w:top w:val="nil"/>
              <w:left w:val="nil"/>
              <w:bottom w:val="nil"/>
              <w:right w:val="nil"/>
            </w:tcBorders>
            <w:shd w:val="clear" w:color="auto" w:fill="auto"/>
            <w:noWrap/>
            <w:vAlign w:val="bottom"/>
            <w:hideMark/>
          </w:tcPr>
          <w:p w14:paraId="6D3FDB6F" w14:textId="35B57000" w:rsidR="00283189" w:rsidRPr="006F50E4" w:rsidRDefault="00283189" w:rsidP="006F50E4">
            <w:pPr>
              <w:autoSpaceDE/>
              <w:autoSpaceDN/>
              <w:spacing w:line="240" w:lineRule="auto"/>
              <w:rPr>
                <w:rFonts w:asciiTheme="majorBidi" w:hAnsiTheme="majorBidi" w:cstheme="majorBidi"/>
                <w:b/>
                <w:bCs/>
                <w:sz w:val="28"/>
                <w:szCs w:val="28"/>
                <w:lang w:val="en-US"/>
              </w:rPr>
            </w:pPr>
            <w:r w:rsidRPr="006F50E4">
              <w:rPr>
                <w:rFonts w:asciiTheme="majorBidi" w:hAnsiTheme="majorBidi" w:cstheme="majorBidi"/>
                <w:b/>
                <w:bCs/>
                <w:sz w:val="28"/>
                <w:szCs w:val="28"/>
                <w:lang w:val="en-US"/>
              </w:rPr>
              <w:t xml:space="preserve">Net book value as at March </w:t>
            </w:r>
            <w:r w:rsidRPr="006F50E4">
              <w:rPr>
                <w:rFonts w:asciiTheme="majorBidi" w:hAnsiTheme="majorBidi"/>
                <w:b/>
                <w:bCs/>
                <w:sz w:val="28"/>
                <w:szCs w:val="28"/>
                <w:lang w:val="en-US"/>
              </w:rPr>
              <w:t>31</w:t>
            </w:r>
            <w:r w:rsidRPr="006F50E4">
              <w:rPr>
                <w:rFonts w:asciiTheme="majorBidi" w:hAnsiTheme="majorBidi" w:cstheme="majorBidi"/>
                <w:b/>
                <w:bCs/>
                <w:sz w:val="28"/>
                <w:szCs w:val="28"/>
                <w:lang w:val="en-US"/>
              </w:rPr>
              <w:t xml:space="preserve">, </w:t>
            </w:r>
            <w:r w:rsidRPr="006F50E4">
              <w:rPr>
                <w:rFonts w:asciiTheme="majorBidi" w:hAnsiTheme="majorBidi"/>
                <w:b/>
                <w:bCs/>
                <w:sz w:val="28"/>
                <w:szCs w:val="28"/>
                <w:lang w:val="en-US"/>
              </w:rPr>
              <w:t>2023</w:t>
            </w:r>
          </w:p>
        </w:tc>
        <w:tc>
          <w:tcPr>
            <w:tcW w:w="2108" w:type="dxa"/>
            <w:tcBorders>
              <w:left w:val="nil"/>
              <w:right w:val="nil"/>
            </w:tcBorders>
            <w:shd w:val="clear" w:color="auto" w:fill="FFFFFF" w:themeFill="background1"/>
            <w:noWrap/>
            <w:vAlign w:val="bottom"/>
          </w:tcPr>
          <w:p w14:paraId="45D232A7" w14:textId="5D8A1A03" w:rsidR="00283189" w:rsidRPr="006F50E4" w:rsidRDefault="00283189" w:rsidP="006F50E4">
            <w:pPr>
              <w:pBdr>
                <w:bottom w:val="double" w:sz="4" w:space="1" w:color="auto"/>
              </w:pBdr>
              <w:tabs>
                <w:tab w:val="decimal" w:pos="1701"/>
              </w:tabs>
              <w:autoSpaceDE/>
              <w:autoSpaceDN/>
              <w:spacing w:line="240" w:lineRule="auto"/>
              <w:jc w:val="right"/>
              <w:rPr>
                <w:rFonts w:asciiTheme="majorBidi" w:eastAsia="Cordia New" w:hAnsiTheme="majorBidi" w:cstheme="majorBidi"/>
                <w:sz w:val="28"/>
                <w:szCs w:val="28"/>
                <w:lang w:val="en-US" w:eastAsia="th-TH"/>
              </w:rPr>
            </w:pPr>
            <w:r w:rsidRPr="006F50E4">
              <w:rPr>
                <w:rFonts w:asciiTheme="majorBidi" w:eastAsia="Cordia New" w:hAnsiTheme="majorBidi" w:cstheme="majorBidi"/>
                <w:sz w:val="28"/>
                <w:szCs w:val="28"/>
                <w:lang w:val="en-US" w:eastAsia="th-TH"/>
              </w:rPr>
              <w:t>50,272,969</w:t>
            </w:r>
          </w:p>
        </w:tc>
        <w:tc>
          <w:tcPr>
            <w:tcW w:w="2108" w:type="dxa"/>
            <w:tcBorders>
              <w:left w:val="nil"/>
              <w:right w:val="nil"/>
            </w:tcBorders>
            <w:shd w:val="clear" w:color="auto" w:fill="auto"/>
            <w:noWrap/>
            <w:vAlign w:val="bottom"/>
          </w:tcPr>
          <w:p w14:paraId="2BEDF7ED" w14:textId="3C168D46" w:rsidR="00283189" w:rsidRPr="006F50E4" w:rsidRDefault="00283189" w:rsidP="006F50E4">
            <w:pPr>
              <w:pBdr>
                <w:bottom w:val="double" w:sz="4" w:space="1" w:color="auto"/>
              </w:pBdr>
              <w:tabs>
                <w:tab w:val="decimal" w:pos="1701"/>
              </w:tabs>
              <w:autoSpaceDE/>
              <w:autoSpaceDN/>
              <w:spacing w:line="240" w:lineRule="auto"/>
              <w:jc w:val="right"/>
              <w:rPr>
                <w:rFonts w:asciiTheme="majorBidi" w:eastAsia="Cordia New" w:hAnsiTheme="majorBidi" w:cstheme="majorBidi"/>
                <w:sz w:val="28"/>
                <w:szCs w:val="28"/>
                <w:lang w:val="en-US" w:eastAsia="th-TH"/>
              </w:rPr>
            </w:pPr>
            <w:r w:rsidRPr="006F50E4">
              <w:rPr>
                <w:rFonts w:ascii="Angsana New" w:eastAsia="Cordia New" w:hAnsi="Angsana New"/>
                <w:sz w:val="28"/>
                <w:szCs w:val="28"/>
                <w:lang w:val="en-US" w:eastAsia="th-TH"/>
              </w:rPr>
              <w:t>32,476,460</w:t>
            </w:r>
          </w:p>
        </w:tc>
      </w:tr>
    </w:tbl>
    <w:p w14:paraId="4AEC07C4" w14:textId="1136CCFD" w:rsidR="007B343D" w:rsidRPr="006F50E4" w:rsidRDefault="007B343D" w:rsidP="006F50E4">
      <w:pPr>
        <w:autoSpaceDE/>
        <w:autoSpaceDN/>
        <w:spacing w:line="360" w:lineRule="exact"/>
        <w:ind w:left="562"/>
        <w:jc w:val="thaiDistribute"/>
        <w:rPr>
          <w:rFonts w:asciiTheme="majorBidi" w:hAnsiTheme="majorBidi" w:cstheme="majorBidi"/>
          <w:color w:val="000000" w:themeColor="text1"/>
          <w:sz w:val="28"/>
          <w:szCs w:val="28"/>
          <w:lang w:val="en-US"/>
        </w:rPr>
      </w:pPr>
      <w:r w:rsidRPr="006F50E4">
        <w:rPr>
          <w:rFonts w:asciiTheme="majorBidi" w:hAnsiTheme="majorBidi" w:cstheme="majorBidi"/>
          <w:color w:val="000000" w:themeColor="text1"/>
          <w:sz w:val="28"/>
          <w:szCs w:val="28"/>
        </w:rPr>
        <w:t xml:space="preserve">As at </w:t>
      </w:r>
      <w:r w:rsidRPr="006F50E4">
        <w:rPr>
          <w:rFonts w:ascii="Angsana New" w:hAnsi="Angsana New"/>
          <w:sz w:val="28"/>
          <w:szCs w:val="28"/>
          <w:lang w:val="en-US"/>
        </w:rPr>
        <w:t xml:space="preserve">March </w:t>
      </w:r>
      <w:r w:rsidR="003B487B" w:rsidRPr="006F50E4">
        <w:rPr>
          <w:rFonts w:ascii="Angsana New" w:hAnsi="Angsana New"/>
          <w:sz w:val="28"/>
          <w:szCs w:val="28"/>
          <w:lang w:val="en-US"/>
        </w:rPr>
        <w:t>31</w:t>
      </w:r>
      <w:r w:rsidRPr="006F50E4">
        <w:rPr>
          <w:rFonts w:asciiTheme="majorBidi" w:hAnsiTheme="majorBidi" w:cstheme="majorBidi"/>
          <w:color w:val="000000" w:themeColor="text1"/>
          <w:sz w:val="28"/>
          <w:szCs w:val="28"/>
        </w:rPr>
        <w:t xml:space="preserve">, </w:t>
      </w:r>
      <w:r w:rsidRPr="006F50E4">
        <w:rPr>
          <w:rFonts w:asciiTheme="majorBidi" w:hAnsiTheme="majorBidi" w:cstheme="majorBidi"/>
          <w:color w:val="000000" w:themeColor="text1"/>
          <w:sz w:val="28"/>
          <w:szCs w:val="28"/>
          <w:lang w:val="en-US"/>
        </w:rPr>
        <w:t>202</w:t>
      </w:r>
      <w:r w:rsidRPr="006F50E4">
        <w:rPr>
          <w:rFonts w:asciiTheme="majorBidi" w:hAnsiTheme="majorBidi" w:cstheme="majorBidi"/>
          <w:color w:val="000000" w:themeColor="text1"/>
          <w:sz w:val="28"/>
          <w:szCs w:val="28"/>
        </w:rPr>
        <w:t>3</w:t>
      </w:r>
      <w:r w:rsidRPr="006F50E4">
        <w:rPr>
          <w:rFonts w:asciiTheme="majorBidi" w:hAnsiTheme="majorBidi" w:cstheme="majorBidi"/>
          <w:color w:val="000000" w:themeColor="text1"/>
          <w:sz w:val="28"/>
          <w:szCs w:val="28"/>
          <w:lang w:val="en-US"/>
        </w:rPr>
        <w:t xml:space="preserve"> </w:t>
      </w:r>
      <w:r w:rsidRPr="006F50E4">
        <w:rPr>
          <w:rFonts w:asciiTheme="majorBidi" w:hAnsiTheme="majorBidi" w:cstheme="majorBidi"/>
          <w:color w:val="000000" w:themeColor="text1"/>
          <w:sz w:val="28"/>
          <w:szCs w:val="28"/>
        </w:rPr>
        <w:t>and</w:t>
      </w:r>
      <w:r w:rsidR="009E698F" w:rsidRPr="006F50E4">
        <w:rPr>
          <w:rFonts w:asciiTheme="majorBidi" w:hAnsiTheme="majorBidi" w:cstheme="majorBidi"/>
          <w:color w:val="000000" w:themeColor="text1"/>
          <w:sz w:val="28"/>
          <w:szCs w:val="28"/>
        </w:rPr>
        <w:t xml:space="preserve"> December 31,</w:t>
      </w:r>
      <w:r w:rsidRPr="006F50E4">
        <w:rPr>
          <w:rFonts w:asciiTheme="majorBidi" w:hAnsiTheme="majorBidi" w:cstheme="majorBidi"/>
          <w:color w:val="000000" w:themeColor="text1"/>
          <w:sz w:val="28"/>
          <w:szCs w:val="28"/>
        </w:rPr>
        <w:t xml:space="preserve"> </w:t>
      </w:r>
      <w:r w:rsidRPr="006F50E4">
        <w:rPr>
          <w:rFonts w:asciiTheme="majorBidi" w:hAnsiTheme="majorBidi" w:cstheme="majorBidi"/>
          <w:color w:val="000000" w:themeColor="text1"/>
          <w:sz w:val="28"/>
          <w:szCs w:val="28"/>
          <w:lang w:val="en-US"/>
        </w:rPr>
        <w:t>20</w:t>
      </w:r>
      <w:r w:rsidRPr="006F50E4">
        <w:rPr>
          <w:rFonts w:asciiTheme="majorBidi" w:hAnsiTheme="majorBidi" w:cstheme="majorBidi"/>
          <w:color w:val="000000" w:themeColor="text1"/>
          <w:sz w:val="28"/>
          <w:szCs w:val="28"/>
        </w:rPr>
        <w:t>22, the Company’s land and office buildings have been mortgaged as collateral for bank overdrafts (Note 8</w:t>
      </w:r>
      <w:r w:rsidRPr="006F50E4">
        <w:rPr>
          <w:rFonts w:asciiTheme="majorBidi" w:hAnsiTheme="majorBidi" w:cstheme="majorBidi"/>
          <w:color w:val="000000" w:themeColor="text1"/>
          <w:sz w:val="28"/>
          <w:szCs w:val="28"/>
          <w:lang w:val="en-US"/>
        </w:rPr>
        <w:t>)</w:t>
      </w:r>
      <w:r w:rsidR="00E567A5" w:rsidRPr="006F50E4">
        <w:rPr>
          <w:rFonts w:asciiTheme="majorBidi" w:hAnsiTheme="majorBidi" w:cstheme="majorBidi"/>
          <w:color w:val="000000" w:themeColor="text1"/>
          <w:sz w:val="28"/>
          <w:szCs w:val="28"/>
          <w:lang w:val="en-US"/>
        </w:rPr>
        <w:t xml:space="preserve"> </w:t>
      </w:r>
      <w:r w:rsidR="00E567A5" w:rsidRPr="006F50E4">
        <w:rPr>
          <w:rFonts w:asciiTheme="majorBidi" w:hAnsiTheme="majorBidi" w:cstheme="majorBidi"/>
          <w:color w:val="000000" w:themeColor="text1"/>
          <w:sz w:val="28"/>
          <w:szCs w:val="28"/>
        </w:rPr>
        <w:t>and long-term borrowings (Note 9).</w:t>
      </w:r>
    </w:p>
    <w:p w14:paraId="5850DB99" w14:textId="77777777" w:rsidR="00180725" w:rsidRPr="006F50E4" w:rsidRDefault="00180725" w:rsidP="006F50E4">
      <w:pPr>
        <w:autoSpaceDE/>
        <w:autoSpaceDN/>
        <w:spacing w:line="360" w:lineRule="exact"/>
        <w:ind w:left="562"/>
        <w:jc w:val="thaiDistribute"/>
        <w:rPr>
          <w:rFonts w:asciiTheme="majorBidi" w:eastAsia="Cordia New" w:hAnsiTheme="majorBidi" w:cstheme="majorBidi"/>
          <w:sz w:val="28"/>
          <w:szCs w:val="28"/>
          <w:cs/>
          <w:lang w:val="en-US" w:eastAsia="th-TH"/>
        </w:rPr>
      </w:pPr>
    </w:p>
    <w:p w14:paraId="3742E1BE" w14:textId="4B70425D" w:rsidR="00DB44D6" w:rsidRPr="006F50E4" w:rsidRDefault="00DB44D6" w:rsidP="006F50E4">
      <w:pPr>
        <w:pStyle w:val="ListParagraph"/>
        <w:numPr>
          <w:ilvl w:val="0"/>
          <w:numId w:val="3"/>
        </w:numPr>
        <w:spacing w:before="120"/>
        <w:ind w:left="504" w:hanging="504"/>
        <w:contextualSpacing w:val="0"/>
        <w:rPr>
          <w:rFonts w:asciiTheme="majorBidi" w:eastAsia="Times New Roman" w:hAnsiTheme="majorBidi" w:cstheme="majorBidi"/>
          <w:b/>
          <w:bCs/>
          <w:szCs w:val="28"/>
        </w:rPr>
      </w:pPr>
      <w:r w:rsidRPr="006F50E4">
        <w:rPr>
          <w:rFonts w:asciiTheme="majorBidi" w:eastAsia="Times New Roman" w:hAnsiTheme="majorBidi" w:cstheme="majorBidi"/>
          <w:b/>
          <w:bCs/>
          <w:szCs w:val="28"/>
        </w:rPr>
        <w:lastRenderedPageBreak/>
        <w:t xml:space="preserve">BANK OVERDRAFTS AND SHORT–TERM </w:t>
      </w:r>
      <w:r w:rsidR="00E63C2B" w:rsidRPr="006F50E4">
        <w:rPr>
          <w:rFonts w:asciiTheme="majorBidi" w:eastAsia="Times New Roman" w:hAnsiTheme="majorBidi" w:cstheme="majorBidi"/>
          <w:b/>
          <w:bCs/>
          <w:szCs w:val="28"/>
        </w:rPr>
        <w:t>BORROWINGS</w:t>
      </w:r>
      <w:r w:rsidRPr="006F50E4">
        <w:rPr>
          <w:rFonts w:asciiTheme="majorBidi" w:eastAsia="Times New Roman" w:hAnsiTheme="majorBidi" w:cstheme="majorBidi"/>
          <w:b/>
          <w:bCs/>
          <w:szCs w:val="28"/>
        </w:rPr>
        <w:t xml:space="preserve"> FROM FINANCIAL INSTITUTIONS</w:t>
      </w:r>
    </w:p>
    <w:p w14:paraId="2770A137" w14:textId="059CC04C" w:rsidR="00E24110" w:rsidRPr="006F50E4" w:rsidRDefault="00A15472" w:rsidP="006F50E4">
      <w:pPr>
        <w:spacing w:before="80"/>
        <w:ind w:left="567"/>
        <w:rPr>
          <w:rFonts w:asciiTheme="majorBidi" w:hAnsiTheme="majorBidi" w:cstheme="majorBidi"/>
          <w:sz w:val="28"/>
          <w:szCs w:val="28"/>
          <w:lang w:val="en-US"/>
        </w:rPr>
      </w:pPr>
      <w:r w:rsidRPr="006F50E4">
        <w:rPr>
          <w:rFonts w:asciiTheme="majorBidi" w:hAnsiTheme="majorBidi" w:cstheme="majorBidi"/>
          <w:sz w:val="28"/>
          <w:szCs w:val="28"/>
          <w:lang w:val="en-US"/>
        </w:rPr>
        <w:t>C</w:t>
      </w:r>
      <w:r w:rsidR="00DB44D6" w:rsidRPr="006F50E4">
        <w:rPr>
          <w:rFonts w:asciiTheme="majorBidi" w:hAnsiTheme="majorBidi" w:cstheme="majorBidi"/>
          <w:sz w:val="28"/>
          <w:szCs w:val="28"/>
          <w:lang w:val="en-US"/>
        </w:rPr>
        <w:t>onsisted of:</w:t>
      </w:r>
    </w:p>
    <w:tbl>
      <w:tblPr>
        <w:tblW w:w="8617" w:type="dxa"/>
        <w:tblInd w:w="567" w:type="dxa"/>
        <w:tblCellMar>
          <w:left w:w="57" w:type="dxa"/>
          <w:right w:w="57" w:type="dxa"/>
        </w:tblCellMar>
        <w:tblLook w:val="04A0" w:firstRow="1" w:lastRow="0" w:firstColumn="1" w:lastColumn="0" w:noHBand="0" w:noVBand="1"/>
      </w:tblPr>
      <w:tblGrid>
        <w:gridCol w:w="2493"/>
        <w:gridCol w:w="1531"/>
        <w:gridCol w:w="1531"/>
        <w:gridCol w:w="1531"/>
        <w:gridCol w:w="1531"/>
      </w:tblGrid>
      <w:tr w:rsidR="008D3F64" w:rsidRPr="006F50E4" w14:paraId="60F2DB12" w14:textId="77777777" w:rsidTr="00C96CEA">
        <w:trPr>
          <w:trHeight w:val="369"/>
        </w:trPr>
        <w:tc>
          <w:tcPr>
            <w:tcW w:w="2493" w:type="dxa"/>
            <w:tcBorders>
              <w:top w:val="nil"/>
              <w:left w:val="nil"/>
              <w:bottom w:val="nil"/>
              <w:right w:val="nil"/>
            </w:tcBorders>
            <w:shd w:val="clear" w:color="auto" w:fill="auto"/>
            <w:noWrap/>
            <w:vAlign w:val="bottom"/>
            <w:hideMark/>
          </w:tcPr>
          <w:p w14:paraId="4034E7D2" w14:textId="77777777" w:rsidR="008D3F64" w:rsidRPr="006F50E4" w:rsidRDefault="008D3F64" w:rsidP="006F50E4">
            <w:pPr>
              <w:autoSpaceDE/>
              <w:autoSpaceDN/>
              <w:spacing w:line="360" w:lineRule="exact"/>
              <w:rPr>
                <w:rFonts w:ascii="Angsana New" w:hAnsi="Angsana New"/>
                <w:color w:val="000000" w:themeColor="text1"/>
                <w:sz w:val="28"/>
                <w:szCs w:val="28"/>
                <w:lang w:val="en-US"/>
              </w:rPr>
            </w:pPr>
          </w:p>
        </w:tc>
        <w:tc>
          <w:tcPr>
            <w:tcW w:w="6124" w:type="dxa"/>
            <w:gridSpan w:val="4"/>
            <w:tcBorders>
              <w:top w:val="nil"/>
              <w:left w:val="nil"/>
              <w:right w:val="nil"/>
            </w:tcBorders>
            <w:shd w:val="clear" w:color="auto" w:fill="auto"/>
            <w:noWrap/>
            <w:vAlign w:val="bottom"/>
            <w:hideMark/>
          </w:tcPr>
          <w:p w14:paraId="48AE4751" w14:textId="00DD84C9" w:rsidR="008D3F64" w:rsidRPr="006F50E4" w:rsidRDefault="00DB44D6" w:rsidP="006F50E4">
            <w:pPr>
              <w:pBdr>
                <w:bottom w:val="single" w:sz="4" w:space="0" w:color="auto"/>
              </w:pBdr>
              <w:autoSpaceDE/>
              <w:autoSpaceDN/>
              <w:spacing w:line="360" w:lineRule="exact"/>
              <w:jc w:val="center"/>
              <w:rPr>
                <w:rFonts w:ascii="Angsana New" w:hAnsi="Angsana New"/>
                <w:color w:val="000000" w:themeColor="text1"/>
                <w:sz w:val="28"/>
                <w:szCs w:val="28"/>
                <w:cs/>
                <w:lang w:val="en-US"/>
              </w:rPr>
            </w:pPr>
            <w:r w:rsidRPr="006F50E4">
              <w:rPr>
                <w:rFonts w:asciiTheme="majorBidi" w:hAnsiTheme="majorBidi" w:cstheme="majorBidi"/>
                <w:sz w:val="28"/>
                <w:szCs w:val="28"/>
              </w:rPr>
              <w:t>Unit: Baht</w:t>
            </w:r>
          </w:p>
        </w:tc>
      </w:tr>
      <w:tr w:rsidR="00DB44D6" w:rsidRPr="006F50E4" w14:paraId="7F5053D4" w14:textId="77777777" w:rsidTr="00C96CEA">
        <w:trPr>
          <w:trHeight w:val="369"/>
        </w:trPr>
        <w:tc>
          <w:tcPr>
            <w:tcW w:w="2493" w:type="dxa"/>
            <w:tcBorders>
              <w:top w:val="nil"/>
              <w:left w:val="nil"/>
              <w:bottom w:val="nil"/>
              <w:right w:val="nil"/>
            </w:tcBorders>
            <w:shd w:val="clear" w:color="auto" w:fill="auto"/>
            <w:noWrap/>
            <w:vAlign w:val="bottom"/>
            <w:hideMark/>
          </w:tcPr>
          <w:p w14:paraId="5FCB29EA" w14:textId="77777777" w:rsidR="00DB44D6" w:rsidRPr="006F50E4" w:rsidRDefault="00DB44D6" w:rsidP="006F50E4">
            <w:pPr>
              <w:autoSpaceDE/>
              <w:autoSpaceDN/>
              <w:spacing w:line="360" w:lineRule="exact"/>
              <w:rPr>
                <w:rFonts w:ascii="Angsana New" w:hAnsi="Angsana New"/>
                <w:color w:val="000000" w:themeColor="text1"/>
                <w:sz w:val="28"/>
                <w:szCs w:val="28"/>
                <w:lang w:val="en-US"/>
              </w:rPr>
            </w:pPr>
          </w:p>
        </w:tc>
        <w:tc>
          <w:tcPr>
            <w:tcW w:w="3062" w:type="dxa"/>
            <w:gridSpan w:val="2"/>
            <w:tcBorders>
              <w:top w:val="nil"/>
              <w:left w:val="nil"/>
              <w:right w:val="nil"/>
            </w:tcBorders>
            <w:shd w:val="clear" w:color="auto" w:fill="auto"/>
            <w:noWrap/>
            <w:vAlign w:val="bottom"/>
            <w:hideMark/>
          </w:tcPr>
          <w:p w14:paraId="1013D0D3" w14:textId="4DF31748" w:rsidR="00DB44D6" w:rsidRPr="006F50E4" w:rsidRDefault="00DB44D6" w:rsidP="006F50E4">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6F50E4">
              <w:rPr>
                <w:rFonts w:asciiTheme="majorBidi" w:hAnsiTheme="majorBidi" w:cstheme="majorBidi"/>
                <w:spacing w:val="-4"/>
                <w:sz w:val="28"/>
                <w:szCs w:val="28"/>
              </w:rPr>
              <w:t>Consolidated financial statements</w:t>
            </w:r>
          </w:p>
        </w:tc>
        <w:tc>
          <w:tcPr>
            <w:tcW w:w="3062" w:type="dxa"/>
            <w:gridSpan w:val="2"/>
            <w:tcBorders>
              <w:top w:val="nil"/>
              <w:left w:val="nil"/>
              <w:right w:val="nil"/>
            </w:tcBorders>
            <w:shd w:val="clear" w:color="auto" w:fill="auto"/>
            <w:noWrap/>
            <w:vAlign w:val="bottom"/>
            <w:hideMark/>
          </w:tcPr>
          <w:p w14:paraId="633EE7D2" w14:textId="49F8ACA1" w:rsidR="00DB44D6" w:rsidRPr="006F50E4" w:rsidRDefault="00DB44D6" w:rsidP="006F50E4">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6F50E4">
              <w:rPr>
                <w:rFonts w:asciiTheme="majorBidi" w:hAnsiTheme="majorBidi" w:cstheme="majorBidi"/>
                <w:sz w:val="28"/>
                <w:szCs w:val="28"/>
              </w:rPr>
              <w:t>Separate financial statements</w:t>
            </w:r>
          </w:p>
        </w:tc>
      </w:tr>
      <w:tr w:rsidR="00DB44D6" w:rsidRPr="006F50E4" w14:paraId="0EA916CA" w14:textId="77777777" w:rsidTr="00C96CEA">
        <w:trPr>
          <w:trHeight w:val="369"/>
        </w:trPr>
        <w:tc>
          <w:tcPr>
            <w:tcW w:w="2493" w:type="dxa"/>
            <w:tcBorders>
              <w:top w:val="nil"/>
              <w:left w:val="nil"/>
              <w:bottom w:val="nil"/>
              <w:right w:val="nil"/>
            </w:tcBorders>
            <w:shd w:val="clear" w:color="auto" w:fill="auto"/>
            <w:noWrap/>
            <w:vAlign w:val="bottom"/>
            <w:hideMark/>
          </w:tcPr>
          <w:p w14:paraId="47ACE579" w14:textId="77777777" w:rsidR="00DB44D6" w:rsidRPr="006F50E4" w:rsidRDefault="00DB44D6" w:rsidP="006F50E4">
            <w:pPr>
              <w:autoSpaceDE/>
              <w:autoSpaceDN/>
              <w:spacing w:line="360" w:lineRule="exact"/>
              <w:rPr>
                <w:rFonts w:ascii="Angsana New" w:hAnsi="Angsana New"/>
                <w:color w:val="000000" w:themeColor="text1"/>
                <w:sz w:val="28"/>
                <w:szCs w:val="28"/>
                <w:lang w:val="en-US"/>
              </w:rPr>
            </w:pPr>
          </w:p>
        </w:tc>
        <w:tc>
          <w:tcPr>
            <w:tcW w:w="1531" w:type="dxa"/>
            <w:tcBorders>
              <w:top w:val="nil"/>
              <w:left w:val="nil"/>
              <w:right w:val="nil"/>
            </w:tcBorders>
            <w:shd w:val="clear" w:color="auto" w:fill="auto"/>
            <w:noWrap/>
            <w:vAlign w:val="bottom"/>
            <w:hideMark/>
          </w:tcPr>
          <w:p w14:paraId="4EEC3DBB" w14:textId="0B9C3183" w:rsidR="00DB44D6" w:rsidRPr="006F50E4" w:rsidRDefault="00DB44D6" w:rsidP="006F50E4">
            <w:pPr>
              <w:pBdr>
                <w:bottom w:val="single" w:sz="4" w:space="1" w:color="auto"/>
              </w:pBdr>
              <w:spacing w:line="360" w:lineRule="exact"/>
              <w:jc w:val="center"/>
              <w:rPr>
                <w:rFonts w:ascii="Angsana New" w:hAnsi="Angsana New"/>
                <w:color w:val="000000" w:themeColor="text1"/>
                <w:sz w:val="28"/>
                <w:szCs w:val="28"/>
                <w:cs/>
                <w:lang w:val="en-US"/>
              </w:rPr>
            </w:pPr>
            <w:r w:rsidRPr="006F50E4">
              <w:rPr>
                <w:rFonts w:ascii="Angsana New" w:hAnsi="Angsana New"/>
                <w:spacing w:val="-4"/>
                <w:sz w:val="28"/>
                <w:szCs w:val="28"/>
              </w:rPr>
              <w:t xml:space="preserve">March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2023</w:t>
            </w:r>
          </w:p>
        </w:tc>
        <w:tc>
          <w:tcPr>
            <w:tcW w:w="1531" w:type="dxa"/>
            <w:tcBorders>
              <w:top w:val="nil"/>
              <w:left w:val="nil"/>
              <w:right w:val="nil"/>
            </w:tcBorders>
            <w:shd w:val="clear" w:color="auto" w:fill="auto"/>
            <w:noWrap/>
            <w:vAlign w:val="bottom"/>
            <w:hideMark/>
          </w:tcPr>
          <w:p w14:paraId="5809028D" w14:textId="63AEC260" w:rsidR="00DB44D6" w:rsidRPr="006F50E4" w:rsidRDefault="00661203" w:rsidP="006F50E4">
            <w:pPr>
              <w:pBdr>
                <w:bottom w:val="single" w:sz="4" w:space="1" w:color="auto"/>
              </w:pBdr>
              <w:spacing w:line="360" w:lineRule="exact"/>
              <w:jc w:val="center"/>
              <w:rPr>
                <w:rFonts w:ascii="Angsana New" w:hAnsi="Angsana New"/>
                <w:color w:val="000000" w:themeColor="text1"/>
                <w:sz w:val="28"/>
                <w:szCs w:val="28"/>
              </w:rPr>
            </w:pPr>
            <w:r w:rsidRPr="006F50E4">
              <w:rPr>
                <w:rFonts w:ascii="Angsana New" w:hAnsi="Angsana New"/>
                <w:spacing w:val="-4"/>
                <w:sz w:val="28"/>
                <w:szCs w:val="28"/>
              </w:rPr>
              <w:t xml:space="preserve">December </w:t>
            </w:r>
            <w:r w:rsidR="003B487B" w:rsidRPr="006F50E4">
              <w:rPr>
                <w:rFonts w:ascii="Angsana New" w:hAnsi="Angsana New"/>
                <w:spacing w:val="-4"/>
                <w:sz w:val="28"/>
                <w:szCs w:val="28"/>
                <w:lang w:val="en-US"/>
              </w:rPr>
              <w:t>31</w:t>
            </w:r>
            <w:r w:rsidR="00DB44D6"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00DB44D6" w:rsidRPr="006F50E4">
              <w:rPr>
                <w:rFonts w:ascii="Angsana New" w:hAnsi="Angsana New"/>
                <w:spacing w:val="-4"/>
                <w:sz w:val="28"/>
                <w:szCs w:val="28"/>
              </w:rPr>
              <w:t>2</w:t>
            </w:r>
          </w:p>
        </w:tc>
        <w:tc>
          <w:tcPr>
            <w:tcW w:w="1531" w:type="dxa"/>
            <w:tcBorders>
              <w:top w:val="nil"/>
              <w:left w:val="nil"/>
              <w:right w:val="nil"/>
            </w:tcBorders>
            <w:noWrap/>
            <w:vAlign w:val="bottom"/>
            <w:hideMark/>
          </w:tcPr>
          <w:p w14:paraId="6CB3D055" w14:textId="60C519D2" w:rsidR="00DB44D6" w:rsidRPr="006F50E4" w:rsidRDefault="00DB44D6" w:rsidP="006F50E4">
            <w:pPr>
              <w:pBdr>
                <w:bottom w:val="single" w:sz="4" w:space="1" w:color="auto"/>
              </w:pBdr>
              <w:spacing w:line="360" w:lineRule="exact"/>
              <w:jc w:val="center"/>
              <w:rPr>
                <w:rFonts w:ascii="Angsana New" w:hAnsi="Angsana New"/>
                <w:color w:val="000000" w:themeColor="text1"/>
                <w:sz w:val="28"/>
                <w:szCs w:val="28"/>
                <w:cs/>
                <w:lang w:val="en-US"/>
              </w:rPr>
            </w:pPr>
            <w:r w:rsidRPr="006F50E4">
              <w:rPr>
                <w:rFonts w:ascii="Angsana New" w:hAnsi="Angsana New"/>
                <w:spacing w:val="-4"/>
                <w:sz w:val="28"/>
                <w:szCs w:val="28"/>
              </w:rPr>
              <w:t xml:space="preserve">March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2023</w:t>
            </w:r>
          </w:p>
        </w:tc>
        <w:tc>
          <w:tcPr>
            <w:tcW w:w="1531" w:type="dxa"/>
            <w:tcBorders>
              <w:top w:val="nil"/>
              <w:left w:val="nil"/>
              <w:right w:val="nil"/>
            </w:tcBorders>
            <w:noWrap/>
            <w:vAlign w:val="bottom"/>
            <w:hideMark/>
          </w:tcPr>
          <w:p w14:paraId="494C4969" w14:textId="76667C3F" w:rsidR="00DB44D6" w:rsidRPr="006F50E4" w:rsidRDefault="00661203" w:rsidP="006F50E4">
            <w:pPr>
              <w:pBdr>
                <w:bottom w:val="single" w:sz="4" w:space="1" w:color="auto"/>
              </w:pBdr>
              <w:spacing w:line="360" w:lineRule="exact"/>
              <w:jc w:val="center"/>
              <w:rPr>
                <w:rFonts w:ascii="Angsana New" w:hAnsi="Angsana New"/>
                <w:color w:val="000000" w:themeColor="text1"/>
                <w:sz w:val="28"/>
                <w:szCs w:val="28"/>
              </w:rPr>
            </w:pPr>
            <w:r w:rsidRPr="006F50E4">
              <w:rPr>
                <w:rFonts w:ascii="Angsana New" w:hAnsi="Angsana New"/>
                <w:spacing w:val="-4"/>
                <w:sz w:val="28"/>
                <w:szCs w:val="28"/>
              </w:rPr>
              <w:t>December</w:t>
            </w:r>
            <w:r w:rsidR="00DB44D6"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31</w:t>
            </w:r>
            <w:r w:rsidR="00DB44D6"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00DB44D6" w:rsidRPr="006F50E4">
              <w:rPr>
                <w:rFonts w:ascii="Angsana New" w:hAnsi="Angsana New"/>
                <w:spacing w:val="-4"/>
                <w:sz w:val="28"/>
                <w:szCs w:val="28"/>
              </w:rPr>
              <w:t>2</w:t>
            </w:r>
          </w:p>
        </w:tc>
      </w:tr>
      <w:tr w:rsidR="00C83FDC" w:rsidRPr="006F50E4" w14:paraId="68A56234" w14:textId="77777777" w:rsidTr="00C96CEA">
        <w:trPr>
          <w:trHeight w:val="369"/>
        </w:trPr>
        <w:tc>
          <w:tcPr>
            <w:tcW w:w="2493" w:type="dxa"/>
            <w:tcBorders>
              <w:top w:val="nil"/>
              <w:left w:val="nil"/>
              <w:bottom w:val="nil"/>
              <w:right w:val="nil"/>
            </w:tcBorders>
            <w:shd w:val="clear" w:color="auto" w:fill="auto"/>
            <w:noWrap/>
            <w:vAlign w:val="bottom"/>
            <w:hideMark/>
          </w:tcPr>
          <w:p w14:paraId="07DC0E77" w14:textId="6FC870CF" w:rsidR="00C83FDC" w:rsidRPr="006F50E4" w:rsidRDefault="00C83FDC" w:rsidP="006F50E4">
            <w:pPr>
              <w:spacing w:line="360" w:lineRule="exact"/>
              <w:rPr>
                <w:rFonts w:ascii="Angsana New" w:hAnsi="Angsana New"/>
                <w:b/>
                <w:bCs/>
                <w:color w:val="000000" w:themeColor="text1"/>
                <w:sz w:val="28"/>
                <w:szCs w:val="28"/>
              </w:rPr>
            </w:pPr>
            <w:r w:rsidRPr="006F50E4">
              <w:rPr>
                <w:rFonts w:asciiTheme="majorBidi" w:hAnsiTheme="majorBidi" w:cstheme="majorBidi"/>
                <w:color w:val="000000" w:themeColor="text1"/>
                <w:sz w:val="28"/>
                <w:szCs w:val="28"/>
                <w:lang w:val="en-US"/>
              </w:rPr>
              <w:t>Bank overdrafts</w:t>
            </w:r>
          </w:p>
        </w:tc>
        <w:tc>
          <w:tcPr>
            <w:tcW w:w="1531" w:type="dxa"/>
            <w:tcBorders>
              <w:left w:val="nil"/>
              <w:bottom w:val="nil"/>
              <w:right w:val="nil"/>
            </w:tcBorders>
            <w:shd w:val="clear" w:color="auto" w:fill="auto"/>
            <w:noWrap/>
            <w:vAlign w:val="bottom"/>
          </w:tcPr>
          <w:p w14:paraId="20239EDC" w14:textId="3E6250C5" w:rsidR="00C83FDC" w:rsidRPr="006F50E4" w:rsidRDefault="00C83FDC" w:rsidP="006F50E4">
            <w:pPr>
              <w:tabs>
                <w:tab w:val="decimal" w:pos="1077"/>
              </w:tabs>
              <w:spacing w:line="360" w:lineRule="exact"/>
              <w:jc w:val="right"/>
              <w:rPr>
                <w:rFonts w:ascii="Angsana New" w:hAnsi="Angsana New"/>
                <w:color w:val="000000" w:themeColor="text1"/>
                <w:sz w:val="28"/>
                <w:szCs w:val="28"/>
              </w:rPr>
            </w:pPr>
            <w:r w:rsidRPr="006F50E4">
              <w:rPr>
                <w:rFonts w:ascii="Angsana New" w:hAnsi="Angsana New"/>
                <w:color w:val="000000" w:themeColor="text1"/>
                <w:sz w:val="28"/>
                <w:szCs w:val="28"/>
              </w:rPr>
              <w:t>53,959,539</w:t>
            </w:r>
          </w:p>
        </w:tc>
        <w:tc>
          <w:tcPr>
            <w:tcW w:w="1531" w:type="dxa"/>
            <w:tcBorders>
              <w:left w:val="nil"/>
              <w:bottom w:val="nil"/>
              <w:right w:val="nil"/>
            </w:tcBorders>
            <w:shd w:val="clear" w:color="auto" w:fill="auto"/>
            <w:noWrap/>
            <w:vAlign w:val="bottom"/>
            <w:hideMark/>
          </w:tcPr>
          <w:p w14:paraId="1192172C" w14:textId="041AF79D" w:rsidR="00C83FDC" w:rsidRPr="006F50E4" w:rsidRDefault="00C83FDC" w:rsidP="006F50E4">
            <w:pPr>
              <w:tabs>
                <w:tab w:val="decimal" w:pos="1077"/>
              </w:tabs>
              <w:spacing w:line="360" w:lineRule="exact"/>
              <w:jc w:val="right"/>
              <w:rPr>
                <w:rFonts w:ascii="Angsana New" w:hAnsi="Angsana New"/>
                <w:color w:val="000000" w:themeColor="text1"/>
                <w:sz w:val="28"/>
                <w:szCs w:val="28"/>
              </w:rPr>
            </w:pPr>
            <w:r w:rsidRPr="006F50E4">
              <w:rPr>
                <w:rFonts w:ascii="Angsana New" w:hAnsi="Angsana New"/>
                <w:color w:val="000000" w:themeColor="text1"/>
                <w:sz w:val="28"/>
                <w:szCs w:val="28"/>
              </w:rPr>
              <w:t>3,772,554</w:t>
            </w:r>
          </w:p>
        </w:tc>
        <w:tc>
          <w:tcPr>
            <w:tcW w:w="1531" w:type="dxa"/>
            <w:tcBorders>
              <w:left w:val="nil"/>
              <w:right w:val="nil"/>
            </w:tcBorders>
            <w:shd w:val="clear" w:color="auto" w:fill="auto"/>
            <w:noWrap/>
            <w:vAlign w:val="bottom"/>
          </w:tcPr>
          <w:p w14:paraId="2C8F9DC5" w14:textId="40448D18" w:rsidR="00C83FDC" w:rsidRPr="006F50E4" w:rsidRDefault="00C83FDC" w:rsidP="006F50E4">
            <w:pPr>
              <w:tabs>
                <w:tab w:val="decimal" w:pos="1077"/>
              </w:tabs>
              <w:spacing w:line="360" w:lineRule="exact"/>
              <w:jc w:val="right"/>
              <w:rPr>
                <w:rFonts w:ascii="Angsana New" w:hAnsi="Angsana New"/>
                <w:color w:val="000000" w:themeColor="text1"/>
                <w:sz w:val="28"/>
                <w:szCs w:val="28"/>
              </w:rPr>
            </w:pPr>
            <w:r w:rsidRPr="006F50E4">
              <w:rPr>
                <w:rFonts w:ascii="Angsana New" w:hAnsi="Angsana New"/>
                <w:color w:val="000000" w:themeColor="text1"/>
                <w:sz w:val="28"/>
                <w:szCs w:val="28"/>
              </w:rPr>
              <w:t>52,900,424</w:t>
            </w:r>
          </w:p>
        </w:tc>
        <w:tc>
          <w:tcPr>
            <w:tcW w:w="1531" w:type="dxa"/>
            <w:tcBorders>
              <w:left w:val="nil"/>
              <w:right w:val="nil"/>
            </w:tcBorders>
            <w:shd w:val="clear" w:color="auto" w:fill="auto"/>
            <w:noWrap/>
            <w:vAlign w:val="bottom"/>
            <w:hideMark/>
          </w:tcPr>
          <w:p w14:paraId="1CA45D8B" w14:textId="23BA383B" w:rsidR="00C83FDC" w:rsidRPr="006F50E4" w:rsidRDefault="00C83FDC" w:rsidP="006F50E4">
            <w:pPr>
              <w:tabs>
                <w:tab w:val="decimal" w:pos="1077"/>
              </w:tabs>
              <w:spacing w:line="36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rPr>
              <w:t>3,772,554</w:t>
            </w:r>
          </w:p>
        </w:tc>
      </w:tr>
      <w:tr w:rsidR="00C83FDC" w:rsidRPr="006F50E4" w14:paraId="47C3E416" w14:textId="77777777" w:rsidTr="00C96CEA">
        <w:trPr>
          <w:trHeight w:val="369"/>
        </w:trPr>
        <w:tc>
          <w:tcPr>
            <w:tcW w:w="2493" w:type="dxa"/>
            <w:tcBorders>
              <w:top w:val="nil"/>
              <w:left w:val="nil"/>
              <w:bottom w:val="nil"/>
              <w:right w:val="nil"/>
            </w:tcBorders>
            <w:shd w:val="clear" w:color="auto" w:fill="auto"/>
            <w:noWrap/>
            <w:vAlign w:val="bottom"/>
          </w:tcPr>
          <w:p w14:paraId="2BB55463" w14:textId="5104EC4E" w:rsidR="00C83FDC" w:rsidRPr="006F50E4" w:rsidRDefault="00C83FDC" w:rsidP="006F50E4">
            <w:pPr>
              <w:spacing w:line="360" w:lineRule="exact"/>
              <w:rPr>
                <w:rFonts w:ascii="Angsana New" w:hAnsi="Angsana New"/>
                <w:color w:val="000000" w:themeColor="text1"/>
                <w:sz w:val="28"/>
                <w:szCs w:val="28"/>
                <w:cs/>
                <w:lang w:val="en-US"/>
              </w:rPr>
            </w:pPr>
            <w:r w:rsidRPr="006F50E4">
              <w:rPr>
                <w:rFonts w:asciiTheme="majorBidi" w:hAnsiTheme="majorBidi" w:cstheme="majorBidi"/>
                <w:color w:val="000000" w:themeColor="text1"/>
                <w:sz w:val="28"/>
                <w:szCs w:val="28"/>
                <w:lang w:val="en-US"/>
              </w:rPr>
              <w:t>Promissory note</w:t>
            </w:r>
          </w:p>
        </w:tc>
        <w:tc>
          <w:tcPr>
            <w:tcW w:w="1531" w:type="dxa"/>
            <w:tcBorders>
              <w:left w:val="nil"/>
              <w:bottom w:val="nil"/>
              <w:right w:val="nil"/>
            </w:tcBorders>
            <w:shd w:val="clear" w:color="auto" w:fill="auto"/>
            <w:noWrap/>
            <w:vAlign w:val="bottom"/>
          </w:tcPr>
          <w:p w14:paraId="6673183A" w14:textId="3A0BECCD" w:rsidR="00C83FDC" w:rsidRPr="006F50E4" w:rsidRDefault="00C83FDC" w:rsidP="006F50E4">
            <w:pPr>
              <w:pBdr>
                <w:bottom w:val="single" w:sz="4" w:space="1" w:color="auto"/>
              </w:pBdr>
              <w:tabs>
                <w:tab w:val="decimal" w:pos="1077"/>
              </w:tabs>
              <w:spacing w:line="360" w:lineRule="exact"/>
              <w:jc w:val="right"/>
              <w:rPr>
                <w:rFonts w:ascii="Angsana New" w:hAnsi="Angsana New"/>
                <w:color w:val="000000" w:themeColor="text1"/>
                <w:sz w:val="28"/>
                <w:szCs w:val="28"/>
              </w:rPr>
            </w:pPr>
            <w:r w:rsidRPr="006F50E4">
              <w:rPr>
                <w:rFonts w:ascii="Angsana New" w:hAnsi="Angsana New"/>
                <w:color w:val="000000" w:themeColor="text1"/>
                <w:sz w:val="28"/>
                <w:szCs w:val="28"/>
              </w:rPr>
              <w:t>12,000,000</w:t>
            </w:r>
          </w:p>
        </w:tc>
        <w:tc>
          <w:tcPr>
            <w:tcW w:w="1531" w:type="dxa"/>
            <w:tcBorders>
              <w:left w:val="nil"/>
              <w:bottom w:val="nil"/>
              <w:right w:val="nil"/>
            </w:tcBorders>
            <w:shd w:val="clear" w:color="auto" w:fill="auto"/>
            <w:noWrap/>
            <w:vAlign w:val="bottom"/>
          </w:tcPr>
          <w:p w14:paraId="68756719" w14:textId="64D55461" w:rsidR="00C83FDC" w:rsidRPr="006F50E4" w:rsidRDefault="00C83FDC" w:rsidP="006F50E4">
            <w:pPr>
              <w:pBdr>
                <w:bottom w:val="single" w:sz="4" w:space="1" w:color="auto"/>
              </w:pBdr>
              <w:tabs>
                <w:tab w:val="decimal" w:pos="1077"/>
              </w:tabs>
              <w:spacing w:line="360" w:lineRule="exact"/>
              <w:jc w:val="right"/>
              <w:rPr>
                <w:rFonts w:ascii="Angsana New" w:hAnsi="Angsana New"/>
                <w:color w:val="000000" w:themeColor="text1"/>
                <w:sz w:val="28"/>
                <w:szCs w:val="28"/>
              </w:rPr>
            </w:pPr>
            <w:r w:rsidRPr="006F50E4">
              <w:rPr>
                <w:rFonts w:ascii="Angsana New" w:hAnsi="Angsana New"/>
                <w:color w:val="000000" w:themeColor="text1"/>
                <w:sz w:val="28"/>
                <w:szCs w:val="28"/>
              </w:rPr>
              <w:t>12,000,000</w:t>
            </w:r>
          </w:p>
        </w:tc>
        <w:tc>
          <w:tcPr>
            <w:tcW w:w="1531" w:type="dxa"/>
            <w:tcBorders>
              <w:bottom w:val="nil"/>
              <w:right w:val="nil"/>
            </w:tcBorders>
            <w:shd w:val="clear" w:color="auto" w:fill="auto"/>
            <w:noWrap/>
            <w:vAlign w:val="bottom"/>
          </w:tcPr>
          <w:p w14:paraId="7B0117D9" w14:textId="60E63A7F" w:rsidR="00C83FDC" w:rsidRPr="006F50E4" w:rsidRDefault="00C83FDC" w:rsidP="006F50E4">
            <w:pPr>
              <w:pBdr>
                <w:bottom w:val="single" w:sz="4" w:space="1" w:color="auto"/>
              </w:pBdr>
              <w:tabs>
                <w:tab w:val="decimal" w:pos="1077"/>
              </w:tabs>
              <w:spacing w:line="360" w:lineRule="exact"/>
              <w:jc w:val="right"/>
              <w:rPr>
                <w:rFonts w:ascii="Angsana New" w:hAnsi="Angsana New"/>
                <w:color w:val="000000" w:themeColor="text1"/>
                <w:sz w:val="28"/>
                <w:szCs w:val="28"/>
              </w:rPr>
            </w:pPr>
            <w:r w:rsidRPr="006F50E4">
              <w:rPr>
                <w:rFonts w:ascii="Angsana New" w:hAnsi="Angsana New"/>
                <w:color w:val="000000" w:themeColor="text1"/>
                <w:sz w:val="28"/>
                <w:szCs w:val="28"/>
              </w:rPr>
              <w:t>-</w:t>
            </w:r>
          </w:p>
        </w:tc>
        <w:tc>
          <w:tcPr>
            <w:tcW w:w="1531" w:type="dxa"/>
            <w:tcBorders>
              <w:bottom w:val="nil"/>
              <w:right w:val="nil"/>
            </w:tcBorders>
            <w:shd w:val="clear" w:color="auto" w:fill="auto"/>
            <w:noWrap/>
            <w:vAlign w:val="bottom"/>
          </w:tcPr>
          <w:p w14:paraId="73FCE401" w14:textId="0865E598" w:rsidR="00C83FDC" w:rsidRPr="006F50E4" w:rsidRDefault="00C83FDC" w:rsidP="006F50E4">
            <w:pPr>
              <w:pBdr>
                <w:bottom w:val="single" w:sz="4" w:space="1" w:color="auto"/>
              </w:pBdr>
              <w:tabs>
                <w:tab w:val="decimal" w:pos="1077"/>
              </w:tabs>
              <w:spacing w:line="360" w:lineRule="exact"/>
              <w:jc w:val="right"/>
              <w:rPr>
                <w:rFonts w:ascii="Angsana New" w:hAnsi="Angsana New"/>
                <w:color w:val="000000" w:themeColor="text1"/>
                <w:sz w:val="28"/>
                <w:szCs w:val="28"/>
              </w:rPr>
            </w:pPr>
            <w:r w:rsidRPr="006F50E4">
              <w:rPr>
                <w:rFonts w:ascii="Angsana New" w:hAnsi="Angsana New"/>
                <w:color w:val="000000" w:themeColor="text1"/>
                <w:sz w:val="28"/>
                <w:szCs w:val="28"/>
              </w:rPr>
              <w:t>-</w:t>
            </w:r>
          </w:p>
        </w:tc>
      </w:tr>
      <w:tr w:rsidR="00C83FDC" w:rsidRPr="006F50E4" w14:paraId="39165319" w14:textId="77777777" w:rsidTr="00C96CEA">
        <w:trPr>
          <w:trHeight w:val="369"/>
        </w:trPr>
        <w:tc>
          <w:tcPr>
            <w:tcW w:w="2493" w:type="dxa"/>
            <w:tcBorders>
              <w:top w:val="nil"/>
              <w:left w:val="nil"/>
              <w:bottom w:val="nil"/>
              <w:right w:val="nil"/>
            </w:tcBorders>
            <w:shd w:val="clear" w:color="auto" w:fill="auto"/>
            <w:noWrap/>
            <w:vAlign w:val="bottom"/>
            <w:hideMark/>
          </w:tcPr>
          <w:p w14:paraId="40D8FCB8" w14:textId="3F44CC87" w:rsidR="00C83FDC" w:rsidRPr="006F50E4" w:rsidRDefault="00C83FDC" w:rsidP="006F50E4">
            <w:pPr>
              <w:spacing w:line="360" w:lineRule="exact"/>
              <w:rPr>
                <w:rFonts w:ascii="Angsana New" w:hAnsi="Angsana New"/>
                <w:color w:val="000000" w:themeColor="text1"/>
                <w:sz w:val="28"/>
                <w:szCs w:val="28"/>
              </w:rPr>
            </w:pPr>
            <w:r w:rsidRPr="006F50E4">
              <w:rPr>
                <w:rFonts w:asciiTheme="majorBidi" w:hAnsiTheme="majorBidi" w:cstheme="majorBidi"/>
                <w:b/>
                <w:bCs/>
                <w:color w:val="000000" w:themeColor="text1"/>
                <w:sz w:val="28"/>
                <w:szCs w:val="28"/>
                <w:lang w:val="en-US"/>
              </w:rPr>
              <w:t>Total</w:t>
            </w:r>
          </w:p>
        </w:tc>
        <w:tc>
          <w:tcPr>
            <w:tcW w:w="1531" w:type="dxa"/>
            <w:tcBorders>
              <w:left w:val="nil"/>
              <w:right w:val="nil"/>
            </w:tcBorders>
            <w:shd w:val="clear" w:color="auto" w:fill="auto"/>
            <w:noWrap/>
            <w:vAlign w:val="bottom"/>
          </w:tcPr>
          <w:p w14:paraId="5F6406E1" w14:textId="4825B2E3" w:rsidR="00C83FDC" w:rsidRPr="006F50E4" w:rsidRDefault="00C83FDC" w:rsidP="006F50E4">
            <w:pPr>
              <w:pBdr>
                <w:bottom w:val="double" w:sz="4" w:space="1" w:color="auto"/>
              </w:pBdr>
              <w:tabs>
                <w:tab w:val="decimal" w:pos="964"/>
              </w:tabs>
              <w:spacing w:line="360" w:lineRule="exact"/>
              <w:jc w:val="right"/>
              <w:rPr>
                <w:rFonts w:ascii="Angsana New" w:hAnsi="Angsana New"/>
                <w:sz w:val="28"/>
                <w:szCs w:val="28"/>
                <w:lang w:val="en-US"/>
              </w:rPr>
            </w:pPr>
            <w:r w:rsidRPr="006F50E4">
              <w:rPr>
                <w:rFonts w:ascii="Angsana New" w:hAnsi="Angsana New"/>
                <w:sz w:val="28"/>
                <w:szCs w:val="28"/>
                <w:lang w:val="en-US"/>
              </w:rPr>
              <w:t>65,959,539</w:t>
            </w:r>
          </w:p>
        </w:tc>
        <w:tc>
          <w:tcPr>
            <w:tcW w:w="1531" w:type="dxa"/>
            <w:tcBorders>
              <w:left w:val="nil"/>
              <w:right w:val="nil"/>
            </w:tcBorders>
            <w:shd w:val="clear" w:color="auto" w:fill="auto"/>
            <w:noWrap/>
            <w:vAlign w:val="bottom"/>
          </w:tcPr>
          <w:p w14:paraId="1B68DAC7" w14:textId="39607B23" w:rsidR="00C83FDC" w:rsidRPr="006F50E4" w:rsidRDefault="00C83FDC" w:rsidP="006F50E4">
            <w:pPr>
              <w:pBdr>
                <w:bottom w:val="double" w:sz="4" w:space="1" w:color="auto"/>
              </w:pBdr>
              <w:tabs>
                <w:tab w:val="decimal" w:pos="964"/>
              </w:tabs>
              <w:spacing w:line="360" w:lineRule="exact"/>
              <w:jc w:val="right"/>
              <w:rPr>
                <w:rFonts w:ascii="Angsana New" w:hAnsi="Angsana New"/>
                <w:sz w:val="28"/>
                <w:szCs w:val="28"/>
                <w:lang w:val="en-US"/>
              </w:rPr>
            </w:pPr>
            <w:r w:rsidRPr="006F50E4">
              <w:rPr>
                <w:rFonts w:ascii="Angsana New" w:hAnsi="Angsana New"/>
                <w:sz w:val="28"/>
                <w:szCs w:val="28"/>
                <w:lang w:val="en-US"/>
              </w:rPr>
              <w:t>15,772,554</w:t>
            </w:r>
          </w:p>
        </w:tc>
        <w:tc>
          <w:tcPr>
            <w:tcW w:w="1531" w:type="dxa"/>
            <w:tcBorders>
              <w:left w:val="nil"/>
              <w:right w:val="nil"/>
            </w:tcBorders>
            <w:shd w:val="clear" w:color="auto" w:fill="auto"/>
            <w:noWrap/>
            <w:vAlign w:val="bottom"/>
          </w:tcPr>
          <w:p w14:paraId="209DD37F" w14:textId="2ABADC71" w:rsidR="00C83FDC" w:rsidRPr="006F50E4" w:rsidRDefault="00C83FDC" w:rsidP="006F50E4">
            <w:pPr>
              <w:pBdr>
                <w:bottom w:val="double" w:sz="4" w:space="1" w:color="auto"/>
              </w:pBdr>
              <w:tabs>
                <w:tab w:val="decimal" w:pos="964"/>
              </w:tabs>
              <w:spacing w:line="360" w:lineRule="exact"/>
              <w:jc w:val="right"/>
              <w:rPr>
                <w:rFonts w:ascii="Angsana New" w:hAnsi="Angsana New"/>
                <w:sz w:val="28"/>
                <w:szCs w:val="28"/>
                <w:lang w:val="en-US"/>
              </w:rPr>
            </w:pPr>
            <w:r w:rsidRPr="006F50E4">
              <w:rPr>
                <w:rFonts w:ascii="Angsana New" w:hAnsi="Angsana New"/>
                <w:color w:val="000000" w:themeColor="text1"/>
                <w:sz w:val="28"/>
                <w:szCs w:val="28"/>
              </w:rPr>
              <w:t>52,900,424</w:t>
            </w:r>
          </w:p>
        </w:tc>
        <w:tc>
          <w:tcPr>
            <w:tcW w:w="1531" w:type="dxa"/>
            <w:tcBorders>
              <w:left w:val="nil"/>
              <w:right w:val="nil"/>
            </w:tcBorders>
            <w:shd w:val="clear" w:color="auto" w:fill="auto"/>
            <w:noWrap/>
            <w:vAlign w:val="bottom"/>
          </w:tcPr>
          <w:p w14:paraId="61C76263" w14:textId="06437B76" w:rsidR="00C83FDC" w:rsidRPr="006F50E4" w:rsidRDefault="00C83FDC" w:rsidP="006F50E4">
            <w:pPr>
              <w:pBdr>
                <w:bottom w:val="double" w:sz="4" w:space="1" w:color="auto"/>
              </w:pBdr>
              <w:tabs>
                <w:tab w:val="decimal" w:pos="964"/>
              </w:tabs>
              <w:spacing w:line="360" w:lineRule="exact"/>
              <w:jc w:val="right"/>
              <w:rPr>
                <w:rFonts w:ascii="Angsana New" w:hAnsi="Angsana New"/>
                <w:sz w:val="28"/>
                <w:szCs w:val="28"/>
                <w:lang w:val="en-US"/>
              </w:rPr>
            </w:pPr>
            <w:r w:rsidRPr="006F50E4">
              <w:rPr>
                <w:rFonts w:ascii="Angsana New" w:hAnsi="Angsana New"/>
                <w:sz w:val="28"/>
                <w:szCs w:val="28"/>
                <w:lang w:val="en-US"/>
              </w:rPr>
              <w:t>3,772,554</w:t>
            </w:r>
          </w:p>
        </w:tc>
      </w:tr>
    </w:tbl>
    <w:p w14:paraId="5E316473" w14:textId="01512862" w:rsidR="00180725" w:rsidRPr="006F50E4" w:rsidRDefault="00180725" w:rsidP="006F50E4">
      <w:pPr>
        <w:spacing w:line="360" w:lineRule="exact"/>
        <w:ind w:left="562"/>
        <w:jc w:val="thaiDistribute"/>
        <w:rPr>
          <w:rFonts w:asciiTheme="majorBidi" w:eastAsia="Cordia New" w:hAnsiTheme="majorBidi" w:cstheme="majorBidi"/>
          <w:sz w:val="28"/>
          <w:szCs w:val="28"/>
          <w:lang w:val="en-US" w:eastAsia="th-TH"/>
        </w:rPr>
      </w:pPr>
      <w:bookmarkStart w:id="3" w:name="_MON_1247911712"/>
      <w:bookmarkStart w:id="4" w:name="_MON_1248198280"/>
      <w:bookmarkStart w:id="5" w:name="_MON_1249106895"/>
      <w:bookmarkStart w:id="6" w:name="_MON_1249106945"/>
      <w:bookmarkStart w:id="7" w:name="_MON_1256026963"/>
      <w:bookmarkStart w:id="8" w:name="_MON_1256027259"/>
      <w:bookmarkStart w:id="9" w:name="_MON_1256027306"/>
      <w:bookmarkStart w:id="10" w:name="_MON_1256027482"/>
      <w:bookmarkStart w:id="11" w:name="_MON_1256027885"/>
      <w:bookmarkStart w:id="12" w:name="_MON_1267254747"/>
      <w:bookmarkStart w:id="13" w:name="_MON_1267255111"/>
      <w:bookmarkStart w:id="14" w:name="_MON_1267858972"/>
      <w:bookmarkStart w:id="15" w:name="_MON_1267988199"/>
      <w:bookmarkStart w:id="16" w:name="_MON_1268122730"/>
      <w:bookmarkStart w:id="17" w:name="_MON_1268919832"/>
      <w:bookmarkStart w:id="18" w:name="_MON_1268919922"/>
      <w:bookmarkStart w:id="19" w:name="_MON_1268919956"/>
      <w:bookmarkStart w:id="20" w:name="_MON_1269096897"/>
      <w:bookmarkStart w:id="21" w:name="_MON_1269116834"/>
      <w:bookmarkStart w:id="22" w:name="_MON_1269186881"/>
      <w:bookmarkStart w:id="23" w:name="_MON_1269187126"/>
      <w:bookmarkStart w:id="24" w:name="_MON_1269187139"/>
      <w:bookmarkStart w:id="25" w:name="_MON_1272193990"/>
      <w:bookmarkStart w:id="26" w:name="_MON_1272217352"/>
      <w:bookmarkStart w:id="27" w:name="_MON_1272217358"/>
      <w:bookmarkStart w:id="28" w:name="_MON_1272217366"/>
      <w:bookmarkStart w:id="29" w:name="_MON_1272217373"/>
      <w:bookmarkStart w:id="30" w:name="_MON_1272217384"/>
      <w:bookmarkStart w:id="31" w:name="_MON_1272217390"/>
      <w:bookmarkStart w:id="32" w:name="_MON_1272217398"/>
      <w:bookmarkStart w:id="33" w:name="_MON_1272217405"/>
      <w:bookmarkStart w:id="34" w:name="_MON_1272217412"/>
      <w:bookmarkStart w:id="35" w:name="_MON_1272217433"/>
      <w:bookmarkStart w:id="36" w:name="_MON_1272217447"/>
      <w:bookmarkStart w:id="37" w:name="_MON_1272217454"/>
      <w:bookmarkStart w:id="38" w:name="_MON_1272217529"/>
      <w:bookmarkStart w:id="39" w:name="_MON_1272217565"/>
      <w:bookmarkStart w:id="40" w:name="_MON_1272217575"/>
      <w:bookmarkStart w:id="41" w:name="_MON_1272217582"/>
      <w:bookmarkStart w:id="42" w:name="_MON_1272217595"/>
      <w:bookmarkStart w:id="43" w:name="_MON_1272217814"/>
      <w:bookmarkStart w:id="44" w:name="_MON_1272875254"/>
      <w:bookmarkStart w:id="45" w:name="_MON_1299574100"/>
      <w:bookmarkStart w:id="46" w:name="_MON_1300010256"/>
      <w:bookmarkStart w:id="47" w:name="_MON_1300010277"/>
      <w:bookmarkStart w:id="48" w:name="_MON_1300010301"/>
      <w:bookmarkStart w:id="49" w:name="_MON_1300010316"/>
      <w:bookmarkStart w:id="50" w:name="_MON_1300010326"/>
      <w:bookmarkStart w:id="51" w:name="_MON_1300010334"/>
      <w:bookmarkStart w:id="52" w:name="_MON_1300623595"/>
      <w:bookmarkStart w:id="53" w:name="_MON_1333297533"/>
      <w:bookmarkStart w:id="54" w:name="_MON_1333304884"/>
      <w:bookmarkStart w:id="55" w:name="_MON_1333783937"/>
      <w:bookmarkStart w:id="56" w:name="_MON_1333826994"/>
      <w:bookmarkStart w:id="57" w:name="_MON_1333827016"/>
      <w:bookmarkStart w:id="58" w:name="_MON_1333827408"/>
      <w:bookmarkStart w:id="59" w:name="_MON_1363462033"/>
      <w:bookmarkStart w:id="60" w:name="_MON_1363865489"/>
      <w:bookmarkStart w:id="61" w:name="_MON_1364046607"/>
      <w:bookmarkStart w:id="62" w:name="_MON_1364046622"/>
      <w:bookmarkStart w:id="63" w:name="_MON_1364047175"/>
      <w:bookmarkStart w:id="64" w:name="_MON_1392999970"/>
      <w:bookmarkStart w:id="65" w:name="_MON_1394351909"/>
      <w:bookmarkStart w:id="66" w:name="_MON_1400485498"/>
      <w:bookmarkStart w:id="67" w:name="_MON_1400485512"/>
      <w:bookmarkStart w:id="68" w:name="_MON_1400485517"/>
      <w:bookmarkStart w:id="69" w:name="_MON_1400485604"/>
      <w:bookmarkStart w:id="70" w:name="_MON_1402686879"/>
      <w:bookmarkStart w:id="71" w:name="_MON_1402781328"/>
      <w:bookmarkStart w:id="72" w:name="_MON_1402781602"/>
      <w:bookmarkStart w:id="73" w:name="_MON_1403348135"/>
      <w:bookmarkStart w:id="74" w:name="_MON_1406100368"/>
      <w:bookmarkStart w:id="75" w:name="_MON_1407652345"/>
      <w:bookmarkStart w:id="76" w:name="_MON_1407653452"/>
      <w:bookmarkStart w:id="77" w:name="_MON_1413398399"/>
      <w:bookmarkStart w:id="78" w:name="_MON_1415708138"/>
      <w:bookmarkStart w:id="79" w:name="_MON_1423846299"/>
      <w:bookmarkStart w:id="80" w:name="_MON_1423846391"/>
      <w:bookmarkStart w:id="81" w:name="_MON_1424976354"/>
      <w:bookmarkStart w:id="82" w:name="_MON_1445076279"/>
      <w:bookmarkStart w:id="83" w:name="_MON_1445076471"/>
      <w:bookmarkStart w:id="84" w:name="_MON_1445076484"/>
      <w:bookmarkStart w:id="85" w:name="_MON_1445076580"/>
      <w:bookmarkStart w:id="86" w:name="_MON_1445076664"/>
      <w:bookmarkStart w:id="87" w:name="_MON_1445076689"/>
      <w:bookmarkStart w:id="88" w:name="_MON_1445360907"/>
      <w:bookmarkStart w:id="89" w:name="_MON_1445360927"/>
      <w:bookmarkStart w:id="90" w:name="_MON_1464005162"/>
      <w:bookmarkStart w:id="91" w:name="_MON_1464437081"/>
      <w:bookmarkStart w:id="92" w:name="_MON_1464701709"/>
      <w:bookmarkStart w:id="93" w:name="_MON_1464701730"/>
      <w:bookmarkStart w:id="94" w:name="_MON_1466432148"/>
      <w:bookmarkStart w:id="95" w:name="_MON_1470061710"/>
      <w:bookmarkStart w:id="96" w:name="_MON_1470581387"/>
      <w:bookmarkStart w:id="97" w:name="_MON_1471275522"/>
      <w:bookmarkStart w:id="98" w:name="_MON_1471275542"/>
      <w:bookmarkStart w:id="99" w:name="_MON_1471354141"/>
      <w:bookmarkStart w:id="100" w:name="_MON_1471354210"/>
      <w:bookmarkStart w:id="101" w:name="_MON_1474205740"/>
      <w:bookmarkStart w:id="102" w:name="_MON_1475577025"/>
      <w:bookmarkStart w:id="103" w:name="_MON_1485801381"/>
      <w:bookmarkStart w:id="104" w:name="_MON_1485948290"/>
      <w:bookmarkStart w:id="105" w:name="_MON_1485955625"/>
      <w:bookmarkStart w:id="106" w:name="_MON_1485955656"/>
      <w:bookmarkStart w:id="107" w:name="_MON_1510060307"/>
      <w:bookmarkStart w:id="108" w:name="_MON_1510124491"/>
      <w:bookmarkStart w:id="109" w:name="_MON_1510124560"/>
      <w:bookmarkStart w:id="110" w:name="_MON_1510124575"/>
      <w:bookmarkStart w:id="111" w:name="_MON_1510124586"/>
      <w:bookmarkStart w:id="112" w:name="_MON_1510124604"/>
      <w:bookmarkStart w:id="113" w:name="_MON_1525521322"/>
      <w:bookmarkStart w:id="114" w:name="_MON_1525521393"/>
      <w:bookmarkStart w:id="115" w:name="_MON_1525521397"/>
      <w:bookmarkStart w:id="116" w:name="_MON_1525521402"/>
      <w:bookmarkStart w:id="117" w:name="_MON_1525521420"/>
      <w:bookmarkStart w:id="118" w:name="_MON_1525624635"/>
      <w:bookmarkStart w:id="119" w:name="_MON_1525625901"/>
      <w:bookmarkStart w:id="120" w:name="_MON_1525625915"/>
      <w:bookmarkStart w:id="121" w:name="_MON_1525626366"/>
      <w:bookmarkStart w:id="122" w:name="_MON_1525627479"/>
      <w:bookmarkStart w:id="123" w:name="_MON_1552892381"/>
      <w:bookmarkStart w:id="124" w:name="_MON_1554132871"/>
      <w:bookmarkStart w:id="125" w:name="_MON_1554132880"/>
      <w:bookmarkStart w:id="126" w:name="_MON_155413288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6F50E4">
        <w:rPr>
          <w:rFonts w:asciiTheme="majorBidi" w:eastAsia="Cordia New" w:hAnsiTheme="majorBidi" w:cstheme="majorBidi"/>
          <w:sz w:val="28"/>
          <w:szCs w:val="28"/>
          <w:lang w:val="en-US" w:eastAsia="th-TH"/>
        </w:rPr>
        <w:t xml:space="preserve">As of March 31 ,2023 and December 31, 2022, the Group has Overdraft limits in the </w:t>
      </w:r>
      <w:proofErr w:type="gramStart"/>
      <w:r w:rsidRPr="006F50E4">
        <w:rPr>
          <w:rFonts w:asciiTheme="majorBidi" w:eastAsia="Cordia New" w:hAnsiTheme="majorBidi" w:cstheme="majorBidi"/>
          <w:sz w:val="28"/>
          <w:szCs w:val="28"/>
          <w:lang w:val="en-US" w:eastAsia="th-TH"/>
        </w:rPr>
        <w:t>amount</w:t>
      </w:r>
      <w:proofErr w:type="gramEnd"/>
      <w:r w:rsidRPr="006F50E4">
        <w:rPr>
          <w:rFonts w:asciiTheme="majorBidi" w:eastAsia="Cordia New" w:hAnsiTheme="majorBidi" w:cstheme="majorBidi"/>
          <w:sz w:val="28"/>
          <w:szCs w:val="28"/>
          <w:lang w:val="en-US" w:eastAsia="th-TH"/>
        </w:rPr>
        <w:t xml:space="preserve"> of </w:t>
      </w:r>
      <w:r w:rsidR="00B4511C" w:rsidRPr="006F50E4">
        <w:rPr>
          <w:rFonts w:asciiTheme="majorBidi" w:eastAsia="Cordia New" w:hAnsiTheme="majorBidi" w:cstheme="majorBidi"/>
          <w:sz w:val="28"/>
          <w:szCs w:val="28"/>
          <w:lang w:val="en-US" w:eastAsia="th-TH"/>
        </w:rPr>
        <w:t xml:space="preserve">Baht </w:t>
      </w:r>
      <w:r w:rsidRPr="006F50E4">
        <w:rPr>
          <w:rFonts w:asciiTheme="majorBidi" w:eastAsia="Cordia New" w:hAnsiTheme="majorBidi" w:cstheme="majorBidi"/>
          <w:sz w:val="28"/>
          <w:szCs w:val="28"/>
          <w:lang w:val="en-US" w:eastAsia="th-TH"/>
        </w:rPr>
        <w:t xml:space="preserve">75 million and </w:t>
      </w:r>
      <w:r w:rsidR="00B4511C" w:rsidRPr="006F50E4">
        <w:rPr>
          <w:rFonts w:asciiTheme="majorBidi" w:eastAsia="Cordia New" w:hAnsiTheme="majorBidi" w:cstheme="majorBidi"/>
          <w:sz w:val="28"/>
          <w:szCs w:val="28"/>
          <w:lang w:val="en-US" w:eastAsia="th-TH"/>
        </w:rPr>
        <w:t xml:space="preserve">Baht </w:t>
      </w:r>
      <w:r w:rsidRPr="006F50E4">
        <w:rPr>
          <w:rFonts w:asciiTheme="majorBidi" w:eastAsia="Cordia New" w:hAnsiTheme="majorBidi" w:cstheme="majorBidi"/>
          <w:sz w:val="28"/>
          <w:szCs w:val="28"/>
          <w:lang w:val="en-US" w:eastAsia="th-TH"/>
        </w:rPr>
        <w:t>72</w:t>
      </w:r>
      <w:r w:rsidR="00B4511C" w:rsidRPr="006F50E4">
        <w:rPr>
          <w:rFonts w:asciiTheme="majorBidi" w:eastAsia="Cordia New" w:hAnsiTheme="majorBidi" w:cstheme="majorBidi"/>
          <w:sz w:val="28"/>
          <w:szCs w:val="28"/>
          <w:lang w:val="en-US" w:eastAsia="th-TH"/>
        </w:rPr>
        <w:t xml:space="preserve"> </w:t>
      </w:r>
      <w:r w:rsidRPr="006F50E4">
        <w:rPr>
          <w:rFonts w:asciiTheme="majorBidi" w:eastAsia="Cordia New" w:hAnsiTheme="majorBidi" w:cstheme="majorBidi"/>
          <w:sz w:val="28"/>
          <w:szCs w:val="28"/>
          <w:lang w:val="en-US" w:eastAsia="th-TH"/>
        </w:rPr>
        <w:t>million, respectively, with interest rates</w:t>
      </w:r>
      <w:r w:rsidR="00B4511C" w:rsidRPr="006F50E4">
        <w:rPr>
          <w:rFonts w:asciiTheme="majorBidi" w:eastAsia="Cordia New" w:hAnsiTheme="majorBidi" w:cstheme="majorBidi"/>
          <w:sz w:val="28"/>
          <w:szCs w:val="28"/>
          <w:lang w:val="en-US" w:eastAsia="th-TH"/>
        </w:rPr>
        <w:t xml:space="preserve"> </w:t>
      </w:r>
      <w:r w:rsidR="004A6199" w:rsidRPr="006F50E4">
        <w:rPr>
          <w:rFonts w:asciiTheme="majorBidi" w:eastAsia="Cordia New" w:hAnsiTheme="majorBidi" w:cstheme="majorBidi"/>
          <w:sz w:val="28"/>
          <w:szCs w:val="28"/>
          <w:lang w:val="en-US" w:eastAsia="th-TH"/>
        </w:rPr>
        <w:t xml:space="preserve">MOR </w:t>
      </w:r>
      <w:r w:rsidR="00414DFC" w:rsidRPr="006F50E4">
        <w:rPr>
          <w:rFonts w:asciiTheme="majorBidi" w:eastAsia="Cordia New" w:hAnsiTheme="majorBidi" w:cstheme="majorBidi"/>
          <w:sz w:val="28"/>
          <w:szCs w:val="28"/>
          <w:lang w:val="en-US" w:eastAsia="th-TH"/>
        </w:rPr>
        <w:t xml:space="preserve">(the </w:t>
      </w:r>
      <w:r w:rsidR="00E01C69" w:rsidRPr="006F50E4">
        <w:rPr>
          <w:rFonts w:ascii="Angsana New" w:hAnsi="Angsana New"/>
          <w:color w:val="000000" w:themeColor="text1"/>
          <w:sz w:val="28"/>
          <w:szCs w:val="28"/>
          <w:lang w:val="en-US"/>
        </w:rPr>
        <w:t>Company</w:t>
      </w:r>
      <w:r w:rsidR="00E01C69" w:rsidRPr="006F50E4">
        <w:rPr>
          <w:rFonts w:asciiTheme="majorBidi" w:eastAsia="Cordia New" w:hAnsiTheme="majorBidi" w:cstheme="majorBidi"/>
          <w:sz w:val="28"/>
          <w:szCs w:val="28"/>
          <w:lang w:val="en-US" w:eastAsia="th-TH"/>
        </w:rPr>
        <w:t xml:space="preserve"> has</w:t>
      </w:r>
      <w:r w:rsidR="00414DFC" w:rsidRPr="006F50E4">
        <w:rPr>
          <w:rFonts w:asciiTheme="majorBidi" w:eastAsia="Cordia New" w:hAnsiTheme="majorBidi" w:cstheme="majorBidi"/>
          <w:sz w:val="28"/>
          <w:szCs w:val="28"/>
          <w:lang w:val="en-US" w:eastAsia="th-TH"/>
        </w:rPr>
        <w:t xml:space="preserve"> Overdraft limits in the amount of Baht 60 million and Baht 60 million, respectively, with interest rates </w:t>
      </w:r>
      <w:r w:rsidR="004A6199" w:rsidRPr="006F50E4">
        <w:rPr>
          <w:rFonts w:asciiTheme="majorBidi" w:eastAsia="Cordia New" w:hAnsiTheme="majorBidi" w:cstheme="majorBidi"/>
          <w:sz w:val="28"/>
          <w:szCs w:val="28"/>
          <w:lang w:val="en-US" w:eastAsia="th-TH"/>
        </w:rPr>
        <w:t>MOR</w:t>
      </w:r>
      <w:r w:rsidR="00414DFC" w:rsidRPr="006F50E4">
        <w:rPr>
          <w:rFonts w:asciiTheme="majorBidi" w:eastAsia="Cordia New" w:hAnsiTheme="majorBidi" w:cstheme="majorBidi"/>
          <w:sz w:val="28"/>
          <w:szCs w:val="28"/>
          <w:lang w:val="en-US" w:eastAsia="th-TH"/>
        </w:rPr>
        <w:t>)</w:t>
      </w:r>
    </w:p>
    <w:p w14:paraId="42F40FEF" w14:textId="3A7B66FE" w:rsidR="00CE0766" w:rsidRPr="006F50E4" w:rsidRDefault="00CE0766" w:rsidP="006F50E4">
      <w:pPr>
        <w:spacing w:line="360" w:lineRule="exact"/>
        <w:ind w:left="562"/>
        <w:jc w:val="thaiDistribute"/>
        <w:rPr>
          <w:rFonts w:asciiTheme="majorBidi" w:eastAsia="Cordia New" w:hAnsiTheme="majorBidi" w:cstheme="majorBidi"/>
          <w:sz w:val="28"/>
          <w:szCs w:val="28"/>
          <w:lang w:val="en-US" w:eastAsia="th-TH"/>
        </w:rPr>
      </w:pPr>
      <w:r w:rsidRPr="006F50E4">
        <w:rPr>
          <w:rFonts w:asciiTheme="majorBidi" w:eastAsia="Cordia New" w:hAnsiTheme="majorBidi" w:cstheme="majorBidi"/>
          <w:sz w:val="28"/>
          <w:szCs w:val="28"/>
          <w:lang w:val="en-US" w:eastAsia="th-TH"/>
        </w:rPr>
        <w:t xml:space="preserve">As of March 31 ,2023 and December 31, 2022, the Group has Promissory note in the </w:t>
      </w:r>
      <w:proofErr w:type="gramStart"/>
      <w:r w:rsidRPr="006F50E4">
        <w:rPr>
          <w:rFonts w:asciiTheme="majorBidi" w:eastAsia="Cordia New" w:hAnsiTheme="majorBidi" w:cstheme="majorBidi"/>
          <w:sz w:val="28"/>
          <w:szCs w:val="28"/>
          <w:lang w:val="en-US" w:eastAsia="th-TH"/>
        </w:rPr>
        <w:t>amount</w:t>
      </w:r>
      <w:proofErr w:type="gramEnd"/>
      <w:r w:rsidRPr="006F50E4">
        <w:rPr>
          <w:rFonts w:asciiTheme="majorBidi" w:eastAsia="Cordia New" w:hAnsiTheme="majorBidi" w:cstheme="majorBidi"/>
          <w:sz w:val="28"/>
          <w:szCs w:val="28"/>
          <w:lang w:val="en-US" w:eastAsia="th-TH"/>
        </w:rPr>
        <w:t xml:space="preserve"> of Baht 12 million and Baht</w:t>
      </w:r>
      <w:r w:rsidR="00963B8F">
        <w:rPr>
          <w:rFonts w:asciiTheme="majorBidi" w:eastAsia="Cordia New" w:hAnsiTheme="majorBidi" w:cstheme="majorBidi"/>
          <w:sz w:val="28"/>
          <w:szCs w:val="28"/>
          <w:lang w:val="en-US" w:eastAsia="th-TH"/>
        </w:rPr>
        <w:t xml:space="preserve"> </w:t>
      </w:r>
      <w:r w:rsidRPr="006F50E4">
        <w:rPr>
          <w:rFonts w:asciiTheme="majorBidi" w:eastAsia="Cordia New" w:hAnsiTheme="majorBidi" w:cstheme="majorBidi"/>
          <w:sz w:val="28"/>
          <w:szCs w:val="28"/>
          <w:lang w:val="en-US" w:eastAsia="th-TH"/>
        </w:rPr>
        <w:t>12 million, respectively, with interest rates MOR</w:t>
      </w:r>
      <w:r w:rsidR="004A6199" w:rsidRPr="006F50E4">
        <w:t xml:space="preserve"> </w:t>
      </w:r>
      <w:r w:rsidR="004A6199" w:rsidRPr="006F50E4">
        <w:rPr>
          <w:rFonts w:asciiTheme="majorBidi" w:eastAsia="Cordia New" w:hAnsiTheme="majorBidi" w:cstheme="majorBidi"/>
          <w:sz w:val="28"/>
          <w:szCs w:val="28"/>
          <w:lang w:val="en-US" w:eastAsia="th-TH"/>
        </w:rPr>
        <w:t xml:space="preserve">minus or plus </w:t>
      </w:r>
      <w:r w:rsidR="009D46AC">
        <w:rPr>
          <w:rFonts w:asciiTheme="majorBidi" w:eastAsia="Cordia New" w:hAnsiTheme="majorBidi" w:cstheme="majorBidi"/>
          <w:sz w:val="28"/>
          <w:szCs w:val="28"/>
          <w:lang w:val="en-US" w:eastAsia="th-TH"/>
        </w:rPr>
        <w:t>by specific rate per contracts</w:t>
      </w:r>
      <w:r w:rsidR="004A6199" w:rsidRPr="006F50E4">
        <w:rPr>
          <w:rFonts w:asciiTheme="majorBidi" w:eastAsia="Cordia New" w:hAnsiTheme="majorBidi" w:cstheme="majorBidi"/>
          <w:sz w:val="28"/>
          <w:szCs w:val="28"/>
          <w:lang w:val="en-US" w:eastAsia="th-TH"/>
        </w:rPr>
        <w:t xml:space="preserve"> agreements</w:t>
      </w:r>
      <w:r w:rsidRPr="006F50E4">
        <w:rPr>
          <w:rFonts w:asciiTheme="majorBidi" w:eastAsia="Cordia New" w:hAnsiTheme="majorBidi" w:cstheme="majorBidi"/>
          <w:sz w:val="28"/>
          <w:szCs w:val="28"/>
          <w:lang w:val="en-US" w:eastAsia="th-TH"/>
        </w:rPr>
        <w:t>. Payment due May</w:t>
      </w:r>
      <w:r w:rsidR="00963B8F">
        <w:rPr>
          <w:rFonts w:asciiTheme="majorBidi" w:eastAsia="Cordia New" w:hAnsiTheme="majorBidi" w:cstheme="majorBidi" w:hint="cs"/>
          <w:sz w:val="28"/>
          <w:szCs w:val="28"/>
          <w:cs/>
          <w:lang w:val="en-US" w:eastAsia="th-TH"/>
        </w:rPr>
        <w:t xml:space="preserve"> </w:t>
      </w:r>
      <w:r w:rsidR="00963B8F" w:rsidRPr="006F50E4">
        <w:rPr>
          <w:rFonts w:asciiTheme="majorBidi" w:eastAsia="Cordia New" w:hAnsiTheme="majorBidi" w:cstheme="majorBidi"/>
          <w:sz w:val="28"/>
          <w:szCs w:val="28"/>
          <w:lang w:val="en-US" w:eastAsia="th-TH"/>
        </w:rPr>
        <w:t>31</w:t>
      </w:r>
      <w:r w:rsidR="00963B8F">
        <w:rPr>
          <w:rFonts w:asciiTheme="majorBidi" w:eastAsia="Cordia New" w:hAnsiTheme="majorBidi" w:cstheme="majorBidi"/>
          <w:sz w:val="28"/>
          <w:szCs w:val="28"/>
          <w:lang w:val="en-US" w:eastAsia="th-TH"/>
        </w:rPr>
        <w:t>,</w:t>
      </w:r>
      <w:r w:rsidRPr="006F50E4">
        <w:rPr>
          <w:rFonts w:asciiTheme="majorBidi" w:eastAsia="Cordia New" w:hAnsiTheme="majorBidi" w:cstheme="majorBidi"/>
          <w:sz w:val="28"/>
          <w:szCs w:val="28"/>
          <w:lang w:val="en-US" w:eastAsia="th-TH"/>
        </w:rPr>
        <w:t xml:space="preserve"> 2023</w:t>
      </w:r>
      <w:r w:rsidR="00963B8F">
        <w:rPr>
          <w:rFonts w:asciiTheme="majorBidi" w:eastAsia="Cordia New" w:hAnsiTheme="majorBidi" w:cstheme="majorBidi"/>
          <w:sz w:val="28"/>
          <w:szCs w:val="28"/>
          <w:lang w:val="en-US" w:eastAsia="th-TH"/>
        </w:rPr>
        <w:t>.</w:t>
      </w:r>
    </w:p>
    <w:p w14:paraId="3789DCA4" w14:textId="1D47287C" w:rsidR="00D145A6" w:rsidRPr="006F50E4" w:rsidRDefault="0091758F" w:rsidP="006F50E4">
      <w:pPr>
        <w:spacing w:line="360" w:lineRule="exact"/>
        <w:ind w:left="562"/>
        <w:jc w:val="thaiDistribute"/>
        <w:rPr>
          <w:rFonts w:asciiTheme="majorBidi" w:hAnsiTheme="majorBidi"/>
          <w:b/>
          <w:bCs/>
          <w:color w:val="00B0F0"/>
          <w:sz w:val="28"/>
          <w:szCs w:val="28"/>
          <w:u w:val="single"/>
          <w:lang w:val="en-US"/>
        </w:rPr>
      </w:pPr>
      <w:r w:rsidRPr="006F50E4">
        <w:rPr>
          <w:rFonts w:asciiTheme="majorBidi" w:hAnsiTheme="majorBidi"/>
          <w:sz w:val="28"/>
          <w:szCs w:val="28"/>
          <w:lang w:val="en-US"/>
        </w:rPr>
        <w:t xml:space="preserve">These credit facilities are secured by mortgage of property developments for sale (Note </w:t>
      </w:r>
      <w:r w:rsidR="003B487B" w:rsidRPr="006F50E4">
        <w:rPr>
          <w:rFonts w:asciiTheme="majorBidi" w:hAnsiTheme="majorBidi"/>
          <w:sz w:val="28"/>
          <w:szCs w:val="28"/>
          <w:lang w:val="en-US"/>
        </w:rPr>
        <w:t>5</w:t>
      </w:r>
      <w:r w:rsidRPr="006F50E4">
        <w:rPr>
          <w:rFonts w:asciiTheme="majorBidi" w:hAnsiTheme="majorBidi"/>
          <w:sz w:val="28"/>
          <w:szCs w:val="28"/>
          <w:cs/>
          <w:lang w:val="en-US"/>
        </w:rPr>
        <w:t>)</w:t>
      </w:r>
      <w:r w:rsidRPr="006F50E4">
        <w:rPr>
          <w:rFonts w:asciiTheme="majorBidi" w:hAnsiTheme="majorBidi"/>
          <w:sz w:val="28"/>
          <w:szCs w:val="28"/>
          <w:lang w:val="en-US"/>
        </w:rPr>
        <w:t xml:space="preserve">, land and cost of project held for </w:t>
      </w:r>
      <w:r w:rsidR="00E01C69" w:rsidRPr="006F50E4">
        <w:rPr>
          <w:rFonts w:asciiTheme="majorBidi" w:hAnsiTheme="majorBidi"/>
          <w:sz w:val="28"/>
          <w:szCs w:val="28"/>
          <w:lang w:val="en-US"/>
        </w:rPr>
        <w:t>development,</w:t>
      </w:r>
      <w:r w:rsidRPr="006F50E4">
        <w:rPr>
          <w:rFonts w:asciiTheme="majorBidi" w:hAnsiTheme="majorBidi"/>
          <w:sz w:val="28"/>
          <w:szCs w:val="28"/>
          <w:lang w:val="en-US"/>
        </w:rPr>
        <w:t xml:space="preserve"> land and building (Note </w:t>
      </w:r>
      <w:r w:rsidR="003B487B" w:rsidRPr="006F50E4">
        <w:rPr>
          <w:rFonts w:asciiTheme="majorBidi" w:hAnsiTheme="majorBidi"/>
          <w:sz w:val="28"/>
          <w:szCs w:val="28"/>
          <w:lang w:val="en-US"/>
        </w:rPr>
        <w:t>7</w:t>
      </w:r>
      <w:r w:rsidRPr="006F50E4">
        <w:rPr>
          <w:rFonts w:asciiTheme="majorBidi" w:hAnsiTheme="majorBidi"/>
          <w:sz w:val="28"/>
          <w:szCs w:val="28"/>
          <w:cs/>
          <w:lang w:val="en-US"/>
        </w:rPr>
        <w:t>)</w:t>
      </w:r>
      <w:r w:rsidRPr="006F50E4">
        <w:rPr>
          <w:rFonts w:asciiTheme="majorBidi" w:hAnsiTheme="majorBidi"/>
          <w:sz w:val="28"/>
          <w:szCs w:val="28"/>
          <w:lang w:val="en-US"/>
        </w:rPr>
        <w:t xml:space="preserve">, The Group must comply with certain conditions and restrictions stipulated in the agreements. </w:t>
      </w:r>
    </w:p>
    <w:p w14:paraId="038D7151" w14:textId="6E2E6FCD" w:rsidR="00E74F41" w:rsidRPr="006F50E4" w:rsidRDefault="007952A5" w:rsidP="006F50E4">
      <w:pPr>
        <w:pStyle w:val="ListParagraph"/>
        <w:numPr>
          <w:ilvl w:val="0"/>
          <w:numId w:val="3"/>
        </w:numPr>
        <w:spacing w:before="120"/>
        <w:ind w:left="504" w:hanging="504"/>
        <w:contextualSpacing w:val="0"/>
        <w:rPr>
          <w:rFonts w:asciiTheme="majorBidi" w:eastAsia="Times New Roman" w:hAnsiTheme="majorBidi" w:cstheme="majorBidi"/>
          <w:b/>
          <w:bCs/>
          <w:szCs w:val="28"/>
        </w:rPr>
      </w:pPr>
      <w:r w:rsidRPr="006F50E4">
        <w:rPr>
          <w:rFonts w:asciiTheme="majorBidi" w:eastAsia="Times New Roman" w:hAnsiTheme="majorBidi" w:cstheme="majorBidi"/>
          <w:b/>
          <w:bCs/>
          <w:szCs w:val="28"/>
        </w:rPr>
        <w:t xml:space="preserve">LONG-TERM </w:t>
      </w:r>
      <w:r w:rsidR="009970B7" w:rsidRPr="006F50E4">
        <w:rPr>
          <w:rFonts w:asciiTheme="majorBidi" w:eastAsia="Times New Roman" w:hAnsiTheme="majorBidi" w:cstheme="majorBidi"/>
          <w:b/>
          <w:bCs/>
          <w:szCs w:val="28"/>
        </w:rPr>
        <w:t>BORROWING</w:t>
      </w:r>
      <w:r w:rsidR="00A23420" w:rsidRPr="006F50E4">
        <w:rPr>
          <w:rFonts w:asciiTheme="majorBidi" w:eastAsia="Times New Roman" w:hAnsiTheme="majorBidi" w:cstheme="majorBidi"/>
          <w:b/>
          <w:bCs/>
          <w:szCs w:val="28"/>
        </w:rPr>
        <w:t>S</w:t>
      </w:r>
    </w:p>
    <w:p w14:paraId="052DC05C" w14:textId="63BEC622" w:rsidR="00547CF8" w:rsidRPr="006F50E4" w:rsidRDefault="00AE19D5" w:rsidP="006F50E4">
      <w:pPr>
        <w:pStyle w:val="ListParagraph"/>
        <w:spacing w:before="120"/>
        <w:ind w:left="510"/>
        <w:jc w:val="thaiDistribute"/>
        <w:rPr>
          <w:rFonts w:asciiTheme="majorBidi" w:hAnsiTheme="majorBidi" w:cstheme="majorBidi"/>
          <w:color w:val="000000" w:themeColor="text1"/>
          <w:szCs w:val="28"/>
          <w:lang w:eastAsia="th-TH"/>
        </w:rPr>
      </w:pPr>
      <w:r w:rsidRPr="006F50E4">
        <w:rPr>
          <w:rFonts w:asciiTheme="majorBidi" w:hAnsiTheme="majorBidi" w:cstheme="majorBidi"/>
          <w:color w:val="000000" w:themeColor="text1"/>
          <w:szCs w:val="28"/>
          <w:lang w:eastAsia="th-TH"/>
        </w:rPr>
        <w:t xml:space="preserve">Movements in the long-term </w:t>
      </w:r>
      <w:r w:rsidR="00EC56EE" w:rsidRPr="006F50E4">
        <w:rPr>
          <w:rFonts w:asciiTheme="majorBidi" w:hAnsiTheme="majorBidi" w:cstheme="majorBidi"/>
          <w:color w:val="000000" w:themeColor="text1"/>
          <w:szCs w:val="28"/>
          <w:lang w:eastAsia="th-TH"/>
        </w:rPr>
        <w:t>borrowings</w:t>
      </w:r>
      <w:r w:rsidRPr="006F50E4">
        <w:rPr>
          <w:rFonts w:asciiTheme="majorBidi" w:hAnsiTheme="majorBidi" w:cstheme="majorBidi"/>
          <w:color w:val="000000" w:themeColor="text1"/>
          <w:szCs w:val="28"/>
          <w:lang w:eastAsia="th-TH"/>
        </w:rPr>
        <w:t xml:space="preserve"> </w:t>
      </w:r>
      <w:r w:rsidR="00F57930" w:rsidRPr="006F50E4">
        <w:rPr>
          <w:rFonts w:asciiTheme="majorBidi" w:hAnsiTheme="majorBidi" w:cstheme="majorBidi"/>
          <w:color w:val="000000" w:themeColor="text1"/>
          <w:szCs w:val="28"/>
          <w:lang w:eastAsia="th-TH"/>
        </w:rPr>
        <w:t>for</w:t>
      </w:r>
      <w:r w:rsidRPr="006F50E4">
        <w:rPr>
          <w:rFonts w:asciiTheme="majorBidi" w:hAnsiTheme="majorBidi" w:cstheme="majorBidi"/>
          <w:color w:val="000000" w:themeColor="text1"/>
          <w:szCs w:val="28"/>
          <w:lang w:eastAsia="th-TH"/>
        </w:rPr>
        <w:t xml:space="preserve"> the period ended </w:t>
      </w:r>
      <w:r w:rsidR="00F57930" w:rsidRPr="006F50E4">
        <w:rPr>
          <w:rFonts w:asciiTheme="majorBidi" w:hAnsiTheme="majorBidi" w:cstheme="majorBidi"/>
          <w:color w:val="000000" w:themeColor="text1"/>
          <w:szCs w:val="28"/>
          <w:lang w:eastAsia="th-TH"/>
        </w:rPr>
        <w:t>M</w:t>
      </w:r>
      <w:r w:rsidRPr="006F50E4">
        <w:rPr>
          <w:rFonts w:asciiTheme="majorBidi" w:hAnsiTheme="majorBidi" w:cstheme="majorBidi"/>
          <w:color w:val="000000" w:themeColor="text1"/>
          <w:szCs w:val="28"/>
          <w:lang w:eastAsia="th-TH"/>
        </w:rPr>
        <w:t xml:space="preserve">arch </w:t>
      </w:r>
      <w:r w:rsidR="003B487B" w:rsidRPr="006F50E4">
        <w:rPr>
          <w:rFonts w:asciiTheme="majorBidi" w:hAnsiTheme="majorBidi" w:cs="Angsana New"/>
          <w:color w:val="000000" w:themeColor="text1"/>
          <w:szCs w:val="28"/>
          <w:lang w:eastAsia="th-TH"/>
        </w:rPr>
        <w:t>31</w:t>
      </w:r>
      <w:r w:rsidRPr="006F50E4">
        <w:rPr>
          <w:rFonts w:asciiTheme="majorBidi" w:hAnsiTheme="majorBidi" w:cstheme="majorBidi"/>
          <w:color w:val="000000" w:themeColor="text1"/>
          <w:szCs w:val="28"/>
          <w:lang w:eastAsia="th-TH"/>
        </w:rPr>
        <w:t xml:space="preserve">, </w:t>
      </w:r>
      <w:r w:rsidR="00F57930" w:rsidRPr="006F50E4">
        <w:rPr>
          <w:rFonts w:asciiTheme="majorBidi" w:hAnsiTheme="majorBidi" w:cstheme="majorBidi"/>
          <w:color w:val="000000" w:themeColor="text1"/>
          <w:szCs w:val="28"/>
          <w:lang w:eastAsia="th-TH"/>
        </w:rPr>
        <w:t xml:space="preserve">2023 </w:t>
      </w:r>
      <w:r w:rsidRPr="006F50E4">
        <w:rPr>
          <w:rFonts w:asciiTheme="majorBidi" w:hAnsiTheme="majorBidi" w:cstheme="majorBidi"/>
          <w:color w:val="000000" w:themeColor="text1"/>
          <w:szCs w:val="28"/>
          <w:lang w:eastAsia="th-TH"/>
        </w:rPr>
        <w:t>are as follows:</w:t>
      </w:r>
    </w:p>
    <w:tbl>
      <w:tblPr>
        <w:tblW w:w="8578" w:type="dxa"/>
        <w:tblInd w:w="567" w:type="dxa"/>
        <w:tblCellMar>
          <w:left w:w="57" w:type="dxa"/>
          <w:right w:w="57" w:type="dxa"/>
        </w:tblCellMar>
        <w:tblLook w:val="04A0" w:firstRow="1" w:lastRow="0" w:firstColumn="1" w:lastColumn="0" w:noHBand="0" w:noVBand="1"/>
      </w:tblPr>
      <w:tblGrid>
        <w:gridCol w:w="4473"/>
        <w:gridCol w:w="1980"/>
        <w:gridCol w:w="2125"/>
      </w:tblGrid>
      <w:tr w:rsidR="00547CF8" w:rsidRPr="006F50E4" w14:paraId="7116F13E" w14:textId="77777777" w:rsidTr="00414DFC">
        <w:trPr>
          <w:trHeight w:val="114"/>
        </w:trPr>
        <w:tc>
          <w:tcPr>
            <w:tcW w:w="4473" w:type="dxa"/>
            <w:tcBorders>
              <w:top w:val="nil"/>
              <w:left w:val="nil"/>
              <w:bottom w:val="nil"/>
              <w:right w:val="nil"/>
            </w:tcBorders>
            <w:shd w:val="clear" w:color="auto" w:fill="auto"/>
            <w:noWrap/>
            <w:vAlign w:val="bottom"/>
            <w:hideMark/>
          </w:tcPr>
          <w:p w14:paraId="473946A3" w14:textId="77777777" w:rsidR="00547CF8" w:rsidRPr="006F50E4" w:rsidRDefault="00547CF8" w:rsidP="006F50E4">
            <w:pPr>
              <w:autoSpaceDE/>
              <w:autoSpaceDN/>
              <w:spacing w:line="360" w:lineRule="exact"/>
              <w:ind w:left="170" w:hanging="170"/>
              <w:rPr>
                <w:rFonts w:asciiTheme="majorBidi" w:hAnsiTheme="majorBidi" w:cstheme="majorBidi"/>
                <w:color w:val="000000"/>
                <w:sz w:val="28"/>
                <w:szCs w:val="28"/>
                <w:lang w:val="en-US"/>
              </w:rPr>
            </w:pPr>
          </w:p>
        </w:tc>
        <w:tc>
          <w:tcPr>
            <w:tcW w:w="4105" w:type="dxa"/>
            <w:gridSpan w:val="2"/>
            <w:tcBorders>
              <w:top w:val="nil"/>
              <w:left w:val="nil"/>
              <w:right w:val="nil"/>
            </w:tcBorders>
            <w:shd w:val="clear" w:color="auto" w:fill="auto"/>
            <w:noWrap/>
            <w:vAlign w:val="bottom"/>
            <w:hideMark/>
          </w:tcPr>
          <w:p w14:paraId="7B57C469" w14:textId="05264492" w:rsidR="00547CF8" w:rsidRPr="006F50E4" w:rsidRDefault="009F2043" w:rsidP="006F50E4">
            <w:pPr>
              <w:pBdr>
                <w:bottom w:val="single" w:sz="4" w:space="0" w:color="auto"/>
              </w:pBdr>
              <w:autoSpaceDE/>
              <w:autoSpaceDN/>
              <w:spacing w:line="360" w:lineRule="exact"/>
              <w:jc w:val="center"/>
              <w:rPr>
                <w:rFonts w:asciiTheme="majorBidi" w:hAnsiTheme="majorBidi" w:cstheme="majorBidi"/>
                <w:sz w:val="28"/>
                <w:szCs w:val="28"/>
                <w:lang w:val="en-US"/>
              </w:rPr>
            </w:pPr>
            <w:r w:rsidRPr="006F50E4">
              <w:rPr>
                <w:rFonts w:asciiTheme="majorBidi" w:hAnsiTheme="majorBidi" w:cstheme="majorBidi"/>
                <w:sz w:val="28"/>
                <w:szCs w:val="28"/>
              </w:rPr>
              <w:t>Unit: Baht</w:t>
            </w:r>
          </w:p>
        </w:tc>
      </w:tr>
      <w:tr w:rsidR="00547CF8" w:rsidRPr="006F50E4" w14:paraId="7F7F28E0" w14:textId="77777777" w:rsidTr="00414DFC">
        <w:trPr>
          <w:trHeight w:val="420"/>
        </w:trPr>
        <w:tc>
          <w:tcPr>
            <w:tcW w:w="4473" w:type="dxa"/>
            <w:tcBorders>
              <w:top w:val="nil"/>
              <w:left w:val="nil"/>
              <w:bottom w:val="nil"/>
              <w:right w:val="nil"/>
            </w:tcBorders>
            <w:shd w:val="clear" w:color="auto" w:fill="auto"/>
            <w:noWrap/>
            <w:vAlign w:val="bottom"/>
            <w:hideMark/>
          </w:tcPr>
          <w:p w14:paraId="1831D688" w14:textId="77777777" w:rsidR="00547CF8" w:rsidRPr="006F50E4" w:rsidRDefault="00547CF8" w:rsidP="006F50E4">
            <w:pPr>
              <w:autoSpaceDE/>
              <w:autoSpaceDN/>
              <w:spacing w:line="360" w:lineRule="exact"/>
              <w:ind w:left="170" w:hanging="170"/>
              <w:rPr>
                <w:rFonts w:asciiTheme="majorBidi" w:hAnsiTheme="majorBidi" w:cstheme="majorBidi"/>
                <w:color w:val="000000"/>
                <w:sz w:val="28"/>
                <w:szCs w:val="28"/>
                <w:lang w:val="en-US"/>
              </w:rPr>
            </w:pPr>
          </w:p>
        </w:tc>
        <w:tc>
          <w:tcPr>
            <w:tcW w:w="1980" w:type="dxa"/>
            <w:tcBorders>
              <w:top w:val="nil"/>
              <w:left w:val="nil"/>
              <w:right w:val="nil"/>
            </w:tcBorders>
            <w:shd w:val="clear" w:color="auto" w:fill="auto"/>
            <w:noWrap/>
            <w:vAlign w:val="bottom"/>
            <w:hideMark/>
          </w:tcPr>
          <w:p w14:paraId="4AFFCE63" w14:textId="60C232C0" w:rsidR="00547CF8" w:rsidRPr="006F50E4" w:rsidRDefault="009F2043" w:rsidP="006F50E4">
            <w:pPr>
              <w:pBdr>
                <w:bottom w:val="single" w:sz="4" w:space="0" w:color="auto"/>
              </w:pBdr>
              <w:autoSpaceDE/>
              <w:autoSpaceDN/>
              <w:spacing w:line="360" w:lineRule="exact"/>
              <w:jc w:val="center"/>
              <w:rPr>
                <w:rFonts w:asciiTheme="majorBidi" w:hAnsiTheme="majorBidi" w:cstheme="majorBidi"/>
                <w:sz w:val="28"/>
                <w:szCs w:val="28"/>
                <w:lang w:val="en-US"/>
              </w:rPr>
            </w:pPr>
            <w:r w:rsidRPr="006F50E4">
              <w:rPr>
                <w:rFonts w:asciiTheme="majorBidi" w:hAnsiTheme="majorBidi" w:cstheme="majorBidi"/>
                <w:sz w:val="28"/>
                <w:szCs w:val="28"/>
                <w:lang w:val="en-US"/>
              </w:rPr>
              <w:t>Consolidated</w:t>
            </w:r>
          </w:p>
        </w:tc>
        <w:tc>
          <w:tcPr>
            <w:tcW w:w="2125" w:type="dxa"/>
            <w:tcBorders>
              <w:top w:val="nil"/>
              <w:left w:val="nil"/>
              <w:right w:val="nil"/>
            </w:tcBorders>
            <w:shd w:val="clear" w:color="auto" w:fill="auto"/>
            <w:noWrap/>
            <w:vAlign w:val="bottom"/>
            <w:hideMark/>
          </w:tcPr>
          <w:p w14:paraId="529D8188" w14:textId="5BEB4C83" w:rsidR="00547CF8" w:rsidRPr="006F50E4" w:rsidRDefault="009F2043" w:rsidP="006F50E4">
            <w:pPr>
              <w:pBdr>
                <w:bottom w:val="single" w:sz="4" w:space="0" w:color="auto"/>
              </w:pBdr>
              <w:autoSpaceDE/>
              <w:autoSpaceDN/>
              <w:spacing w:line="360" w:lineRule="exact"/>
              <w:jc w:val="center"/>
              <w:rPr>
                <w:rFonts w:asciiTheme="majorBidi" w:hAnsiTheme="majorBidi" w:cstheme="majorBidi"/>
                <w:sz w:val="28"/>
                <w:szCs w:val="28"/>
                <w:lang w:val="en-US"/>
              </w:rPr>
            </w:pPr>
            <w:r w:rsidRPr="006F50E4">
              <w:rPr>
                <w:rFonts w:asciiTheme="majorBidi" w:hAnsiTheme="majorBidi" w:cstheme="majorBidi"/>
                <w:sz w:val="28"/>
                <w:szCs w:val="28"/>
                <w:lang w:val="en-US"/>
              </w:rPr>
              <w:t>Separate</w:t>
            </w:r>
          </w:p>
        </w:tc>
      </w:tr>
      <w:tr w:rsidR="00547CF8" w:rsidRPr="006F50E4" w14:paraId="28B3370D" w14:textId="77777777" w:rsidTr="00414DFC">
        <w:trPr>
          <w:trHeight w:val="420"/>
        </w:trPr>
        <w:tc>
          <w:tcPr>
            <w:tcW w:w="4473" w:type="dxa"/>
            <w:tcBorders>
              <w:top w:val="nil"/>
              <w:left w:val="nil"/>
              <w:bottom w:val="nil"/>
              <w:right w:val="nil"/>
            </w:tcBorders>
            <w:shd w:val="clear" w:color="auto" w:fill="auto"/>
            <w:noWrap/>
            <w:vAlign w:val="bottom"/>
          </w:tcPr>
          <w:p w14:paraId="4C501DD9" w14:textId="1E67AD37" w:rsidR="00547CF8" w:rsidRPr="006F50E4" w:rsidRDefault="007952A5" w:rsidP="006F50E4">
            <w:pPr>
              <w:autoSpaceDE/>
              <w:autoSpaceDN/>
              <w:spacing w:line="360" w:lineRule="exact"/>
              <w:ind w:left="170" w:hanging="170"/>
              <w:rPr>
                <w:rFonts w:asciiTheme="majorBidi" w:hAnsiTheme="majorBidi" w:cstheme="majorBidi"/>
                <w:color w:val="000000"/>
                <w:sz w:val="28"/>
                <w:szCs w:val="28"/>
                <w:lang w:val="en-US"/>
              </w:rPr>
            </w:pPr>
            <w:r w:rsidRPr="006F50E4">
              <w:rPr>
                <w:rFonts w:asciiTheme="majorBidi" w:hAnsiTheme="majorBidi" w:cstheme="majorBidi"/>
                <w:b/>
                <w:bCs/>
                <w:spacing w:val="-2"/>
                <w:sz w:val="28"/>
                <w:szCs w:val="28"/>
                <w:lang w:val="en-US"/>
              </w:rPr>
              <w:t>Long-</w:t>
            </w:r>
            <w:r w:rsidR="002E3366" w:rsidRPr="006F50E4">
              <w:rPr>
                <w:rFonts w:asciiTheme="majorBidi" w:hAnsiTheme="majorBidi" w:cstheme="majorBidi"/>
                <w:b/>
                <w:bCs/>
                <w:spacing w:val="-2"/>
                <w:sz w:val="28"/>
                <w:szCs w:val="28"/>
                <w:lang w:val="en-US"/>
              </w:rPr>
              <w:t>t</w:t>
            </w:r>
            <w:r w:rsidRPr="006F50E4">
              <w:rPr>
                <w:rFonts w:asciiTheme="majorBidi" w:hAnsiTheme="majorBidi" w:cstheme="majorBidi"/>
                <w:b/>
                <w:bCs/>
                <w:spacing w:val="-2"/>
                <w:sz w:val="28"/>
                <w:szCs w:val="28"/>
                <w:lang w:val="en-US"/>
              </w:rPr>
              <w:t xml:space="preserve">erm </w:t>
            </w:r>
            <w:r w:rsidR="002E3366" w:rsidRPr="006F50E4">
              <w:rPr>
                <w:rFonts w:asciiTheme="majorBidi" w:hAnsiTheme="majorBidi" w:cstheme="majorBidi"/>
                <w:b/>
                <w:bCs/>
                <w:spacing w:val="-2"/>
                <w:sz w:val="28"/>
                <w:szCs w:val="28"/>
                <w:lang w:val="en-US"/>
              </w:rPr>
              <w:t>borrowings</w:t>
            </w:r>
          </w:p>
        </w:tc>
        <w:tc>
          <w:tcPr>
            <w:tcW w:w="1980" w:type="dxa"/>
            <w:tcBorders>
              <w:top w:val="nil"/>
              <w:left w:val="nil"/>
              <w:right w:val="nil"/>
            </w:tcBorders>
            <w:shd w:val="clear" w:color="auto" w:fill="auto"/>
            <w:noWrap/>
            <w:vAlign w:val="bottom"/>
          </w:tcPr>
          <w:p w14:paraId="3895ED11" w14:textId="77777777" w:rsidR="00547CF8" w:rsidRPr="006F50E4" w:rsidRDefault="00547CF8" w:rsidP="006F50E4">
            <w:pPr>
              <w:autoSpaceDE/>
              <w:autoSpaceDN/>
              <w:spacing w:line="360" w:lineRule="exact"/>
              <w:jc w:val="center"/>
              <w:rPr>
                <w:rFonts w:asciiTheme="majorBidi" w:hAnsiTheme="majorBidi" w:cstheme="majorBidi"/>
                <w:sz w:val="28"/>
                <w:szCs w:val="28"/>
                <w:cs/>
                <w:lang w:val="en-US"/>
              </w:rPr>
            </w:pPr>
          </w:p>
        </w:tc>
        <w:tc>
          <w:tcPr>
            <w:tcW w:w="2125" w:type="dxa"/>
            <w:tcBorders>
              <w:top w:val="nil"/>
              <w:left w:val="nil"/>
              <w:right w:val="nil"/>
            </w:tcBorders>
            <w:shd w:val="clear" w:color="auto" w:fill="auto"/>
            <w:noWrap/>
            <w:vAlign w:val="bottom"/>
          </w:tcPr>
          <w:p w14:paraId="6AB479D8" w14:textId="77777777" w:rsidR="00547CF8" w:rsidRPr="006F50E4" w:rsidRDefault="00547CF8" w:rsidP="006F50E4">
            <w:pPr>
              <w:autoSpaceDE/>
              <w:autoSpaceDN/>
              <w:spacing w:line="360" w:lineRule="exact"/>
              <w:jc w:val="center"/>
              <w:rPr>
                <w:rFonts w:asciiTheme="majorBidi" w:hAnsiTheme="majorBidi" w:cstheme="majorBidi"/>
                <w:sz w:val="28"/>
                <w:szCs w:val="28"/>
                <w:cs/>
                <w:lang w:val="en-US"/>
              </w:rPr>
            </w:pPr>
          </w:p>
        </w:tc>
      </w:tr>
      <w:tr w:rsidR="00CE0766" w:rsidRPr="006F50E4" w14:paraId="08E7531D" w14:textId="77777777" w:rsidTr="00414DFC">
        <w:trPr>
          <w:trHeight w:val="420"/>
        </w:trPr>
        <w:tc>
          <w:tcPr>
            <w:tcW w:w="4473" w:type="dxa"/>
            <w:tcBorders>
              <w:top w:val="nil"/>
              <w:left w:val="nil"/>
              <w:bottom w:val="nil"/>
              <w:right w:val="nil"/>
            </w:tcBorders>
            <w:shd w:val="clear" w:color="auto" w:fill="auto"/>
            <w:noWrap/>
            <w:vAlign w:val="bottom"/>
            <w:hideMark/>
          </w:tcPr>
          <w:p w14:paraId="7E53B08E" w14:textId="4CCD430D" w:rsidR="00CE0766" w:rsidRPr="006F50E4" w:rsidRDefault="00CE0766" w:rsidP="006F50E4">
            <w:pPr>
              <w:spacing w:line="360" w:lineRule="exact"/>
              <w:ind w:left="170" w:firstLine="10"/>
              <w:rPr>
                <w:rFonts w:asciiTheme="majorBidi" w:hAnsiTheme="majorBidi" w:cstheme="majorBidi"/>
                <w:spacing w:val="-2"/>
                <w:sz w:val="28"/>
                <w:szCs w:val="28"/>
              </w:rPr>
            </w:pPr>
            <w:r w:rsidRPr="006F50E4">
              <w:rPr>
                <w:rFonts w:asciiTheme="majorBidi" w:hAnsiTheme="majorBidi" w:cstheme="majorBidi"/>
                <w:spacing w:val="-2"/>
                <w:sz w:val="28"/>
                <w:szCs w:val="28"/>
                <w:lang w:val="en-US"/>
              </w:rPr>
              <w:t>Beginning balance</w:t>
            </w:r>
          </w:p>
        </w:tc>
        <w:tc>
          <w:tcPr>
            <w:tcW w:w="1980" w:type="dxa"/>
            <w:tcBorders>
              <w:left w:val="nil"/>
              <w:right w:val="nil"/>
            </w:tcBorders>
            <w:shd w:val="clear" w:color="auto" w:fill="auto"/>
            <w:noWrap/>
            <w:vAlign w:val="bottom"/>
          </w:tcPr>
          <w:p w14:paraId="6BA938AF" w14:textId="5D24B1F5" w:rsidR="00CE0766" w:rsidRPr="006F50E4" w:rsidRDefault="00CE0766" w:rsidP="006F50E4">
            <w:pPr>
              <w:tabs>
                <w:tab w:val="decimal" w:pos="1353"/>
              </w:tabs>
              <w:spacing w:line="360" w:lineRule="exact"/>
              <w:jc w:val="right"/>
              <w:rPr>
                <w:rFonts w:asciiTheme="majorBidi" w:hAnsiTheme="majorBidi" w:cstheme="majorBidi"/>
                <w:sz w:val="28"/>
                <w:szCs w:val="28"/>
              </w:rPr>
            </w:pPr>
            <w:r w:rsidRPr="006F50E4">
              <w:rPr>
                <w:rFonts w:asciiTheme="majorBidi" w:hAnsiTheme="majorBidi" w:cstheme="majorBidi"/>
                <w:color w:val="000000"/>
                <w:sz w:val="28"/>
                <w:szCs w:val="28"/>
              </w:rPr>
              <w:t>419,988,372</w:t>
            </w:r>
          </w:p>
        </w:tc>
        <w:tc>
          <w:tcPr>
            <w:tcW w:w="2125" w:type="dxa"/>
            <w:tcBorders>
              <w:left w:val="nil"/>
              <w:right w:val="nil"/>
            </w:tcBorders>
            <w:shd w:val="clear" w:color="auto" w:fill="auto"/>
            <w:noWrap/>
            <w:vAlign w:val="bottom"/>
          </w:tcPr>
          <w:p w14:paraId="55F09094" w14:textId="5D54C759" w:rsidR="00CE0766" w:rsidRPr="006F50E4" w:rsidRDefault="00CE0766" w:rsidP="006F50E4">
            <w:pPr>
              <w:tabs>
                <w:tab w:val="decimal" w:pos="1353"/>
              </w:tabs>
              <w:spacing w:line="360" w:lineRule="exact"/>
              <w:jc w:val="right"/>
              <w:rPr>
                <w:rFonts w:asciiTheme="majorBidi" w:hAnsiTheme="majorBidi" w:cstheme="majorBidi"/>
                <w:sz w:val="28"/>
                <w:szCs w:val="28"/>
              </w:rPr>
            </w:pPr>
            <w:r w:rsidRPr="006F50E4">
              <w:rPr>
                <w:rFonts w:ascii="Angsana New" w:hAnsi="Angsana New"/>
                <w:color w:val="000000" w:themeColor="text1"/>
                <w:sz w:val="28"/>
                <w:szCs w:val="28"/>
                <w:lang w:val="en-US"/>
              </w:rPr>
              <w:t>294,938,39</w:t>
            </w:r>
            <w:r w:rsidRPr="006F50E4">
              <w:rPr>
                <w:rFonts w:ascii="Angsana New" w:hAnsi="Angsana New"/>
                <w:sz w:val="28"/>
                <w:szCs w:val="28"/>
              </w:rPr>
              <w:t>9</w:t>
            </w:r>
          </w:p>
        </w:tc>
      </w:tr>
      <w:tr w:rsidR="00CE0766" w:rsidRPr="006F50E4" w14:paraId="349FB71A" w14:textId="77777777" w:rsidTr="00C20FFC">
        <w:trPr>
          <w:trHeight w:val="420"/>
        </w:trPr>
        <w:tc>
          <w:tcPr>
            <w:tcW w:w="4473" w:type="dxa"/>
            <w:tcBorders>
              <w:top w:val="nil"/>
              <w:left w:val="nil"/>
              <w:bottom w:val="nil"/>
              <w:right w:val="nil"/>
            </w:tcBorders>
            <w:shd w:val="clear" w:color="auto" w:fill="auto"/>
            <w:noWrap/>
            <w:vAlign w:val="bottom"/>
            <w:hideMark/>
          </w:tcPr>
          <w:p w14:paraId="2D6C2EBE" w14:textId="12BD97D0" w:rsidR="00CE0766" w:rsidRPr="006F50E4" w:rsidRDefault="00CE0766" w:rsidP="006F50E4">
            <w:pPr>
              <w:spacing w:line="360" w:lineRule="exact"/>
              <w:ind w:left="170" w:firstLine="10"/>
              <w:rPr>
                <w:rFonts w:asciiTheme="majorBidi" w:hAnsiTheme="majorBidi" w:cstheme="majorBidi"/>
                <w:sz w:val="28"/>
                <w:szCs w:val="28"/>
                <w:lang w:val="en-US"/>
              </w:rPr>
            </w:pPr>
            <w:r w:rsidRPr="006F50E4">
              <w:rPr>
                <w:rFonts w:asciiTheme="majorBidi" w:hAnsiTheme="majorBidi" w:cstheme="majorBidi"/>
                <w:sz w:val="28"/>
                <w:szCs w:val="28"/>
                <w:u w:val="single"/>
                <w:lang w:val="en-US"/>
              </w:rPr>
              <w:t xml:space="preserve">Add </w:t>
            </w:r>
            <w:r w:rsidRPr="006F50E4">
              <w:rPr>
                <w:rFonts w:asciiTheme="majorBidi" w:hAnsiTheme="majorBidi" w:cstheme="majorBidi"/>
                <w:sz w:val="28"/>
                <w:szCs w:val="28"/>
                <w:lang w:val="en-US"/>
              </w:rPr>
              <w:t>borrowing during the period</w:t>
            </w:r>
          </w:p>
        </w:tc>
        <w:tc>
          <w:tcPr>
            <w:tcW w:w="1980" w:type="dxa"/>
            <w:tcBorders>
              <w:left w:val="nil"/>
              <w:right w:val="nil"/>
            </w:tcBorders>
            <w:shd w:val="clear" w:color="auto" w:fill="auto"/>
            <w:noWrap/>
            <w:vAlign w:val="bottom"/>
          </w:tcPr>
          <w:p w14:paraId="2A49F323" w14:textId="2091678E" w:rsidR="00CE0766" w:rsidRPr="006F50E4" w:rsidRDefault="00CE0766" w:rsidP="006F50E4">
            <w:pPr>
              <w:tabs>
                <w:tab w:val="decimal" w:pos="1353"/>
              </w:tabs>
              <w:spacing w:line="360" w:lineRule="exact"/>
              <w:jc w:val="right"/>
              <w:rPr>
                <w:rFonts w:ascii="Angsana New" w:hAnsi="Angsana New"/>
                <w:color w:val="000000" w:themeColor="text1"/>
                <w:sz w:val="28"/>
                <w:szCs w:val="28"/>
              </w:rPr>
            </w:pPr>
            <w:r w:rsidRPr="006F50E4">
              <w:rPr>
                <w:rFonts w:asciiTheme="majorBidi" w:hAnsiTheme="majorBidi" w:cstheme="majorBidi"/>
                <w:sz w:val="28"/>
                <w:szCs w:val="28"/>
              </w:rPr>
              <w:t xml:space="preserve">38,145,900 </w:t>
            </w:r>
          </w:p>
        </w:tc>
        <w:tc>
          <w:tcPr>
            <w:tcW w:w="2125" w:type="dxa"/>
            <w:tcBorders>
              <w:left w:val="nil"/>
              <w:right w:val="nil"/>
            </w:tcBorders>
            <w:shd w:val="clear" w:color="auto" w:fill="auto"/>
            <w:noWrap/>
            <w:vAlign w:val="bottom"/>
          </w:tcPr>
          <w:p w14:paraId="72013D75" w14:textId="31347600" w:rsidR="00CE0766" w:rsidRPr="006F50E4" w:rsidRDefault="00CE0766" w:rsidP="006F50E4">
            <w:pPr>
              <w:tabs>
                <w:tab w:val="decimal" w:pos="1353"/>
              </w:tabs>
              <w:spacing w:line="360" w:lineRule="exact"/>
              <w:jc w:val="right"/>
              <w:rPr>
                <w:rFonts w:ascii="Angsana New" w:hAnsi="Angsana New"/>
                <w:color w:val="000000" w:themeColor="text1"/>
                <w:sz w:val="28"/>
                <w:szCs w:val="28"/>
              </w:rPr>
            </w:pPr>
            <w:r w:rsidRPr="006F50E4">
              <w:rPr>
                <w:rFonts w:ascii="Angsana New" w:hAnsi="Angsana New"/>
                <w:color w:val="000000" w:themeColor="text1"/>
                <w:sz w:val="28"/>
                <w:szCs w:val="28"/>
                <w:lang w:val="en-US"/>
              </w:rPr>
              <w:t xml:space="preserve">38,145,900 </w:t>
            </w:r>
          </w:p>
        </w:tc>
      </w:tr>
      <w:tr w:rsidR="00CE0766" w:rsidRPr="006F50E4" w14:paraId="40E2D8FB" w14:textId="77777777" w:rsidTr="00414DFC">
        <w:trPr>
          <w:trHeight w:val="80"/>
        </w:trPr>
        <w:tc>
          <w:tcPr>
            <w:tcW w:w="4473" w:type="dxa"/>
            <w:tcBorders>
              <w:top w:val="nil"/>
              <w:left w:val="nil"/>
              <w:bottom w:val="nil"/>
              <w:right w:val="nil"/>
            </w:tcBorders>
            <w:shd w:val="clear" w:color="auto" w:fill="auto"/>
            <w:noWrap/>
            <w:vAlign w:val="bottom"/>
            <w:hideMark/>
          </w:tcPr>
          <w:p w14:paraId="6E403530" w14:textId="596E3543" w:rsidR="00CE0766" w:rsidRPr="006F50E4" w:rsidRDefault="00CE0766" w:rsidP="006F50E4">
            <w:pPr>
              <w:spacing w:line="360" w:lineRule="exact"/>
              <w:ind w:left="170" w:firstLine="10"/>
              <w:rPr>
                <w:rFonts w:asciiTheme="majorBidi" w:hAnsiTheme="majorBidi" w:cstheme="majorBidi"/>
                <w:sz w:val="28"/>
                <w:szCs w:val="28"/>
                <w:cs/>
                <w:lang w:val="en-US"/>
              </w:rPr>
            </w:pPr>
            <w:r w:rsidRPr="006F50E4">
              <w:rPr>
                <w:rFonts w:asciiTheme="majorBidi" w:hAnsiTheme="majorBidi" w:cstheme="majorBidi"/>
                <w:sz w:val="28"/>
                <w:szCs w:val="28"/>
                <w:u w:val="single"/>
                <w:lang w:val="en-US"/>
              </w:rPr>
              <w:t>Less</w:t>
            </w:r>
            <w:r w:rsidRPr="006F50E4">
              <w:rPr>
                <w:rFonts w:asciiTheme="majorBidi" w:hAnsiTheme="majorBidi" w:cstheme="majorBidi"/>
                <w:sz w:val="28"/>
                <w:szCs w:val="28"/>
                <w:lang w:val="en-US"/>
              </w:rPr>
              <w:t xml:space="preserve"> repayment during the period</w:t>
            </w:r>
          </w:p>
        </w:tc>
        <w:tc>
          <w:tcPr>
            <w:tcW w:w="1980" w:type="dxa"/>
            <w:tcBorders>
              <w:left w:val="nil"/>
              <w:right w:val="nil"/>
            </w:tcBorders>
            <w:shd w:val="clear" w:color="auto" w:fill="auto"/>
            <w:noWrap/>
            <w:vAlign w:val="bottom"/>
          </w:tcPr>
          <w:p w14:paraId="30455CFD" w14:textId="480BEC65" w:rsidR="00CE0766" w:rsidRPr="006F50E4" w:rsidRDefault="00CE0766" w:rsidP="00C20FFC">
            <w:pPr>
              <w:tabs>
                <w:tab w:val="decimal" w:pos="1353"/>
              </w:tabs>
              <w:spacing w:line="360" w:lineRule="exact"/>
              <w:jc w:val="right"/>
              <w:rPr>
                <w:rFonts w:ascii="Angsana New" w:hAnsi="Angsana New"/>
                <w:color w:val="000000" w:themeColor="text1"/>
                <w:sz w:val="28"/>
                <w:szCs w:val="28"/>
              </w:rPr>
            </w:pPr>
            <w:r w:rsidRPr="006F50E4">
              <w:rPr>
                <w:rFonts w:asciiTheme="majorBidi" w:hAnsiTheme="majorBidi" w:cstheme="majorBidi"/>
                <w:color w:val="000000"/>
                <w:sz w:val="28"/>
                <w:szCs w:val="28"/>
              </w:rPr>
              <w:t>(72,483,073)</w:t>
            </w:r>
          </w:p>
        </w:tc>
        <w:tc>
          <w:tcPr>
            <w:tcW w:w="2125" w:type="dxa"/>
            <w:tcBorders>
              <w:left w:val="nil"/>
              <w:right w:val="nil"/>
            </w:tcBorders>
            <w:shd w:val="clear" w:color="auto" w:fill="auto"/>
            <w:noWrap/>
            <w:vAlign w:val="bottom"/>
          </w:tcPr>
          <w:p w14:paraId="700D14C6" w14:textId="39C1F9CD" w:rsidR="00CE0766" w:rsidRPr="006F50E4" w:rsidRDefault="00CE0766" w:rsidP="00C20FFC">
            <w:pPr>
              <w:tabs>
                <w:tab w:val="decimal" w:pos="1353"/>
              </w:tabs>
              <w:spacing w:line="360" w:lineRule="exact"/>
              <w:jc w:val="right"/>
              <w:rPr>
                <w:rFonts w:ascii="Angsana New" w:hAnsi="Angsana New"/>
                <w:color w:val="000000" w:themeColor="text1"/>
                <w:sz w:val="28"/>
                <w:szCs w:val="28"/>
              </w:rPr>
            </w:pPr>
            <w:r w:rsidRPr="006F50E4">
              <w:rPr>
                <w:rFonts w:ascii="Angsana New" w:hAnsi="Angsana New"/>
                <w:color w:val="000000" w:themeColor="text1"/>
                <w:sz w:val="28"/>
                <w:szCs w:val="28"/>
                <w:lang w:val="en-US"/>
              </w:rPr>
              <w:t>(70,456,600)</w:t>
            </w:r>
          </w:p>
        </w:tc>
      </w:tr>
      <w:tr w:rsidR="00C20FFC" w:rsidRPr="006F50E4" w14:paraId="4180FD53" w14:textId="77777777" w:rsidTr="00414DFC">
        <w:trPr>
          <w:trHeight w:val="80"/>
        </w:trPr>
        <w:tc>
          <w:tcPr>
            <w:tcW w:w="4473" w:type="dxa"/>
            <w:tcBorders>
              <w:top w:val="nil"/>
              <w:left w:val="nil"/>
              <w:bottom w:val="nil"/>
              <w:right w:val="nil"/>
            </w:tcBorders>
            <w:shd w:val="clear" w:color="auto" w:fill="auto"/>
            <w:noWrap/>
            <w:vAlign w:val="bottom"/>
          </w:tcPr>
          <w:p w14:paraId="4F596F57" w14:textId="125429B7" w:rsidR="00C20FFC" w:rsidRPr="006F50E4" w:rsidRDefault="00C20FFC" w:rsidP="00C20FFC">
            <w:pPr>
              <w:spacing w:line="360" w:lineRule="exact"/>
              <w:ind w:left="170" w:firstLine="10"/>
              <w:rPr>
                <w:rFonts w:asciiTheme="majorBidi" w:hAnsiTheme="majorBidi" w:cstheme="majorBidi"/>
                <w:sz w:val="28"/>
                <w:szCs w:val="28"/>
                <w:u w:val="single"/>
                <w:lang w:val="en-US"/>
              </w:rPr>
            </w:pPr>
            <w:r w:rsidRPr="006F50E4">
              <w:rPr>
                <w:rFonts w:asciiTheme="majorBidi" w:hAnsiTheme="majorBidi" w:cstheme="majorBidi"/>
                <w:sz w:val="28"/>
                <w:szCs w:val="28"/>
                <w:u w:val="single"/>
                <w:lang w:val="en-US"/>
              </w:rPr>
              <w:t>Less</w:t>
            </w:r>
            <w:r w:rsidRPr="006F50E4">
              <w:rPr>
                <w:rFonts w:asciiTheme="majorBidi" w:hAnsiTheme="majorBidi" w:cstheme="majorBidi"/>
                <w:sz w:val="28"/>
                <w:szCs w:val="28"/>
                <w:lang w:val="en-US"/>
              </w:rPr>
              <w:t xml:space="preserve"> Deferred fee</w:t>
            </w:r>
          </w:p>
        </w:tc>
        <w:tc>
          <w:tcPr>
            <w:tcW w:w="1980" w:type="dxa"/>
            <w:tcBorders>
              <w:left w:val="nil"/>
              <w:right w:val="nil"/>
            </w:tcBorders>
            <w:shd w:val="clear" w:color="auto" w:fill="auto"/>
            <w:noWrap/>
            <w:vAlign w:val="bottom"/>
          </w:tcPr>
          <w:p w14:paraId="35114222" w14:textId="5FD927D3" w:rsidR="00C20FFC" w:rsidRPr="006F50E4" w:rsidRDefault="00C20FFC" w:rsidP="00C20FFC">
            <w:pPr>
              <w:pBdr>
                <w:bottom w:val="single" w:sz="4" w:space="1" w:color="auto"/>
              </w:pBdr>
              <w:tabs>
                <w:tab w:val="decimal" w:pos="1353"/>
              </w:tabs>
              <w:spacing w:line="360" w:lineRule="exact"/>
              <w:jc w:val="right"/>
              <w:rPr>
                <w:rFonts w:asciiTheme="majorBidi" w:hAnsiTheme="majorBidi" w:cstheme="majorBidi"/>
                <w:color w:val="000000"/>
                <w:sz w:val="28"/>
                <w:szCs w:val="28"/>
              </w:rPr>
            </w:pPr>
            <w:r w:rsidRPr="006F50E4">
              <w:rPr>
                <w:rFonts w:asciiTheme="majorBidi" w:hAnsiTheme="majorBidi" w:cstheme="majorBidi"/>
                <w:sz w:val="28"/>
                <w:szCs w:val="28"/>
                <w:lang w:val="en-US"/>
              </w:rPr>
              <w:t>(1,481,709)</w:t>
            </w:r>
          </w:p>
        </w:tc>
        <w:tc>
          <w:tcPr>
            <w:tcW w:w="2125" w:type="dxa"/>
            <w:tcBorders>
              <w:left w:val="nil"/>
              <w:right w:val="nil"/>
            </w:tcBorders>
            <w:shd w:val="clear" w:color="auto" w:fill="auto"/>
            <w:noWrap/>
            <w:vAlign w:val="bottom"/>
          </w:tcPr>
          <w:p w14:paraId="7222F0E9" w14:textId="28D9A9C9" w:rsidR="00C20FFC" w:rsidRPr="006F50E4" w:rsidRDefault="00C20FFC" w:rsidP="00C20FFC">
            <w:pPr>
              <w:pBdr>
                <w:bottom w:val="single" w:sz="4" w:space="1" w:color="auto"/>
              </w:pBdr>
              <w:tabs>
                <w:tab w:val="decimal" w:pos="1353"/>
              </w:tabs>
              <w:spacing w:line="360" w:lineRule="exact"/>
              <w:jc w:val="right"/>
              <w:rPr>
                <w:rFonts w:ascii="Angsana New" w:hAnsi="Angsana New"/>
                <w:color w:val="000000" w:themeColor="text1"/>
                <w:sz w:val="28"/>
                <w:szCs w:val="28"/>
                <w:lang w:val="en-US"/>
              </w:rPr>
            </w:pPr>
            <w:r w:rsidRPr="006F50E4">
              <w:rPr>
                <w:rFonts w:ascii="Angsana New" w:hAnsi="Angsana New"/>
                <w:color w:val="000000"/>
                <w:sz w:val="28"/>
                <w:szCs w:val="28"/>
              </w:rPr>
              <w:t>(1,173,655)</w:t>
            </w:r>
          </w:p>
        </w:tc>
      </w:tr>
      <w:tr w:rsidR="00193FD5" w:rsidRPr="006F50E4" w14:paraId="33ECB3D8" w14:textId="77777777" w:rsidTr="00414DFC">
        <w:trPr>
          <w:trHeight w:val="184"/>
        </w:trPr>
        <w:tc>
          <w:tcPr>
            <w:tcW w:w="4473" w:type="dxa"/>
            <w:tcBorders>
              <w:top w:val="nil"/>
              <w:left w:val="nil"/>
              <w:bottom w:val="nil"/>
              <w:right w:val="nil"/>
            </w:tcBorders>
            <w:shd w:val="clear" w:color="auto" w:fill="auto"/>
            <w:noWrap/>
            <w:vAlign w:val="bottom"/>
            <w:hideMark/>
          </w:tcPr>
          <w:p w14:paraId="59AAE222" w14:textId="6123646C" w:rsidR="00193FD5" w:rsidRPr="006F50E4" w:rsidRDefault="00193FD5" w:rsidP="00193FD5">
            <w:pPr>
              <w:spacing w:line="360" w:lineRule="exact"/>
              <w:ind w:left="170" w:firstLine="10"/>
              <w:rPr>
                <w:rFonts w:asciiTheme="majorBidi" w:hAnsiTheme="majorBidi" w:cstheme="majorBidi"/>
                <w:sz w:val="28"/>
                <w:szCs w:val="28"/>
                <w:lang w:val="en-US"/>
              </w:rPr>
            </w:pPr>
            <w:r w:rsidRPr="006F50E4">
              <w:rPr>
                <w:rFonts w:asciiTheme="majorBidi" w:hAnsiTheme="majorBidi" w:cstheme="majorBidi"/>
                <w:sz w:val="28"/>
                <w:szCs w:val="28"/>
                <w:lang w:val="en-US"/>
              </w:rPr>
              <w:t>Balance at the end of the period</w:t>
            </w:r>
          </w:p>
        </w:tc>
        <w:tc>
          <w:tcPr>
            <w:tcW w:w="1980" w:type="dxa"/>
            <w:tcBorders>
              <w:left w:val="nil"/>
              <w:right w:val="nil"/>
            </w:tcBorders>
            <w:shd w:val="clear" w:color="auto" w:fill="auto"/>
            <w:noWrap/>
            <w:vAlign w:val="bottom"/>
          </w:tcPr>
          <w:p w14:paraId="0BB22119" w14:textId="52450D05" w:rsidR="00193FD5" w:rsidRPr="006F50E4" w:rsidRDefault="00193FD5" w:rsidP="00193FD5">
            <w:pPr>
              <w:tabs>
                <w:tab w:val="decimal" w:pos="1353"/>
              </w:tabs>
              <w:spacing w:line="360" w:lineRule="exact"/>
              <w:jc w:val="right"/>
              <w:rPr>
                <w:rFonts w:ascii="Angsana New" w:hAnsi="Angsana New"/>
                <w:color w:val="000000" w:themeColor="text1"/>
                <w:sz w:val="28"/>
                <w:szCs w:val="28"/>
              </w:rPr>
            </w:pPr>
            <w:r w:rsidRPr="001A17AA">
              <w:rPr>
                <w:rFonts w:asciiTheme="majorBidi" w:hAnsiTheme="majorBidi" w:cstheme="majorBidi"/>
                <w:color w:val="000000"/>
                <w:sz w:val="28"/>
                <w:szCs w:val="28"/>
              </w:rPr>
              <w:t>384,169,490</w:t>
            </w:r>
          </w:p>
        </w:tc>
        <w:tc>
          <w:tcPr>
            <w:tcW w:w="2125" w:type="dxa"/>
            <w:tcBorders>
              <w:left w:val="nil"/>
              <w:right w:val="nil"/>
            </w:tcBorders>
            <w:shd w:val="clear" w:color="auto" w:fill="auto"/>
            <w:noWrap/>
            <w:vAlign w:val="bottom"/>
          </w:tcPr>
          <w:p w14:paraId="4BAC8164" w14:textId="383858BE" w:rsidR="00193FD5" w:rsidRPr="006F50E4" w:rsidRDefault="00193FD5" w:rsidP="00193FD5">
            <w:pPr>
              <w:tabs>
                <w:tab w:val="decimal" w:pos="1353"/>
              </w:tabs>
              <w:spacing w:line="360" w:lineRule="exact"/>
              <w:jc w:val="right"/>
              <w:rPr>
                <w:rFonts w:ascii="Angsana New" w:hAnsi="Angsana New"/>
                <w:color w:val="000000" w:themeColor="text1"/>
                <w:sz w:val="28"/>
                <w:szCs w:val="28"/>
              </w:rPr>
            </w:pPr>
            <w:r w:rsidRPr="001A17AA">
              <w:rPr>
                <w:rFonts w:asciiTheme="majorBidi" w:hAnsiTheme="majorBidi" w:cstheme="majorBidi"/>
                <w:color w:val="000000"/>
                <w:sz w:val="28"/>
                <w:szCs w:val="28"/>
              </w:rPr>
              <w:t>261,454,044</w:t>
            </w:r>
          </w:p>
        </w:tc>
      </w:tr>
      <w:tr w:rsidR="00193FD5" w:rsidRPr="006F50E4" w14:paraId="15914401" w14:textId="77777777" w:rsidTr="00414DFC">
        <w:trPr>
          <w:trHeight w:val="184"/>
        </w:trPr>
        <w:tc>
          <w:tcPr>
            <w:tcW w:w="4473" w:type="dxa"/>
            <w:tcBorders>
              <w:top w:val="nil"/>
              <w:left w:val="nil"/>
              <w:bottom w:val="nil"/>
              <w:right w:val="nil"/>
            </w:tcBorders>
            <w:shd w:val="clear" w:color="auto" w:fill="auto"/>
            <w:noWrap/>
            <w:vAlign w:val="bottom"/>
          </w:tcPr>
          <w:p w14:paraId="00E3C1FA" w14:textId="24BB532C" w:rsidR="00193FD5" w:rsidRPr="006F50E4" w:rsidRDefault="00193FD5" w:rsidP="00193FD5">
            <w:pPr>
              <w:spacing w:line="360" w:lineRule="exact"/>
              <w:ind w:left="170" w:firstLine="10"/>
              <w:rPr>
                <w:rFonts w:asciiTheme="majorBidi" w:hAnsiTheme="majorBidi" w:cstheme="majorBidi"/>
                <w:sz w:val="28"/>
                <w:szCs w:val="28"/>
                <w:cs/>
                <w:lang w:val="en-US"/>
              </w:rPr>
            </w:pPr>
            <w:r w:rsidRPr="006F50E4">
              <w:rPr>
                <w:rFonts w:asciiTheme="majorBidi" w:hAnsiTheme="majorBidi" w:cstheme="majorBidi"/>
                <w:sz w:val="28"/>
                <w:szCs w:val="28"/>
                <w:u w:val="single"/>
                <w:lang w:val="en-US"/>
              </w:rPr>
              <w:t>Less</w:t>
            </w:r>
            <w:r w:rsidRPr="006F50E4">
              <w:rPr>
                <w:rFonts w:asciiTheme="majorBidi" w:hAnsiTheme="majorBidi" w:cstheme="majorBidi"/>
                <w:sz w:val="28"/>
                <w:szCs w:val="28"/>
                <w:lang w:val="en-US"/>
              </w:rPr>
              <w:t xml:space="preserve"> </w:t>
            </w:r>
            <w:r w:rsidRPr="009D46AC">
              <w:rPr>
                <w:rFonts w:asciiTheme="majorBidi" w:hAnsiTheme="majorBidi" w:cstheme="majorBidi"/>
                <w:sz w:val="28"/>
                <w:szCs w:val="28"/>
                <w:lang w:val="en-US"/>
              </w:rPr>
              <w:t>current</w:t>
            </w:r>
            <w:r w:rsidRPr="006F50E4">
              <w:rPr>
                <w:rFonts w:asciiTheme="majorBidi" w:hAnsiTheme="majorBidi" w:cstheme="majorBidi"/>
                <w:sz w:val="28"/>
                <w:szCs w:val="28"/>
                <w:lang w:val="en-US"/>
              </w:rPr>
              <w:t xml:space="preserve"> portion of long-term liabilities</w:t>
            </w:r>
          </w:p>
        </w:tc>
        <w:tc>
          <w:tcPr>
            <w:tcW w:w="1980" w:type="dxa"/>
            <w:tcBorders>
              <w:left w:val="nil"/>
              <w:right w:val="nil"/>
            </w:tcBorders>
            <w:shd w:val="clear" w:color="auto" w:fill="auto"/>
            <w:noWrap/>
            <w:vAlign w:val="bottom"/>
          </w:tcPr>
          <w:p w14:paraId="3C9538E9" w14:textId="07BB48F6" w:rsidR="00193FD5" w:rsidRPr="006F50E4" w:rsidRDefault="00193FD5" w:rsidP="00193FD5">
            <w:pPr>
              <w:pBdr>
                <w:bottom w:val="single" w:sz="4" w:space="1" w:color="auto"/>
              </w:pBdr>
              <w:tabs>
                <w:tab w:val="decimal" w:pos="1353"/>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(352,569,490)</w:t>
            </w:r>
          </w:p>
        </w:tc>
        <w:tc>
          <w:tcPr>
            <w:tcW w:w="2125" w:type="dxa"/>
            <w:tcBorders>
              <w:left w:val="nil"/>
              <w:right w:val="nil"/>
            </w:tcBorders>
            <w:shd w:val="clear" w:color="auto" w:fill="auto"/>
            <w:noWrap/>
            <w:vAlign w:val="bottom"/>
          </w:tcPr>
          <w:p w14:paraId="43B5191D" w14:textId="668E1EF5" w:rsidR="00193FD5" w:rsidRPr="006F50E4" w:rsidRDefault="00193FD5" w:rsidP="00193FD5">
            <w:pPr>
              <w:pBdr>
                <w:bottom w:val="single" w:sz="4" w:space="1" w:color="auto"/>
              </w:pBdr>
              <w:tabs>
                <w:tab w:val="decimal" w:pos="1353"/>
              </w:tabs>
              <w:spacing w:line="360" w:lineRule="exact"/>
              <w:jc w:val="right"/>
              <w:rPr>
                <w:rFonts w:ascii="Angsana New" w:hAnsi="Angsana New"/>
                <w:color w:val="000000" w:themeColor="text1"/>
                <w:sz w:val="28"/>
                <w:szCs w:val="28"/>
              </w:rPr>
            </w:pPr>
            <w:r w:rsidRPr="006F50E4">
              <w:rPr>
                <w:rFonts w:ascii="Angsana New" w:hAnsi="Angsana New"/>
                <w:color w:val="000000" w:themeColor="text1"/>
                <w:sz w:val="28"/>
                <w:szCs w:val="28"/>
                <w:lang w:val="en-US"/>
              </w:rPr>
              <w:t>(229,854,044)</w:t>
            </w:r>
          </w:p>
        </w:tc>
      </w:tr>
      <w:tr w:rsidR="00CE0766" w:rsidRPr="006F50E4" w14:paraId="216163EF" w14:textId="77777777" w:rsidTr="00414DFC">
        <w:trPr>
          <w:trHeight w:val="184"/>
        </w:trPr>
        <w:tc>
          <w:tcPr>
            <w:tcW w:w="4473" w:type="dxa"/>
            <w:tcBorders>
              <w:top w:val="nil"/>
              <w:left w:val="nil"/>
              <w:bottom w:val="nil"/>
              <w:right w:val="nil"/>
            </w:tcBorders>
            <w:shd w:val="clear" w:color="auto" w:fill="auto"/>
            <w:noWrap/>
            <w:vAlign w:val="bottom"/>
          </w:tcPr>
          <w:p w14:paraId="00EAA55F" w14:textId="101370AF" w:rsidR="00CE0766" w:rsidRPr="006F50E4" w:rsidRDefault="00CE0766" w:rsidP="006F50E4">
            <w:pPr>
              <w:autoSpaceDE/>
              <w:autoSpaceDN/>
              <w:spacing w:line="360" w:lineRule="exact"/>
              <w:ind w:left="170" w:hanging="170"/>
              <w:rPr>
                <w:rFonts w:asciiTheme="majorBidi" w:hAnsiTheme="majorBidi" w:cstheme="majorBidi"/>
                <w:b/>
                <w:bCs/>
                <w:sz w:val="28"/>
                <w:szCs w:val="28"/>
                <w:cs/>
                <w:lang w:val="en-US"/>
              </w:rPr>
            </w:pPr>
            <w:r w:rsidRPr="006F50E4">
              <w:rPr>
                <w:rFonts w:asciiTheme="majorBidi" w:hAnsiTheme="majorBidi" w:cstheme="majorBidi"/>
                <w:b/>
                <w:bCs/>
                <w:spacing w:val="-2"/>
                <w:sz w:val="28"/>
                <w:szCs w:val="28"/>
                <w:lang w:val="en-US"/>
              </w:rPr>
              <w:t xml:space="preserve">Total long-term </w:t>
            </w:r>
            <w:r w:rsidR="009D46AC">
              <w:rPr>
                <w:rFonts w:asciiTheme="majorBidi" w:hAnsiTheme="majorBidi" w:cstheme="majorBidi"/>
                <w:b/>
                <w:bCs/>
                <w:spacing w:val="-2"/>
                <w:sz w:val="28"/>
                <w:szCs w:val="28"/>
                <w:lang w:val="en-US"/>
              </w:rPr>
              <w:t>borrowings</w:t>
            </w:r>
            <w:r w:rsidR="00414DFC" w:rsidRPr="006F50E4">
              <w:rPr>
                <w:rFonts w:asciiTheme="majorBidi" w:hAnsiTheme="majorBidi" w:cstheme="majorBidi" w:hint="cs"/>
                <w:b/>
                <w:bCs/>
                <w:spacing w:val="-2"/>
                <w:sz w:val="28"/>
                <w:szCs w:val="28"/>
                <w:cs/>
                <w:lang w:val="en-US"/>
              </w:rPr>
              <w:t xml:space="preserve"> </w:t>
            </w:r>
            <w:r w:rsidR="00414DFC" w:rsidRPr="006F50E4">
              <w:rPr>
                <w:rFonts w:asciiTheme="majorBidi" w:hAnsiTheme="majorBidi" w:cstheme="majorBidi"/>
                <w:b/>
                <w:bCs/>
                <w:spacing w:val="-2"/>
                <w:sz w:val="28"/>
                <w:szCs w:val="28"/>
                <w:lang w:val="en-US"/>
              </w:rPr>
              <w:t>-</w:t>
            </w:r>
            <w:r w:rsidRPr="006F50E4">
              <w:rPr>
                <w:rFonts w:asciiTheme="majorBidi" w:hAnsiTheme="majorBidi" w:cstheme="majorBidi"/>
                <w:b/>
                <w:bCs/>
                <w:spacing w:val="-2"/>
                <w:sz w:val="28"/>
                <w:szCs w:val="28"/>
                <w:lang w:val="en-US"/>
              </w:rPr>
              <w:t xml:space="preserve"> </w:t>
            </w:r>
            <w:r w:rsidR="00414DFC" w:rsidRPr="006F50E4">
              <w:rPr>
                <w:rFonts w:asciiTheme="majorBidi" w:hAnsiTheme="majorBidi" w:cstheme="majorBidi"/>
                <w:b/>
                <w:bCs/>
                <w:spacing w:val="-2"/>
                <w:sz w:val="28"/>
                <w:szCs w:val="28"/>
                <w:lang w:val="en-US"/>
              </w:rPr>
              <w:t xml:space="preserve">net of </w:t>
            </w:r>
            <w:r w:rsidR="009D46AC">
              <w:rPr>
                <w:rFonts w:asciiTheme="majorBidi" w:hAnsiTheme="majorBidi" w:cstheme="majorBidi"/>
                <w:b/>
                <w:bCs/>
                <w:spacing w:val="-2"/>
                <w:sz w:val="28"/>
                <w:szCs w:val="28"/>
                <w:lang w:val="en-US"/>
              </w:rPr>
              <w:t>current portion</w:t>
            </w:r>
          </w:p>
        </w:tc>
        <w:tc>
          <w:tcPr>
            <w:tcW w:w="1980" w:type="dxa"/>
            <w:tcBorders>
              <w:left w:val="nil"/>
              <w:bottom w:val="nil"/>
              <w:right w:val="nil"/>
            </w:tcBorders>
            <w:shd w:val="clear" w:color="auto" w:fill="auto"/>
            <w:noWrap/>
            <w:vAlign w:val="bottom"/>
          </w:tcPr>
          <w:p w14:paraId="44D6DA2B" w14:textId="75765E75" w:rsidR="00CE0766" w:rsidRPr="006F50E4" w:rsidRDefault="00CE0766" w:rsidP="006F50E4">
            <w:pPr>
              <w:pBdr>
                <w:bottom w:val="double" w:sz="4" w:space="1" w:color="auto"/>
              </w:pBdr>
              <w:tabs>
                <w:tab w:val="decimal" w:pos="1353"/>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sz w:val="28"/>
                <w:szCs w:val="28"/>
                <w:lang w:val="en-US"/>
              </w:rPr>
              <w:t>31,600,000</w:t>
            </w:r>
          </w:p>
        </w:tc>
        <w:tc>
          <w:tcPr>
            <w:tcW w:w="2125" w:type="dxa"/>
            <w:tcBorders>
              <w:left w:val="nil"/>
              <w:bottom w:val="nil"/>
              <w:right w:val="nil"/>
            </w:tcBorders>
            <w:shd w:val="clear" w:color="auto" w:fill="auto"/>
            <w:noWrap/>
            <w:vAlign w:val="bottom"/>
          </w:tcPr>
          <w:p w14:paraId="017C875B" w14:textId="52B9AD54" w:rsidR="00CE0766" w:rsidRPr="006F50E4" w:rsidRDefault="00CE0766" w:rsidP="006F50E4">
            <w:pPr>
              <w:pBdr>
                <w:bottom w:val="double" w:sz="4" w:space="1" w:color="auto"/>
              </w:pBdr>
              <w:tabs>
                <w:tab w:val="decimal" w:pos="1353"/>
              </w:tabs>
              <w:spacing w:line="360" w:lineRule="exact"/>
              <w:jc w:val="right"/>
              <w:rPr>
                <w:rFonts w:ascii="Angsana New" w:hAnsi="Angsana New"/>
                <w:color w:val="000000" w:themeColor="text1"/>
                <w:sz w:val="28"/>
                <w:szCs w:val="28"/>
              </w:rPr>
            </w:pPr>
            <w:r w:rsidRPr="006F50E4">
              <w:rPr>
                <w:rFonts w:ascii="Angsana New" w:hAnsi="Angsana New"/>
                <w:color w:val="000000"/>
                <w:sz w:val="28"/>
                <w:szCs w:val="28"/>
              </w:rPr>
              <w:t>31,600,000</w:t>
            </w:r>
          </w:p>
        </w:tc>
      </w:tr>
    </w:tbl>
    <w:p w14:paraId="59EB3724" w14:textId="77777777" w:rsidR="00343413" w:rsidRPr="006F50E4" w:rsidRDefault="00343413" w:rsidP="006F50E4">
      <w:pPr>
        <w:spacing w:line="240" w:lineRule="auto"/>
        <w:ind w:left="567"/>
        <w:jc w:val="thaiDistribute"/>
        <w:rPr>
          <w:rFonts w:ascii="Angsana New" w:hAnsi="Angsana New"/>
          <w:b/>
          <w:bCs/>
          <w:color w:val="000000" w:themeColor="text1"/>
          <w:sz w:val="28"/>
          <w:szCs w:val="28"/>
          <w:lang w:val="en-US"/>
        </w:rPr>
      </w:pPr>
    </w:p>
    <w:p w14:paraId="396089DB" w14:textId="77777777" w:rsidR="007B5283" w:rsidRPr="006F50E4" w:rsidRDefault="007B5283" w:rsidP="006F50E4">
      <w:pPr>
        <w:spacing w:line="240" w:lineRule="auto"/>
        <w:ind w:left="567"/>
        <w:jc w:val="thaiDistribute"/>
        <w:rPr>
          <w:rFonts w:ascii="Angsana New" w:hAnsi="Angsana New"/>
          <w:b/>
          <w:bCs/>
          <w:color w:val="000000" w:themeColor="text1"/>
          <w:sz w:val="28"/>
          <w:szCs w:val="28"/>
          <w:lang w:val="en-US"/>
        </w:rPr>
      </w:pPr>
    </w:p>
    <w:p w14:paraId="4C8139A8" w14:textId="77777777" w:rsidR="007B5283" w:rsidRPr="006F50E4" w:rsidRDefault="007B5283" w:rsidP="006F50E4">
      <w:pPr>
        <w:spacing w:line="240" w:lineRule="auto"/>
        <w:ind w:left="567"/>
        <w:jc w:val="thaiDistribute"/>
        <w:rPr>
          <w:rFonts w:ascii="Angsana New" w:hAnsi="Angsana New"/>
          <w:b/>
          <w:bCs/>
          <w:color w:val="000000" w:themeColor="text1"/>
          <w:sz w:val="28"/>
          <w:szCs w:val="28"/>
          <w:lang w:val="en-US"/>
        </w:rPr>
      </w:pPr>
    </w:p>
    <w:p w14:paraId="0BA8E45D" w14:textId="77777777" w:rsidR="00B4511C" w:rsidRPr="006F50E4" w:rsidRDefault="00B4511C" w:rsidP="006F50E4">
      <w:pPr>
        <w:spacing w:line="240" w:lineRule="auto"/>
        <w:ind w:left="567"/>
        <w:jc w:val="thaiDistribute"/>
        <w:rPr>
          <w:rFonts w:ascii="Angsana New" w:hAnsi="Angsana New"/>
          <w:b/>
          <w:bCs/>
          <w:color w:val="000000" w:themeColor="text1"/>
          <w:sz w:val="28"/>
          <w:szCs w:val="28"/>
          <w:lang w:val="en-US"/>
        </w:rPr>
      </w:pPr>
    </w:p>
    <w:p w14:paraId="7C2F2C4C" w14:textId="050CDF9D" w:rsidR="005E4F69" w:rsidRPr="006F50E4" w:rsidRDefault="005E4F69" w:rsidP="006F50E4">
      <w:pPr>
        <w:spacing w:line="240" w:lineRule="auto"/>
        <w:ind w:left="567"/>
        <w:jc w:val="thaiDistribute"/>
        <w:rPr>
          <w:rFonts w:ascii="Angsana New" w:hAnsi="Angsana New"/>
          <w:b/>
          <w:bCs/>
          <w:color w:val="000000" w:themeColor="text1"/>
          <w:sz w:val="28"/>
          <w:szCs w:val="28"/>
          <w:lang w:val="en-US"/>
        </w:rPr>
      </w:pPr>
      <w:r w:rsidRPr="006F50E4">
        <w:rPr>
          <w:rFonts w:ascii="Angsana New" w:hAnsi="Angsana New"/>
          <w:b/>
          <w:bCs/>
          <w:color w:val="000000" w:themeColor="text1"/>
          <w:sz w:val="28"/>
          <w:szCs w:val="28"/>
          <w:lang w:val="en-US"/>
        </w:rPr>
        <w:lastRenderedPageBreak/>
        <w:t>The Company</w:t>
      </w:r>
    </w:p>
    <w:p w14:paraId="76E2AA89" w14:textId="6502B39C" w:rsidR="008D3F64" w:rsidRPr="006F50E4" w:rsidRDefault="005E4F69" w:rsidP="006F50E4">
      <w:pPr>
        <w:spacing w:line="240" w:lineRule="auto"/>
        <w:ind w:left="567"/>
        <w:jc w:val="thaiDistribute"/>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 xml:space="preserve">As at March </w:t>
      </w:r>
      <w:r w:rsidR="003B487B" w:rsidRPr="006F50E4">
        <w:rPr>
          <w:rFonts w:ascii="Angsana New" w:hAnsi="Angsana New"/>
          <w:color w:val="000000" w:themeColor="text1"/>
          <w:sz w:val="28"/>
          <w:szCs w:val="28"/>
          <w:lang w:val="en-US"/>
        </w:rPr>
        <w:t>31</w:t>
      </w:r>
      <w:r w:rsidRPr="006F50E4">
        <w:rPr>
          <w:rFonts w:ascii="Angsana New" w:hAnsi="Angsana New"/>
          <w:color w:val="000000" w:themeColor="text1"/>
          <w:sz w:val="28"/>
          <w:szCs w:val="28"/>
          <w:lang w:val="en-US"/>
        </w:rPr>
        <w:t xml:space="preserve">, </w:t>
      </w:r>
      <w:r w:rsidR="003B487B" w:rsidRPr="006F50E4">
        <w:rPr>
          <w:rFonts w:ascii="Angsana New" w:hAnsi="Angsana New"/>
          <w:color w:val="000000" w:themeColor="text1"/>
          <w:sz w:val="28"/>
          <w:szCs w:val="28"/>
          <w:lang w:val="en-US"/>
        </w:rPr>
        <w:t>2023</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and </w:t>
      </w:r>
      <w:r w:rsidR="0091758F" w:rsidRPr="006F50E4">
        <w:rPr>
          <w:rFonts w:asciiTheme="majorBidi" w:eastAsia="Cordia New" w:hAnsiTheme="majorBidi" w:cstheme="majorBidi"/>
          <w:sz w:val="28"/>
          <w:szCs w:val="28"/>
          <w:lang w:val="en-US" w:eastAsia="th-TH"/>
        </w:rPr>
        <w:t xml:space="preserve">December </w:t>
      </w:r>
      <w:r w:rsidR="003B487B" w:rsidRPr="006F50E4">
        <w:rPr>
          <w:rFonts w:asciiTheme="majorBidi" w:eastAsia="Cordia New" w:hAnsiTheme="majorBidi"/>
          <w:sz w:val="28"/>
          <w:szCs w:val="28"/>
          <w:lang w:val="en-US" w:eastAsia="th-TH"/>
        </w:rPr>
        <w:t>31</w:t>
      </w:r>
      <w:r w:rsidR="0091758F" w:rsidRPr="006F50E4">
        <w:rPr>
          <w:rFonts w:asciiTheme="majorBidi" w:eastAsia="Cordia New" w:hAnsiTheme="majorBidi" w:cstheme="majorBidi"/>
          <w:sz w:val="28"/>
          <w:szCs w:val="28"/>
          <w:lang w:val="en-US" w:eastAsia="th-TH"/>
        </w:rPr>
        <w:t xml:space="preserve">, </w:t>
      </w:r>
      <w:r w:rsidR="003B487B" w:rsidRPr="006F50E4">
        <w:rPr>
          <w:rFonts w:ascii="Angsana New" w:hAnsi="Angsana New"/>
          <w:color w:val="000000" w:themeColor="text1"/>
          <w:sz w:val="28"/>
          <w:szCs w:val="28"/>
          <w:lang w:val="en-US"/>
        </w:rPr>
        <w:t>2022</w:t>
      </w:r>
      <w:r w:rsidRPr="006F50E4">
        <w:rPr>
          <w:rFonts w:ascii="Angsana New" w:hAnsi="Angsana New"/>
          <w:color w:val="000000" w:themeColor="text1"/>
          <w:sz w:val="28"/>
          <w:szCs w:val="28"/>
          <w:lang w:val="en-US"/>
        </w:rPr>
        <w:t xml:space="preserve">, the Company’s long-term </w:t>
      </w:r>
      <w:r w:rsidR="00A508EC" w:rsidRPr="006F50E4">
        <w:rPr>
          <w:rFonts w:ascii="Angsana New" w:hAnsi="Angsana New"/>
          <w:color w:val="000000" w:themeColor="text1"/>
          <w:sz w:val="28"/>
          <w:szCs w:val="28"/>
          <w:lang w:val="en-US"/>
        </w:rPr>
        <w:t>borrowings</w:t>
      </w:r>
      <w:r w:rsidRPr="006F50E4">
        <w:rPr>
          <w:rFonts w:ascii="Angsana New" w:hAnsi="Angsana New"/>
          <w:color w:val="000000" w:themeColor="text1"/>
          <w:sz w:val="28"/>
          <w:szCs w:val="28"/>
          <w:lang w:val="en-US"/>
        </w:rPr>
        <w:t xml:space="preserve"> from financial institutions comprised credit facilities totaling of Baht </w:t>
      </w:r>
      <w:r w:rsidR="00CE0766" w:rsidRPr="006F50E4">
        <w:rPr>
          <w:rFonts w:ascii="Angsana New" w:hAnsi="Angsana New"/>
          <w:color w:val="000000" w:themeColor="text1"/>
          <w:sz w:val="28"/>
          <w:szCs w:val="28"/>
          <w:lang w:val="en-US"/>
        </w:rPr>
        <w:t>1,754</w:t>
      </w:r>
      <w:r w:rsidRPr="006F50E4">
        <w:rPr>
          <w:rFonts w:ascii="Angsana New" w:hAnsi="Angsana New"/>
          <w:color w:val="000000" w:themeColor="text1"/>
          <w:sz w:val="28"/>
          <w:szCs w:val="28"/>
          <w:lang w:val="en-US"/>
        </w:rPr>
        <w:t xml:space="preserve"> million and Baht </w:t>
      </w:r>
      <w:r w:rsidR="003B487B" w:rsidRPr="006F50E4">
        <w:rPr>
          <w:rFonts w:ascii="Angsana New" w:hAnsi="Angsana New"/>
          <w:color w:val="000000" w:themeColor="text1"/>
          <w:sz w:val="28"/>
          <w:szCs w:val="28"/>
          <w:lang w:val="en-US"/>
        </w:rPr>
        <w:t>1</w:t>
      </w:r>
      <w:r w:rsidRPr="006F50E4">
        <w:rPr>
          <w:rFonts w:ascii="Angsana New" w:hAnsi="Angsana New"/>
          <w:color w:val="000000" w:themeColor="text1"/>
          <w:sz w:val="28"/>
          <w:szCs w:val="28"/>
          <w:lang w:val="en-US"/>
        </w:rPr>
        <w:t>,</w:t>
      </w:r>
      <w:r w:rsidR="003B487B" w:rsidRPr="006F50E4">
        <w:rPr>
          <w:rFonts w:ascii="Angsana New" w:hAnsi="Angsana New"/>
          <w:color w:val="000000" w:themeColor="text1"/>
          <w:sz w:val="28"/>
          <w:szCs w:val="28"/>
          <w:lang w:val="en-US"/>
        </w:rPr>
        <w:t>623</w:t>
      </w:r>
      <w:r w:rsidRPr="006F50E4">
        <w:rPr>
          <w:rFonts w:ascii="Angsana New" w:hAnsi="Angsana New"/>
          <w:color w:val="000000" w:themeColor="text1"/>
          <w:sz w:val="28"/>
          <w:szCs w:val="28"/>
          <w:cs/>
          <w:lang w:val="en-US"/>
        </w:rPr>
        <w:t>.</w:t>
      </w:r>
      <w:r w:rsidR="003B487B" w:rsidRPr="006F50E4">
        <w:rPr>
          <w:rFonts w:ascii="Angsana New" w:hAnsi="Angsana New"/>
          <w:color w:val="000000" w:themeColor="text1"/>
          <w:sz w:val="28"/>
          <w:szCs w:val="28"/>
          <w:lang w:val="en-US"/>
        </w:rPr>
        <w:t>91</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million, respectively, and carried interest rate of MLR minus a certain rate as stipulated in the agreements. Interest payments are to be made monthly. The loan principal is to be repaid at the percentage stated in the agreements upon the release of the mortgage whereby the selling prices per unit shall not be lower than the selling price in the agreement. Full settlement of these loans will be made within July </w:t>
      </w:r>
      <w:r w:rsidR="003B487B" w:rsidRPr="006F50E4">
        <w:rPr>
          <w:rFonts w:ascii="Angsana New" w:hAnsi="Angsana New"/>
          <w:color w:val="000000" w:themeColor="text1"/>
          <w:sz w:val="28"/>
          <w:szCs w:val="28"/>
          <w:lang w:val="en-US"/>
        </w:rPr>
        <w:t>2023</w:t>
      </w:r>
      <w:r w:rsidRPr="006F50E4">
        <w:rPr>
          <w:rFonts w:ascii="Angsana New" w:hAnsi="Angsana New"/>
          <w:color w:val="000000" w:themeColor="text1"/>
          <w:sz w:val="28"/>
          <w:szCs w:val="28"/>
          <w:cs/>
          <w:lang w:val="en-US"/>
        </w:rPr>
        <w:t xml:space="preserve"> - </w:t>
      </w:r>
      <w:r w:rsidRPr="006F50E4">
        <w:rPr>
          <w:rFonts w:ascii="Angsana New" w:hAnsi="Angsana New"/>
          <w:color w:val="000000" w:themeColor="text1"/>
          <w:sz w:val="28"/>
          <w:szCs w:val="28"/>
          <w:lang w:val="en-US"/>
        </w:rPr>
        <w:t xml:space="preserve">June </w:t>
      </w:r>
      <w:r w:rsidR="003B487B" w:rsidRPr="006F50E4">
        <w:rPr>
          <w:rFonts w:ascii="Angsana New" w:hAnsi="Angsana New"/>
          <w:color w:val="000000" w:themeColor="text1"/>
          <w:sz w:val="28"/>
          <w:szCs w:val="28"/>
          <w:lang w:val="en-US"/>
        </w:rPr>
        <w:t>2025</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All long-term </w:t>
      </w:r>
      <w:r w:rsidR="00596142" w:rsidRPr="006F50E4">
        <w:rPr>
          <w:rFonts w:ascii="Angsana New" w:hAnsi="Angsana New"/>
          <w:color w:val="000000" w:themeColor="text1"/>
          <w:sz w:val="28"/>
          <w:szCs w:val="28"/>
          <w:lang w:val="en-US"/>
        </w:rPr>
        <w:t>borrowings</w:t>
      </w:r>
      <w:r w:rsidRPr="006F50E4">
        <w:rPr>
          <w:rFonts w:ascii="Angsana New" w:hAnsi="Angsana New"/>
          <w:color w:val="000000" w:themeColor="text1"/>
          <w:sz w:val="28"/>
          <w:szCs w:val="28"/>
          <w:lang w:val="en-US"/>
        </w:rPr>
        <w:t xml:space="preserve"> from financial institutions are guaranteed by mortgage of property developments for sale (Note </w:t>
      </w:r>
      <w:r w:rsidR="003B487B" w:rsidRPr="006F50E4">
        <w:rPr>
          <w:rFonts w:ascii="Angsana New" w:hAnsi="Angsana New"/>
          <w:color w:val="000000" w:themeColor="text1"/>
          <w:sz w:val="28"/>
          <w:szCs w:val="28"/>
          <w:lang w:val="en-US"/>
        </w:rPr>
        <w:t>5</w:t>
      </w:r>
      <w:r w:rsidRPr="006F50E4">
        <w:rPr>
          <w:rFonts w:ascii="Angsana New" w:hAnsi="Angsana New"/>
          <w:color w:val="000000" w:themeColor="text1"/>
          <w:sz w:val="28"/>
          <w:szCs w:val="28"/>
          <w:cs/>
          <w:lang w:val="en-US"/>
        </w:rPr>
        <w:t>)</w:t>
      </w:r>
      <w:r w:rsidRPr="006F50E4">
        <w:rPr>
          <w:rFonts w:ascii="Angsana New" w:hAnsi="Angsana New"/>
          <w:color w:val="000000" w:themeColor="text1"/>
          <w:sz w:val="28"/>
          <w:szCs w:val="28"/>
          <w:lang w:val="en-US"/>
        </w:rPr>
        <w:t xml:space="preserve">, land and cost of project held for development and land and building (Note </w:t>
      </w:r>
      <w:r w:rsidR="003B487B" w:rsidRPr="006F50E4">
        <w:rPr>
          <w:rFonts w:ascii="Angsana New" w:hAnsi="Angsana New"/>
          <w:color w:val="000000" w:themeColor="text1"/>
          <w:sz w:val="28"/>
          <w:szCs w:val="28"/>
          <w:lang w:val="en-US"/>
        </w:rPr>
        <w:t>7</w:t>
      </w:r>
      <w:r w:rsidRPr="006F50E4">
        <w:rPr>
          <w:rFonts w:ascii="Angsana New" w:hAnsi="Angsana New"/>
          <w:color w:val="000000" w:themeColor="text1"/>
          <w:sz w:val="28"/>
          <w:szCs w:val="28"/>
          <w:cs/>
          <w:lang w:val="en-US"/>
        </w:rPr>
        <w:t>).</w:t>
      </w:r>
    </w:p>
    <w:p w14:paraId="2E3AA827" w14:textId="78585642" w:rsidR="00E02367" w:rsidRPr="006F50E4" w:rsidRDefault="00170066" w:rsidP="006F50E4">
      <w:pPr>
        <w:spacing w:line="240" w:lineRule="auto"/>
        <w:ind w:left="567"/>
        <w:jc w:val="thaiDistribute"/>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 xml:space="preserve">The </w:t>
      </w:r>
      <w:r w:rsidR="00E02367" w:rsidRPr="006F50E4">
        <w:rPr>
          <w:rFonts w:ascii="Angsana New" w:hAnsi="Angsana New"/>
          <w:b/>
          <w:bCs/>
          <w:color w:val="000000" w:themeColor="text1"/>
          <w:sz w:val="28"/>
          <w:szCs w:val="28"/>
          <w:lang w:val="en-US"/>
        </w:rPr>
        <w:t xml:space="preserve">Subsidiaries </w:t>
      </w:r>
    </w:p>
    <w:p w14:paraId="54A984ED" w14:textId="7925717D" w:rsidR="000B3D7E" w:rsidRPr="006F50E4" w:rsidRDefault="00E02367" w:rsidP="006F50E4">
      <w:pPr>
        <w:spacing w:line="240" w:lineRule="auto"/>
        <w:ind w:left="567"/>
        <w:jc w:val="thaiDistribute"/>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 xml:space="preserve">As at </w:t>
      </w:r>
      <w:r w:rsidR="00C56859" w:rsidRPr="006F50E4">
        <w:rPr>
          <w:rFonts w:ascii="Angsana New" w:hAnsi="Angsana New"/>
          <w:color w:val="000000" w:themeColor="text1"/>
          <w:sz w:val="28"/>
          <w:szCs w:val="28"/>
          <w:lang w:val="en-US"/>
        </w:rPr>
        <w:t>M</w:t>
      </w:r>
      <w:r w:rsidRPr="006F50E4">
        <w:rPr>
          <w:rFonts w:ascii="Angsana New" w:hAnsi="Angsana New"/>
          <w:color w:val="000000" w:themeColor="text1"/>
          <w:sz w:val="28"/>
          <w:szCs w:val="28"/>
          <w:lang w:val="en-US"/>
        </w:rPr>
        <w:t xml:space="preserve">arch </w:t>
      </w:r>
      <w:r w:rsidR="003B487B" w:rsidRPr="006F50E4">
        <w:rPr>
          <w:rFonts w:ascii="Angsana New" w:hAnsi="Angsana New"/>
          <w:color w:val="000000" w:themeColor="text1"/>
          <w:sz w:val="28"/>
          <w:szCs w:val="28"/>
          <w:lang w:val="en-US"/>
        </w:rPr>
        <w:t>31</w:t>
      </w:r>
      <w:r w:rsidRPr="006F50E4">
        <w:rPr>
          <w:rFonts w:ascii="Angsana New" w:hAnsi="Angsana New"/>
          <w:color w:val="000000" w:themeColor="text1"/>
          <w:sz w:val="28"/>
          <w:szCs w:val="28"/>
          <w:lang w:val="en-US"/>
        </w:rPr>
        <w:t xml:space="preserve">, </w:t>
      </w:r>
      <w:r w:rsidR="003B487B" w:rsidRPr="006F50E4">
        <w:rPr>
          <w:rFonts w:ascii="Angsana New" w:hAnsi="Angsana New"/>
          <w:color w:val="000000" w:themeColor="text1"/>
          <w:sz w:val="28"/>
          <w:szCs w:val="28"/>
          <w:lang w:val="en-US"/>
        </w:rPr>
        <w:t>2023</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and </w:t>
      </w:r>
      <w:r w:rsidR="0091758F" w:rsidRPr="006F50E4">
        <w:rPr>
          <w:rFonts w:asciiTheme="majorBidi" w:eastAsia="Cordia New" w:hAnsiTheme="majorBidi" w:cstheme="majorBidi"/>
          <w:sz w:val="28"/>
          <w:szCs w:val="28"/>
          <w:lang w:val="en-US" w:eastAsia="th-TH"/>
        </w:rPr>
        <w:t xml:space="preserve">December </w:t>
      </w:r>
      <w:r w:rsidR="003B487B" w:rsidRPr="006F50E4">
        <w:rPr>
          <w:rFonts w:asciiTheme="majorBidi" w:eastAsia="Cordia New" w:hAnsiTheme="majorBidi"/>
          <w:sz w:val="28"/>
          <w:szCs w:val="28"/>
          <w:lang w:val="en-US" w:eastAsia="th-TH"/>
        </w:rPr>
        <w:t>31</w:t>
      </w:r>
      <w:r w:rsidR="0091758F" w:rsidRPr="006F50E4">
        <w:rPr>
          <w:rFonts w:asciiTheme="majorBidi" w:eastAsia="Cordia New" w:hAnsiTheme="majorBidi" w:cstheme="majorBidi"/>
          <w:sz w:val="28"/>
          <w:szCs w:val="28"/>
          <w:lang w:val="en-US" w:eastAsia="th-TH"/>
        </w:rPr>
        <w:t xml:space="preserve">, </w:t>
      </w:r>
      <w:r w:rsidR="003B487B" w:rsidRPr="006F50E4">
        <w:rPr>
          <w:rFonts w:ascii="Angsana New" w:hAnsi="Angsana New"/>
          <w:color w:val="000000" w:themeColor="text1"/>
          <w:sz w:val="28"/>
          <w:szCs w:val="28"/>
          <w:lang w:val="en-US"/>
        </w:rPr>
        <w:t>2022</w:t>
      </w:r>
      <w:r w:rsidRPr="006F50E4">
        <w:rPr>
          <w:rFonts w:ascii="Angsana New" w:hAnsi="Angsana New"/>
          <w:color w:val="000000" w:themeColor="text1"/>
          <w:sz w:val="28"/>
          <w:szCs w:val="28"/>
          <w:lang w:val="en-US"/>
        </w:rPr>
        <w:t xml:space="preserve">, the subsidiaries’ long-term </w:t>
      </w:r>
      <w:r w:rsidR="002D69C9" w:rsidRPr="006F50E4">
        <w:rPr>
          <w:rFonts w:ascii="Angsana New" w:hAnsi="Angsana New"/>
          <w:color w:val="000000" w:themeColor="text1"/>
          <w:sz w:val="28"/>
          <w:szCs w:val="28"/>
          <w:lang w:val="en-US"/>
        </w:rPr>
        <w:t>borrowings</w:t>
      </w:r>
      <w:r w:rsidRPr="006F50E4">
        <w:rPr>
          <w:rFonts w:ascii="Angsana New" w:hAnsi="Angsana New"/>
          <w:color w:val="000000" w:themeColor="text1"/>
          <w:sz w:val="28"/>
          <w:szCs w:val="28"/>
          <w:lang w:val="en-US"/>
        </w:rPr>
        <w:t xml:space="preserve"> from financial institutions comprised credit facilities totaling of Baht </w:t>
      </w:r>
      <w:r w:rsidR="0022158A" w:rsidRPr="006F50E4">
        <w:rPr>
          <w:rFonts w:ascii="Angsana New" w:hAnsi="Angsana New"/>
          <w:color w:val="000000" w:themeColor="text1"/>
          <w:sz w:val="28"/>
          <w:szCs w:val="28"/>
          <w:lang w:val="en-US"/>
        </w:rPr>
        <w:t>385.41 million</w:t>
      </w:r>
      <w:r w:rsidRPr="006F50E4">
        <w:rPr>
          <w:rFonts w:ascii="Angsana New" w:hAnsi="Angsana New"/>
          <w:color w:val="000000" w:themeColor="text1"/>
          <w:sz w:val="28"/>
          <w:szCs w:val="28"/>
          <w:lang w:val="en-US"/>
        </w:rPr>
        <w:t>,</w:t>
      </w:r>
      <w:r w:rsidR="00A55215" w:rsidRPr="006F50E4">
        <w:rPr>
          <w:rFonts w:ascii="Angsana New" w:hAnsi="Angsana New"/>
          <w:color w:val="000000" w:themeColor="text1"/>
          <w:sz w:val="28"/>
          <w:szCs w:val="28"/>
          <w:lang w:val="en-US"/>
        </w:rPr>
        <w:t xml:space="preserve"> </w:t>
      </w:r>
      <w:r w:rsidRPr="006F50E4">
        <w:rPr>
          <w:rFonts w:ascii="Angsana New" w:hAnsi="Angsana New"/>
          <w:color w:val="000000" w:themeColor="text1"/>
          <w:sz w:val="28"/>
          <w:szCs w:val="28"/>
          <w:lang w:val="en-US"/>
        </w:rPr>
        <w:t xml:space="preserve">and Baht </w:t>
      </w:r>
      <w:r w:rsidR="003B487B" w:rsidRPr="006F50E4">
        <w:rPr>
          <w:rFonts w:ascii="Angsana New" w:hAnsi="Angsana New"/>
          <w:color w:val="000000" w:themeColor="text1"/>
          <w:sz w:val="28"/>
          <w:szCs w:val="28"/>
          <w:lang w:val="en-US"/>
        </w:rPr>
        <w:t>364</w:t>
      </w:r>
      <w:r w:rsidRPr="006F50E4">
        <w:rPr>
          <w:rFonts w:ascii="Angsana New" w:hAnsi="Angsana New"/>
          <w:color w:val="000000" w:themeColor="text1"/>
          <w:sz w:val="28"/>
          <w:szCs w:val="28"/>
          <w:cs/>
          <w:lang w:val="en-US"/>
        </w:rPr>
        <w:t>.</w:t>
      </w:r>
      <w:r w:rsidR="003B487B" w:rsidRPr="006F50E4">
        <w:rPr>
          <w:rFonts w:ascii="Angsana New" w:hAnsi="Angsana New"/>
          <w:color w:val="000000" w:themeColor="text1"/>
          <w:sz w:val="28"/>
          <w:szCs w:val="28"/>
          <w:lang w:val="en-US"/>
        </w:rPr>
        <w:t>41</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million, respectively and carried interest rate of MLR minus or plus a certain rate as stipulated in the agreements. The loan principal is to be repaid upon the release of the mortgage or at the monthly minimum amount as stipulated in the agreements whereby the selling prices per unit shall not be lower than the selling price in the agreement. Full settlement of these loans will be made within July </w:t>
      </w:r>
      <w:r w:rsidR="003B487B" w:rsidRPr="006F50E4">
        <w:rPr>
          <w:rFonts w:ascii="Angsana New" w:hAnsi="Angsana New"/>
          <w:color w:val="000000" w:themeColor="text1"/>
          <w:sz w:val="28"/>
          <w:szCs w:val="28"/>
          <w:lang w:val="en-US"/>
        </w:rPr>
        <w:t>2023</w:t>
      </w:r>
      <w:r w:rsidRPr="006F50E4">
        <w:rPr>
          <w:rFonts w:ascii="Angsana New" w:hAnsi="Angsana New"/>
          <w:color w:val="000000" w:themeColor="text1"/>
          <w:sz w:val="28"/>
          <w:szCs w:val="28"/>
          <w:cs/>
          <w:lang w:val="en-US"/>
        </w:rPr>
        <w:t xml:space="preserve"> - </w:t>
      </w:r>
      <w:r w:rsidRPr="006F50E4">
        <w:rPr>
          <w:rFonts w:ascii="Angsana New" w:hAnsi="Angsana New"/>
          <w:color w:val="000000" w:themeColor="text1"/>
          <w:sz w:val="28"/>
          <w:szCs w:val="28"/>
          <w:lang w:val="en-US"/>
        </w:rPr>
        <w:t xml:space="preserve">August </w:t>
      </w:r>
      <w:r w:rsidR="003B487B" w:rsidRPr="006F50E4">
        <w:rPr>
          <w:rFonts w:ascii="Angsana New" w:hAnsi="Angsana New"/>
          <w:color w:val="000000" w:themeColor="text1"/>
          <w:sz w:val="28"/>
          <w:szCs w:val="28"/>
          <w:lang w:val="en-US"/>
        </w:rPr>
        <w:t>2027</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All long-term </w:t>
      </w:r>
      <w:r w:rsidR="00596142" w:rsidRPr="006F50E4">
        <w:rPr>
          <w:rFonts w:ascii="Angsana New" w:hAnsi="Angsana New"/>
          <w:color w:val="000000" w:themeColor="text1"/>
          <w:sz w:val="28"/>
          <w:szCs w:val="28"/>
          <w:lang w:val="en-US"/>
        </w:rPr>
        <w:t>borrowings</w:t>
      </w:r>
      <w:r w:rsidRPr="006F50E4">
        <w:rPr>
          <w:rFonts w:ascii="Angsana New" w:hAnsi="Angsana New"/>
          <w:color w:val="000000" w:themeColor="text1"/>
          <w:sz w:val="28"/>
          <w:szCs w:val="28"/>
          <w:lang w:val="en-US"/>
        </w:rPr>
        <w:t xml:space="preserve"> from financial institutions are guaranteed by the Company, a director of the Company and by mortgage of property developments for sale (Note </w:t>
      </w:r>
      <w:r w:rsidR="003B487B" w:rsidRPr="006F50E4">
        <w:rPr>
          <w:rFonts w:ascii="Angsana New" w:hAnsi="Angsana New"/>
          <w:color w:val="000000" w:themeColor="text1"/>
          <w:sz w:val="28"/>
          <w:szCs w:val="28"/>
          <w:lang w:val="en-US"/>
        </w:rPr>
        <w:t>5</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and land and building (Note </w:t>
      </w:r>
      <w:r w:rsidR="003B487B" w:rsidRPr="006F50E4">
        <w:rPr>
          <w:rFonts w:ascii="Angsana New" w:hAnsi="Angsana New"/>
          <w:color w:val="000000" w:themeColor="text1"/>
          <w:sz w:val="28"/>
          <w:szCs w:val="28"/>
          <w:lang w:val="en-US"/>
        </w:rPr>
        <w:t>7</w:t>
      </w:r>
      <w:r w:rsidRPr="006F50E4">
        <w:rPr>
          <w:rFonts w:ascii="Angsana New" w:hAnsi="Angsana New"/>
          <w:color w:val="000000" w:themeColor="text1"/>
          <w:sz w:val="28"/>
          <w:szCs w:val="28"/>
          <w:cs/>
          <w:lang w:val="en-US"/>
        </w:rPr>
        <w:t>).</w:t>
      </w:r>
    </w:p>
    <w:p w14:paraId="11A7DEBC" w14:textId="226C58AE" w:rsidR="00A15472" w:rsidRPr="006F50E4" w:rsidRDefault="00E02367" w:rsidP="006F50E4">
      <w:pPr>
        <w:spacing w:line="240" w:lineRule="auto"/>
        <w:ind w:left="567"/>
        <w:jc w:val="thaiDistribute"/>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 xml:space="preserve">As at March </w:t>
      </w:r>
      <w:r w:rsidR="003B487B" w:rsidRPr="006F50E4">
        <w:rPr>
          <w:rFonts w:ascii="Angsana New" w:hAnsi="Angsana New"/>
          <w:color w:val="000000" w:themeColor="text1"/>
          <w:sz w:val="28"/>
          <w:szCs w:val="28"/>
          <w:lang w:val="en-US"/>
        </w:rPr>
        <w:t>31</w:t>
      </w:r>
      <w:r w:rsidRPr="006F50E4">
        <w:rPr>
          <w:rFonts w:ascii="Angsana New" w:hAnsi="Angsana New"/>
          <w:color w:val="000000" w:themeColor="text1"/>
          <w:sz w:val="28"/>
          <w:szCs w:val="28"/>
          <w:lang w:val="en-US"/>
        </w:rPr>
        <w:t xml:space="preserve">, </w:t>
      </w:r>
      <w:r w:rsidR="003B487B" w:rsidRPr="006F50E4">
        <w:rPr>
          <w:rFonts w:ascii="Angsana New" w:hAnsi="Angsana New"/>
          <w:color w:val="000000" w:themeColor="text1"/>
          <w:sz w:val="28"/>
          <w:szCs w:val="28"/>
          <w:lang w:val="en-US"/>
        </w:rPr>
        <w:t>2023</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and </w:t>
      </w:r>
      <w:r w:rsidR="00752599" w:rsidRPr="006F50E4">
        <w:rPr>
          <w:rFonts w:ascii="Angsana New" w:hAnsi="Angsana New"/>
          <w:color w:val="000000" w:themeColor="text1"/>
          <w:sz w:val="28"/>
          <w:szCs w:val="28"/>
          <w:lang w:val="en-US"/>
        </w:rPr>
        <w:t xml:space="preserve">December 31, </w:t>
      </w:r>
      <w:r w:rsidR="003B487B" w:rsidRPr="006F50E4">
        <w:rPr>
          <w:rFonts w:ascii="Angsana New" w:hAnsi="Angsana New"/>
          <w:color w:val="000000" w:themeColor="text1"/>
          <w:sz w:val="28"/>
          <w:szCs w:val="28"/>
          <w:lang w:val="en-US"/>
        </w:rPr>
        <w:t>2022</w:t>
      </w:r>
      <w:r w:rsidRPr="006F50E4">
        <w:rPr>
          <w:rFonts w:ascii="Angsana New" w:hAnsi="Angsana New"/>
          <w:color w:val="000000" w:themeColor="text1"/>
          <w:sz w:val="28"/>
          <w:szCs w:val="28"/>
          <w:lang w:val="en-US"/>
        </w:rPr>
        <w:t xml:space="preserve">, credit facilities of the Group that have not yet been drawn down amounted to Baht </w:t>
      </w:r>
      <w:r w:rsidR="00C32A6F" w:rsidRPr="006F50E4">
        <w:rPr>
          <w:rFonts w:ascii="Angsana New" w:hAnsi="Angsana New"/>
          <w:color w:val="000000" w:themeColor="text1"/>
          <w:sz w:val="28"/>
          <w:szCs w:val="28"/>
          <w:lang w:val="en-US"/>
        </w:rPr>
        <w:t>574.64 million</w:t>
      </w:r>
      <w:r w:rsidRPr="006F50E4">
        <w:rPr>
          <w:rFonts w:ascii="Angsana New" w:hAnsi="Angsana New"/>
          <w:color w:val="000000" w:themeColor="text1"/>
          <w:sz w:val="28"/>
          <w:szCs w:val="28"/>
          <w:lang w:val="en-US"/>
        </w:rPr>
        <w:t xml:space="preserve"> and Baht </w:t>
      </w:r>
      <w:r w:rsidR="003B487B" w:rsidRPr="006F50E4">
        <w:rPr>
          <w:rFonts w:ascii="Angsana New" w:hAnsi="Angsana New"/>
          <w:color w:val="000000" w:themeColor="text1"/>
          <w:sz w:val="28"/>
          <w:szCs w:val="28"/>
          <w:lang w:val="en-US"/>
        </w:rPr>
        <w:t>662</w:t>
      </w:r>
      <w:r w:rsidRPr="006F50E4">
        <w:rPr>
          <w:rFonts w:ascii="Angsana New" w:hAnsi="Angsana New"/>
          <w:color w:val="000000" w:themeColor="text1"/>
          <w:sz w:val="28"/>
          <w:szCs w:val="28"/>
          <w:cs/>
          <w:lang w:val="en-US"/>
        </w:rPr>
        <w:t>.</w:t>
      </w:r>
      <w:r w:rsidR="003B487B" w:rsidRPr="006F50E4">
        <w:rPr>
          <w:rFonts w:ascii="Angsana New" w:hAnsi="Angsana New"/>
          <w:color w:val="000000" w:themeColor="text1"/>
          <w:sz w:val="28"/>
          <w:szCs w:val="28"/>
          <w:lang w:val="en-US"/>
        </w:rPr>
        <w:t>89</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million, respectively.</w:t>
      </w:r>
    </w:p>
    <w:p w14:paraId="54703EDC" w14:textId="4BE2D720" w:rsidR="00A15472" w:rsidRPr="006F50E4" w:rsidRDefault="00B05113" w:rsidP="006F50E4">
      <w:pPr>
        <w:pStyle w:val="ListParagraph"/>
        <w:numPr>
          <w:ilvl w:val="0"/>
          <w:numId w:val="3"/>
        </w:numPr>
        <w:rPr>
          <w:rFonts w:ascii="AngsanaUPC" w:hAnsi="AngsanaUPC" w:cs="AngsanaUPC"/>
          <w:b/>
          <w:bCs/>
          <w:color w:val="000000" w:themeColor="text1"/>
          <w:szCs w:val="28"/>
        </w:rPr>
      </w:pPr>
      <w:r w:rsidRPr="006F50E4">
        <w:rPr>
          <w:rFonts w:ascii="AngsanaUPC" w:hAnsi="AngsanaUPC" w:cs="AngsanaUPC"/>
          <w:b/>
          <w:bCs/>
          <w:color w:val="000000" w:themeColor="text1"/>
          <w:szCs w:val="28"/>
        </w:rPr>
        <w:t>BONDS</w:t>
      </w:r>
      <w:r w:rsidR="00A15472" w:rsidRPr="006F50E4">
        <w:rPr>
          <w:rFonts w:ascii="AngsanaUPC" w:hAnsi="AngsanaUPC" w:cs="AngsanaUPC"/>
          <w:b/>
          <w:bCs/>
          <w:color w:val="000000" w:themeColor="text1"/>
          <w:szCs w:val="28"/>
        </w:rPr>
        <w:t xml:space="preserve"> </w:t>
      </w:r>
    </w:p>
    <w:p w14:paraId="455E4491" w14:textId="351DFFB6" w:rsidR="006C35ED" w:rsidRPr="006F50E4" w:rsidRDefault="00A15472" w:rsidP="006F50E4">
      <w:pPr>
        <w:pStyle w:val="ListParagraph"/>
        <w:tabs>
          <w:tab w:val="left" w:pos="3969"/>
        </w:tabs>
        <w:adjustRightInd w:val="0"/>
        <w:spacing w:before="120" w:line="240" w:lineRule="atLeast"/>
        <w:ind w:left="567"/>
        <w:jc w:val="thaiDistribute"/>
        <w:rPr>
          <w:rFonts w:ascii="Angsana New" w:hAnsi="Angsana New"/>
          <w:color w:val="000000" w:themeColor="text1"/>
          <w:szCs w:val="28"/>
        </w:rPr>
      </w:pPr>
      <w:r w:rsidRPr="006F50E4">
        <w:rPr>
          <w:rFonts w:ascii="Angsana New" w:hAnsi="Angsana New"/>
          <w:color w:val="000000" w:themeColor="text1"/>
          <w:szCs w:val="28"/>
        </w:rPr>
        <w:t>Consisted of:</w:t>
      </w:r>
    </w:p>
    <w:tbl>
      <w:tblPr>
        <w:tblW w:w="8283" w:type="dxa"/>
        <w:tblInd w:w="483" w:type="dxa"/>
        <w:tblCellMar>
          <w:left w:w="57" w:type="dxa"/>
          <w:right w:w="57" w:type="dxa"/>
        </w:tblCellMar>
        <w:tblLook w:val="04A0" w:firstRow="1" w:lastRow="0" w:firstColumn="1" w:lastColumn="0" w:noHBand="0" w:noVBand="1"/>
      </w:tblPr>
      <w:tblGrid>
        <w:gridCol w:w="3747"/>
        <w:gridCol w:w="2268"/>
        <w:gridCol w:w="2268"/>
      </w:tblGrid>
      <w:tr w:rsidR="00541B89" w:rsidRPr="006F50E4" w14:paraId="35A07AF9" w14:textId="77777777" w:rsidTr="00541B89">
        <w:trPr>
          <w:trHeight w:val="300"/>
        </w:trPr>
        <w:tc>
          <w:tcPr>
            <w:tcW w:w="3747" w:type="dxa"/>
            <w:tcBorders>
              <w:top w:val="nil"/>
              <w:left w:val="nil"/>
              <w:bottom w:val="nil"/>
              <w:right w:val="nil"/>
            </w:tcBorders>
            <w:vAlign w:val="bottom"/>
          </w:tcPr>
          <w:p w14:paraId="25B45BD3" w14:textId="77777777" w:rsidR="00541B89" w:rsidRPr="006F50E4" w:rsidRDefault="00541B89" w:rsidP="006F50E4">
            <w:pPr>
              <w:spacing w:line="240" w:lineRule="auto"/>
              <w:jc w:val="center"/>
              <w:rPr>
                <w:rFonts w:ascii="Angsana New" w:hAnsi="Angsana New"/>
                <w:sz w:val="28"/>
                <w:szCs w:val="28"/>
                <w:cs/>
                <w:lang w:val="en-AU"/>
              </w:rPr>
            </w:pPr>
          </w:p>
        </w:tc>
        <w:tc>
          <w:tcPr>
            <w:tcW w:w="4536" w:type="dxa"/>
            <w:gridSpan w:val="2"/>
            <w:tcBorders>
              <w:top w:val="nil"/>
              <w:left w:val="nil"/>
              <w:right w:val="nil"/>
            </w:tcBorders>
            <w:shd w:val="clear" w:color="auto" w:fill="auto"/>
            <w:noWrap/>
            <w:vAlign w:val="bottom"/>
            <w:hideMark/>
          </w:tcPr>
          <w:p w14:paraId="1333646E" w14:textId="4C9F1FAE" w:rsidR="00541B89" w:rsidRPr="006F50E4" w:rsidRDefault="00E02367" w:rsidP="006F50E4">
            <w:pPr>
              <w:pBdr>
                <w:bottom w:val="single" w:sz="6" w:space="1" w:color="auto"/>
                <w:between w:val="single" w:sz="6" w:space="1" w:color="auto"/>
              </w:pBdr>
              <w:spacing w:line="240" w:lineRule="auto"/>
              <w:jc w:val="center"/>
              <w:rPr>
                <w:rFonts w:ascii="Angsana New" w:hAnsi="Angsana New"/>
                <w:sz w:val="28"/>
                <w:szCs w:val="28"/>
                <w:lang w:val="en-US"/>
              </w:rPr>
            </w:pPr>
            <w:r w:rsidRPr="006F50E4">
              <w:rPr>
                <w:rFonts w:asciiTheme="majorBidi" w:hAnsiTheme="majorBidi" w:cstheme="majorBidi"/>
                <w:sz w:val="28"/>
                <w:szCs w:val="28"/>
              </w:rPr>
              <w:t>Unit: Baht</w:t>
            </w:r>
          </w:p>
        </w:tc>
      </w:tr>
      <w:tr w:rsidR="00E02367" w:rsidRPr="006F50E4" w14:paraId="699FE5DF" w14:textId="77777777" w:rsidTr="00541B89">
        <w:trPr>
          <w:trHeight w:val="300"/>
        </w:trPr>
        <w:tc>
          <w:tcPr>
            <w:tcW w:w="3747" w:type="dxa"/>
            <w:tcBorders>
              <w:top w:val="nil"/>
              <w:left w:val="nil"/>
              <w:bottom w:val="nil"/>
              <w:right w:val="nil"/>
            </w:tcBorders>
            <w:vAlign w:val="bottom"/>
          </w:tcPr>
          <w:p w14:paraId="689A5FF9" w14:textId="77777777" w:rsidR="00E02367" w:rsidRPr="006F50E4" w:rsidRDefault="00E02367" w:rsidP="006F50E4">
            <w:pPr>
              <w:spacing w:line="240" w:lineRule="auto"/>
              <w:jc w:val="center"/>
              <w:rPr>
                <w:rFonts w:ascii="Angsana New" w:hAnsi="Angsana New"/>
                <w:sz w:val="28"/>
                <w:szCs w:val="28"/>
                <w:cs/>
                <w:lang w:val="en-AU"/>
              </w:rPr>
            </w:pPr>
          </w:p>
        </w:tc>
        <w:tc>
          <w:tcPr>
            <w:tcW w:w="4536" w:type="dxa"/>
            <w:gridSpan w:val="2"/>
            <w:tcBorders>
              <w:top w:val="nil"/>
              <w:left w:val="nil"/>
              <w:right w:val="nil"/>
            </w:tcBorders>
            <w:shd w:val="clear" w:color="auto" w:fill="auto"/>
            <w:noWrap/>
            <w:vAlign w:val="bottom"/>
          </w:tcPr>
          <w:p w14:paraId="0560B22C" w14:textId="27D469EB" w:rsidR="00E02367" w:rsidRPr="006F50E4" w:rsidRDefault="00E02367" w:rsidP="006F50E4">
            <w:pPr>
              <w:pBdr>
                <w:bottom w:val="single" w:sz="6" w:space="1" w:color="auto"/>
                <w:between w:val="single" w:sz="6" w:space="1" w:color="auto"/>
              </w:pBdr>
              <w:spacing w:line="240" w:lineRule="auto"/>
              <w:jc w:val="center"/>
              <w:rPr>
                <w:rFonts w:ascii="Angsana New" w:hAnsi="Angsana New"/>
                <w:sz w:val="28"/>
                <w:szCs w:val="28"/>
                <w:cs/>
                <w:lang w:val="en-US"/>
              </w:rPr>
            </w:pPr>
            <w:r w:rsidRPr="006F50E4">
              <w:rPr>
                <w:rFonts w:asciiTheme="majorBidi" w:hAnsiTheme="majorBidi" w:cstheme="majorBidi"/>
                <w:sz w:val="28"/>
                <w:szCs w:val="28"/>
              </w:rPr>
              <w:t>Consolidated and Separate financial statements</w:t>
            </w:r>
          </w:p>
        </w:tc>
      </w:tr>
      <w:tr w:rsidR="00E02367" w:rsidRPr="006F50E4" w14:paraId="4EBF3148" w14:textId="77777777" w:rsidTr="00541B89">
        <w:trPr>
          <w:trHeight w:val="80"/>
        </w:trPr>
        <w:tc>
          <w:tcPr>
            <w:tcW w:w="3747" w:type="dxa"/>
            <w:tcBorders>
              <w:top w:val="nil"/>
              <w:left w:val="nil"/>
              <w:right w:val="nil"/>
            </w:tcBorders>
            <w:vAlign w:val="bottom"/>
          </w:tcPr>
          <w:p w14:paraId="36429C71" w14:textId="77777777" w:rsidR="00E02367" w:rsidRPr="006F50E4" w:rsidRDefault="00E02367" w:rsidP="006F50E4">
            <w:pPr>
              <w:spacing w:line="240" w:lineRule="auto"/>
              <w:jc w:val="center"/>
              <w:rPr>
                <w:rFonts w:ascii="Angsana New" w:hAnsi="Angsana New"/>
                <w:sz w:val="28"/>
                <w:szCs w:val="28"/>
                <w:lang w:val="en-US"/>
              </w:rPr>
            </w:pPr>
          </w:p>
        </w:tc>
        <w:tc>
          <w:tcPr>
            <w:tcW w:w="2268" w:type="dxa"/>
            <w:tcBorders>
              <w:top w:val="nil"/>
              <w:left w:val="nil"/>
              <w:right w:val="nil"/>
            </w:tcBorders>
            <w:shd w:val="clear" w:color="auto" w:fill="auto"/>
            <w:noWrap/>
            <w:vAlign w:val="bottom"/>
          </w:tcPr>
          <w:p w14:paraId="34785B44" w14:textId="4BDEF5C8" w:rsidR="00E02367" w:rsidRPr="006F50E4" w:rsidRDefault="00E02367" w:rsidP="006F50E4">
            <w:pPr>
              <w:pBdr>
                <w:bottom w:val="single" w:sz="6" w:space="1" w:color="auto"/>
                <w:between w:val="single" w:sz="6" w:space="1" w:color="auto"/>
              </w:pBdr>
              <w:adjustRightInd w:val="0"/>
              <w:spacing w:line="240" w:lineRule="auto"/>
              <w:jc w:val="center"/>
              <w:rPr>
                <w:rFonts w:ascii="Angsana New" w:hAnsi="Angsana New"/>
                <w:sz w:val="28"/>
                <w:szCs w:val="28"/>
                <w:lang w:val="en-US"/>
              </w:rPr>
            </w:pPr>
            <w:r w:rsidRPr="006F50E4">
              <w:rPr>
                <w:rFonts w:asciiTheme="majorBidi" w:hAnsiTheme="majorBidi" w:cstheme="majorBidi"/>
                <w:color w:val="000000" w:themeColor="text1"/>
                <w:sz w:val="28"/>
                <w:szCs w:val="28"/>
                <w:lang w:val="en-US"/>
              </w:rPr>
              <w:t>2023</w:t>
            </w:r>
          </w:p>
        </w:tc>
        <w:tc>
          <w:tcPr>
            <w:tcW w:w="2268" w:type="dxa"/>
            <w:tcBorders>
              <w:top w:val="nil"/>
              <w:left w:val="nil"/>
              <w:right w:val="nil"/>
            </w:tcBorders>
            <w:shd w:val="clear" w:color="auto" w:fill="auto"/>
            <w:noWrap/>
            <w:vAlign w:val="bottom"/>
          </w:tcPr>
          <w:p w14:paraId="08520CBC" w14:textId="00D59AD1" w:rsidR="00E02367" w:rsidRPr="006F50E4" w:rsidRDefault="00E02367" w:rsidP="006F50E4">
            <w:pPr>
              <w:pBdr>
                <w:bottom w:val="single" w:sz="6" w:space="1" w:color="auto"/>
                <w:between w:val="single" w:sz="6" w:space="1" w:color="auto"/>
              </w:pBdr>
              <w:adjustRightInd w:val="0"/>
              <w:spacing w:line="240" w:lineRule="auto"/>
              <w:jc w:val="center"/>
              <w:rPr>
                <w:rFonts w:ascii="Angsana New" w:hAnsi="Angsana New"/>
                <w:sz w:val="28"/>
                <w:szCs w:val="28"/>
              </w:rPr>
            </w:pPr>
            <w:r w:rsidRPr="006F50E4">
              <w:rPr>
                <w:rFonts w:asciiTheme="majorBidi" w:hAnsiTheme="majorBidi" w:cstheme="majorBidi"/>
                <w:color w:val="000000" w:themeColor="text1"/>
                <w:sz w:val="28"/>
                <w:szCs w:val="28"/>
                <w:lang w:val="en-US"/>
              </w:rPr>
              <w:t>2022</w:t>
            </w:r>
          </w:p>
        </w:tc>
      </w:tr>
      <w:tr w:rsidR="00541B89" w:rsidRPr="006F50E4" w14:paraId="43E4A5D6" w14:textId="77777777" w:rsidTr="00AE1C3B">
        <w:trPr>
          <w:trHeight w:val="300"/>
        </w:trPr>
        <w:tc>
          <w:tcPr>
            <w:tcW w:w="3747" w:type="dxa"/>
            <w:tcBorders>
              <w:top w:val="nil"/>
              <w:left w:val="nil"/>
              <w:bottom w:val="nil"/>
              <w:right w:val="nil"/>
            </w:tcBorders>
            <w:vAlign w:val="bottom"/>
          </w:tcPr>
          <w:p w14:paraId="54198C56" w14:textId="0C21344A" w:rsidR="00541B89" w:rsidRPr="006F50E4" w:rsidRDefault="006F34CE" w:rsidP="006F50E4">
            <w:pPr>
              <w:spacing w:line="240" w:lineRule="auto"/>
              <w:ind w:left="84"/>
              <w:rPr>
                <w:rFonts w:ascii="Angsana New" w:hAnsi="Angsana New"/>
                <w:sz w:val="28"/>
                <w:szCs w:val="28"/>
              </w:rPr>
            </w:pPr>
            <w:r w:rsidRPr="006F50E4">
              <w:rPr>
                <w:rFonts w:ascii="Angsana New" w:hAnsi="Angsana New"/>
                <w:sz w:val="28"/>
                <w:szCs w:val="28"/>
              </w:rPr>
              <w:t>Bonds</w:t>
            </w:r>
          </w:p>
        </w:tc>
        <w:tc>
          <w:tcPr>
            <w:tcW w:w="2268" w:type="dxa"/>
            <w:tcBorders>
              <w:left w:val="nil"/>
              <w:right w:val="nil"/>
            </w:tcBorders>
            <w:shd w:val="clear" w:color="auto" w:fill="auto"/>
            <w:noWrap/>
            <w:vAlign w:val="bottom"/>
          </w:tcPr>
          <w:p w14:paraId="7329B028" w14:textId="545BCF8D" w:rsidR="00541B89" w:rsidRPr="006F50E4" w:rsidRDefault="00541B89" w:rsidP="006F50E4">
            <w:pPr>
              <w:tabs>
                <w:tab w:val="decimal" w:pos="1814"/>
              </w:tabs>
              <w:spacing w:line="240" w:lineRule="auto"/>
              <w:ind w:left="-57"/>
              <w:jc w:val="right"/>
              <w:rPr>
                <w:rFonts w:ascii="Angsana New" w:hAnsi="Angsana New"/>
                <w:color w:val="000000"/>
                <w:sz w:val="28"/>
                <w:szCs w:val="28"/>
              </w:rPr>
            </w:pPr>
            <w:r w:rsidRPr="006F50E4">
              <w:rPr>
                <w:rFonts w:ascii="Angsana New" w:hAnsi="Angsana New"/>
                <w:color w:val="000000"/>
                <w:sz w:val="28"/>
                <w:szCs w:val="28"/>
                <w:lang w:val="en-US"/>
              </w:rPr>
              <w:t>252,500,000</w:t>
            </w:r>
          </w:p>
        </w:tc>
        <w:tc>
          <w:tcPr>
            <w:tcW w:w="2268" w:type="dxa"/>
            <w:tcBorders>
              <w:left w:val="nil"/>
              <w:right w:val="nil"/>
            </w:tcBorders>
            <w:shd w:val="clear" w:color="auto" w:fill="auto"/>
            <w:noWrap/>
            <w:vAlign w:val="bottom"/>
            <w:hideMark/>
          </w:tcPr>
          <w:p w14:paraId="2157E478" w14:textId="56E0205A" w:rsidR="00541B89" w:rsidRPr="006F50E4" w:rsidRDefault="00541B89" w:rsidP="006F50E4">
            <w:pPr>
              <w:tabs>
                <w:tab w:val="decimal" w:pos="1814"/>
              </w:tabs>
              <w:spacing w:line="240" w:lineRule="auto"/>
              <w:jc w:val="right"/>
              <w:rPr>
                <w:rFonts w:ascii="Angsana New" w:hAnsi="Angsana New"/>
                <w:color w:val="000000"/>
                <w:sz w:val="28"/>
                <w:szCs w:val="28"/>
              </w:rPr>
            </w:pPr>
            <w:r w:rsidRPr="006F50E4">
              <w:rPr>
                <w:rFonts w:ascii="Angsana New" w:hAnsi="Angsana New"/>
                <w:color w:val="000000"/>
                <w:sz w:val="28"/>
                <w:szCs w:val="28"/>
                <w:lang w:val="en-US"/>
              </w:rPr>
              <w:t>252,500,000</w:t>
            </w:r>
          </w:p>
        </w:tc>
      </w:tr>
      <w:tr w:rsidR="00541B89" w:rsidRPr="006F50E4" w14:paraId="1D65E99C" w14:textId="77777777" w:rsidTr="00AE1C3B">
        <w:trPr>
          <w:trHeight w:val="300"/>
        </w:trPr>
        <w:tc>
          <w:tcPr>
            <w:tcW w:w="3747" w:type="dxa"/>
            <w:tcBorders>
              <w:top w:val="nil"/>
              <w:left w:val="nil"/>
              <w:bottom w:val="nil"/>
              <w:right w:val="nil"/>
            </w:tcBorders>
            <w:vAlign w:val="bottom"/>
          </w:tcPr>
          <w:p w14:paraId="35BADF34" w14:textId="00579364" w:rsidR="00541B89" w:rsidRPr="006F50E4" w:rsidRDefault="00E02367" w:rsidP="006F50E4">
            <w:pPr>
              <w:tabs>
                <w:tab w:val="decimal" w:pos="1507"/>
              </w:tabs>
              <w:spacing w:line="240" w:lineRule="auto"/>
              <w:ind w:left="84"/>
              <w:rPr>
                <w:rFonts w:ascii="Angsana New" w:hAnsi="Angsana New"/>
                <w:sz w:val="28"/>
                <w:szCs w:val="28"/>
              </w:rPr>
            </w:pPr>
            <w:r w:rsidRPr="006F50E4">
              <w:rPr>
                <w:rFonts w:asciiTheme="majorBidi" w:hAnsiTheme="majorBidi" w:cstheme="majorBidi"/>
                <w:sz w:val="28"/>
                <w:szCs w:val="28"/>
                <w:u w:val="single"/>
              </w:rPr>
              <w:t>Less</w:t>
            </w:r>
            <w:r w:rsidRPr="006F50E4">
              <w:rPr>
                <w:rFonts w:asciiTheme="majorBidi" w:hAnsiTheme="majorBidi" w:cstheme="majorBidi"/>
                <w:sz w:val="28"/>
                <w:szCs w:val="28"/>
              </w:rPr>
              <w:t xml:space="preserve"> </w:t>
            </w:r>
            <w:r w:rsidR="00A3421F" w:rsidRPr="006F50E4">
              <w:rPr>
                <w:rFonts w:asciiTheme="majorBidi" w:hAnsiTheme="majorBidi" w:cstheme="majorBidi"/>
                <w:sz w:val="28"/>
                <w:szCs w:val="28"/>
              </w:rPr>
              <w:t>d</w:t>
            </w:r>
            <w:r w:rsidRPr="006F50E4">
              <w:rPr>
                <w:rFonts w:asciiTheme="majorBidi" w:hAnsiTheme="majorBidi" w:cstheme="majorBidi"/>
                <w:sz w:val="28"/>
                <w:szCs w:val="28"/>
              </w:rPr>
              <w:t xml:space="preserve">eferred expenses for issuing </w:t>
            </w:r>
            <w:r w:rsidR="006D752F" w:rsidRPr="006F50E4">
              <w:rPr>
                <w:rFonts w:asciiTheme="majorBidi" w:hAnsiTheme="majorBidi" w:cstheme="majorBidi"/>
                <w:sz w:val="28"/>
                <w:szCs w:val="28"/>
              </w:rPr>
              <w:t>bonds</w:t>
            </w:r>
          </w:p>
        </w:tc>
        <w:tc>
          <w:tcPr>
            <w:tcW w:w="2268" w:type="dxa"/>
            <w:tcBorders>
              <w:left w:val="nil"/>
              <w:right w:val="nil"/>
            </w:tcBorders>
            <w:shd w:val="clear" w:color="auto" w:fill="auto"/>
            <w:noWrap/>
            <w:vAlign w:val="bottom"/>
          </w:tcPr>
          <w:p w14:paraId="5D11AD46" w14:textId="3D99ABE0" w:rsidR="00541B89" w:rsidRPr="006F50E4" w:rsidRDefault="0023578A" w:rsidP="006F50E4">
            <w:pPr>
              <w:pBdr>
                <w:bottom w:val="single" w:sz="6" w:space="1" w:color="auto"/>
              </w:pBdr>
              <w:tabs>
                <w:tab w:val="decimal" w:pos="1814"/>
              </w:tabs>
              <w:spacing w:line="240" w:lineRule="auto"/>
              <w:ind w:left="-57"/>
              <w:jc w:val="right"/>
              <w:rPr>
                <w:rFonts w:ascii="Angsana New" w:hAnsi="Angsana New"/>
                <w:color w:val="000000"/>
                <w:sz w:val="28"/>
                <w:szCs w:val="28"/>
              </w:rPr>
            </w:pPr>
            <w:r w:rsidRPr="006F50E4">
              <w:rPr>
                <w:rFonts w:ascii="Angsana New" w:hAnsi="Angsana New"/>
                <w:color w:val="000000"/>
                <w:sz w:val="28"/>
                <w:szCs w:val="28"/>
              </w:rPr>
              <w:t>(3,273,034)</w:t>
            </w:r>
          </w:p>
        </w:tc>
        <w:tc>
          <w:tcPr>
            <w:tcW w:w="2268" w:type="dxa"/>
            <w:tcBorders>
              <w:left w:val="nil"/>
              <w:right w:val="nil"/>
            </w:tcBorders>
            <w:shd w:val="clear" w:color="auto" w:fill="auto"/>
            <w:noWrap/>
            <w:vAlign w:val="bottom"/>
          </w:tcPr>
          <w:p w14:paraId="0A31390A" w14:textId="7A4E5DB0" w:rsidR="00541B89" w:rsidRPr="006F50E4" w:rsidRDefault="00541B89" w:rsidP="006F50E4">
            <w:pPr>
              <w:pBdr>
                <w:bottom w:val="single" w:sz="6" w:space="1" w:color="auto"/>
              </w:pBdr>
              <w:tabs>
                <w:tab w:val="decimal" w:pos="1814"/>
              </w:tabs>
              <w:spacing w:line="240" w:lineRule="auto"/>
              <w:jc w:val="right"/>
              <w:rPr>
                <w:rFonts w:ascii="Angsana New" w:hAnsi="Angsana New"/>
                <w:color w:val="000000"/>
                <w:sz w:val="28"/>
                <w:szCs w:val="28"/>
              </w:rPr>
            </w:pPr>
            <w:r w:rsidRPr="006F50E4">
              <w:rPr>
                <w:rFonts w:ascii="Angsana New" w:hAnsi="Angsana New"/>
                <w:color w:val="000000"/>
                <w:sz w:val="28"/>
                <w:szCs w:val="28"/>
              </w:rPr>
              <w:t>(3,804,88</w:t>
            </w:r>
            <w:r w:rsidR="00AE1C3B" w:rsidRPr="006F50E4">
              <w:rPr>
                <w:rFonts w:ascii="Angsana New" w:hAnsi="Angsana New"/>
                <w:color w:val="000000"/>
                <w:sz w:val="28"/>
                <w:szCs w:val="28"/>
              </w:rPr>
              <w:t>8</w:t>
            </w:r>
            <w:r w:rsidRPr="006F50E4">
              <w:rPr>
                <w:rFonts w:ascii="Angsana New" w:hAnsi="Angsana New"/>
                <w:color w:val="000000"/>
                <w:sz w:val="28"/>
                <w:szCs w:val="28"/>
              </w:rPr>
              <w:t>)</w:t>
            </w:r>
          </w:p>
        </w:tc>
      </w:tr>
      <w:tr w:rsidR="00541B89" w:rsidRPr="006F50E4" w14:paraId="2E4355F7" w14:textId="77777777" w:rsidTr="00AE1C3B">
        <w:trPr>
          <w:trHeight w:val="300"/>
        </w:trPr>
        <w:tc>
          <w:tcPr>
            <w:tcW w:w="3747" w:type="dxa"/>
            <w:tcBorders>
              <w:top w:val="nil"/>
              <w:left w:val="nil"/>
              <w:bottom w:val="nil"/>
              <w:right w:val="nil"/>
            </w:tcBorders>
            <w:vAlign w:val="bottom"/>
          </w:tcPr>
          <w:p w14:paraId="1057ADC0" w14:textId="7957EB71" w:rsidR="00541B89" w:rsidRPr="006F50E4" w:rsidRDefault="00F0475C" w:rsidP="006F50E4">
            <w:pPr>
              <w:spacing w:line="240" w:lineRule="auto"/>
              <w:ind w:left="84"/>
              <w:rPr>
                <w:rFonts w:ascii="Angsana New" w:hAnsi="Angsana New"/>
                <w:sz w:val="28"/>
                <w:szCs w:val="28"/>
              </w:rPr>
            </w:pPr>
            <w:r w:rsidRPr="006F50E4">
              <w:rPr>
                <w:rFonts w:asciiTheme="majorBidi" w:hAnsiTheme="majorBidi" w:cstheme="majorBidi"/>
                <w:b/>
                <w:bCs/>
                <w:sz w:val="28"/>
                <w:szCs w:val="28"/>
              </w:rPr>
              <w:t>Bonds</w:t>
            </w:r>
          </w:p>
        </w:tc>
        <w:tc>
          <w:tcPr>
            <w:tcW w:w="2268" w:type="dxa"/>
            <w:tcBorders>
              <w:left w:val="nil"/>
              <w:right w:val="nil"/>
            </w:tcBorders>
            <w:shd w:val="clear" w:color="auto" w:fill="auto"/>
            <w:noWrap/>
            <w:vAlign w:val="bottom"/>
          </w:tcPr>
          <w:p w14:paraId="0EB156A6" w14:textId="5EDC6BB2" w:rsidR="00541B89" w:rsidRPr="006F50E4" w:rsidRDefault="00407132" w:rsidP="006F50E4">
            <w:pPr>
              <w:pBdr>
                <w:bottom w:val="double" w:sz="6" w:space="1" w:color="auto"/>
              </w:pBdr>
              <w:tabs>
                <w:tab w:val="decimal" w:pos="1814"/>
              </w:tabs>
              <w:spacing w:line="240" w:lineRule="auto"/>
              <w:ind w:left="-57"/>
              <w:jc w:val="right"/>
              <w:rPr>
                <w:rFonts w:ascii="Angsana New" w:hAnsi="Angsana New"/>
                <w:color w:val="000000"/>
                <w:sz w:val="28"/>
                <w:szCs w:val="28"/>
              </w:rPr>
            </w:pPr>
            <w:r w:rsidRPr="006F50E4">
              <w:rPr>
                <w:rFonts w:ascii="Angsana New" w:hAnsi="Angsana New"/>
                <w:color w:val="000000"/>
                <w:sz w:val="28"/>
                <w:szCs w:val="28"/>
              </w:rPr>
              <w:fldChar w:fldCharType="begin"/>
            </w:r>
            <w:r w:rsidRPr="006F50E4">
              <w:rPr>
                <w:rFonts w:ascii="Angsana New" w:hAnsi="Angsana New"/>
                <w:color w:val="000000"/>
                <w:sz w:val="28"/>
                <w:szCs w:val="28"/>
              </w:rPr>
              <w:instrText xml:space="preserve"> =SUM(B4,B5) </w:instrText>
            </w:r>
            <w:r w:rsidRPr="006F50E4">
              <w:rPr>
                <w:rFonts w:ascii="Angsana New" w:hAnsi="Angsana New"/>
                <w:color w:val="000000"/>
                <w:sz w:val="28"/>
                <w:szCs w:val="28"/>
              </w:rPr>
              <w:fldChar w:fldCharType="separate"/>
            </w:r>
            <w:r w:rsidRPr="006F50E4">
              <w:rPr>
                <w:rFonts w:ascii="Angsana New" w:hAnsi="Angsana New"/>
                <w:noProof/>
                <w:color w:val="000000"/>
                <w:sz w:val="28"/>
                <w:szCs w:val="28"/>
              </w:rPr>
              <w:t>249,226,966</w:t>
            </w:r>
            <w:r w:rsidRPr="006F50E4">
              <w:rPr>
                <w:rFonts w:ascii="Angsana New" w:hAnsi="Angsana New"/>
                <w:color w:val="000000"/>
                <w:sz w:val="28"/>
                <w:szCs w:val="28"/>
              </w:rPr>
              <w:fldChar w:fldCharType="end"/>
            </w:r>
          </w:p>
        </w:tc>
        <w:tc>
          <w:tcPr>
            <w:tcW w:w="2268" w:type="dxa"/>
            <w:tcBorders>
              <w:left w:val="nil"/>
              <w:right w:val="nil"/>
            </w:tcBorders>
            <w:shd w:val="clear" w:color="auto" w:fill="auto"/>
            <w:noWrap/>
            <w:vAlign w:val="bottom"/>
          </w:tcPr>
          <w:p w14:paraId="4455E51D" w14:textId="01EB3DC9" w:rsidR="00541B89" w:rsidRPr="006F50E4" w:rsidRDefault="00541B89" w:rsidP="006F50E4">
            <w:pPr>
              <w:pBdr>
                <w:bottom w:val="double" w:sz="6" w:space="1" w:color="auto"/>
              </w:pBdr>
              <w:tabs>
                <w:tab w:val="decimal" w:pos="1814"/>
              </w:tabs>
              <w:spacing w:line="240" w:lineRule="auto"/>
              <w:jc w:val="right"/>
              <w:rPr>
                <w:rFonts w:ascii="Angsana New" w:hAnsi="Angsana New"/>
                <w:color w:val="000000"/>
                <w:sz w:val="28"/>
                <w:szCs w:val="28"/>
              </w:rPr>
            </w:pPr>
            <w:r w:rsidRPr="006F50E4">
              <w:rPr>
                <w:rFonts w:ascii="Angsana New" w:hAnsi="Angsana New"/>
                <w:color w:val="000000"/>
                <w:sz w:val="28"/>
                <w:szCs w:val="28"/>
                <w:lang w:val="en-US"/>
              </w:rPr>
              <w:t>248,695,112</w:t>
            </w:r>
          </w:p>
        </w:tc>
      </w:tr>
    </w:tbl>
    <w:p w14:paraId="177D4A3B" w14:textId="24A13F86" w:rsidR="006C35ED" w:rsidRPr="006F50E4" w:rsidRDefault="00E02367" w:rsidP="006F50E4">
      <w:pPr>
        <w:tabs>
          <w:tab w:val="left" w:pos="3969"/>
        </w:tabs>
        <w:adjustRightInd w:val="0"/>
        <w:spacing w:before="120"/>
        <w:ind w:left="567"/>
        <w:jc w:val="thaiDistribute"/>
        <w:rPr>
          <w:rFonts w:ascii="Angsana New" w:hAnsi="Angsana New"/>
          <w:color w:val="000000" w:themeColor="text1"/>
          <w:sz w:val="28"/>
          <w:szCs w:val="28"/>
          <w:cs/>
          <w:lang w:val="en-US"/>
        </w:rPr>
      </w:pPr>
      <w:r w:rsidRPr="006F50E4">
        <w:rPr>
          <w:rFonts w:ascii="Angsana New" w:hAnsi="Angsana New"/>
          <w:color w:val="000000" w:themeColor="text1"/>
          <w:sz w:val="28"/>
          <w:szCs w:val="28"/>
          <w:lang w:val="en-US"/>
        </w:rPr>
        <w:t xml:space="preserve">As at March </w:t>
      </w:r>
      <w:r w:rsidR="003B487B" w:rsidRPr="006F50E4">
        <w:rPr>
          <w:rFonts w:ascii="Angsana New" w:hAnsi="Angsana New"/>
          <w:color w:val="000000" w:themeColor="text1"/>
          <w:sz w:val="28"/>
          <w:szCs w:val="28"/>
          <w:lang w:val="en-US"/>
        </w:rPr>
        <w:t>31</w:t>
      </w:r>
      <w:r w:rsidRPr="006F50E4">
        <w:rPr>
          <w:rFonts w:ascii="Angsana New" w:hAnsi="Angsana New"/>
          <w:color w:val="000000" w:themeColor="text1"/>
          <w:sz w:val="28"/>
          <w:szCs w:val="28"/>
          <w:lang w:val="en-US"/>
        </w:rPr>
        <w:t xml:space="preserve">, </w:t>
      </w:r>
      <w:r w:rsidR="003B487B" w:rsidRPr="006F50E4">
        <w:rPr>
          <w:rFonts w:ascii="Angsana New" w:hAnsi="Angsana New"/>
          <w:color w:val="000000" w:themeColor="text1"/>
          <w:sz w:val="28"/>
          <w:szCs w:val="28"/>
          <w:lang w:val="en-US"/>
        </w:rPr>
        <w:t>2023</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and December </w:t>
      </w:r>
      <w:r w:rsidR="003B487B" w:rsidRPr="006F50E4">
        <w:rPr>
          <w:rFonts w:ascii="Angsana New" w:hAnsi="Angsana New"/>
          <w:color w:val="000000" w:themeColor="text1"/>
          <w:sz w:val="28"/>
          <w:szCs w:val="28"/>
          <w:lang w:val="en-US"/>
        </w:rPr>
        <w:t>31</w:t>
      </w:r>
      <w:r w:rsidRPr="006F50E4">
        <w:rPr>
          <w:rFonts w:ascii="Angsana New" w:hAnsi="Angsana New"/>
          <w:color w:val="000000" w:themeColor="text1"/>
          <w:sz w:val="28"/>
          <w:szCs w:val="28"/>
          <w:lang w:val="en-US"/>
        </w:rPr>
        <w:t xml:space="preserve">, </w:t>
      </w:r>
      <w:r w:rsidR="003B487B" w:rsidRPr="006F50E4">
        <w:rPr>
          <w:rFonts w:ascii="Angsana New" w:hAnsi="Angsana New"/>
          <w:color w:val="000000" w:themeColor="text1"/>
          <w:sz w:val="28"/>
          <w:szCs w:val="28"/>
          <w:lang w:val="en-US"/>
        </w:rPr>
        <w:t>2022</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the Company’s </w:t>
      </w:r>
      <w:r w:rsidR="002D74E8" w:rsidRPr="006F50E4">
        <w:rPr>
          <w:rFonts w:ascii="Angsana New" w:hAnsi="Angsana New"/>
          <w:color w:val="000000" w:themeColor="text1"/>
          <w:sz w:val="28"/>
          <w:szCs w:val="28"/>
          <w:lang w:val="en-US"/>
        </w:rPr>
        <w:t>bonds</w:t>
      </w:r>
      <w:r w:rsidRPr="006F50E4">
        <w:rPr>
          <w:rFonts w:ascii="Angsana New" w:hAnsi="Angsana New"/>
          <w:color w:val="000000" w:themeColor="text1"/>
          <w:sz w:val="28"/>
          <w:szCs w:val="28"/>
          <w:lang w:val="en-US"/>
        </w:rPr>
        <w:t xml:space="preserve">, are name specified, unsubordinated, unsecured and there is a </w:t>
      </w:r>
      <w:r w:rsidR="002D74E8" w:rsidRPr="006F50E4">
        <w:rPr>
          <w:rFonts w:ascii="Angsana New" w:hAnsi="Angsana New"/>
          <w:color w:val="000000" w:themeColor="text1"/>
          <w:sz w:val="28"/>
          <w:szCs w:val="28"/>
          <w:lang w:val="en-US"/>
        </w:rPr>
        <w:t>bonds</w:t>
      </w:r>
      <w:r w:rsidRPr="006F50E4">
        <w:rPr>
          <w:rFonts w:ascii="Angsana New" w:hAnsi="Angsana New"/>
          <w:color w:val="000000" w:themeColor="text1"/>
          <w:sz w:val="28"/>
          <w:szCs w:val="28"/>
          <w:lang w:val="en-US"/>
        </w:rPr>
        <w:t xml:space="preserve"> holder representative. The </w:t>
      </w:r>
      <w:r w:rsidR="002D74E8" w:rsidRPr="006F50E4">
        <w:rPr>
          <w:rFonts w:ascii="Angsana New" w:hAnsi="Angsana New"/>
          <w:color w:val="000000" w:themeColor="text1"/>
          <w:sz w:val="28"/>
          <w:szCs w:val="28"/>
          <w:lang w:val="en-US"/>
        </w:rPr>
        <w:t>bonds</w:t>
      </w:r>
      <w:r w:rsidRPr="006F50E4">
        <w:rPr>
          <w:rFonts w:ascii="Angsana New" w:hAnsi="Angsana New"/>
          <w:color w:val="000000" w:themeColor="text1"/>
          <w:sz w:val="28"/>
          <w:szCs w:val="28"/>
          <w:lang w:val="en-US"/>
        </w:rPr>
        <w:t xml:space="preserve"> were sold at the price of Baht </w:t>
      </w:r>
      <w:r w:rsidR="003B487B" w:rsidRPr="006F50E4">
        <w:rPr>
          <w:rFonts w:ascii="Angsana New" w:hAnsi="Angsana New"/>
          <w:color w:val="000000" w:themeColor="text1"/>
          <w:sz w:val="28"/>
          <w:szCs w:val="28"/>
          <w:lang w:val="en-US"/>
        </w:rPr>
        <w:t>1</w:t>
      </w:r>
      <w:r w:rsidRPr="006F50E4">
        <w:rPr>
          <w:rFonts w:ascii="Angsana New" w:hAnsi="Angsana New"/>
          <w:color w:val="000000" w:themeColor="text1"/>
          <w:sz w:val="28"/>
          <w:szCs w:val="28"/>
          <w:lang w:val="en-US"/>
        </w:rPr>
        <w:t>,</w:t>
      </w:r>
      <w:r w:rsidR="003B487B" w:rsidRPr="006F50E4">
        <w:rPr>
          <w:rFonts w:ascii="Angsana New" w:hAnsi="Angsana New"/>
          <w:color w:val="000000" w:themeColor="text1"/>
          <w:sz w:val="28"/>
          <w:szCs w:val="28"/>
          <w:lang w:val="en-US"/>
        </w:rPr>
        <w:t>000</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per unit, with a face value of Baht </w:t>
      </w:r>
      <w:r w:rsidR="003B487B" w:rsidRPr="006F50E4">
        <w:rPr>
          <w:rFonts w:ascii="Angsana New" w:hAnsi="Angsana New"/>
          <w:color w:val="000000" w:themeColor="text1"/>
          <w:sz w:val="28"/>
          <w:szCs w:val="28"/>
          <w:lang w:val="en-US"/>
        </w:rPr>
        <w:t>1</w:t>
      </w:r>
      <w:r w:rsidRPr="006F50E4">
        <w:rPr>
          <w:rFonts w:ascii="Angsana New" w:hAnsi="Angsana New"/>
          <w:color w:val="000000" w:themeColor="text1"/>
          <w:sz w:val="28"/>
          <w:szCs w:val="28"/>
          <w:lang w:val="en-US"/>
        </w:rPr>
        <w:t>,</w:t>
      </w:r>
      <w:r w:rsidR="003B487B" w:rsidRPr="006F50E4">
        <w:rPr>
          <w:rFonts w:ascii="Angsana New" w:hAnsi="Angsana New"/>
          <w:color w:val="000000" w:themeColor="text1"/>
          <w:sz w:val="28"/>
          <w:szCs w:val="28"/>
          <w:lang w:val="en-US"/>
        </w:rPr>
        <w:t>000</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each. Among other things, the Company has expenses for issuing </w:t>
      </w:r>
      <w:r w:rsidR="00EF0674" w:rsidRPr="006F50E4">
        <w:rPr>
          <w:rFonts w:ascii="Angsana New" w:hAnsi="Angsana New"/>
          <w:color w:val="000000" w:themeColor="text1"/>
          <w:sz w:val="28"/>
          <w:szCs w:val="28"/>
          <w:lang w:val="en-US"/>
        </w:rPr>
        <w:t>bonds</w:t>
      </w:r>
      <w:r w:rsidR="00F54615">
        <w:rPr>
          <w:rFonts w:ascii="Angsana New" w:hAnsi="Angsana New"/>
          <w:color w:val="000000" w:themeColor="text1"/>
          <w:sz w:val="28"/>
          <w:szCs w:val="28"/>
          <w:lang w:val="en-US"/>
        </w:rPr>
        <w:t xml:space="preserve"> recorded as </w:t>
      </w:r>
      <w:r w:rsidR="00F54615" w:rsidRPr="00F54615">
        <w:rPr>
          <w:rFonts w:ascii="Angsana New" w:hAnsi="Angsana New"/>
          <w:color w:val="000000" w:themeColor="text1"/>
          <w:sz w:val="28"/>
          <w:szCs w:val="28"/>
          <w:lang w:val="en-US"/>
        </w:rPr>
        <w:t>deferred</w:t>
      </w:r>
      <w:r w:rsidR="00F54615">
        <w:rPr>
          <w:rFonts w:ascii="Angsana New" w:hAnsi="Angsana New"/>
          <w:color w:val="000000" w:themeColor="text1"/>
          <w:sz w:val="28"/>
          <w:szCs w:val="28"/>
          <w:lang w:val="en-US"/>
        </w:rPr>
        <w:t xml:space="preserve"> interest</w:t>
      </w:r>
      <w:r w:rsidR="00EF0674" w:rsidRPr="006F50E4">
        <w:rPr>
          <w:rFonts w:ascii="Angsana New" w:hAnsi="Angsana New"/>
          <w:color w:val="000000" w:themeColor="text1"/>
          <w:sz w:val="28"/>
          <w:szCs w:val="28"/>
          <w:lang w:val="en-US"/>
        </w:rPr>
        <w:t xml:space="preserve"> </w:t>
      </w:r>
      <w:r w:rsidRPr="006F50E4">
        <w:rPr>
          <w:rFonts w:ascii="Angsana New" w:hAnsi="Angsana New"/>
          <w:color w:val="000000" w:themeColor="text1"/>
          <w:sz w:val="28"/>
          <w:szCs w:val="28"/>
          <w:lang w:val="en-US"/>
        </w:rPr>
        <w:t xml:space="preserve">at the issue date amounting to Baht </w:t>
      </w:r>
      <w:r w:rsidR="003B487B" w:rsidRPr="006F50E4">
        <w:rPr>
          <w:rFonts w:ascii="Angsana New" w:hAnsi="Angsana New"/>
          <w:color w:val="000000" w:themeColor="text1"/>
          <w:sz w:val="28"/>
          <w:szCs w:val="28"/>
          <w:lang w:val="en-US"/>
        </w:rPr>
        <w:t>3</w:t>
      </w:r>
      <w:r w:rsidRPr="006F50E4">
        <w:rPr>
          <w:rFonts w:ascii="Angsana New" w:hAnsi="Angsana New"/>
          <w:color w:val="000000" w:themeColor="text1"/>
          <w:sz w:val="28"/>
          <w:szCs w:val="28"/>
          <w:cs/>
          <w:lang w:val="en-US"/>
        </w:rPr>
        <w:t>.</w:t>
      </w:r>
      <w:r w:rsidR="003B487B" w:rsidRPr="006F50E4">
        <w:rPr>
          <w:rFonts w:ascii="Angsana New" w:hAnsi="Angsana New"/>
          <w:color w:val="000000" w:themeColor="text1"/>
          <w:sz w:val="28"/>
          <w:szCs w:val="28"/>
          <w:lang w:val="en-US"/>
        </w:rPr>
        <w:t>99</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million. The </w:t>
      </w:r>
      <w:r w:rsidR="00EF0674" w:rsidRPr="006F50E4">
        <w:rPr>
          <w:rFonts w:ascii="Angsana New" w:hAnsi="Angsana New"/>
          <w:color w:val="000000" w:themeColor="text1"/>
          <w:sz w:val="28"/>
          <w:szCs w:val="28"/>
          <w:lang w:val="en-US"/>
        </w:rPr>
        <w:t>bonds</w:t>
      </w:r>
      <w:r w:rsidRPr="006F50E4">
        <w:rPr>
          <w:rFonts w:ascii="Angsana New" w:hAnsi="Angsana New"/>
          <w:color w:val="000000" w:themeColor="text1"/>
          <w:sz w:val="28"/>
          <w:szCs w:val="28"/>
          <w:lang w:val="en-US"/>
        </w:rPr>
        <w:t xml:space="preserve"> have </w:t>
      </w:r>
      <w:r w:rsidR="003B487B" w:rsidRPr="006F50E4">
        <w:rPr>
          <w:rFonts w:ascii="Angsana New" w:hAnsi="Angsana New"/>
          <w:color w:val="000000" w:themeColor="text1"/>
          <w:sz w:val="28"/>
          <w:szCs w:val="28"/>
          <w:lang w:val="en-US"/>
        </w:rPr>
        <w:t>1</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year </w:t>
      </w:r>
      <w:r w:rsidR="003B487B" w:rsidRPr="006F50E4">
        <w:rPr>
          <w:rFonts w:ascii="Angsana New" w:hAnsi="Angsana New"/>
          <w:color w:val="000000" w:themeColor="text1"/>
          <w:sz w:val="28"/>
          <w:szCs w:val="28"/>
          <w:lang w:val="en-US"/>
        </w:rPr>
        <w:t>9</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months tenure and have an effective interest rate at </w:t>
      </w:r>
      <w:r w:rsidR="003B487B" w:rsidRPr="006F50E4">
        <w:rPr>
          <w:rFonts w:ascii="Angsana New" w:hAnsi="Angsana New"/>
          <w:color w:val="000000" w:themeColor="text1"/>
          <w:sz w:val="28"/>
          <w:szCs w:val="28"/>
          <w:lang w:val="en-US"/>
        </w:rPr>
        <w:t>7</w:t>
      </w:r>
      <w:r w:rsidRPr="006F50E4">
        <w:rPr>
          <w:rFonts w:ascii="Angsana New" w:hAnsi="Angsana New"/>
          <w:color w:val="000000" w:themeColor="text1"/>
          <w:sz w:val="28"/>
          <w:szCs w:val="28"/>
          <w:cs/>
          <w:lang w:val="en-US"/>
        </w:rPr>
        <w:t>.</w:t>
      </w:r>
      <w:r w:rsidR="003B487B" w:rsidRPr="006F50E4">
        <w:rPr>
          <w:rFonts w:ascii="Angsana New" w:hAnsi="Angsana New"/>
          <w:color w:val="000000" w:themeColor="text1"/>
          <w:sz w:val="28"/>
          <w:szCs w:val="28"/>
          <w:lang w:val="en-US"/>
        </w:rPr>
        <w:t>76</w:t>
      </w:r>
      <w:r w:rsidRPr="006F50E4">
        <w:rPr>
          <w:rFonts w:ascii="Angsana New" w:hAnsi="Angsana New"/>
          <w:color w:val="000000" w:themeColor="text1"/>
          <w:sz w:val="28"/>
          <w:szCs w:val="28"/>
          <w:cs/>
          <w:lang w:val="en-US"/>
        </w:rPr>
        <w:t xml:space="preserve"> % </w:t>
      </w:r>
      <w:r w:rsidRPr="006F50E4">
        <w:rPr>
          <w:rFonts w:ascii="Angsana New" w:hAnsi="Angsana New"/>
          <w:color w:val="000000" w:themeColor="text1"/>
          <w:sz w:val="28"/>
          <w:szCs w:val="28"/>
          <w:lang w:val="en-US"/>
        </w:rPr>
        <w:t xml:space="preserve">per annum. The </w:t>
      </w:r>
      <w:r w:rsidR="001678CC" w:rsidRPr="006F50E4">
        <w:rPr>
          <w:rFonts w:ascii="Angsana New" w:hAnsi="Angsana New"/>
          <w:color w:val="000000" w:themeColor="text1"/>
          <w:sz w:val="28"/>
          <w:szCs w:val="28"/>
          <w:lang w:val="en-US"/>
        </w:rPr>
        <w:t>bonds</w:t>
      </w:r>
      <w:r w:rsidRPr="006F50E4">
        <w:rPr>
          <w:rFonts w:ascii="Angsana New" w:hAnsi="Angsana New"/>
          <w:color w:val="000000" w:themeColor="text1"/>
          <w:sz w:val="28"/>
          <w:szCs w:val="28"/>
          <w:lang w:val="en-US"/>
        </w:rPr>
        <w:t xml:space="preserve"> will reach maturity within September </w:t>
      </w:r>
      <w:r w:rsidR="003B487B" w:rsidRPr="006F50E4">
        <w:rPr>
          <w:rFonts w:ascii="Angsana New" w:hAnsi="Angsana New"/>
          <w:color w:val="000000" w:themeColor="text1"/>
          <w:sz w:val="28"/>
          <w:szCs w:val="28"/>
          <w:lang w:val="en-US"/>
        </w:rPr>
        <w:t>2024</w:t>
      </w:r>
      <w:r w:rsidRPr="006F50E4">
        <w:rPr>
          <w:rFonts w:ascii="Angsana New" w:hAnsi="Angsana New"/>
          <w:color w:val="000000" w:themeColor="text1"/>
          <w:sz w:val="28"/>
          <w:szCs w:val="28"/>
          <w:cs/>
          <w:lang w:val="en-US"/>
        </w:rPr>
        <w:t>.</w:t>
      </w:r>
    </w:p>
    <w:p w14:paraId="3C956E7C" w14:textId="01CB771D" w:rsidR="006C35ED" w:rsidRPr="006F50E4" w:rsidRDefault="00E02367" w:rsidP="006F50E4">
      <w:pPr>
        <w:tabs>
          <w:tab w:val="left" w:pos="3969"/>
        </w:tabs>
        <w:adjustRightInd w:val="0"/>
        <w:ind w:left="567"/>
        <w:jc w:val="thaiDistribute"/>
        <w:rPr>
          <w:rFonts w:ascii="Angsana New" w:hAnsi="Angsana New"/>
          <w:color w:val="000000" w:themeColor="text1"/>
          <w:sz w:val="28"/>
          <w:szCs w:val="28"/>
          <w:cs/>
          <w:lang w:val="en-US"/>
        </w:rPr>
      </w:pPr>
      <w:r w:rsidRPr="006F50E4">
        <w:rPr>
          <w:rFonts w:ascii="Angsana New" w:hAnsi="Angsana New"/>
          <w:color w:val="000000" w:themeColor="text1"/>
          <w:sz w:val="28"/>
          <w:szCs w:val="28"/>
          <w:lang w:val="en-US"/>
        </w:rPr>
        <w:lastRenderedPageBreak/>
        <w:t xml:space="preserve">The </w:t>
      </w:r>
      <w:r w:rsidR="002246CA" w:rsidRPr="006F50E4">
        <w:rPr>
          <w:rFonts w:ascii="Angsana New" w:hAnsi="Angsana New"/>
          <w:color w:val="000000" w:themeColor="text1"/>
          <w:sz w:val="28"/>
          <w:szCs w:val="28"/>
          <w:lang w:val="en-US"/>
        </w:rPr>
        <w:t>bonds</w:t>
      </w:r>
      <w:r w:rsidRPr="006F50E4">
        <w:rPr>
          <w:rFonts w:ascii="Angsana New" w:hAnsi="Angsana New"/>
          <w:color w:val="000000" w:themeColor="text1"/>
          <w:sz w:val="28"/>
          <w:szCs w:val="28"/>
          <w:lang w:val="en-US"/>
        </w:rPr>
        <w:t xml:space="preserve"> agreements contain several covenants which, among other things, require the Company to maintain a debt-to-equity ratio. </w:t>
      </w:r>
      <w:r w:rsidR="006C35ED" w:rsidRPr="006F50E4">
        <w:rPr>
          <w:rFonts w:ascii="Angsana New" w:hAnsi="Angsana New"/>
          <w:color w:val="000000" w:themeColor="text1"/>
          <w:sz w:val="28"/>
          <w:szCs w:val="28"/>
          <w:cs/>
          <w:lang w:val="en-US"/>
        </w:rPr>
        <w:t xml:space="preserve"> </w:t>
      </w:r>
    </w:p>
    <w:p w14:paraId="2FBE8CFB" w14:textId="72EAC0BD" w:rsidR="00BB52E6" w:rsidRPr="006F50E4" w:rsidRDefault="00101838" w:rsidP="006F50E4">
      <w:pPr>
        <w:numPr>
          <w:ilvl w:val="0"/>
          <w:numId w:val="3"/>
        </w:numPr>
        <w:tabs>
          <w:tab w:val="clear" w:pos="510"/>
        </w:tabs>
        <w:spacing w:before="120" w:line="240" w:lineRule="auto"/>
        <w:ind w:left="562" w:hanging="562"/>
        <w:jc w:val="thaiDistribute"/>
        <w:rPr>
          <w:rFonts w:ascii="Angsana New" w:hAnsi="Angsana New"/>
          <w:b/>
          <w:bCs/>
          <w:color w:val="000000"/>
          <w:sz w:val="28"/>
          <w:szCs w:val="28"/>
        </w:rPr>
      </w:pPr>
      <w:r w:rsidRPr="006F50E4">
        <w:rPr>
          <w:rFonts w:ascii="Angsana New" w:hAnsi="Angsana New"/>
          <w:b/>
          <w:bCs/>
          <w:snapToGrid w:val="0"/>
          <w:sz w:val="28"/>
          <w:szCs w:val="28"/>
          <w:lang w:eastAsia="th-TH"/>
        </w:rPr>
        <w:t>FINANCIAL INFORMATION CLASSIFIED BY SEGMENT</w:t>
      </w:r>
    </w:p>
    <w:p w14:paraId="0EBCA8F6" w14:textId="27720696" w:rsidR="00101838" w:rsidRPr="006F50E4" w:rsidRDefault="00994143" w:rsidP="006F50E4">
      <w:pPr>
        <w:spacing w:before="120" w:after="120"/>
        <w:ind w:left="540"/>
        <w:jc w:val="thaiDistribute"/>
        <w:rPr>
          <w:rFonts w:ascii="Angsana New" w:hAnsi="Angsana New"/>
          <w:sz w:val="28"/>
          <w:szCs w:val="28"/>
        </w:rPr>
      </w:pPr>
      <w:r w:rsidRPr="006F50E4">
        <w:rPr>
          <w:rFonts w:ascii="Angsana New" w:hAnsi="Angsana New"/>
          <w:sz w:val="28"/>
          <w:szCs w:val="28"/>
        </w:rPr>
        <w:t>The one main reportable operating segment of the</w:t>
      </w:r>
      <w:r w:rsidR="00101838" w:rsidRPr="006F50E4">
        <w:rPr>
          <w:rFonts w:ascii="Angsana New" w:hAnsi="Angsana New"/>
          <w:sz w:val="28"/>
          <w:szCs w:val="28"/>
        </w:rPr>
        <w:t xml:space="preserve"> Group </w:t>
      </w:r>
      <w:r w:rsidRPr="006F50E4">
        <w:rPr>
          <w:rFonts w:ascii="Angsana New" w:hAnsi="Angsana New"/>
          <w:sz w:val="28"/>
          <w:szCs w:val="28"/>
        </w:rPr>
        <w:t>is property development for sale</w:t>
      </w:r>
      <w:r w:rsidR="00101838" w:rsidRPr="006F50E4">
        <w:rPr>
          <w:rFonts w:ascii="Angsana New" w:hAnsi="Angsana New"/>
          <w:sz w:val="28"/>
          <w:szCs w:val="28"/>
        </w:rPr>
        <w:t xml:space="preserve"> </w:t>
      </w:r>
      <w:r w:rsidRPr="006F50E4">
        <w:rPr>
          <w:rFonts w:ascii="Angsana New" w:hAnsi="Angsana New"/>
          <w:sz w:val="28"/>
          <w:szCs w:val="28"/>
        </w:rPr>
        <w:t>and the single geographical area of the Group operations is Thailand</w:t>
      </w:r>
      <w:r w:rsidR="00101838" w:rsidRPr="006F50E4">
        <w:rPr>
          <w:rFonts w:ascii="Angsana New" w:hAnsi="Angsana New"/>
          <w:sz w:val="28"/>
          <w:szCs w:val="28"/>
        </w:rPr>
        <w:t xml:space="preserve">.  </w:t>
      </w:r>
    </w:p>
    <w:p w14:paraId="41EFACCB" w14:textId="22C4D0CC" w:rsidR="004E6B34" w:rsidRPr="006F50E4" w:rsidRDefault="004E6B34" w:rsidP="006F50E4">
      <w:pPr>
        <w:numPr>
          <w:ilvl w:val="0"/>
          <w:numId w:val="3"/>
        </w:numPr>
        <w:tabs>
          <w:tab w:val="clear" w:pos="510"/>
        </w:tabs>
        <w:spacing w:before="120" w:line="240" w:lineRule="auto"/>
        <w:ind w:left="562" w:hanging="562"/>
        <w:jc w:val="thaiDistribute"/>
        <w:rPr>
          <w:rFonts w:asciiTheme="majorBidi" w:hAnsiTheme="majorBidi" w:cstheme="majorBidi"/>
          <w:b/>
          <w:bCs/>
          <w:sz w:val="28"/>
          <w:szCs w:val="28"/>
          <w:lang w:val="en-US"/>
        </w:rPr>
      </w:pPr>
      <w:r w:rsidRPr="006F50E4">
        <w:rPr>
          <w:rFonts w:asciiTheme="majorBidi" w:hAnsiTheme="majorBidi" w:cstheme="majorBidi"/>
          <w:b/>
          <w:bCs/>
          <w:sz w:val="28"/>
          <w:szCs w:val="28"/>
          <w:lang w:val="en-US"/>
        </w:rPr>
        <w:t>COMMITMENTS AND CONTINGENT LIABILITIES</w:t>
      </w:r>
    </w:p>
    <w:p w14:paraId="3A8CCE07" w14:textId="1646BFC0" w:rsidR="00905EC9" w:rsidRPr="006F50E4" w:rsidRDefault="004E6B34" w:rsidP="006F50E4">
      <w:pPr>
        <w:spacing w:before="120" w:line="240" w:lineRule="auto"/>
        <w:ind w:left="567"/>
        <w:jc w:val="thaiDistribute"/>
        <w:rPr>
          <w:rFonts w:asciiTheme="majorBidi" w:hAnsiTheme="majorBidi" w:cstheme="majorBidi"/>
          <w:b/>
          <w:bCs/>
          <w:sz w:val="28"/>
          <w:szCs w:val="28"/>
          <w:lang w:val="en-US"/>
        </w:rPr>
      </w:pPr>
      <w:bookmarkStart w:id="127" w:name="OLE_LINK5"/>
      <w:r w:rsidRPr="006F50E4">
        <w:rPr>
          <w:rFonts w:asciiTheme="majorBidi" w:hAnsiTheme="majorBidi" w:cstheme="majorBidi"/>
          <w:sz w:val="28"/>
          <w:szCs w:val="28"/>
          <w:lang w:val="en-US"/>
        </w:rPr>
        <w:t xml:space="preserve">The Group has commitments and contingent liabilities </w:t>
      </w:r>
      <w:r w:rsidR="00AE2768" w:rsidRPr="006F50E4">
        <w:rPr>
          <w:rFonts w:asciiTheme="majorBidi" w:hAnsiTheme="majorBidi" w:cstheme="majorBidi"/>
          <w:sz w:val="28"/>
          <w:szCs w:val="28"/>
          <w:lang w:val="en-US"/>
        </w:rPr>
        <w:t xml:space="preserve">are </w:t>
      </w:r>
      <w:r w:rsidRPr="006F50E4">
        <w:rPr>
          <w:rFonts w:asciiTheme="majorBidi" w:hAnsiTheme="majorBidi" w:cstheme="majorBidi"/>
          <w:sz w:val="28"/>
          <w:szCs w:val="28"/>
          <w:lang w:val="en-US"/>
        </w:rPr>
        <w:t>as follows:</w:t>
      </w:r>
    </w:p>
    <w:bookmarkEnd w:id="127"/>
    <w:p w14:paraId="46C8B304" w14:textId="291DAD16" w:rsidR="00364294" w:rsidRPr="006F50E4" w:rsidRDefault="004E6B34" w:rsidP="006F50E4">
      <w:pPr>
        <w:pStyle w:val="ListParagraph"/>
        <w:numPr>
          <w:ilvl w:val="1"/>
          <w:numId w:val="8"/>
        </w:numPr>
        <w:spacing w:before="120"/>
        <w:ind w:left="1134" w:hanging="567"/>
        <w:jc w:val="thaiDistribute"/>
        <w:rPr>
          <w:rFonts w:asciiTheme="majorBidi" w:hAnsiTheme="majorBidi" w:cstheme="majorBidi"/>
          <w:color w:val="000000" w:themeColor="text1"/>
          <w:szCs w:val="28"/>
        </w:rPr>
      </w:pPr>
      <w:r w:rsidRPr="006F50E4">
        <w:rPr>
          <w:rFonts w:asciiTheme="majorBidi" w:hAnsiTheme="majorBidi" w:cstheme="majorBidi"/>
          <w:color w:val="000000" w:themeColor="text1"/>
          <w:szCs w:val="28"/>
        </w:rPr>
        <w:t xml:space="preserve">As of March </w:t>
      </w:r>
      <w:r w:rsidR="003B487B" w:rsidRPr="006F50E4">
        <w:rPr>
          <w:rFonts w:asciiTheme="majorBidi" w:hAnsiTheme="majorBidi" w:cstheme="majorBidi"/>
          <w:color w:val="000000" w:themeColor="text1"/>
          <w:szCs w:val="28"/>
        </w:rPr>
        <w:t>31</w:t>
      </w:r>
      <w:r w:rsidRPr="006F50E4">
        <w:rPr>
          <w:rFonts w:asciiTheme="majorBidi" w:hAnsiTheme="majorBidi" w:cstheme="majorBidi"/>
          <w:color w:val="000000" w:themeColor="text1"/>
          <w:szCs w:val="28"/>
        </w:rPr>
        <w:t xml:space="preserve">, </w:t>
      </w:r>
      <w:r w:rsidR="003B487B" w:rsidRPr="006F50E4">
        <w:rPr>
          <w:rFonts w:asciiTheme="majorBidi" w:hAnsiTheme="majorBidi" w:cstheme="majorBidi"/>
          <w:color w:val="000000" w:themeColor="text1"/>
          <w:szCs w:val="28"/>
        </w:rPr>
        <w:t>2023</w:t>
      </w:r>
      <w:r w:rsidRPr="006F50E4">
        <w:rPr>
          <w:rFonts w:asciiTheme="majorBidi" w:hAnsiTheme="majorBidi" w:cstheme="majorBidi"/>
          <w:color w:val="000000" w:themeColor="text1"/>
          <w:szCs w:val="28"/>
        </w:rPr>
        <w:t>, the Group and the Company have obligations under the design, decoration and</w:t>
      </w:r>
      <w:r w:rsidRPr="006F50E4">
        <w:rPr>
          <w:rFonts w:asciiTheme="majorBidi" w:hAnsiTheme="majorBidi" w:cstheme="majorBidi" w:hint="cs"/>
          <w:color w:val="000000" w:themeColor="text1"/>
          <w:szCs w:val="28"/>
          <w:cs/>
        </w:rPr>
        <w:t xml:space="preserve"> </w:t>
      </w:r>
      <w:r w:rsidRPr="006F50E4">
        <w:rPr>
          <w:rFonts w:asciiTheme="majorBidi" w:hAnsiTheme="majorBidi" w:cstheme="majorBidi"/>
          <w:color w:val="000000" w:themeColor="text1"/>
          <w:szCs w:val="28"/>
        </w:rPr>
        <w:t xml:space="preserve">construction contract for the development and construction of projects in the amount of </w:t>
      </w:r>
      <w:r w:rsidRPr="006F50E4">
        <w:rPr>
          <w:rFonts w:ascii="Angsana New" w:hAnsi="Angsana New"/>
          <w:color w:val="000000" w:themeColor="text1"/>
          <w:szCs w:val="28"/>
        </w:rPr>
        <w:t>B</w:t>
      </w:r>
      <w:r w:rsidRPr="00D40683">
        <w:rPr>
          <w:rFonts w:ascii="Angsana New" w:hAnsi="Angsana New"/>
          <w:color w:val="000000" w:themeColor="text1"/>
          <w:szCs w:val="28"/>
        </w:rPr>
        <w:t>aht</w:t>
      </w:r>
      <w:r w:rsidRPr="00D40683">
        <w:rPr>
          <w:rFonts w:asciiTheme="majorBidi" w:hAnsiTheme="majorBidi" w:cstheme="majorBidi"/>
          <w:color w:val="000000" w:themeColor="text1"/>
          <w:szCs w:val="28"/>
          <w:cs/>
        </w:rPr>
        <w:t xml:space="preserve"> </w:t>
      </w:r>
      <w:proofErr w:type="gramStart"/>
      <w:r w:rsidR="004A70D5" w:rsidRPr="004A70D5">
        <w:rPr>
          <w:rFonts w:asciiTheme="majorBidi" w:hAnsiTheme="majorBidi" w:cstheme="majorBidi"/>
          <w:color w:val="000000" w:themeColor="text1"/>
          <w:szCs w:val="28"/>
        </w:rPr>
        <w:t xml:space="preserve">31.32  </w:t>
      </w:r>
      <w:r w:rsidRPr="006F50E4">
        <w:rPr>
          <w:rFonts w:asciiTheme="majorBidi" w:hAnsiTheme="majorBidi" w:cstheme="majorBidi"/>
          <w:color w:val="000000" w:themeColor="text1"/>
          <w:szCs w:val="28"/>
        </w:rPr>
        <w:t>million</w:t>
      </w:r>
      <w:proofErr w:type="gramEnd"/>
      <w:r w:rsidRPr="006F50E4">
        <w:rPr>
          <w:rFonts w:asciiTheme="majorBidi" w:hAnsiTheme="majorBidi" w:cstheme="majorBidi"/>
          <w:color w:val="000000" w:themeColor="text1"/>
          <w:szCs w:val="28"/>
        </w:rPr>
        <w:t xml:space="preserve"> for the Group and only the </w:t>
      </w:r>
      <w:r w:rsidR="00BA5AB1">
        <w:rPr>
          <w:rFonts w:asciiTheme="majorBidi" w:hAnsiTheme="majorBidi" w:cstheme="majorBidi"/>
          <w:color w:val="000000" w:themeColor="text1"/>
          <w:szCs w:val="28"/>
        </w:rPr>
        <w:t>C</w:t>
      </w:r>
      <w:r w:rsidRPr="006F50E4">
        <w:rPr>
          <w:rFonts w:asciiTheme="majorBidi" w:hAnsiTheme="majorBidi" w:cstheme="majorBidi"/>
          <w:color w:val="000000" w:themeColor="text1"/>
          <w:szCs w:val="28"/>
        </w:rPr>
        <w:t xml:space="preserve">ompany in the amount of </w:t>
      </w:r>
      <w:r w:rsidR="001217B9">
        <w:rPr>
          <w:rFonts w:asciiTheme="majorBidi" w:hAnsiTheme="majorBidi" w:cstheme="majorBidi"/>
          <w:color w:val="000000" w:themeColor="text1"/>
          <w:szCs w:val="28"/>
        </w:rPr>
        <w:t xml:space="preserve"> </w:t>
      </w:r>
      <w:r w:rsidRPr="006F50E4">
        <w:rPr>
          <w:rFonts w:ascii="Angsana New" w:hAnsi="Angsana New"/>
          <w:color w:val="000000" w:themeColor="text1"/>
          <w:szCs w:val="28"/>
        </w:rPr>
        <w:t>Baht</w:t>
      </w:r>
      <w:r w:rsidR="004A70D5">
        <w:rPr>
          <w:rFonts w:ascii="Angsana New" w:hAnsi="Angsana New"/>
          <w:color w:val="000000" w:themeColor="text1"/>
          <w:szCs w:val="28"/>
        </w:rPr>
        <w:t xml:space="preserve"> </w:t>
      </w:r>
      <w:r w:rsidRPr="006F50E4">
        <w:rPr>
          <w:rFonts w:asciiTheme="majorBidi" w:hAnsiTheme="majorBidi" w:cstheme="majorBidi"/>
          <w:color w:val="000000" w:themeColor="text1"/>
          <w:szCs w:val="28"/>
          <w:cs/>
        </w:rPr>
        <w:t xml:space="preserve"> </w:t>
      </w:r>
      <w:r w:rsidR="004A70D5" w:rsidRPr="004A70D5">
        <w:rPr>
          <w:rFonts w:asciiTheme="majorBidi" w:hAnsiTheme="majorBidi" w:cstheme="majorBidi"/>
          <w:color w:val="000000" w:themeColor="text1"/>
          <w:szCs w:val="28"/>
        </w:rPr>
        <w:t xml:space="preserve">417.45 </w:t>
      </w:r>
      <w:r w:rsidRPr="006F50E4">
        <w:rPr>
          <w:rFonts w:asciiTheme="majorBidi" w:hAnsiTheme="majorBidi" w:cstheme="majorBidi"/>
          <w:color w:val="000000" w:themeColor="text1"/>
          <w:szCs w:val="28"/>
        </w:rPr>
        <w:t>million</w:t>
      </w:r>
      <w:r w:rsidRPr="006F50E4">
        <w:rPr>
          <w:rFonts w:asciiTheme="majorBidi" w:hAnsiTheme="majorBidi" w:cstheme="majorBidi" w:hint="cs"/>
          <w:color w:val="000000" w:themeColor="text1"/>
          <w:szCs w:val="28"/>
          <w:cs/>
        </w:rPr>
        <w:t>.</w:t>
      </w:r>
    </w:p>
    <w:p w14:paraId="1C887D71" w14:textId="555E5A37" w:rsidR="00364294" w:rsidRPr="006F50E4" w:rsidRDefault="004E6B34" w:rsidP="006F50E4">
      <w:pPr>
        <w:pStyle w:val="ListParagraph"/>
        <w:numPr>
          <w:ilvl w:val="1"/>
          <w:numId w:val="8"/>
        </w:numPr>
        <w:spacing w:before="120"/>
        <w:ind w:left="1134" w:hanging="567"/>
        <w:jc w:val="thaiDistribute"/>
        <w:rPr>
          <w:rFonts w:asciiTheme="majorBidi" w:eastAsia="Times New Roman" w:hAnsiTheme="majorBidi" w:cstheme="majorBidi"/>
          <w:color w:val="000000" w:themeColor="text1"/>
          <w:szCs w:val="28"/>
        </w:rPr>
      </w:pPr>
      <w:r w:rsidRPr="006F50E4">
        <w:rPr>
          <w:rFonts w:asciiTheme="majorBidi" w:hAnsiTheme="majorBidi" w:cstheme="majorBidi"/>
          <w:color w:val="000000" w:themeColor="text1"/>
          <w:szCs w:val="28"/>
        </w:rPr>
        <w:t xml:space="preserve">As of March </w:t>
      </w:r>
      <w:r w:rsidR="003B487B" w:rsidRPr="006F50E4">
        <w:rPr>
          <w:rFonts w:asciiTheme="majorBidi" w:hAnsiTheme="majorBidi" w:cs="Angsana New"/>
          <w:color w:val="000000" w:themeColor="text1"/>
          <w:szCs w:val="28"/>
        </w:rPr>
        <w:t>31</w:t>
      </w:r>
      <w:r w:rsidRPr="006F50E4">
        <w:rPr>
          <w:rFonts w:asciiTheme="majorBidi" w:hAnsiTheme="majorBidi" w:cstheme="majorBidi"/>
          <w:color w:val="000000" w:themeColor="text1"/>
          <w:szCs w:val="28"/>
        </w:rPr>
        <w:t xml:space="preserve">, </w:t>
      </w:r>
      <w:r w:rsidR="003B487B" w:rsidRPr="006F50E4">
        <w:rPr>
          <w:rFonts w:asciiTheme="majorBidi" w:hAnsiTheme="majorBidi" w:cs="Angsana New"/>
          <w:color w:val="000000" w:themeColor="text1"/>
          <w:szCs w:val="28"/>
        </w:rPr>
        <w:t>2023</w:t>
      </w:r>
      <w:r w:rsidRPr="006F50E4">
        <w:rPr>
          <w:rFonts w:asciiTheme="majorBidi" w:hAnsiTheme="majorBidi" w:cstheme="majorBidi"/>
          <w:color w:val="000000" w:themeColor="text1"/>
          <w:szCs w:val="28"/>
        </w:rPr>
        <w:t xml:space="preserve">, the </w:t>
      </w:r>
      <w:r w:rsidR="00C30BFC">
        <w:rPr>
          <w:rFonts w:asciiTheme="majorBidi" w:hAnsiTheme="majorBidi" w:cstheme="majorBidi"/>
          <w:color w:val="000000" w:themeColor="text1"/>
          <w:szCs w:val="28"/>
        </w:rPr>
        <w:t>C</w:t>
      </w:r>
      <w:r w:rsidRPr="006F50E4">
        <w:rPr>
          <w:rFonts w:asciiTheme="majorBidi" w:hAnsiTheme="majorBidi" w:cstheme="majorBidi"/>
          <w:color w:val="000000" w:themeColor="text1"/>
          <w:szCs w:val="28"/>
        </w:rPr>
        <w:t xml:space="preserve">ompany has an obligation to pay computer program development fees according to the contract in the </w:t>
      </w:r>
      <w:proofErr w:type="gramStart"/>
      <w:r w:rsidRPr="006F50E4">
        <w:rPr>
          <w:rFonts w:asciiTheme="majorBidi" w:hAnsiTheme="majorBidi" w:cstheme="majorBidi"/>
          <w:color w:val="000000" w:themeColor="text1"/>
          <w:szCs w:val="28"/>
        </w:rPr>
        <w:t>amount</w:t>
      </w:r>
      <w:proofErr w:type="gramEnd"/>
      <w:r w:rsidRPr="006F50E4">
        <w:rPr>
          <w:rFonts w:asciiTheme="majorBidi" w:hAnsiTheme="majorBidi" w:cstheme="majorBidi"/>
          <w:color w:val="000000" w:themeColor="text1"/>
          <w:szCs w:val="28"/>
        </w:rPr>
        <w:t xml:space="preserve"> of</w:t>
      </w:r>
      <w:r w:rsidRPr="006F50E4">
        <w:rPr>
          <w:rFonts w:asciiTheme="majorBidi" w:hAnsiTheme="majorBidi" w:cstheme="majorBidi" w:hint="cs"/>
          <w:color w:val="000000" w:themeColor="text1"/>
          <w:szCs w:val="28"/>
          <w:cs/>
        </w:rPr>
        <w:t xml:space="preserve"> </w:t>
      </w:r>
      <w:r w:rsidRPr="006F50E4">
        <w:rPr>
          <w:rFonts w:ascii="Angsana New" w:hAnsi="Angsana New"/>
          <w:color w:val="000000" w:themeColor="text1"/>
          <w:szCs w:val="28"/>
        </w:rPr>
        <w:t>Baht</w:t>
      </w:r>
      <w:r w:rsidRPr="006F50E4">
        <w:rPr>
          <w:rFonts w:ascii="Angsana New" w:hAnsi="Angsana New" w:hint="cs"/>
          <w:color w:val="000000" w:themeColor="text1"/>
          <w:szCs w:val="28"/>
          <w:cs/>
        </w:rPr>
        <w:t xml:space="preserve"> </w:t>
      </w:r>
      <w:r w:rsidR="00B44BCD">
        <w:rPr>
          <w:rFonts w:asciiTheme="majorBidi" w:hAnsiTheme="majorBidi" w:cs="Angsana New"/>
          <w:color w:val="000000" w:themeColor="text1"/>
          <w:szCs w:val="28"/>
        </w:rPr>
        <w:t>0.76</w:t>
      </w:r>
      <w:r w:rsidRPr="006F50E4">
        <w:rPr>
          <w:rFonts w:asciiTheme="majorBidi" w:hAnsiTheme="majorBidi" w:cs="Angsana New"/>
          <w:color w:val="000000" w:themeColor="text1"/>
          <w:szCs w:val="28"/>
          <w:cs/>
        </w:rPr>
        <w:t xml:space="preserve"> </w:t>
      </w:r>
      <w:r w:rsidRPr="006F50E4">
        <w:rPr>
          <w:rFonts w:asciiTheme="majorBidi" w:hAnsiTheme="majorBidi" w:cstheme="majorBidi"/>
          <w:color w:val="000000" w:themeColor="text1"/>
          <w:szCs w:val="28"/>
        </w:rPr>
        <w:t>million.</w:t>
      </w:r>
      <w:r w:rsidR="0064378E" w:rsidRPr="006F50E4">
        <w:rPr>
          <w:rFonts w:asciiTheme="majorBidi" w:eastAsia="Times New Roman" w:hAnsiTheme="majorBidi" w:cstheme="majorBidi"/>
          <w:color w:val="000000" w:themeColor="text1"/>
          <w:szCs w:val="28"/>
          <w:cs/>
        </w:rPr>
        <w:t xml:space="preserve"> </w:t>
      </w:r>
    </w:p>
    <w:p w14:paraId="3B411B7D" w14:textId="2A0A667C" w:rsidR="0064378E" w:rsidRPr="006F50E4" w:rsidRDefault="001E2EB9" w:rsidP="006F50E4">
      <w:pPr>
        <w:pStyle w:val="ListParagraph"/>
        <w:numPr>
          <w:ilvl w:val="1"/>
          <w:numId w:val="8"/>
        </w:numPr>
        <w:spacing w:before="120"/>
        <w:ind w:left="1134" w:hanging="567"/>
        <w:jc w:val="thaiDistribute"/>
        <w:rPr>
          <w:rFonts w:asciiTheme="majorBidi" w:hAnsiTheme="majorBidi" w:cstheme="majorBidi"/>
          <w:color w:val="000000" w:themeColor="text1"/>
          <w:szCs w:val="28"/>
        </w:rPr>
      </w:pPr>
      <w:r w:rsidRPr="006F50E4">
        <w:rPr>
          <w:rFonts w:asciiTheme="majorBidi" w:hAnsiTheme="majorBidi" w:cstheme="majorBidi"/>
          <w:color w:val="000000" w:themeColor="text1"/>
          <w:szCs w:val="28"/>
        </w:rPr>
        <w:t xml:space="preserve">As of March </w:t>
      </w:r>
      <w:r w:rsidR="003B487B" w:rsidRPr="006F50E4">
        <w:rPr>
          <w:rFonts w:asciiTheme="majorBidi" w:hAnsiTheme="majorBidi" w:cstheme="majorBidi"/>
          <w:color w:val="000000" w:themeColor="text1"/>
          <w:szCs w:val="28"/>
        </w:rPr>
        <w:t>31</w:t>
      </w:r>
      <w:r w:rsidRPr="006F50E4">
        <w:rPr>
          <w:rFonts w:asciiTheme="majorBidi" w:hAnsiTheme="majorBidi" w:cstheme="majorBidi"/>
          <w:color w:val="000000" w:themeColor="text1"/>
          <w:szCs w:val="28"/>
        </w:rPr>
        <w:t xml:space="preserve">, </w:t>
      </w:r>
      <w:r w:rsidR="003B487B" w:rsidRPr="006F50E4">
        <w:rPr>
          <w:rFonts w:asciiTheme="majorBidi" w:hAnsiTheme="majorBidi" w:cstheme="majorBidi"/>
          <w:color w:val="000000" w:themeColor="text1"/>
          <w:szCs w:val="28"/>
        </w:rPr>
        <w:t>2023</w:t>
      </w:r>
      <w:r w:rsidRPr="006F50E4">
        <w:rPr>
          <w:rFonts w:asciiTheme="majorBidi" w:hAnsiTheme="majorBidi" w:cstheme="majorBidi"/>
          <w:color w:val="000000" w:themeColor="text1"/>
          <w:szCs w:val="28"/>
        </w:rPr>
        <w:t>, the</w:t>
      </w:r>
      <w:r w:rsidR="00BA5AB1">
        <w:rPr>
          <w:rFonts w:asciiTheme="majorBidi" w:hAnsiTheme="majorBidi" w:cstheme="majorBidi"/>
          <w:color w:val="000000" w:themeColor="text1"/>
          <w:szCs w:val="28"/>
        </w:rPr>
        <w:t xml:space="preserve"> </w:t>
      </w:r>
      <w:r w:rsidRPr="006F50E4">
        <w:rPr>
          <w:rFonts w:asciiTheme="majorBidi" w:hAnsiTheme="majorBidi" w:cstheme="majorBidi"/>
          <w:color w:val="000000" w:themeColor="text1"/>
          <w:szCs w:val="28"/>
        </w:rPr>
        <w:t>Group has obligations under advertising contracts.</w:t>
      </w:r>
      <w:r w:rsidR="0079329F">
        <w:rPr>
          <w:rFonts w:asciiTheme="majorBidi" w:hAnsiTheme="majorBidi" w:cstheme="majorBidi"/>
          <w:color w:val="000000" w:themeColor="text1"/>
          <w:szCs w:val="28"/>
        </w:rPr>
        <w:t xml:space="preserve"> </w:t>
      </w:r>
      <w:r w:rsidRPr="006F50E4">
        <w:rPr>
          <w:rFonts w:asciiTheme="majorBidi" w:hAnsiTheme="majorBidi" w:cstheme="majorBidi"/>
          <w:color w:val="000000" w:themeColor="text1"/>
          <w:szCs w:val="28"/>
        </w:rPr>
        <w:t>Including sign rental contracts and</w:t>
      </w:r>
      <w:r w:rsidRPr="006F50E4">
        <w:rPr>
          <w:rFonts w:asciiTheme="majorBidi" w:hAnsiTheme="majorBidi" w:cstheme="majorBidi" w:hint="cs"/>
          <w:color w:val="000000" w:themeColor="text1"/>
          <w:szCs w:val="28"/>
          <w:cs/>
        </w:rPr>
        <w:t xml:space="preserve"> </w:t>
      </w:r>
      <w:r w:rsidRPr="006F50E4">
        <w:rPr>
          <w:rFonts w:asciiTheme="majorBidi" w:hAnsiTheme="majorBidi" w:cstheme="majorBidi"/>
          <w:color w:val="000000" w:themeColor="text1"/>
          <w:szCs w:val="28"/>
        </w:rPr>
        <w:t>billboard location</w:t>
      </w:r>
      <w:r w:rsidR="00B44BCD">
        <w:rPr>
          <w:rFonts w:asciiTheme="majorBidi" w:hAnsiTheme="majorBidi" w:cstheme="majorBidi"/>
          <w:color w:val="000000" w:themeColor="text1"/>
          <w:szCs w:val="28"/>
        </w:rPr>
        <w:t xml:space="preserve">, </w:t>
      </w:r>
      <w:r w:rsidR="00B44BCD" w:rsidRPr="00B44BCD">
        <w:rPr>
          <w:rFonts w:asciiTheme="majorBidi" w:hAnsiTheme="majorBidi" w:cstheme="majorBidi"/>
          <w:color w:val="000000" w:themeColor="text1"/>
          <w:szCs w:val="28"/>
        </w:rPr>
        <w:t>including other rentals</w:t>
      </w:r>
      <w:r w:rsidRPr="006F50E4">
        <w:rPr>
          <w:rFonts w:asciiTheme="majorBidi" w:hAnsiTheme="majorBidi" w:cstheme="majorBidi"/>
          <w:color w:val="000000" w:themeColor="text1"/>
          <w:szCs w:val="28"/>
        </w:rPr>
        <w:t xml:space="preserve"> which is marketing for the project</w:t>
      </w:r>
      <w:r w:rsidR="00B44BCD">
        <w:rPr>
          <w:rFonts w:asciiTheme="majorBidi" w:hAnsiTheme="majorBidi" w:cstheme="majorBidi"/>
          <w:color w:val="000000" w:themeColor="text1"/>
          <w:szCs w:val="28"/>
        </w:rPr>
        <w:t xml:space="preserve"> </w:t>
      </w:r>
      <w:r w:rsidRPr="006F50E4">
        <w:rPr>
          <w:rFonts w:asciiTheme="majorBidi" w:hAnsiTheme="majorBidi" w:cstheme="majorBidi"/>
          <w:color w:val="000000" w:themeColor="text1"/>
          <w:szCs w:val="28"/>
        </w:rPr>
        <w:t>amounting to</w:t>
      </w:r>
      <w:r w:rsidR="00467656" w:rsidRPr="006F50E4">
        <w:rPr>
          <w:rFonts w:asciiTheme="majorBidi" w:hAnsiTheme="majorBidi" w:cstheme="majorBidi" w:hint="cs"/>
          <w:color w:val="000000" w:themeColor="text1"/>
          <w:szCs w:val="28"/>
          <w:cs/>
        </w:rPr>
        <w:t xml:space="preserve"> </w:t>
      </w:r>
      <w:r w:rsidR="00467656" w:rsidRPr="006F50E4">
        <w:rPr>
          <w:rFonts w:ascii="Angsana New" w:hAnsi="Angsana New"/>
          <w:color w:val="000000" w:themeColor="text1"/>
          <w:szCs w:val="28"/>
        </w:rPr>
        <w:t>Baht</w:t>
      </w:r>
      <w:r w:rsidRPr="006F50E4">
        <w:rPr>
          <w:rFonts w:asciiTheme="majorBidi" w:hAnsiTheme="majorBidi" w:cstheme="majorBidi"/>
          <w:color w:val="000000" w:themeColor="text1"/>
          <w:szCs w:val="28"/>
        </w:rPr>
        <w:t xml:space="preserve"> </w:t>
      </w:r>
      <w:r w:rsidR="003B487B" w:rsidRPr="006F50E4">
        <w:rPr>
          <w:rFonts w:asciiTheme="majorBidi" w:hAnsiTheme="majorBidi" w:cstheme="majorBidi"/>
          <w:color w:val="000000" w:themeColor="text1"/>
          <w:szCs w:val="28"/>
        </w:rPr>
        <w:t>1</w:t>
      </w:r>
      <w:r w:rsidRPr="006F50E4">
        <w:rPr>
          <w:rFonts w:asciiTheme="majorBidi" w:hAnsiTheme="majorBidi" w:cstheme="majorBidi"/>
          <w:color w:val="000000" w:themeColor="text1"/>
          <w:szCs w:val="28"/>
          <w:cs/>
        </w:rPr>
        <w:t>.</w:t>
      </w:r>
      <w:r w:rsidR="00570881">
        <w:rPr>
          <w:rFonts w:asciiTheme="majorBidi" w:hAnsiTheme="majorBidi" w:cstheme="majorBidi"/>
          <w:color w:val="000000" w:themeColor="text1"/>
          <w:szCs w:val="28"/>
        </w:rPr>
        <w:t>41</w:t>
      </w:r>
      <w:r w:rsidRPr="006F50E4">
        <w:rPr>
          <w:rFonts w:asciiTheme="majorBidi" w:hAnsiTheme="majorBidi" w:cstheme="majorBidi"/>
          <w:color w:val="000000" w:themeColor="text1"/>
          <w:szCs w:val="28"/>
          <w:cs/>
        </w:rPr>
        <w:t xml:space="preserve"> </w:t>
      </w:r>
      <w:r w:rsidRPr="006F50E4">
        <w:rPr>
          <w:rFonts w:asciiTheme="majorBidi" w:hAnsiTheme="majorBidi" w:cstheme="majorBidi"/>
          <w:color w:val="000000" w:themeColor="text1"/>
          <w:szCs w:val="28"/>
        </w:rPr>
        <w:t xml:space="preserve">million </w:t>
      </w:r>
    </w:p>
    <w:p w14:paraId="4BC8502B" w14:textId="6C9EBBAC" w:rsidR="0064378E" w:rsidRPr="006F50E4" w:rsidRDefault="001E2EB9" w:rsidP="006F50E4">
      <w:pPr>
        <w:pStyle w:val="ListParagraph"/>
        <w:numPr>
          <w:ilvl w:val="1"/>
          <w:numId w:val="8"/>
        </w:numPr>
        <w:spacing w:before="120"/>
        <w:ind w:left="1134" w:hanging="567"/>
        <w:jc w:val="thaiDistribute"/>
        <w:rPr>
          <w:rFonts w:asciiTheme="majorBidi" w:hAnsiTheme="majorBidi" w:cstheme="majorBidi"/>
          <w:color w:val="000000" w:themeColor="text1"/>
          <w:szCs w:val="28"/>
        </w:rPr>
      </w:pPr>
      <w:r w:rsidRPr="006F50E4">
        <w:rPr>
          <w:rFonts w:asciiTheme="majorBidi" w:hAnsiTheme="majorBidi" w:cstheme="majorBidi"/>
          <w:color w:val="000000" w:themeColor="text1"/>
          <w:szCs w:val="28"/>
        </w:rPr>
        <w:t xml:space="preserve">As of March </w:t>
      </w:r>
      <w:r w:rsidR="003B487B" w:rsidRPr="006F50E4">
        <w:rPr>
          <w:rFonts w:asciiTheme="majorBidi" w:hAnsiTheme="majorBidi" w:cstheme="majorBidi"/>
          <w:color w:val="000000" w:themeColor="text1"/>
          <w:szCs w:val="28"/>
        </w:rPr>
        <w:t>31</w:t>
      </w:r>
      <w:r w:rsidRPr="006F50E4">
        <w:rPr>
          <w:rFonts w:asciiTheme="majorBidi" w:hAnsiTheme="majorBidi" w:cstheme="majorBidi"/>
          <w:color w:val="000000" w:themeColor="text1"/>
          <w:szCs w:val="28"/>
        </w:rPr>
        <w:t xml:space="preserve">, </w:t>
      </w:r>
      <w:r w:rsidR="003B487B" w:rsidRPr="006F50E4">
        <w:rPr>
          <w:rFonts w:asciiTheme="majorBidi" w:hAnsiTheme="majorBidi" w:cstheme="majorBidi"/>
          <w:color w:val="000000" w:themeColor="text1"/>
          <w:szCs w:val="28"/>
        </w:rPr>
        <w:t>2023</w:t>
      </w:r>
      <w:r w:rsidRPr="006F50E4">
        <w:rPr>
          <w:rFonts w:asciiTheme="majorBidi" w:hAnsiTheme="majorBidi" w:cstheme="majorBidi"/>
          <w:color w:val="000000" w:themeColor="text1"/>
          <w:szCs w:val="28"/>
        </w:rPr>
        <w:t>, the Company has liabilities that may arise in the future from having banks issue</w:t>
      </w:r>
      <w:r w:rsidRPr="006F50E4">
        <w:rPr>
          <w:rFonts w:asciiTheme="majorBidi" w:hAnsiTheme="majorBidi" w:cstheme="majorBidi" w:hint="cs"/>
          <w:color w:val="000000" w:themeColor="text1"/>
          <w:szCs w:val="28"/>
          <w:cs/>
        </w:rPr>
        <w:t xml:space="preserve"> </w:t>
      </w:r>
      <w:r w:rsidRPr="006F50E4">
        <w:rPr>
          <w:rFonts w:asciiTheme="majorBidi" w:hAnsiTheme="majorBidi" w:cstheme="majorBidi"/>
          <w:color w:val="000000" w:themeColor="text1"/>
          <w:szCs w:val="28"/>
        </w:rPr>
        <w:t xml:space="preserve">Letter of guarantee for public utilities in the </w:t>
      </w:r>
      <w:proofErr w:type="gramStart"/>
      <w:r w:rsidRPr="006F50E4">
        <w:rPr>
          <w:rFonts w:asciiTheme="majorBidi" w:hAnsiTheme="majorBidi" w:cstheme="majorBidi"/>
          <w:color w:val="000000" w:themeColor="text1"/>
          <w:szCs w:val="28"/>
        </w:rPr>
        <w:t>amount</w:t>
      </w:r>
      <w:proofErr w:type="gramEnd"/>
      <w:r w:rsidRPr="006F50E4">
        <w:rPr>
          <w:rFonts w:asciiTheme="majorBidi" w:hAnsiTheme="majorBidi" w:cstheme="majorBidi"/>
          <w:color w:val="000000" w:themeColor="text1"/>
          <w:szCs w:val="28"/>
        </w:rPr>
        <w:t xml:space="preserve"> of </w:t>
      </w:r>
      <w:r w:rsidRPr="006F50E4">
        <w:rPr>
          <w:rFonts w:ascii="Angsana New" w:hAnsi="Angsana New"/>
          <w:color w:val="000000" w:themeColor="text1"/>
          <w:szCs w:val="28"/>
        </w:rPr>
        <w:t>Baht</w:t>
      </w:r>
      <w:r w:rsidRPr="006F50E4">
        <w:rPr>
          <w:rFonts w:asciiTheme="majorBidi" w:hAnsiTheme="majorBidi" w:cstheme="majorBidi"/>
          <w:color w:val="000000" w:themeColor="text1"/>
          <w:szCs w:val="28"/>
          <w:cs/>
        </w:rPr>
        <w:t xml:space="preserve"> </w:t>
      </w:r>
      <w:r w:rsidR="006C4699" w:rsidRPr="006F50E4">
        <w:rPr>
          <w:rFonts w:asciiTheme="majorBidi" w:hAnsiTheme="majorBidi" w:cstheme="majorBidi"/>
          <w:color w:val="000000" w:themeColor="text1"/>
          <w:szCs w:val="28"/>
        </w:rPr>
        <w:t>136</w:t>
      </w:r>
      <w:r w:rsidRPr="006F50E4">
        <w:rPr>
          <w:rFonts w:asciiTheme="majorBidi" w:hAnsiTheme="majorBidi" w:cstheme="majorBidi"/>
          <w:color w:val="000000" w:themeColor="text1"/>
          <w:szCs w:val="28"/>
          <w:cs/>
        </w:rPr>
        <w:t>.</w:t>
      </w:r>
      <w:r w:rsidR="006C4699" w:rsidRPr="006F50E4">
        <w:rPr>
          <w:rFonts w:asciiTheme="majorBidi" w:hAnsiTheme="majorBidi" w:cstheme="majorBidi"/>
          <w:color w:val="000000" w:themeColor="text1"/>
          <w:szCs w:val="28"/>
        </w:rPr>
        <w:t>81</w:t>
      </w:r>
      <w:r w:rsidRPr="006F50E4">
        <w:rPr>
          <w:rFonts w:asciiTheme="majorBidi" w:hAnsiTheme="majorBidi" w:cstheme="majorBidi"/>
          <w:color w:val="000000" w:themeColor="text1"/>
          <w:szCs w:val="28"/>
          <w:cs/>
        </w:rPr>
        <w:t xml:space="preserve"> </w:t>
      </w:r>
      <w:r w:rsidRPr="006F50E4">
        <w:rPr>
          <w:rFonts w:asciiTheme="majorBidi" w:hAnsiTheme="majorBidi" w:cstheme="majorBidi"/>
          <w:color w:val="000000" w:themeColor="text1"/>
          <w:szCs w:val="28"/>
        </w:rPr>
        <w:t>million.</w:t>
      </w:r>
    </w:p>
    <w:p w14:paraId="5EB85F94" w14:textId="2675787B" w:rsidR="0064378E" w:rsidRPr="006F50E4" w:rsidRDefault="001E2EB9" w:rsidP="006F50E4">
      <w:pPr>
        <w:pStyle w:val="ListParagraph"/>
        <w:numPr>
          <w:ilvl w:val="1"/>
          <w:numId w:val="8"/>
        </w:numPr>
        <w:spacing w:before="120"/>
        <w:ind w:left="1134" w:hanging="567"/>
        <w:jc w:val="thaiDistribute"/>
        <w:rPr>
          <w:rFonts w:asciiTheme="majorBidi" w:eastAsia="Times New Roman" w:hAnsiTheme="majorBidi" w:cstheme="majorBidi"/>
          <w:color w:val="000000" w:themeColor="text1"/>
          <w:szCs w:val="28"/>
        </w:rPr>
      </w:pPr>
      <w:r w:rsidRPr="006F50E4">
        <w:rPr>
          <w:rFonts w:asciiTheme="majorBidi" w:hAnsiTheme="majorBidi" w:cstheme="majorBidi"/>
          <w:color w:val="000000" w:themeColor="text1"/>
          <w:szCs w:val="28"/>
        </w:rPr>
        <w:t xml:space="preserve">As of March </w:t>
      </w:r>
      <w:r w:rsidR="003B487B" w:rsidRPr="006F50E4">
        <w:rPr>
          <w:rFonts w:asciiTheme="majorBidi" w:hAnsiTheme="majorBidi" w:cs="Angsana New"/>
          <w:color w:val="000000" w:themeColor="text1"/>
          <w:szCs w:val="28"/>
        </w:rPr>
        <w:t>31</w:t>
      </w:r>
      <w:r w:rsidRPr="006F50E4">
        <w:rPr>
          <w:rFonts w:asciiTheme="majorBidi" w:hAnsiTheme="majorBidi" w:cstheme="majorBidi"/>
          <w:color w:val="000000" w:themeColor="text1"/>
          <w:szCs w:val="28"/>
        </w:rPr>
        <w:t xml:space="preserve">, </w:t>
      </w:r>
      <w:r w:rsidR="003B487B" w:rsidRPr="006F50E4">
        <w:rPr>
          <w:rFonts w:asciiTheme="majorBidi" w:hAnsiTheme="majorBidi" w:cs="Angsana New"/>
          <w:color w:val="000000" w:themeColor="text1"/>
          <w:szCs w:val="28"/>
        </w:rPr>
        <w:t>2023</w:t>
      </w:r>
      <w:r w:rsidRPr="006F50E4">
        <w:rPr>
          <w:rFonts w:asciiTheme="majorBidi" w:hAnsiTheme="majorBidi" w:cstheme="majorBidi"/>
          <w:color w:val="000000" w:themeColor="text1"/>
          <w:szCs w:val="28"/>
        </w:rPr>
        <w:t xml:space="preserve">, the Group has contingent liabilities from service contracts and consulting fees in the </w:t>
      </w:r>
      <w:proofErr w:type="gramStart"/>
      <w:r w:rsidRPr="006F50E4">
        <w:rPr>
          <w:rFonts w:asciiTheme="majorBidi" w:hAnsiTheme="majorBidi" w:cstheme="majorBidi"/>
          <w:color w:val="000000" w:themeColor="text1"/>
          <w:szCs w:val="28"/>
        </w:rPr>
        <w:t>amount</w:t>
      </w:r>
      <w:proofErr w:type="gramEnd"/>
      <w:r w:rsidRPr="006F50E4">
        <w:rPr>
          <w:rFonts w:asciiTheme="majorBidi" w:hAnsiTheme="majorBidi" w:cstheme="majorBidi"/>
          <w:color w:val="000000" w:themeColor="text1"/>
          <w:szCs w:val="28"/>
        </w:rPr>
        <w:t xml:space="preserve"> of </w:t>
      </w:r>
      <w:r w:rsidRPr="006F50E4">
        <w:rPr>
          <w:rFonts w:ascii="Angsana New" w:hAnsi="Angsana New"/>
          <w:color w:val="000000" w:themeColor="text1"/>
          <w:szCs w:val="28"/>
        </w:rPr>
        <w:t>Baht</w:t>
      </w:r>
      <w:r w:rsidRPr="006F50E4">
        <w:rPr>
          <w:rFonts w:asciiTheme="majorBidi" w:hAnsiTheme="majorBidi" w:cs="Angsana New"/>
          <w:color w:val="000000" w:themeColor="text1"/>
          <w:szCs w:val="28"/>
          <w:cs/>
        </w:rPr>
        <w:t xml:space="preserve"> </w:t>
      </w:r>
      <w:r w:rsidR="00B44BCD">
        <w:rPr>
          <w:rFonts w:asciiTheme="majorBidi" w:hAnsiTheme="majorBidi" w:cs="Angsana New"/>
          <w:color w:val="000000" w:themeColor="text1"/>
          <w:szCs w:val="28"/>
        </w:rPr>
        <w:t>2.80</w:t>
      </w:r>
      <w:r w:rsidRPr="006F50E4">
        <w:rPr>
          <w:rFonts w:asciiTheme="majorBidi" w:hAnsiTheme="majorBidi" w:cs="Angsana New"/>
          <w:color w:val="000000" w:themeColor="text1"/>
          <w:szCs w:val="28"/>
          <w:cs/>
        </w:rPr>
        <w:t xml:space="preserve"> </w:t>
      </w:r>
      <w:r w:rsidRPr="006F50E4">
        <w:rPr>
          <w:rFonts w:asciiTheme="majorBidi" w:hAnsiTheme="majorBidi" w:cstheme="majorBidi"/>
          <w:color w:val="000000" w:themeColor="text1"/>
          <w:szCs w:val="28"/>
        </w:rPr>
        <w:t>million.</w:t>
      </w:r>
      <w:r w:rsidR="0064378E" w:rsidRPr="006F50E4">
        <w:rPr>
          <w:rFonts w:asciiTheme="majorBidi" w:eastAsia="Times New Roman" w:hAnsiTheme="majorBidi" w:cstheme="majorBidi"/>
          <w:color w:val="000000" w:themeColor="text1"/>
          <w:szCs w:val="28"/>
          <w:cs/>
        </w:rPr>
        <w:t xml:space="preserve"> </w:t>
      </w:r>
    </w:p>
    <w:p w14:paraId="007B26AA" w14:textId="256F666E" w:rsidR="00C83FDC" w:rsidRPr="006F50E4" w:rsidRDefault="00B76437" w:rsidP="006F50E4">
      <w:pPr>
        <w:pStyle w:val="ListParagraph"/>
        <w:numPr>
          <w:ilvl w:val="1"/>
          <w:numId w:val="8"/>
        </w:numPr>
        <w:spacing w:before="120"/>
        <w:ind w:left="1134" w:hanging="567"/>
        <w:jc w:val="thaiDistribute"/>
        <w:rPr>
          <w:rFonts w:asciiTheme="majorBidi" w:hAnsiTheme="majorBidi" w:cstheme="majorBidi"/>
          <w:color w:val="000000" w:themeColor="text1"/>
          <w:szCs w:val="28"/>
        </w:rPr>
      </w:pPr>
      <w:r w:rsidRPr="006F50E4">
        <w:rPr>
          <w:rFonts w:asciiTheme="majorBidi" w:hAnsiTheme="majorBidi" w:cstheme="majorBidi"/>
          <w:color w:val="000000" w:themeColor="text1"/>
          <w:szCs w:val="28"/>
        </w:rPr>
        <w:t>As</w:t>
      </w:r>
      <w:r w:rsidR="00C83FDC" w:rsidRPr="006F50E4">
        <w:rPr>
          <w:rFonts w:asciiTheme="majorBidi" w:hAnsiTheme="majorBidi" w:cstheme="majorBidi"/>
          <w:color w:val="000000" w:themeColor="text1"/>
          <w:szCs w:val="28"/>
          <w:cs/>
        </w:rPr>
        <w:t xml:space="preserve"> </w:t>
      </w:r>
      <w:r w:rsidRPr="006F50E4">
        <w:rPr>
          <w:rFonts w:asciiTheme="majorBidi" w:hAnsiTheme="majorBidi" w:cstheme="majorBidi"/>
          <w:color w:val="000000" w:themeColor="text1"/>
          <w:szCs w:val="28"/>
        </w:rPr>
        <w:t xml:space="preserve">of March </w:t>
      </w:r>
      <w:r w:rsidR="00980AC3" w:rsidRPr="00980AC3">
        <w:rPr>
          <w:rFonts w:asciiTheme="majorBidi" w:hAnsiTheme="majorBidi" w:cstheme="majorBidi"/>
          <w:color w:val="000000" w:themeColor="text1"/>
          <w:szCs w:val="28"/>
        </w:rPr>
        <w:t>31</w:t>
      </w:r>
      <w:r w:rsidRPr="006F50E4">
        <w:rPr>
          <w:rFonts w:asciiTheme="majorBidi" w:hAnsiTheme="majorBidi" w:cstheme="majorBidi"/>
          <w:color w:val="000000" w:themeColor="text1"/>
          <w:szCs w:val="28"/>
        </w:rPr>
        <w:t xml:space="preserve">, </w:t>
      </w:r>
      <w:r w:rsidR="00980AC3" w:rsidRPr="00980AC3">
        <w:rPr>
          <w:rFonts w:asciiTheme="majorBidi" w:hAnsiTheme="majorBidi" w:cstheme="majorBidi"/>
          <w:color w:val="000000" w:themeColor="text1"/>
          <w:szCs w:val="28"/>
        </w:rPr>
        <w:t>2023</w:t>
      </w:r>
      <w:r w:rsidRPr="006F50E4">
        <w:rPr>
          <w:rFonts w:asciiTheme="majorBidi" w:hAnsiTheme="majorBidi" w:cstheme="majorBidi"/>
          <w:color w:val="000000" w:themeColor="text1"/>
          <w:szCs w:val="28"/>
        </w:rPr>
        <w:t xml:space="preserve">, </w:t>
      </w:r>
      <w:r w:rsidR="002B79A2" w:rsidRPr="006F50E4">
        <w:rPr>
          <w:rFonts w:asciiTheme="majorBidi" w:hAnsiTheme="majorBidi" w:cstheme="majorBidi"/>
          <w:color w:val="000000" w:themeColor="text1"/>
          <w:szCs w:val="28"/>
        </w:rPr>
        <w:t xml:space="preserve">the </w:t>
      </w:r>
      <w:r w:rsidR="00890A9E">
        <w:rPr>
          <w:rFonts w:asciiTheme="majorBidi" w:hAnsiTheme="majorBidi" w:cstheme="majorBidi"/>
          <w:color w:val="000000" w:themeColor="text1"/>
          <w:szCs w:val="28"/>
        </w:rPr>
        <w:t>S</w:t>
      </w:r>
      <w:r w:rsidR="006C4699" w:rsidRPr="006F50E4">
        <w:rPr>
          <w:rFonts w:asciiTheme="majorBidi" w:hAnsiTheme="majorBidi" w:cstheme="majorBidi"/>
          <w:color w:val="000000" w:themeColor="text1"/>
          <w:szCs w:val="28"/>
        </w:rPr>
        <w:t>ubsidiaries</w:t>
      </w:r>
      <w:r w:rsidR="002B79A2" w:rsidRPr="006F50E4">
        <w:rPr>
          <w:rFonts w:asciiTheme="majorBidi" w:hAnsiTheme="majorBidi" w:cstheme="majorBidi"/>
          <w:color w:val="000000" w:themeColor="text1"/>
          <w:szCs w:val="28"/>
        </w:rPr>
        <w:t xml:space="preserve"> has</w:t>
      </w:r>
      <w:r w:rsidR="00275A74" w:rsidRPr="006F50E4">
        <w:rPr>
          <w:rFonts w:asciiTheme="majorBidi" w:hAnsiTheme="majorBidi" w:cstheme="majorBidi"/>
          <w:color w:val="000000" w:themeColor="text1"/>
          <w:szCs w:val="28"/>
        </w:rPr>
        <w:t xml:space="preserve"> land purchase and sale contract obligation of Baht</w:t>
      </w:r>
      <w:r w:rsidR="00275A74" w:rsidRPr="006F50E4">
        <w:rPr>
          <w:rFonts w:asciiTheme="majorBidi" w:hAnsiTheme="majorBidi" w:cstheme="majorBidi" w:hint="cs"/>
          <w:color w:val="000000" w:themeColor="text1"/>
          <w:szCs w:val="28"/>
        </w:rPr>
        <w:t xml:space="preserve"> </w:t>
      </w:r>
      <w:r w:rsidR="00C83FDC" w:rsidRPr="006F50E4">
        <w:rPr>
          <w:rFonts w:asciiTheme="majorBidi" w:hAnsiTheme="majorBidi" w:cstheme="majorBidi" w:hint="cs"/>
          <w:color w:val="000000" w:themeColor="text1"/>
          <w:szCs w:val="28"/>
        </w:rPr>
        <w:t>1</w:t>
      </w:r>
      <w:r w:rsidR="0033479C" w:rsidRPr="006F50E4">
        <w:rPr>
          <w:rFonts w:asciiTheme="majorBidi" w:hAnsiTheme="majorBidi" w:cstheme="majorBidi"/>
          <w:color w:val="000000" w:themeColor="text1"/>
          <w:szCs w:val="28"/>
        </w:rPr>
        <w:t>5</w:t>
      </w:r>
      <w:r w:rsidR="00C83FDC" w:rsidRPr="006F50E4">
        <w:rPr>
          <w:rFonts w:asciiTheme="majorBidi" w:hAnsiTheme="majorBidi" w:cstheme="majorBidi" w:hint="cs"/>
          <w:color w:val="000000" w:themeColor="text1"/>
          <w:szCs w:val="28"/>
        </w:rPr>
        <w:t>1.39</w:t>
      </w:r>
      <w:r w:rsidR="00C83FDC" w:rsidRPr="006F50E4">
        <w:rPr>
          <w:rFonts w:asciiTheme="majorBidi" w:hAnsiTheme="majorBidi" w:cstheme="majorBidi" w:hint="cs"/>
          <w:color w:val="000000" w:themeColor="text1"/>
          <w:szCs w:val="28"/>
          <w:cs/>
        </w:rPr>
        <w:t xml:space="preserve"> </w:t>
      </w:r>
      <w:r w:rsidR="00C83FDC" w:rsidRPr="006F50E4">
        <w:rPr>
          <w:rFonts w:asciiTheme="majorBidi" w:hAnsiTheme="majorBidi" w:cstheme="majorBidi"/>
          <w:color w:val="000000" w:themeColor="text1"/>
          <w:szCs w:val="28"/>
          <w:cs/>
        </w:rPr>
        <w:t xml:space="preserve"> </w:t>
      </w:r>
      <w:r w:rsidR="00275A74" w:rsidRPr="006F50E4">
        <w:rPr>
          <w:rFonts w:asciiTheme="majorBidi" w:hAnsiTheme="majorBidi" w:cstheme="majorBidi"/>
          <w:color w:val="000000" w:themeColor="text1"/>
          <w:szCs w:val="28"/>
        </w:rPr>
        <w:t>million</w:t>
      </w:r>
      <w:r w:rsidR="00C83FDC" w:rsidRPr="006F50E4">
        <w:rPr>
          <w:rFonts w:asciiTheme="majorBidi" w:hAnsiTheme="majorBidi" w:cstheme="majorBidi"/>
          <w:color w:val="000000" w:themeColor="text1"/>
          <w:szCs w:val="28"/>
          <w:cs/>
        </w:rPr>
        <w:t xml:space="preserve"> </w:t>
      </w:r>
      <w:r w:rsidR="00275A74" w:rsidRPr="006F50E4">
        <w:rPr>
          <w:rFonts w:asciiTheme="majorBidi" w:hAnsiTheme="majorBidi" w:cstheme="majorBidi"/>
          <w:color w:val="000000" w:themeColor="text1"/>
          <w:szCs w:val="28"/>
        </w:rPr>
        <w:t>from the total purchase amount under the contract of Baht</w:t>
      </w:r>
      <w:r w:rsidR="00275A74" w:rsidRPr="006F50E4">
        <w:rPr>
          <w:rFonts w:asciiTheme="majorBidi" w:hAnsiTheme="majorBidi" w:cstheme="majorBidi" w:hint="cs"/>
          <w:color w:val="000000" w:themeColor="text1"/>
          <w:szCs w:val="28"/>
        </w:rPr>
        <w:t xml:space="preserve"> </w:t>
      </w:r>
      <w:r w:rsidR="00C83FDC" w:rsidRPr="006F50E4">
        <w:rPr>
          <w:rFonts w:asciiTheme="majorBidi" w:hAnsiTheme="majorBidi" w:cstheme="majorBidi" w:hint="cs"/>
          <w:color w:val="000000" w:themeColor="text1"/>
          <w:szCs w:val="28"/>
        </w:rPr>
        <w:t>189.87</w:t>
      </w:r>
      <w:r w:rsidR="00AA31D7" w:rsidRPr="006F50E4">
        <w:rPr>
          <w:rFonts w:asciiTheme="majorBidi" w:hAnsiTheme="majorBidi" w:cstheme="majorBidi"/>
          <w:color w:val="000000" w:themeColor="text1"/>
          <w:szCs w:val="28"/>
        </w:rPr>
        <w:t xml:space="preserve"> </w:t>
      </w:r>
      <w:r w:rsidR="00275A74" w:rsidRPr="006F50E4">
        <w:rPr>
          <w:rFonts w:asciiTheme="majorBidi" w:hAnsiTheme="majorBidi" w:cstheme="majorBidi"/>
          <w:color w:val="000000" w:themeColor="text1"/>
          <w:szCs w:val="28"/>
        </w:rPr>
        <w:t xml:space="preserve">million </w:t>
      </w:r>
      <w:r w:rsidR="007C3399" w:rsidRPr="006F50E4">
        <w:rPr>
          <w:rFonts w:asciiTheme="majorBidi" w:hAnsiTheme="majorBidi" w:cstheme="majorBidi"/>
          <w:color w:val="000000" w:themeColor="text1"/>
          <w:szCs w:val="28"/>
        </w:rPr>
        <w:t xml:space="preserve">, the Company deposit has already amount of Baht </w:t>
      </w:r>
      <w:r w:rsidR="00980AC3" w:rsidRPr="00980AC3">
        <w:rPr>
          <w:rFonts w:asciiTheme="majorBidi" w:hAnsiTheme="majorBidi" w:cstheme="majorBidi"/>
          <w:color w:val="000000" w:themeColor="text1"/>
          <w:szCs w:val="28"/>
        </w:rPr>
        <w:t>28</w:t>
      </w:r>
      <w:r w:rsidR="007C3399" w:rsidRPr="006F50E4">
        <w:rPr>
          <w:rFonts w:asciiTheme="majorBidi" w:hAnsiTheme="majorBidi" w:cstheme="majorBidi"/>
          <w:color w:val="000000" w:themeColor="text1"/>
          <w:szCs w:val="28"/>
          <w:cs/>
        </w:rPr>
        <w:t>.</w:t>
      </w:r>
      <w:r w:rsidR="00980AC3" w:rsidRPr="00980AC3">
        <w:rPr>
          <w:rFonts w:asciiTheme="majorBidi" w:hAnsiTheme="majorBidi" w:cstheme="majorBidi"/>
          <w:color w:val="000000" w:themeColor="text1"/>
          <w:szCs w:val="28"/>
        </w:rPr>
        <w:t>48</w:t>
      </w:r>
      <w:r w:rsidR="007C3399" w:rsidRPr="006F50E4">
        <w:rPr>
          <w:rFonts w:asciiTheme="majorBidi" w:hAnsiTheme="majorBidi" w:cstheme="majorBidi"/>
          <w:color w:val="000000" w:themeColor="text1"/>
          <w:szCs w:val="28"/>
          <w:cs/>
        </w:rPr>
        <w:t xml:space="preserve"> </w:t>
      </w:r>
      <w:r w:rsidR="007C3399" w:rsidRPr="006F50E4">
        <w:rPr>
          <w:rFonts w:asciiTheme="majorBidi" w:hAnsiTheme="majorBidi" w:cstheme="majorBidi"/>
          <w:color w:val="000000" w:themeColor="text1"/>
          <w:szCs w:val="28"/>
        </w:rPr>
        <w:t xml:space="preserve">million and on March </w:t>
      </w:r>
      <w:r w:rsidR="00980AC3" w:rsidRPr="00980AC3">
        <w:rPr>
          <w:rFonts w:asciiTheme="majorBidi" w:hAnsiTheme="majorBidi" w:cstheme="majorBidi"/>
          <w:color w:val="000000" w:themeColor="text1"/>
          <w:szCs w:val="28"/>
        </w:rPr>
        <w:t>3</w:t>
      </w:r>
      <w:r w:rsidR="007C3399" w:rsidRPr="006F50E4">
        <w:rPr>
          <w:rFonts w:asciiTheme="majorBidi" w:hAnsiTheme="majorBidi" w:cstheme="majorBidi"/>
          <w:color w:val="000000" w:themeColor="text1"/>
          <w:szCs w:val="28"/>
        </w:rPr>
        <w:t xml:space="preserve">, </w:t>
      </w:r>
      <w:r w:rsidR="00980AC3" w:rsidRPr="00980AC3">
        <w:rPr>
          <w:rFonts w:asciiTheme="majorBidi" w:hAnsiTheme="majorBidi" w:cstheme="majorBidi"/>
          <w:color w:val="000000" w:themeColor="text1"/>
          <w:szCs w:val="28"/>
        </w:rPr>
        <w:t>2023</w:t>
      </w:r>
      <w:r w:rsidR="007C3399" w:rsidRPr="006F50E4">
        <w:rPr>
          <w:rFonts w:asciiTheme="majorBidi" w:hAnsiTheme="majorBidi" w:cstheme="majorBidi"/>
          <w:color w:val="000000" w:themeColor="text1"/>
          <w:szCs w:val="28"/>
        </w:rPr>
        <w:t xml:space="preserve">, </w:t>
      </w:r>
      <w:r w:rsidR="00B83DE1" w:rsidRPr="00B83DE1">
        <w:rPr>
          <w:rFonts w:asciiTheme="majorBidi" w:hAnsiTheme="majorBidi" w:cstheme="majorBidi"/>
          <w:color w:val="000000" w:themeColor="text1"/>
          <w:szCs w:val="28"/>
        </w:rPr>
        <w:t xml:space="preserve">The </w:t>
      </w:r>
      <w:r w:rsidR="003606BA">
        <w:rPr>
          <w:rFonts w:asciiTheme="majorBidi" w:hAnsiTheme="majorBidi" w:cstheme="majorBidi"/>
          <w:color w:val="000000" w:themeColor="text1"/>
          <w:szCs w:val="28"/>
        </w:rPr>
        <w:t>S</w:t>
      </w:r>
      <w:r w:rsidR="00B83DE1" w:rsidRPr="00B83DE1">
        <w:rPr>
          <w:rFonts w:asciiTheme="majorBidi" w:hAnsiTheme="majorBidi" w:cstheme="majorBidi"/>
          <w:color w:val="000000" w:themeColor="text1"/>
          <w:szCs w:val="28"/>
        </w:rPr>
        <w:t xml:space="preserve">ubsidiary has paid an additional deposit of </w:t>
      </w:r>
      <w:r w:rsidR="003606BA">
        <w:rPr>
          <w:rFonts w:asciiTheme="majorBidi" w:hAnsiTheme="majorBidi" w:cstheme="majorBidi"/>
          <w:color w:val="000000" w:themeColor="text1"/>
          <w:szCs w:val="28"/>
        </w:rPr>
        <w:t xml:space="preserve">Baht </w:t>
      </w:r>
      <w:r w:rsidR="00B83DE1" w:rsidRPr="00B83DE1">
        <w:rPr>
          <w:rFonts w:asciiTheme="majorBidi" w:hAnsiTheme="majorBidi" w:cstheme="majorBidi"/>
          <w:color w:val="000000" w:themeColor="text1"/>
          <w:szCs w:val="28"/>
        </w:rPr>
        <w:t>10 million by agreeing to extend the deadline for transferring land ownership from March 6, 2023 to April 20, and as of the reporting date the ownership transfer has been completed.</w:t>
      </w:r>
      <w:r w:rsidR="00327BF4" w:rsidRPr="006F50E4">
        <w:rPr>
          <w:rFonts w:asciiTheme="majorBidi" w:hAnsiTheme="majorBidi" w:cstheme="majorBidi"/>
          <w:color w:val="000000" w:themeColor="text1"/>
          <w:szCs w:val="28"/>
        </w:rPr>
        <w:t xml:space="preserve"> </w:t>
      </w:r>
    </w:p>
    <w:p w14:paraId="674F7F85" w14:textId="1B8C5BA7" w:rsidR="00BB52E6" w:rsidRPr="006F50E4" w:rsidRDefault="0091758F" w:rsidP="00AE01DF">
      <w:pPr>
        <w:pStyle w:val="ListParagraph"/>
        <w:numPr>
          <w:ilvl w:val="0"/>
          <w:numId w:val="3"/>
        </w:numPr>
        <w:spacing w:before="120"/>
        <w:ind w:left="504" w:hanging="504"/>
        <w:contextualSpacing w:val="0"/>
        <w:jc w:val="thaiDistribute"/>
        <w:rPr>
          <w:rFonts w:asciiTheme="majorBidi" w:hAnsiTheme="majorBidi" w:cstheme="majorBidi"/>
          <w:szCs w:val="28"/>
        </w:rPr>
      </w:pPr>
      <w:bookmarkStart w:id="128" w:name="_Hlk132145224"/>
      <w:r w:rsidRPr="006F50E4">
        <w:rPr>
          <w:rFonts w:asciiTheme="majorBidi" w:hAnsiTheme="majorBidi" w:cstheme="majorBidi"/>
          <w:b/>
          <w:bCs/>
          <w:szCs w:val="28"/>
        </w:rPr>
        <w:t>FINANCIAL INSTRUMENTS</w:t>
      </w:r>
      <w:bookmarkEnd w:id="128"/>
    </w:p>
    <w:p w14:paraId="01E3D0D1" w14:textId="5A19B4D7" w:rsidR="00BB52E6" w:rsidRPr="006F50E4" w:rsidRDefault="00BB52E6" w:rsidP="006F50E4">
      <w:pPr>
        <w:pStyle w:val="ListParagraph"/>
        <w:widowControl w:val="0"/>
        <w:numPr>
          <w:ilvl w:val="1"/>
          <w:numId w:val="13"/>
        </w:numPr>
        <w:spacing w:before="240" w:line="364" w:lineRule="exact"/>
        <w:jc w:val="thaiDistribute"/>
        <w:rPr>
          <w:rFonts w:ascii="Angsana New" w:hAnsi="Angsana New" w:cs="Angsana New"/>
          <w:b/>
          <w:bCs/>
          <w:color w:val="000000"/>
          <w:szCs w:val="28"/>
        </w:rPr>
      </w:pPr>
      <w:r w:rsidRPr="006F50E4">
        <w:rPr>
          <w:rFonts w:ascii="Angsana New" w:hAnsi="Angsana New" w:cs="Angsana New"/>
          <w:b/>
          <w:bCs/>
          <w:color w:val="000000"/>
          <w:szCs w:val="28"/>
        </w:rPr>
        <w:t xml:space="preserve"> </w:t>
      </w:r>
      <w:r w:rsidR="000D3D8C" w:rsidRPr="006F50E4">
        <w:rPr>
          <w:rFonts w:ascii="Angsana New" w:hAnsi="Angsana New" w:cs="Angsana New"/>
          <w:b/>
          <w:bCs/>
          <w:color w:val="000000"/>
          <w:szCs w:val="28"/>
        </w:rPr>
        <w:t>Fair value of financial instruments</w:t>
      </w:r>
    </w:p>
    <w:p w14:paraId="1BCE8931" w14:textId="08BD616C" w:rsidR="00BB52E6" w:rsidRDefault="000D3D8C" w:rsidP="006F50E4">
      <w:pPr>
        <w:tabs>
          <w:tab w:val="left" w:pos="2880"/>
          <w:tab w:val="left" w:pos="5760"/>
          <w:tab w:val="decimal" w:pos="6660"/>
          <w:tab w:val="left" w:pos="7110"/>
          <w:tab w:val="decimal" w:pos="7920"/>
        </w:tabs>
        <w:spacing w:before="120"/>
        <w:ind w:left="990" w:right="-43"/>
        <w:jc w:val="thaiDistribute"/>
        <w:rPr>
          <w:rFonts w:ascii="Angsana New" w:hAnsi="Angsana New"/>
          <w:sz w:val="28"/>
          <w:szCs w:val="28"/>
        </w:rPr>
      </w:pPr>
      <w:bookmarkStart w:id="129" w:name="_Hlk68208975"/>
      <w:r w:rsidRPr="006F50E4">
        <w:rPr>
          <w:rFonts w:ascii="Angsana New" w:hAnsi="Angsana New"/>
          <w:sz w:val="28"/>
          <w:szCs w:val="28"/>
        </w:rPr>
        <w:t>Given that part of financial assets and financial liabilities are short-term or bearing interest rate closely to market rate, and loans denominated in Thai Baht bearing the market interest rates, the Group’s management believes that the fair value of those financial assets and financial liabilities does not materially differ from their carrying value.</w:t>
      </w:r>
    </w:p>
    <w:p w14:paraId="58F11E47" w14:textId="77777777" w:rsidR="0091581C" w:rsidRDefault="0091581C" w:rsidP="006F50E4">
      <w:pPr>
        <w:tabs>
          <w:tab w:val="left" w:pos="2880"/>
          <w:tab w:val="left" w:pos="5760"/>
          <w:tab w:val="decimal" w:pos="6660"/>
          <w:tab w:val="left" w:pos="7110"/>
          <w:tab w:val="decimal" w:pos="7920"/>
        </w:tabs>
        <w:spacing w:before="120"/>
        <w:ind w:left="990" w:right="-43"/>
        <w:jc w:val="thaiDistribute"/>
        <w:rPr>
          <w:rFonts w:ascii="Angsana New" w:hAnsi="Angsana New"/>
          <w:sz w:val="28"/>
          <w:szCs w:val="28"/>
        </w:rPr>
      </w:pPr>
    </w:p>
    <w:bookmarkEnd w:id="129"/>
    <w:p w14:paraId="5D71D72C" w14:textId="710E8592" w:rsidR="00BB52E6" w:rsidRPr="006F50E4" w:rsidRDefault="00BB52E6" w:rsidP="006F50E4">
      <w:pPr>
        <w:pStyle w:val="ListParagraph"/>
        <w:widowControl w:val="0"/>
        <w:numPr>
          <w:ilvl w:val="1"/>
          <w:numId w:val="13"/>
        </w:numPr>
        <w:spacing w:before="120"/>
        <w:ind w:left="922"/>
        <w:jc w:val="thaiDistribute"/>
        <w:rPr>
          <w:rFonts w:ascii="Angsana New" w:hAnsi="Angsana New" w:cs="Angsana New"/>
          <w:b/>
          <w:bCs/>
          <w:color w:val="000000"/>
          <w:szCs w:val="28"/>
          <w:cs/>
        </w:rPr>
      </w:pPr>
      <w:r w:rsidRPr="006F50E4">
        <w:rPr>
          <w:rFonts w:ascii="Angsana New" w:hAnsi="Angsana New" w:cs="Angsana New"/>
          <w:b/>
          <w:bCs/>
          <w:color w:val="000000"/>
          <w:szCs w:val="28"/>
        </w:rPr>
        <w:lastRenderedPageBreak/>
        <w:t xml:space="preserve"> </w:t>
      </w:r>
      <w:r w:rsidR="000D3D8C" w:rsidRPr="006F50E4">
        <w:rPr>
          <w:rFonts w:ascii="Angsana New" w:hAnsi="Angsana New" w:cs="Angsana New"/>
          <w:b/>
          <w:bCs/>
          <w:color w:val="000000"/>
          <w:szCs w:val="28"/>
        </w:rPr>
        <w:t>Fair value hierarchy</w:t>
      </w:r>
    </w:p>
    <w:p w14:paraId="44F6A206" w14:textId="5FAB37C4" w:rsidR="00E02367" w:rsidRPr="006F50E4" w:rsidRDefault="000D3D8C" w:rsidP="00AE01DF">
      <w:pPr>
        <w:spacing w:line="240" w:lineRule="auto"/>
        <w:ind w:left="994"/>
        <w:rPr>
          <w:rFonts w:ascii="Angsana New" w:hAnsi="Angsana New"/>
          <w:sz w:val="28"/>
          <w:szCs w:val="28"/>
        </w:rPr>
      </w:pPr>
      <w:r w:rsidRPr="006F50E4">
        <w:rPr>
          <w:rFonts w:ascii="Angsana New" w:hAnsi="Angsana New"/>
          <w:sz w:val="28"/>
          <w:szCs w:val="28"/>
        </w:rPr>
        <w:t xml:space="preserve">As at March </w:t>
      </w:r>
      <w:r w:rsidR="003B487B" w:rsidRPr="006F50E4">
        <w:rPr>
          <w:rFonts w:ascii="Angsana New" w:hAnsi="Angsana New"/>
          <w:sz w:val="28"/>
          <w:szCs w:val="28"/>
          <w:lang w:val="en-US"/>
        </w:rPr>
        <w:t>31</w:t>
      </w:r>
      <w:r w:rsidRPr="006F50E4">
        <w:rPr>
          <w:rFonts w:ascii="Angsana New" w:hAnsi="Angsana New"/>
          <w:sz w:val="28"/>
          <w:szCs w:val="28"/>
        </w:rPr>
        <w:t xml:space="preserve">, </w:t>
      </w:r>
      <w:r w:rsidR="003B487B" w:rsidRPr="006F50E4">
        <w:rPr>
          <w:rFonts w:ascii="Angsana New" w:hAnsi="Angsana New"/>
          <w:sz w:val="28"/>
          <w:szCs w:val="28"/>
          <w:lang w:val="en-US"/>
        </w:rPr>
        <w:t>2023</w:t>
      </w:r>
      <w:r w:rsidRPr="006F50E4">
        <w:rPr>
          <w:rFonts w:ascii="Angsana New" w:hAnsi="Angsana New"/>
          <w:sz w:val="28"/>
          <w:szCs w:val="28"/>
        </w:rPr>
        <w:t>, the Group has no assets and liabilities measured at fair value.</w:t>
      </w:r>
    </w:p>
    <w:p w14:paraId="38E39159" w14:textId="3AE0E832" w:rsidR="00A54C18" w:rsidRPr="006F50E4" w:rsidRDefault="00A54C18" w:rsidP="00AE01DF">
      <w:pPr>
        <w:pStyle w:val="ListParagraph"/>
        <w:numPr>
          <w:ilvl w:val="0"/>
          <w:numId w:val="3"/>
        </w:numPr>
        <w:spacing w:before="120"/>
        <w:ind w:left="504" w:hanging="504"/>
        <w:contextualSpacing w:val="0"/>
        <w:jc w:val="thaiDistribute"/>
        <w:rPr>
          <w:rFonts w:ascii="Angsana New" w:eastAsia="Times New Roman" w:hAnsi="Angsana New" w:cs="Angsana New"/>
          <w:b/>
          <w:bCs/>
          <w:szCs w:val="28"/>
        </w:rPr>
      </w:pPr>
      <w:r w:rsidRPr="006F50E4">
        <w:rPr>
          <w:rFonts w:ascii="Angsana New" w:eastAsia="Times New Roman" w:hAnsi="Angsana New" w:cs="Angsana New"/>
          <w:b/>
          <w:bCs/>
          <w:szCs w:val="28"/>
        </w:rPr>
        <w:t>RECLASSIFICATION</w:t>
      </w:r>
      <w:r w:rsidR="00F11F11" w:rsidRPr="006F50E4">
        <w:rPr>
          <w:rFonts w:ascii="Angsana New" w:eastAsia="Times New Roman" w:hAnsi="Angsana New" w:cs="Angsana New"/>
          <w:b/>
          <w:bCs/>
          <w:szCs w:val="28"/>
          <w:cs/>
        </w:rPr>
        <w:br/>
      </w:r>
      <w:r w:rsidR="00F11F11" w:rsidRPr="006F50E4">
        <w:rPr>
          <w:rFonts w:ascii="Angsana New" w:hAnsi="Angsana New"/>
          <w:color w:val="000000"/>
          <w:szCs w:val="36"/>
        </w:rPr>
        <w:t>The comparative figures have been reclassified to conform to changes in presentation in the current period.</w:t>
      </w:r>
      <w:r w:rsidR="00F11F11" w:rsidRPr="006F50E4">
        <w:rPr>
          <w:rFonts w:ascii="Angsana New" w:hAnsi="Angsana New"/>
          <w:color w:val="000000"/>
          <w:szCs w:val="36"/>
          <w:cs/>
        </w:rPr>
        <w:br/>
      </w:r>
      <w:r w:rsidR="00F11F11" w:rsidRPr="006F50E4">
        <w:rPr>
          <w:rFonts w:ascii="Angsana New" w:hAnsi="Angsana New"/>
          <w:color w:val="000000"/>
          <w:szCs w:val="36"/>
        </w:rPr>
        <w:t>The effect on the reclassifications in the statement of the financial position for the year ended 31 December 2022 are as follows;</w:t>
      </w:r>
    </w:p>
    <w:tbl>
      <w:tblPr>
        <w:tblStyle w:val="TableGrid"/>
        <w:tblW w:w="8831"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0"/>
        <w:gridCol w:w="1710"/>
        <w:gridCol w:w="1530"/>
        <w:gridCol w:w="1611"/>
      </w:tblGrid>
      <w:tr w:rsidR="00DB5A21" w:rsidRPr="006F50E4" w14:paraId="6D43EA94" w14:textId="77777777" w:rsidTr="00F11F11">
        <w:tc>
          <w:tcPr>
            <w:tcW w:w="3980" w:type="dxa"/>
          </w:tcPr>
          <w:p w14:paraId="0D4BE3EB" w14:textId="77777777" w:rsidR="00DB5A21" w:rsidRPr="006F50E4" w:rsidRDefault="00DB5A21" w:rsidP="006F50E4">
            <w:pPr>
              <w:spacing w:line="340" w:lineRule="exact"/>
              <w:jc w:val="thaiDistribute"/>
              <w:rPr>
                <w:rFonts w:ascii="Angsana New" w:hAnsi="Angsana New"/>
                <w:color w:val="000000"/>
                <w:sz w:val="28"/>
                <w:szCs w:val="28"/>
              </w:rPr>
            </w:pPr>
          </w:p>
        </w:tc>
        <w:tc>
          <w:tcPr>
            <w:tcW w:w="4851" w:type="dxa"/>
            <w:gridSpan w:val="3"/>
          </w:tcPr>
          <w:p w14:paraId="33736705" w14:textId="78AF5CDF" w:rsidR="00DB5A21" w:rsidRPr="006F50E4" w:rsidRDefault="00DB5A21" w:rsidP="006F50E4">
            <w:pPr>
              <w:pBdr>
                <w:bottom w:val="single" w:sz="4" w:space="1" w:color="auto"/>
              </w:pBdr>
              <w:spacing w:line="340" w:lineRule="exact"/>
              <w:jc w:val="center"/>
              <w:rPr>
                <w:rFonts w:ascii="Angsana New" w:hAnsi="Angsana New"/>
                <w:color w:val="000000"/>
                <w:sz w:val="28"/>
                <w:szCs w:val="28"/>
                <w:cs/>
              </w:rPr>
            </w:pPr>
            <w:proofErr w:type="gramStart"/>
            <w:r w:rsidRPr="006F50E4">
              <w:rPr>
                <w:rFonts w:ascii="Angsana New" w:hAnsi="Angsana New"/>
                <w:color w:val="000000"/>
                <w:sz w:val="28"/>
                <w:szCs w:val="28"/>
              </w:rPr>
              <w:t>Unit :</w:t>
            </w:r>
            <w:proofErr w:type="gramEnd"/>
            <w:r w:rsidRPr="006F50E4">
              <w:rPr>
                <w:rFonts w:ascii="Angsana New" w:hAnsi="Angsana New"/>
                <w:color w:val="000000"/>
                <w:sz w:val="28"/>
                <w:szCs w:val="28"/>
              </w:rPr>
              <w:t xml:space="preserve"> Baht</w:t>
            </w:r>
          </w:p>
        </w:tc>
      </w:tr>
      <w:tr w:rsidR="00DB5A21" w:rsidRPr="006F50E4" w14:paraId="56E54C0F" w14:textId="77777777" w:rsidTr="00F11F11">
        <w:tc>
          <w:tcPr>
            <w:tcW w:w="3980" w:type="dxa"/>
          </w:tcPr>
          <w:p w14:paraId="618B1FB5" w14:textId="77777777" w:rsidR="00DB5A21" w:rsidRPr="006F50E4" w:rsidRDefault="00DB5A21" w:rsidP="006F50E4">
            <w:pPr>
              <w:spacing w:line="340" w:lineRule="exact"/>
              <w:jc w:val="thaiDistribute"/>
              <w:rPr>
                <w:rFonts w:ascii="Angsana New" w:hAnsi="Angsana New"/>
                <w:color w:val="000000"/>
                <w:sz w:val="28"/>
                <w:szCs w:val="28"/>
              </w:rPr>
            </w:pPr>
          </w:p>
        </w:tc>
        <w:tc>
          <w:tcPr>
            <w:tcW w:w="4851" w:type="dxa"/>
            <w:gridSpan w:val="3"/>
          </w:tcPr>
          <w:p w14:paraId="314C4AFB" w14:textId="0E344F69" w:rsidR="00DB5A21" w:rsidRPr="006F50E4" w:rsidRDefault="00DB5A21" w:rsidP="006F50E4">
            <w:pPr>
              <w:pBdr>
                <w:bottom w:val="single" w:sz="4" w:space="1" w:color="auto"/>
              </w:pBdr>
              <w:spacing w:line="340" w:lineRule="exact"/>
              <w:jc w:val="center"/>
              <w:rPr>
                <w:rFonts w:ascii="Angsana New" w:hAnsi="Angsana New"/>
                <w:color w:val="000000"/>
                <w:sz w:val="28"/>
                <w:szCs w:val="28"/>
                <w:cs/>
              </w:rPr>
            </w:pPr>
            <w:r w:rsidRPr="006F50E4">
              <w:rPr>
                <w:rFonts w:ascii="Angsana New" w:hAnsi="Angsana New"/>
                <w:color w:val="000000"/>
                <w:sz w:val="28"/>
                <w:szCs w:val="28"/>
              </w:rPr>
              <w:t>Consolidated financial statements</w:t>
            </w:r>
          </w:p>
        </w:tc>
      </w:tr>
      <w:tr w:rsidR="00DB5A21" w:rsidRPr="006F50E4" w14:paraId="580890BE" w14:textId="77777777" w:rsidTr="00F11F11">
        <w:tc>
          <w:tcPr>
            <w:tcW w:w="3980" w:type="dxa"/>
          </w:tcPr>
          <w:p w14:paraId="35A3C33A" w14:textId="77777777" w:rsidR="00DB5A21" w:rsidRPr="006F50E4" w:rsidRDefault="00DB5A21" w:rsidP="006F50E4">
            <w:pPr>
              <w:spacing w:line="340" w:lineRule="exact"/>
              <w:jc w:val="thaiDistribute"/>
              <w:rPr>
                <w:rFonts w:ascii="Angsana New" w:hAnsi="Angsana New"/>
                <w:color w:val="000000"/>
                <w:sz w:val="28"/>
                <w:szCs w:val="28"/>
              </w:rPr>
            </w:pPr>
          </w:p>
        </w:tc>
        <w:tc>
          <w:tcPr>
            <w:tcW w:w="1710" w:type="dxa"/>
          </w:tcPr>
          <w:p w14:paraId="6685517F" w14:textId="64C50F02" w:rsidR="00DB5A21" w:rsidRPr="006F50E4" w:rsidRDefault="00DB5A21" w:rsidP="006F50E4">
            <w:pPr>
              <w:spacing w:line="340" w:lineRule="exact"/>
              <w:jc w:val="center"/>
              <w:rPr>
                <w:rFonts w:ascii="Angsana New" w:hAnsi="Angsana New"/>
                <w:color w:val="000000"/>
                <w:sz w:val="28"/>
                <w:szCs w:val="28"/>
              </w:rPr>
            </w:pPr>
            <w:r w:rsidRPr="006F50E4">
              <w:rPr>
                <w:rFonts w:ascii="Angsana New" w:hAnsi="Angsana New"/>
                <w:color w:val="000000"/>
                <w:sz w:val="28"/>
                <w:szCs w:val="28"/>
              </w:rPr>
              <w:t>As previously</w:t>
            </w:r>
          </w:p>
        </w:tc>
        <w:tc>
          <w:tcPr>
            <w:tcW w:w="1530" w:type="dxa"/>
          </w:tcPr>
          <w:p w14:paraId="239475A4" w14:textId="63DB9969" w:rsidR="00DB5A21" w:rsidRPr="006F50E4" w:rsidRDefault="00DB5A21" w:rsidP="006F50E4">
            <w:pPr>
              <w:spacing w:line="340" w:lineRule="exact"/>
              <w:jc w:val="center"/>
              <w:rPr>
                <w:rFonts w:ascii="Angsana New" w:hAnsi="Angsana New"/>
                <w:color w:val="000000"/>
                <w:sz w:val="28"/>
                <w:szCs w:val="28"/>
                <w:cs/>
              </w:rPr>
            </w:pPr>
          </w:p>
        </w:tc>
        <w:tc>
          <w:tcPr>
            <w:tcW w:w="1611" w:type="dxa"/>
          </w:tcPr>
          <w:p w14:paraId="1171DBC3" w14:textId="036FF40F" w:rsidR="00DB5A21" w:rsidRPr="006F50E4" w:rsidRDefault="00DB5A21" w:rsidP="006F50E4">
            <w:pPr>
              <w:spacing w:line="340" w:lineRule="exact"/>
              <w:jc w:val="center"/>
              <w:rPr>
                <w:rFonts w:ascii="Angsana New" w:hAnsi="Angsana New"/>
                <w:color w:val="000000"/>
                <w:sz w:val="28"/>
                <w:szCs w:val="28"/>
              </w:rPr>
            </w:pPr>
            <w:r w:rsidRPr="006F50E4">
              <w:rPr>
                <w:rFonts w:ascii="Angsana New" w:hAnsi="Angsana New"/>
                <w:color w:val="000000"/>
                <w:sz w:val="28"/>
                <w:szCs w:val="28"/>
              </w:rPr>
              <w:t xml:space="preserve">As </w:t>
            </w:r>
            <w:r w:rsidR="00DD1E0A" w:rsidRPr="006F50E4">
              <w:rPr>
                <w:rFonts w:ascii="Angsana New" w:hAnsi="Angsana New"/>
                <w:color w:val="000000"/>
                <w:sz w:val="28"/>
                <w:szCs w:val="28"/>
              </w:rPr>
              <w:t>reclassified</w:t>
            </w:r>
          </w:p>
        </w:tc>
      </w:tr>
      <w:tr w:rsidR="00DB5A21" w:rsidRPr="006F50E4" w14:paraId="5C1265B3" w14:textId="77777777" w:rsidTr="00F11F11">
        <w:tc>
          <w:tcPr>
            <w:tcW w:w="3980" w:type="dxa"/>
          </w:tcPr>
          <w:p w14:paraId="5BA5BF1C" w14:textId="77777777" w:rsidR="00DB5A21" w:rsidRPr="006F50E4" w:rsidRDefault="00DB5A21" w:rsidP="006F50E4">
            <w:pPr>
              <w:spacing w:line="340" w:lineRule="exact"/>
              <w:jc w:val="thaiDistribute"/>
              <w:rPr>
                <w:rFonts w:ascii="Angsana New" w:hAnsi="Angsana New"/>
                <w:color w:val="000000"/>
                <w:sz w:val="28"/>
                <w:szCs w:val="28"/>
              </w:rPr>
            </w:pPr>
          </w:p>
        </w:tc>
        <w:tc>
          <w:tcPr>
            <w:tcW w:w="1710" w:type="dxa"/>
          </w:tcPr>
          <w:p w14:paraId="00A17935" w14:textId="3055EA75" w:rsidR="00DB5A21" w:rsidRPr="006F50E4" w:rsidRDefault="00DB5A21" w:rsidP="006F50E4">
            <w:pPr>
              <w:pBdr>
                <w:bottom w:val="single" w:sz="4" w:space="1" w:color="auto"/>
              </w:pBdr>
              <w:spacing w:line="340" w:lineRule="exact"/>
              <w:jc w:val="center"/>
              <w:rPr>
                <w:rFonts w:ascii="Angsana New" w:hAnsi="Angsana New"/>
                <w:color w:val="000000"/>
                <w:sz w:val="28"/>
                <w:szCs w:val="28"/>
              </w:rPr>
            </w:pPr>
            <w:r w:rsidRPr="006F50E4">
              <w:rPr>
                <w:rFonts w:ascii="Angsana New" w:hAnsi="Angsana New"/>
                <w:color w:val="000000"/>
                <w:sz w:val="28"/>
                <w:szCs w:val="28"/>
              </w:rPr>
              <w:t>reported</w:t>
            </w:r>
          </w:p>
        </w:tc>
        <w:tc>
          <w:tcPr>
            <w:tcW w:w="1530" w:type="dxa"/>
          </w:tcPr>
          <w:p w14:paraId="4DB3862C" w14:textId="2E41AC6A" w:rsidR="00DB5A21" w:rsidRPr="006F50E4" w:rsidRDefault="00DD1E0A" w:rsidP="006F50E4">
            <w:pPr>
              <w:pBdr>
                <w:bottom w:val="single" w:sz="4" w:space="1" w:color="auto"/>
              </w:pBdr>
              <w:spacing w:line="340" w:lineRule="exact"/>
              <w:jc w:val="center"/>
              <w:rPr>
                <w:rFonts w:ascii="Angsana New" w:hAnsi="Angsana New"/>
                <w:color w:val="000000"/>
                <w:sz w:val="28"/>
                <w:szCs w:val="28"/>
              </w:rPr>
            </w:pPr>
            <w:r w:rsidRPr="006F50E4">
              <w:rPr>
                <w:rFonts w:ascii="Angsana New" w:hAnsi="Angsana New"/>
                <w:color w:val="000000"/>
                <w:sz w:val="28"/>
                <w:szCs w:val="28"/>
              </w:rPr>
              <w:t>Reclassified</w:t>
            </w:r>
          </w:p>
        </w:tc>
        <w:tc>
          <w:tcPr>
            <w:tcW w:w="1611" w:type="dxa"/>
          </w:tcPr>
          <w:p w14:paraId="7B2F2E5B" w14:textId="07F0D2BC" w:rsidR="00DB5A21" w:rsidRPr="006F50E4" w:rsidRDefault="00DB5A21" w:rsidP="006F50E4">
            <w:pPr>
              <w:pBdr>
                <w:bottom w:val="single" w:sz="4" w:space="1" w:color="auto"/>
              </w:pBdr>
              <w:spacing w:line="340" w:lineRule="exact"/>
              <w:jc w:val="center"/>
              <w:rPr>
                <w:rFonts w:ascii="Angsana New" w:hAnsi="Angsana New"/>
                <w:color w:val="000000"/>
                <w:sz w:val="28"/>
                <w:szCs w:val="28"/>
                <w:cs/>
              </w:rPr>
            </w:pPr>
            <w:r w:rsidRPr="006F50E4">
              <w:rPr>
                <w:rFonts w:ascii="Angsana New" w:hAnsi="Angsana New"/>
                <w:color w:val="000000"/>
                <w:sz w:val="28"/>
                <w:szCs w:val="28"/>
              </w:rPr>
              <w:t>reported</w:t>
            </w:r>
          </w:p>
        </w:tc>
      </w:tr>
      <w:tr w:rsidR="00C83FDC" w:rsidRPr="006F50E4" w14:paraId="3B6005DF" w14:textId="77777777" w:rsidTr="00F11F11">
        <w:tc>
          <w:tcPr>
            <w:tcW w:w="3980" w:type="dxa"/>
          </w:tcPr>
          <w:p w14:paraId="48D45B9E" w14:textId="1E6D4A7F" w:rsidR="00C83FDC" w:rsidRPr="006F50E4" w:rsidRDefault="0063466B" w:rsidP="006F50E4">
            <w:pPr>
              <w:spacing w:line="340" w:lineRule="exact"/>
              <w:jc w:val="thaiDistribute"/>
              <w:rPr>
                <w:rFonts w:ascii="Angsana New" w:hAnsi="Angsana New"/>
                <w:color w:val="000000"/>
                <w:sz w:val="28"/>
                <w:szCs w:val="28"/>
                <w:cs/>
              </w:rPr>
            </w:pPr>
            <w:r w:rsidRPr="006F50E4">
              <w:rPr>
                <w:rFonts w:ascii="Angsana New" w:hAnsi="Angsana New"/>
                <w:b/>
                <w:bCs/>
                <w:color w:val="000000"/>
                <w:sz w:val="28"/>
                <w:szCs w:val="28"/>
              </w:rPr>
              <w:t>Current assets</w:t>
            </w:r>
          </w:p>
        </w:tc>
        <w:tc>
          <w:tcPr>
            <w:tcW w:w="1710" w:type="dxa"/>
          </w:tcPr>
          <w:p w14:paraId="15CBA334" w14:textId="77777777" w:rsidR="00C83FDC" w:rsidRPr="006F50E4" w:rsidRDefault="00C83FDC" w:rsidP="006F50E4">
            <w:pPr>
              <w:spacing w:line="340" w:lineRule="exact"/>
              <w:jc w:val="right"/>
              <w:rPr>
                <w:rFonts w:asciiTheme="majorBidi" w:hAnsiTheme="majorBidi" w:cstheme="majorBidi"/>
                <w:sz w:val="28"/>
                <w:szCs w:val="28"/>
              </w:rPr>
            </w:pPr>
          </w:p>
        </w:tc>
        <w:tc>
          <w:tcPr>
            <w:tcW w:w="1530" w:type="dxa"/>
          </w:tcPr>
          <w:p w14:paraId="4040BD75" w14:textId="77777777" w:rsidR="00C83FDC" w:rsidRPr="006F50E4" w:rsidRDefault="00C83FDC" w:rsidP="006F50E4">
            <w:pPr>
              <w:spacing w:line="340" w:lineRule="exact"/>
              <w:jc w:val="right"/>
              <w:rPr>
                <w:rFonts w:asciiTheme="majorBidi" w:hAnsiTheme="majorBidi" w:cstheme="majorBidi"/>
                <w:sz w:val="28"/>
                <w:szCs w:val="28"/>
              </w:rPr>
            </w:pPr>
          </w:p>
        </w:tc>
        <w:tc>
          <w:tcPr>
            <w:tcW w:w="1611" w:type="dxa"/>
          </w:tcPr>
          <w:p w14:paraId="0EB11ADB" w14:textId="77777777" w:rsidR="00C83FDC" w:rsidRPr="006F50E4" w:rsidRDefault="00C83FDC" w:rsidP="006F50E4">
            <w:pPr>
              <w:spacing w:line="340" w:lineRule="exact"/>
              <w:jc w:val="right"/>
              <w:rPr>
                <w:rFonts w:ascii="Angsana New" w:hAnsi="Angsana New"/>
                <w:color w:val="000000"/>
                <w:sz w:val="28"/>
                <w:szCs w:val="28"/>
              </w:rPr>
            </w:pPr>
          </w:p>
        </w:tc>
      </w:tr>
      <w:tr w:rsidR="00C83FDC" w:rsidRPr="006F50E4" w14:paraId="6D1A6DB3" w14:textId="77777777" w:rsidTr="00F11F11">
        <w:tc>
          <w:tcPr>
            <w:tcW w:w="3980" w:type="dxa"/>
          </w:tcPr>
          <w:p w14:paraId="6DCE0C55" w14:textId="34A0296B" w:rsidR="00C83FDC" w:rsidRPr="006F50E4" w:rsidRDefault="0063466B" w:rsidP="006F50E4">
            <w:pPr>
              <w:spacing w:line="340" w:lineRule="exact"/>
              <w:jc w:val="thaiDistribute"/>
              <w:rPr>
                <w:rFonts w:ascii="Angsana New" w:hAnsi="Angsana New"/>
                <w:color w:val="000000"/>
                <w:sz w:val="28"/>
                <w:szCs w:val="28"/>
                <w:cs/>
              </w:rPr>
            </w:pPr>
            <w:r w:rsidRPr="006F50E4">
              <w:rPr>
                <w:rFonts w:ascii="Angsana New" w:hAnsi="Angsana New"/>
                <w:color w:val="000000"/>
                <w:sz w:val="28"/>
                <w:szCs w:val="28"/>
              </w:rPr>
              <w:t>Trade and other current receivables</w:t>
            </w:r>
          </w:p>
        </w:tc>
        <w:tc>
          <w:tcPr>
            <w:tcW w:w="1710" w:type="dxa"/>
          </w:tcPr>
          <w:p w14:paraId="14BC0E4B" w14:textId="425E1822" w:rsidR="00C83FDC" w:rsidRPr="006F50E4" w:rsidRDefault="00980AC3" w:rsidP="006F50E4">
            <w:pPr>
              <w:spacing w:line="340" w:lineRule="exact"/>
              <w:jc w:val="right"/>
              <w:rPr>
                <w:rFonts w:asciiTheme="majorBidi" w:hAnsiTheme="majorBidi" w:cstheme="majorBidi"/>
                <w:sz w:val="28"/>
                <w:szCs w:val="28"/>
              </w:rPr>
            </w:pPr>
            <w:r w:rsidRPr="00980AC3">
              <w:rPr>
                <w:rFonts w:asciiTheme="majorBidi" w:hAnsiTheme="majorBidi"/>
                <w:sz w:val="28"/>
                <w:szCs w:val="28"/>
                <w:lang w:val="en-US"/>
              </w:rPr>
              <w:t>8</w:t>
            </w:r>
            <w:r w:rsidR="00C83FDC" w:rsidRPr="006F50E4">
              <w:rPr>
                <w:rFonts w:asciiTheme="majorBidi" w:hAnsiTheme="majorBidi"/>
                <w:sz w:val="28"/>
                <w:szCs w:val="28"/>
              </w:rPr>
              <w:t>,</w:t>
            </w:r>
            <w:r w:rsidRPr="00980AC3">
              <w:rPr>
                <w:rFonts w:asciiTheme="majorBidi" w:hAnsiTheme="majorBidi"/>
                <w:sz w:val="28"/>
                <w:szCs w:val="28"/>
                <w:lang w:val="en-US"/>
              </w:rPr>
              <w:t>441</w:t>
            </w:r>
            <w:r w:rsidR="00C83FDC" w:rsidRPr="006F50E4">
              <w:rPr>
                <w:rFonts w:asciiTheme="majorBidi" w:hAnsiTheme="majorBidi"/>
                <w:sz w:val="28"/>
                <w:szCs w:val="28"/>
              </w:rPr>
              <w:t>,</w:t>
            </w:r>
            <w:r w:rsidRPr="00980AC3">
              <w:rPr>
                <w:rFonts w:asciiTheme="majorBidi" w:hAnsiTheme="majorBidi"/>
                <w:sz w:val="28"/>
                <w:szCs w:val="28"/>
                <w:lang w:val="en-US"/>
              </w:rPr>
              <w:t>485</w:t>
            </w:r>
          </w:p>
        </w:tc>
        <w:tc>
          <w:tcPr>
            <w:tcW w:w="1530" w:type="dxa"/>
          </w:tcPr>
          <w:p w14:paraId="0D7D1F01" w14:textId="152AFEB1" w:rsidR="00C83FDC" w:rsidRPr="006F50E4" w:rsidRDefault="00980AC3" w:rsidP="006F50E4">
            <w:pPr>
              <w:spacing w:line="340" w:lineRule="exact"/>
              <w:jc w:val="right"/>
              <w:rPr>
                <w:rFonts w:asciiTheme="majorBidi" w:hAnsiTheme="majorBidi" w:cstheme="majorBidi"/>
                <w:sz w:val="28"/>
                <w:szCs w:val="28"/>
              </w:rPr>
            </w:pPr>
            <w:r w:rsidRPr="00980AC3">
              <w:rPr>
                <w:rFonts w:asciiTheme="majorBidi" w:hAnsiTheme="majorBidi"/>
                <w:sz w:val="28"/>
                <w:szCs w:val="28"/>
                <w:lang w:val="en-US"/>
              </w:rPr>
              <w:t>28</w:t>
            </w:r>
            <w:r w:rsidR="004821EF" w:rsidRPr="006F50E4">
              <w:rPr>
                <w:rFonts w:asciiTheme="majorBidi" w:hAnsiTheme="majorBidi"/>
                <w:sz w:val="28"/>
                <w:szCs w:val="28"/>
              </w:rPr>
              <w:t>,</w:t>
            </w:r>
            <w:r w:rsidRPr="00980AC3">
              <w:rPr>
                <w:rFonts w:asciiTheme="majorBidi" w:hAnsiTheme="majorBidi"/>
                <w:sz w:val="28"/>
                <w:szCs w:val="28"/>
                <w:lang w:val="en-US"/>
              </w:rPr>
              <w:t>768</w:t>
            </w:r>
            <w:r w:rsidR="004821EF" w:rsidRPr="006F50E4">
              <w:rPr>
                <w:rFonts w:asciiTheme="majorBidi" w:hAnsiTheme="majorBidi"/>
                <w:sz w:val="28"/>
                <w:szCs w:val="28"/>
              </w:rPr>
              <w:t>,</w:t>
            </w:r>
            <w:r w:rsidRPr="00980AC3">
              <w:rPr>
                <w:rFonts w:asciiTheme="majorBidi" w:hAnsiTheme="majorBidi"/>
                <w:sz w:val="28"/>
                <w:szCs w:val="28"/>
                <w:lang w:val="en-US"/>
              </w:rPr>
              <w:t>925</w:t>
            </w:r>
          </w:p>
        </w:tc>
        <w:tc>
          <w:tcPr>
            <w:tcW w:w="1611" w:type="dxa"/>
          </w:tcPr>
          <w:p w14:paraId="141B0EFB" w14:textId="1C9F7A34" w:rsidR="00C83FDC" w:rsidRPr="006F50E4" w:rsidRDefault="00980AC3" w:rsidP="006F50E4">
            <w:pPr>
              <w:spacing w:line="340" w:lineRule="exact"/>
              <w:jc w:val="right"/>
              <w:rPr>
                <w:rFonts w:ascii="Angsana New" w:hAnsi="Angsana New"/>
                <w:color w:val="000000"/>
                <w:sz w:val="28"/>
                <w:szCs w:val="28"/>
              </w:rPr>
            </w:pPr>
            <w:r w:rsidRPr="00980AC3">
              <w:rPr>
                <w:rFonts w:ascii="Angsana New" w:hAnsi="Angsana New"/>
                <w:color w:val="000000"/>
                <w:sz w:val="28"/>
                <w:szCs w:val="28"/>
                <w:lang w:val="en-US"/>
              </w:rPr>
              <w:t>37</w:t>
            </w:r>
            <w:r w:rsidR="004821EF" w:rsidRPr="006F50E4">
              <w:rPr>
                <w:rFonts w:ascii="Angsana New" w:hAnsi="Angsana New"/>
                <w:color w:val="000000"/>
                <w:sz w:val="28"/>
                <w:szCs w:val="28"/>
              </w:rPr>
              <w:t>,</w:t>
            </w:r>
            <w:r w:rsidRPr="00980AC3">
              <w:rPr>
                <w:rFonts w:ascii="Angsana New" w:hAnsi="Angsana New"/>
                <w:color w:val="000000"/>
                <w:sz w:val="28"/>
                <w:szCs w:val="28"/>
                <w:lang w:val="en-US"/>
              </w:rPr>
              <w:t>210</w:t>
            </w:r>
            <w:r w:rsidR="004821EF" w:rsidRPr="006F50E4">
              <w:rPr>
                <w:rFonts w:ascii="Angsana New" w:hAnsi="Angsana New"/>
                <w:color w:val="000000"/>
                <w:sz w:val="28"/>
                <w:szCs w:val="28"/>
              </w:rPr>
              <w:t>,</w:t>
            </w:r>
            <w:r w:rsidRPr="00980AC3">
              <w:rPr>
                <w:rFonts w:ascii="Angsana New" w:hAnsi="Angsana New"/>
                <w:color w:val="000000"/>
                <w:sz w:val="28"/>
                <w:szCs w:val="28"/>
                <w:lang w:val="en-US"/>
              </w:rPr>
              <w:t>410</w:t>
            </w:r>
          </w:p>
        </w:tc>
      </w:tr>
      <w:tr w:rsidR="00C83FDC" w:rsidRPr="006F50E4" w14:paraId="079BACAC" w14:textId="77777777" w:rsidTr="00F11F11">
        <w:tc>
          <w:tcPr>
            <w:tcW w:w="3980" w:type="dxa"/>
          </w:tcPr>
          <w:p w14:paraId="29EF66E9" w14:textId="3FCEB84C" w:rsidR="00C83FDC" w:rsidRPr="006F50E4" w:rsidRDefault="00B57282" w:rsidP="006F50E4">
            <w:pPr>
              <w:spacing w:line="340" w:lineRule="exact"/>
              <w:jc w:val="thaiDistribute"/>
              <w:rPr>
                <w:rFonts w:ascii="Angsana New" w:hAnsi="Angsana New"/>
                <w:color w:val="000000"/>
                <w:sz w:val="28"/>
                <w:szCs w:val="28"/>
                <w:cs/>
              </w:rPr>
            </w:pPr>
            <w:r w:rsidRPr="006F50E4">
              <w:rPr>
                <w:rFonts w:ascii="Angsana New" w:hAnsi="Angsana New"/>
                <w:color w:val="000000"/>
                <w:sz w:val="28"/>
                <w:szCs w:val="28"/>
                <w:lang w:val="en-US"/>
              </w:rPr>
              <w:t>Deposits for land</w:t>
            </w:r>
            <w:r w:rsidR="00C83FDC" w:rsidRPr="006F50E4">
              <w:rPr>
                <w:rFonts w:ascii="Angsana New" w:hAnsi="Angsana New"/>
                <w:color w:val="000000"/>
                <w:sz w:val="28"/>
                <w:szCs w:val="28"/>
                <w:cs/>
              </w:rPr>
              <w:tab/>
            </w:r>
          </w:p>
        </w:tc>
        <w:tc>
          <w:tcPr>
            <w:tcW w:w="1710" w:type="dxa"/>
          </w:tcPr>
          <w:p w14:paraId="604BCE49" w14:textId="3059838E" w:rsidR="00C83FDC" w:rsidRPr="006F50E4" w:rsidRDefault="00C83FDC" w:rsidP="006F50E4">
            <w:pPr>
              <w:spacing w:line="340" w:lineRule="exact"/>
              <w:jc w:val="right"/>
              <w:rPr>
                <w:rFonts w:asciiTheme="majorBidi" w:hAnsiTheme="majorBidi" w:cstheme="majorBidi"/>
                <w:sz w:val="28"/>
                <w:szCs w:val="28"/>
              </w:rPr>
            </w:pPr>
            <w:r w:rsidRPr="006F50E4">
              <w:rPr>
                <w:rFonts w:asciiTheme="majorBidi" w:hAnsiTheme="majorBidi" w:cstheme="majorBidi"/>
                <w:sz w:val="28"/>
                <w:szCs w:val="28"/>
              </w:rPr>
              <w:t>28,480,005</w:t>
            </w:r>
          </w:p>
        </w:tc>
        <w:tc>
          <w:tcPr>
            <w:tcW w:w="1530" w:type="dxa"/>
          </w:tcPr>
          <w:p w14:paraId="5735B7F6" w14:textId="7518BBB8" w:rsidR="00C83FDC" w:rsidRPr="006F50E4" w:rsidRDefault="00C83FDC" w:rsidP="006F50E4">
            <w:pPr>
              <w:spacing w:line="340" w:lineRule="exact"/>
              <w:jc w:val="right"/>
              <w:rPr>
                <w:rFonts w:asciiTheme="majorBidi" w:hAnsiTheme="majorBidi" w:cstheme="majorBidi"/>
                <w:sz w:val="28"/>
                <w:szCs w:val="28"/>
              </w:rPr>
            </w:pPr>
            <w:r w:rsidRPr="006F50E4">
              <w:rPr>
                <w:rFonts w:asciiTheme="majorBidi" w:hAnsiTheme="majorBidi" w:cstheme="majorBidi"/>
                <w:sz w:val="28"/>
                <w:szCs w:val="28"/>
              </w:rPr>
              <w:t>(28,480,005)</w:t>
            </w:r>
          </w:p>
        </w:tc>
        <w:tc>
          <w:tcPr>
            <w:tcW w:w="1611" w:type="dxa"/>
          </w:tcPr>
          <w:p w14:paraId="42DF325B" w14:textId="50E67994" w:rsidR="00C83FDC" w:rsidRPr="006F50E4" w:rsidRDefault="00C83FDC"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w:t>
            </w:r>
          </w:p>
        </w:tc>
      </w:tr>
      <w:tr w:rsidR="00E76CAB" w:rsidRPr="006F50E4" w14:paraId="1D6C8E7B" w14:textId="77777777" w:rsidTr="00F11F11">
        <w:tc>
          <w:tcPr>
            <w:tcW w:w="3980" w:type="dxa"/>
          </w:tcPr>
          <w:p w14:paraId="3A7B6309" w14:textId="3131AFC2" w:rsidR="00E76CAB" w:rsidRPr="006F50E4" w:rsidRDefault="00E76CAB" w:rsidP="00E76CAB">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 xml:space="preserve">Inventories (Property Developments </w:t>
            </w:r>
            <w:proofErr w:type="gramStart"/>
            <w:r w:rsidRPr="006F50E4">
              <w:rPr>
                <w:rFonts w:ascii="Angsana New" w:hAnsi="Angsana New"/>
                <w:color w:val="000000"/>
                <w:sz w:val="28"/>
                <w:szCs w:val="28"/>
              </w:rPr>
              <w:t>For</w:t>
            </w:r>
            <w:proofErr w:type="gramEnd"/>
            <w:r w:rsidRPr="006F50E4">
              <w:rPr>
                <w:rFonts w:ascii="Angsana New" w:hAnsi="Angsana New"/>
                <w:color w:val="000000"/>
                <w:sz w:val="28"/>
                <w:szCs w:val="28"/>
              </w:rPr>
              <w:t xml:space="preserve"> Sale)</w:t>
            </w:r>
          </w:p>
        </w:tc>
        <w:tc>
          <w:tcPr>
            <w:tcW w:w="1710" w:type="dxa"/>
          </w:tcPr>
          <w:p w14:paraId="2A931295" w14:textId="1EB88665" w:rsidR="00E76CAB" w:rsidRPr="006F50E4" w:rsidRDefault="00E76CAB" w:rsidP="00E76CAB">
            <w:pPr>
              <w:spacing w:line="340" w:lineRule="exact"/>
              <w:jc w:val="right"/>
              <w:rPr>
                <w:rFonts w:asciiTheme="majorBidi" w:hAnsiTheme="majorBidi" w:cstheme="majorBidi"/>
                <w:sz w:val="28"/>
                <w:szCs w:val="28"/>
              </w:rPr>
            </w:pPr>
            <w:r w:rsidRPr="006F50E4">
              <w:rPr>
                <w:rFonts w:asciiTheme="majorBidi" w:hAnsiTheme="majorBidi" w:cstheme="majorBidi"/>
                <w:sz w:val="28"/>
                <w:szCs w:val="28"/>
              </w:rPr>
              <w:t>1,493,690,402</w:t>
            </w:r>
          </w:p>
        </w:tc>
        <w:tc>
          <w:tcPr>
            <w:tcW w:w="1530" w:type="dxa"/>
          </w:tcPr>
          <w:p w14:paraId="673CAE73" w14:textId="71A9256D" w:rsidR="00E76CAB" w:rsidRPr="006F50E4" w:rsidRDefault="00E76CAB" w:rsidP="00E76CAB">
            <w:pPr>
              <w:spacing w:line="340" w:lineRule="exact"/>
              <w:jc w:val="right"/>
              <w:rPr>
                <w:rFonts w:asciiTheme="majorBidi" w:hAnsiTheme="majorBidi" w:cstheme="majorBidi"/>
                <w:sz w:val="28"/>
                <w:szCs w:val="28"/>
              </w:rPr>
            </w:pPr>
            <w:r>
              <w:rPr>
                <w:rFonts w:asciiTheme="majorBidi" w:hAnsiTheme="majorBidi" w:cstheme="majorBidi"/>
                <w:sz w:val="28"/>
                <w:szCs w:val="28"/>
              </w:rPr>
              <w:t>(</w:t>
            </w:r>
            <w:r w:rsidRPr="00CC6047">
              <w:rPr>
                <w:rFonts w:asciiTheme="majorBidi" w:hAnsiTheme="majorBidi" w:cstheme="majorBidi"/>
                <w:sz w:val="28"/>
                <w:szCs w:val="28"/>
              </w:rPr>
              <w:t>1,797,8</w:t>
            </w:r>
            <w:r>
              <w:rPr>
                <w:rFonts w:asciiTheme="majorBidi" w:hAnsiTheme="majorBidi" w:cstheme="majorBidi"/>
                <w:sz w:val="28"/>
                <w:szCs w:val="28"/>
                <w:lang w:val="en-US"/>
              </w:rPr>
              <w:t>10)</w:t>
            </w:r>
          </w:p>
        </w:tc>
        <w:tc>
          <w:tcPr>
            <w:tcW w:w="1611" w:type="dxa"/>
          </w:tcPr>
          <w:p w14:paraId="1DFD6731" w14:textId="04912643" w:rsidR="00E76CAB" w:rsidRPr="006F50E4" w:rsidRDefault="00E76CAB" w:rsidP="00E76CAB">
            <w:pPr>
              <w:spacing w:line="340" w:lineRule="exact"/>
              <w:jc w:val="right"/>
              <w:rPr>
                <w:rFonts w:ascii="Angsana New" w:hAnsi="Angsana New"/>
                <w:color w:val="000000"/>
                <w:sz w:val="28"/>
                <w:szCs w:val="28"/>
              </w:rPr>
            </w:pPr>
            <w:r w:rsidRPr="00CC6047">
              <w:rPr>
                <w:rFonts w:asciiTheme="majorBidi" w:hAnsiTheme="majorBidi" w:cstheme="majorBidi"/>
                <w:color w:val="000000"/>
                <w:sz w:val="28"/>
                <w:szCs w:val="28"/>
              </w:rPr>
              <w:t>1,491,892,592</w:t>
            </w:r>
          </w:p>
        </w:tc>
      </w:tr>
      <w:tr w:rsidR="004821EF" w:rsidRPr="006F50E4" w14:paraId="196CFD20" w14:textId="77777777" w:rsidTr="00F11F11">
        <w:tc>
          <w:tcPr>
            <w:tcW w:w="3980" w:type="dxa"/>
          </w:tcPr>
          <w:p w14:paraId="48A25646" w14:textId="505176F1" w:rsidR="004821EF" w:rsidRPr="006F50E4" w:rsidRDefault="004821EF" w:rsidP="006F50E4">
            <w:pPr>
              <w:spacing w:line="340" w:lineRule="exact"/>
              <w:jc w:val="thaiDistribute"/>
              <w:rPr>
                <w:rFonts w:ascii="Angsana New" w:hAnsi="Angsana New"/>
                <w:b/>
                <w:bCs/>
                <w:color w:val="000000"/>
                <w:sz w:val="28"/>
                <w:szCs w:val="28"/>
                <w:cs/>
              </w:rPr>
            </w:pPr>
            <w:r w:rsidRPr="006F50E4">
              <w:rPr>
                <w:rFonts w:ascii="Angsana New" w:hAnsi="Angsana New"/>
                <w:b/>
                <w:bCs/>
                <w:color w:val="000000"/>
                <w:sz w:val="28"/>
                <w:szCs w:val="28"/>
              </w:rPr>
              <w:t>Non-current assets</w:t>
            </w:r>
          </w:p>
        </w:tc>
        <w:tc>
          <w:tcPr>
            <w:tcW w:w="1710" w:type="dxa"/>
          </w:tcPr>
          <w:p w14:paraId="16D4A0BC" w14:textId="77777777" w:rsidR="004821EF" w:rsidRPr="006F50E4" w:rsidRDefault="004821EF" w:rsidP="006F50E4">
            <w:pPr>
              <w:spacing w:line="340" w:lineRule="exact"/>
              <w:jc w:val="right"/>
              <w:rPr>
                <w:rFonts w:asciiTheme="majorBidi" w:hAnsiTheme="majorBidi" w:cstheme="majorBidi"/>
                <w:sz w:val="28"/>
                <w:szCs w:val="28"/>
              </w:rPr>
            </w:pPr>
          </w:p>
        </w:tc>
        <w:tc>
          <w:tcPr>
            <w:tcW w:w="1530" w:type="dxa"/>
          </w:tcPr>
          <w:p w14:paraId="762715F3" w14:textId="77777777" w:rsidR="004821EF" w:rsidRPr="006F50E4" w:rsidRDefault="004821EF" w:rsidP="006F50E4">
            <w:pPr>
              <w:spacing w:line="340" w:lineRule="exact"/>
              <w:jc w:val="right"/>
              <w:rPr>
                <w:rFonts w:asciiTheme="majorBidi" w:hAnsiTheme="majorBidi" w:cstheme="majorBidi"/>
                <w:sz w:val="28"/>
                <w:szCs w:val="28"/>
              </w:rPr>
            </w:pPr>
          </w:p>
        </w:tc>
        <w:tc>
          <w:tcPr>
            <w:tcW w:w="1611" w:type="dxa"/>
          </w:tcPr>
          <w:p w14:paraId="5481FA52" w14:textId="77777777" w:rsidR="004821EF" w:rsidRPr="006F50E4" w:rsidRDefault="004821EF" w:rsidP="006F50E4">
            <w:pPr>
              <w:spacing w:line="340" w:lineRule="exact"/>
              <w:jc w:val="right"/>
              <w:rPr>
                <w:rFonts w:ascii="Angsana New" w:hAnsi="Angsana New"/>
                <w:color w:val="000000"/>
                <w:sz w:val="28"/>
                <w:szCs w:val="28"/>
              </w:rPr>
            </w:pPr>
          </w:p>
        </w:tc>
      </w:tr>
      <w:tr w:rsidR="004821EF" w:rsidRPr="006F50E4" w14:paraId="07FDB9B4" w14:textId="77777777" w:rsidTr="00F11F11">
        <w:tc>
          <w:tcPr>
            <w:tcW w:w="3980" w:type="dxa"/>
          </w:tcPr>
          <w:p w14:paraId="0537663B" w14:textId="0206C076" w:rsidR="004821EF" w:rsidRPr="006F50E4" w:rsidRDefault="004821EF" w:rsidP="006F50E4">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Current tax assets</w:t>
            </w:r>
          </w:p>
        </w:tc>
        <w:tc>
          <w:tcPr>
            <w:tcW w:w="1710" w:type="dxa"/>
            <w:vAlign w:val="bottom"/>
          </w:tcPr>
          <w:p w14:paraId="3959A25A" w14:textId="42580BC8" w:rsidR="004821EF" w:rsidRPr="006F50E4" w:rsidRDefault="004821EF" w:rsidP="006F50E4">
            <w:pPr>
              <w:spacing w:line="340" w:lineRule="exact"/>
              <w:jc w:val="right"/>
              <w:rPr>
                <w:rFonts w:asciiTheme="majorBidi" w:hAnsiTheme="majorBidi" w:cstheme="majorBidi"/>
                <w:sz w:val="28"/>
                <w:szCs w:val="28"/>
              </w:rPr>
            </w:pPr>
            <w:r w:rsidRPr="006F50E4">
              <w:rPr>
                <w:rFonts w:ascii="Angsana New" w:hAnsi="Angsana New"/>
                <w:sz w:val="28"/>
                <w:szCs w:val="28"/>
              </w:rPr>
              <w:t xml:space="preserve">         8,656,960 </w:t>
            </w:r>
          </w:p>
        </w:tc>
        <w:tc>
          <w:tcPr>
            <w:tcW w:w="1530" w:type="dxa"/>
            <w:vAlign w:val="bottom"/>
          </w:tcPr>
          <w:p w14:paraId="3EB62406" w14:textId="46C8CD73" w:rsidR="004821EF" w:rsidRPr="006F50E4" w:rsidRDefault="004821EF" w:rsidP="006F50E4">
            <w:pPr>
              <w:spacing w:line="340" w:lineRule="exact"/>
              <w:jc w:val="right"/>
              <w:rPr>
                <w:rFonts w:asciiTheme="majorBidi" w:hAnsiTheme="majorBidi" w:cstheme="majorBidi"/>
                <w:sz w:val="28"/>
                <w:szCs w:val="28"/>
              </w:rPr>
            </w:pPr>
            <w:r w:rsidRPr="006F50E4">
              <w:rPr>
                <w:rFonts w:asciiTheme="majorBidi" w:hAnsiTheme="majorBidi" w:cstheme="majorBidi"/>
                <w:sz w:val="28"/>
                <w:szCs w:val="28"/>
              </w:rPr>
              <w:t>(8,656,960)</w:t>
            </w:r>
          </w:p>
        </w:tc>
        <w:tc>
          <w:tcPr>
            <w:tcW w:w="1611" w:type="dxa"/>
          </w:tcPr>
          <w:p w14:paraId="6C90BF09" w14:textId="207E8DCB" w:rsidR="004821EF" w:rsidRPr="006F50E4" w:rsidRDefault="004821EF"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w:t>
            </w:r>
          </w:p>
        </w:tc>
      </w:tr>
      <w:tr w:rsidR="004821EF" w:rsidRPr="006F50E4" w14:paraId="03673019" w14:textId="77777777" w:rsidTr="00F11F11">
        <w:tc>
          <w:tcPr>
            <w:tcW w:w="3980" w:type="dxa"/>
          </w:tcPr>
          <w:p w14:paraId="2BC9E491" w14:textId="5ED92F67" w:rsidR="004821EF" w:rsidRPr="006F50E4" w:rsidRDefault="00263164" w:rsidP="006F50E4">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Other non-current assets</w:t>
            </w:r>
          </w:p>
        </w:tc>
        <w:tc>
          <w:tcPr>
            <w:tcW w:w="1710" w:type="dxa"/>
            <w:vAlign w:val="bottom"/>
          </w:tcPr>
          <w:p w14:paraId="7B524EA9" w14:textId="3212767E" w:rsidR="004821EF" w:rsidRPr="006F50E4" w:rsidRDefault="004821EF" w:rsidP="006F50E4">
            <w:pPr>
              <w:spacing w:line="340" w:lineRule="exact"/>
              <w:jc w:val="right"/>
              <w:rPr>
                <w:rFonts w:asciiTheme="majorBidi" w:hAnsiTheme="majorBidi" w:cstheme="majorBidi"/>
                <w:sz w:val="28"/>
                <w:szCs w:val="28"/>
              </w:rPr>
            </w:pPr>
            <w:r w:rsidRPr="006F50E4">
              <w:rPr>
                <w:rFonts w:ascii="Angsana New" w:hAnsi="Angsana New"/>
                <w:sz w:val="28"/>
                <w:szCs w:val="28"/>
              </w:rPr>
              <w:t>1,109,510</w:t>
            </w:r>
          </w:p>
        </w:tc>
        <w:tc>
          <w:tcPr>
            <w:tcW w:w="1530" w:type="dxa"/>
            <w:vAlign w:val="bottom"/>
          </w:tcPr>
          <w:p w14:paraId="1FA0AE3F" w14:textId="0958A023" w:rsidR="004821EF" w:rsidRPr="006F50E4" w:rsidRDefault="004821EF" w:rsidP="006F50E4">
            <w:pPr>
              <w:spacing w:line="340" w:lineRule="exact"/>
              <w:jc w:val="right"/>
              <w:rPr>
                <w:rFonts w:asciiTheme="majorBidi" w:hAnsiTheme="majorBidi" w:cstheme="majorBidi"/>
                <w:sz w:val="28"/>
                <w:szCs w:val="28"/>
              </w:rPr>
            </w:pPr>
            <w:r w:rsidRPr="006F50E4">
              <w:rPr>
                <w:rFonts w:asciiTheme="majorBidi" w:hAnsiTheme="majorBidi" w:cstheme="majorBidi"/>
                <w:sz w:val="28"/>
                <w:szCs w:val="28"/>
              </w:rPr>
              <w:t>8,368,040</w:t>
            </w:r>
          </w:p>
        </w:tc>
        <w:tc>
          <w:tcPr>
            <w:tcW w:w="1611" w:type="dxa"/>
          </w:tcPr>
          <w:p w14:paraId="72495C4F" w14:textId="28040275" w:rsidR="004821EF" w:rsidRPr="006F50E4" w:rsidRDefault="004821EF"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9,477,550</w:t>
            </w:r>
          </w:p>
        </w:tc>
      </w:tr>
      <w:tr w:rsidR="004821EF" w:rsidRPr="006F50E4" w14:paraId="49F11AD9" w14:textId="77777777" w:rsidTr="00F11F11">
        <w:tc>
          <w:tcPr>
            <w:tcW w:w="3980" w:type="dxa"/>
          </w:tcPr>
          <w:p w14:paraId="05EA0385" w14:textId="0B049791" w:rsidR="004821EF" w:rsidRPr="006F50E4" w:rsidRDefault="004821EF" w:rsidP="006F50E4">
            <w:pPr>
              <w:spacing w:line="340" w:lineRule="exact"/>
              <w:jc w:val="thaiDistribute"/>
              <w:rPr>
                <w:rFonts w:ascii="Angsana New" w:hAnsi="Angsana New"/>
                <w:color w:val="000000"/>
                <w:sz w:val="28"/>
                <w:szCs w:val="28"/>
              </w:rPr>
            </w:pPr>
            <w:r w:rsidRPr="006F50E4">
              <w:rPr>
                <w:rFonts w:ascii="Angsana New" w:hAnsi="Angsana New"/>
                <w:b/>
                <w:bCs/>
                <w:color w:val="000000"/>
                <w:sz w:val="28"/>
                <w:szCs w:val="28"/>
              </w:rPr>
              <w:t>Current liabilities</w:t>
            </w:r>
          </w:p>
        </w:tc>
        <w:tc>
          <w:tcPr>
            <w:tcW w:w="1710" w:type="dxa"/>
          </w:tcPr>
          <w:p w14:paraId="7D95B711" w14:textId="77777777" w:rsidR="004821EF" w:rsidRPr="006F50E4" w:rsidRDefault="004821EF" w:rsidP="006F50E4">
            <w:pPr>
              <w:spacing w:line="340" w:lineRule="exact"/>
              <w:jc w:val="right"/>
              <w:rPr>
                <w:rFonts w:asciiTheme="majorBidi" w:hAnsiTheme="majorBidi" w:cstheme="majorBidi"/>
                <w:sz w:val="28"/>
                <w:szCs w:val="28"/>
              </w:rPr>
            </w:pPr>
          </w:p>
        </w:tc>
        <w:tc>
          <w:tcPr>
            <w:tcW w:w="1530" w:type="dxa"/>
          </w:tcPr>
          <w:p w14:paraId="739CF864" w14:textId="77777777" w:rsidR="004821EF" w:rsidRPr="006F50E4" w:rsidRDefault="004821EF" w:rsidP="006F50E4">
            <w:pPr>
              <w:spacing w:line="340" w:lineRule="exact"/>
              <w:jc w:val="right"/>
              <w:rPr>
                <w:rFonts w:asciiTheme="majorBidi" w:hAnsiTheme="majorBidi" w:cstheme="majorBidi"/>
                <w:sz w:val="28"/>
                <w:szCs w:val="28"/>
              </w:rPr>
            </w:pPr>
          </w:p>
        </w:tc>
        <w:tc>
          <w:tcPr>
            <w:tcW w:w="1611" w:type="dxa"/>
          </w:tcPr>
          <w:p w14:paraId="67F1FFD9" w14:textId="77777777" w:rsidR="004821EF" w:rsidRPr="006F50E4" w:rsidRDefault="004821EF" w:rsidP="006F50E4">
            <w:pPr>
              <w:spacing w:line="340" w:lineRule="exact"/>
              <w:jc w:val="right"/>
              <w:rPr>
                <w:rFonts w:ascii="Angsana New" w:hAnsi="Angsana New"/>
                <w:color w:val="000000"/>
                <w:sz w:val="28"/>
                <w:szCs w:val="28"/>
              </w:rPr>
            </w:pPr>
          </w:p>
        </w:tc>
      </w:tr>
      <w:tr w:rsidR="00E76CAB" w:rsidRPr="006F50E4" w14:paraId="11AAA567" w14:textId="77777777" w:rsidTr="00F11F11">
        <w:tc>
          <w:tcPr>
            <w:tcW w:w="3980" w:type="dxa"/>
          </w:tcPr>
          <w:p w14:paraId="23D4A1CE" w14:textId="06991AD6" w:rsidR="00E76CAB" w:rsidRPr="006F50E4" w:rsidRDefault="00E76CAB" w:rsidP="00E76CAB">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Trade and other current payables</w:t>
            </w:r>
          </w:p>
        </w:tc>
        <w:tc>
          <w:tcPr>
            <w:tcW w:w="1710" w:type="dxa"/>
          </w:tcPr>
          <w:p w14:paraId="2F5025F1" w14:textId="382227EA" w:rsidR="00E76CAB" w:rsidRPr="006F50E4" w:rsidRDefault="00E76CAB" w:rsidP="00E76CAB">
            <w:pPr>
              <w:spacing w:line="340" w:lineRule="exact"/>
              <w:jc w:val="right"/>
              <w:rPr>
                <w:rFonts w:asciiTheme="majorBidi" w:hAnsiTheme="majorBidi" w:cstheme="majorBidi"/>
                <w:sz w:val="28"/>
                <w:szCs w:val="28"/>
              </w:rPr>
            </w:pPr>
            <w:r w:rsidRPr="006F50E4">
              <w:rPr>
                <w:rFonts w:asciiTheme="majorBidi" w:hAnsiTheme="majorBidi" w:cstheme="majorBidi"/>
                <w:color w:val="000000"/>
                <w:sz w:val="28"/>
                <w:szCs w:val="28"/>
              </w:rPr>
              <w:t>118,202,125</w:t>
            </w:r>
          </w:p>
        </w:tc>
        <w:tc>
          <w:tcPr>
            <w:tcW w:w="1530" w:type="dxa"/>
          </w:tcPr>
          <w:p w14:paraId="30CC5AAE" w14:textId="2B389BFE" w:rsidR="00E76CAB" w:rsidRPr="006F50E4" w:rsidRDefault="00E76CAB" w:rsidP="00E76CAB">
            <w:pPr>
              <w:spacing w:line="340" w:lineRule="exact"/>
              <w:jc w:val="right"/>
              <w:rPr>
                <w:rFonts w:asciiTheme="majorBidi" w:hAnsiTheme="majorBidi" w:cstheme="majorBidi"/>
                <w:sz w:val="28"/>
                <w:szCs w:val="28"/>
              </w:rPr>
            </w:pPr>
            <w:r w:rsidRPr="00CC6047">
              <w:rPr>
                <w:rFonts w:asciiTheme="majorBidi" w:hAnsiTheme="majorBidi" w:cstheme="majorBidi"/>
                <w:sz w:val="28"/>
                <w:szCs w:val="28"/>
              </w:rPr>
              <w:t>(20,041,802)</w:t>
            </w:r>
          </w:p>
        </w:tc>
        <w:tc>
          <w:tcPr>
            <w:tcW w:w="1611" w:type="dxa"/>
          </w:tcPr>
          <w:p w14:paraId="2ABF8DAB" w14:textId="66D445BE" w:rsidR="00E76CAB" w:rsidRPr="006F50E4" w:rsidRDefault="00E76CAB" w:rsidP="00E76CAB">
            <w:pPr>
              <w:spacing w:line="340" w:lineRule="exact"/>
              <w:jc w:val="right"/>
              <w:rPr>
                <w:rFonts w:ascii="Angsana New" w:hAnsi="Angsana New"/>
                <w:color w:val="000000"/>
                <w:sz w:val="28"/>
                <w:szCs w:val="28"/>
              </w:rPr>
            </w:pPr>
            <w:r w:rsidRPr="00CC6047">
              <w:rPr>
                <w:rFonts w:asciiTheme="majorBidi" w:hAnsiTheme="majorBidi" w:cstheme="majorBidi"/>
                <w:color w:val="000000"/>
                <w:sz w:val="28"/>
                <w:szCs w:val="28"/>
              </w:rPr>
              <w:t>98,160,323</w:t>
            </w:r>
          </w:p>
        </w:tc>
      </w:tr>
      <w:tr w:rsidR="004E6808" w:rsidRPr="006F50E4" w14:paraId="57705E19" w14:textId="77777777" w:rsidTr="00F11F11">
        <w:tc>
          <w:tcPr>
            <w:tcW w:w="3980" w:type="dxa"/>
          </w:tcPr>
          <w:p w14:paraId="2E318E7B" w14:textId="6B6775A4" w:rsidR="004E6808" w:rsidRPr="006F50E4" w:rsidRDefault="004E6808" w:rsidP="006F50E4">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 xml:space="preserve">Unbilled </w:t>
            </w:r>
            <w:r w:rsidR="009D46AC">
              <w:rPr>
                <w:rFonts w:ascii="Angsana New" w:hAnsi="Angsana New"/>
                <w:color w:val="000000"/>
                <w:sz w:val="28"/>
                <w:szCs w:val="28"/>
              </w:rPr>
              <w:t>construction costs</w:t>
            </w:r>
          </w:p>
        </w:tc>
        <w:tc>
          <w:tcPr>
            <w:tcW w:w="1710" w:type="dxa"/>
          </w:tcPr>
          <w:p w14:paraId="3E33D070" w14:textId="64D3EF41" w:rsidR="004E6808" w:rsidRPr="006F50E4" w:rsidRDefault="004E6808" w:rsidP="006F50E4">
            <w:pPr>
              <w:spacing w:line="340" w:lineRule="exact"/>
              <w:jc w:val="right"/>
              <w:rPr>
                <w:rFonts w:asciiTheme="majorBidi" w:hAnsiTheme="majorBidi" w:cstheme="majorBidi"/>
                <w:color w:val="000000"/>
                <w:sz w:val="28"/>
                <w:szCs w:val="28"/>
              </w:rPr>
            </w:pPr>
            <w:r w:rsidRPr="006F50E4">
              <w:rPr>
                <w:rFonts w:asciiTheme="majorBidi" w:hAnsiTheme="majorBidi" w:cstheme="majorBidi"/>
                <w:color w:val="000000"/>
                <w:sz w:val="28"/>
                <w:szCs w:val="28"/>
              </w:rPr>
              <w:t>6,599,179</w:t>
            </w:r>
          </w:p>
        </w:tc>
        <w:tc>
          <w:tcPr>
            <w:tcW w:w="1530" w:type="dxa"/>
          </w:tcPr>
          <w:p w14:paraId="64D024AA" w14:textId="318E7B8A" w:rsidR="004E6808" w:rsidRPr="006F50E4" w:rsidRDefault="004E6808" w:rsidP="006F50E4">
            <w:pPr>
              <w:spacing w:line="340" w:lineRule="exact"/>
              <w:jc w:val="right"/>
              <w:rPr>
                <w:rFonts w:asciiTheme="majorBidi" w:hAnsiTheme="majorBidi" w:cstheme="majorBidi"/>
                <w:color w:val="000000"/>
                <w:sz w:val="28"/>
                <w:szCs w:val="28"/>
              </w:rPr>
            </w:pPr>
            <w:r w:rsidRPr="006F50E4">
              <w:rPr>
                <w:rFonts w:asciiTheme="majorBidi" w:hAnsiTheme="majorBidi" w:cstheme="majorBidi"/>
                <w:color w:val="000000"/>
                <w:sz w:val="28"/>
                <w:szCs w:val="28"/>
              </w:rPr>
              <w:t>(6,599,179)</w:t>
            </w:r>
          </w:p>
        </w:tc>
        <w:tc>
          <w:tcPr>
            <w:tcW w:w="1611" w:type="dxa"/>
          </w:tcPr>
          <w:p w14:paraId="201B6EA4" w14:textId="42261854" w:rsidR="004E6808" w:rsidRPr="006F50E4" w:rsidRDefault="004E6808"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w:t>
            </w:r>
          </w:p>
        </w:tc>
      </w:tr>
      <w:tr w:rsidR="004E6808" w:rsidRPr="006F50E4" w14:paraId="6EF6EED6" w14:textId="77777777" w:rsidTr="00F11F11">
        <w:tc>
          <w:tcPr>
            <w:tcW w:w="3980" w:type="dxa"/>
          </w:tcPr>
          <w:p w14:paraId="7CB6FCAD" w14:textId="0008F0B3" w:rsidR="004E6808" w:rsidRPr="006F50E4" w:rsidRDefault="004E6808" w:rsidP="006F50E4">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Advance received from customers</w:t>
            </w:r>
          </w:p>
        </w:tc>
        <w:tc>
          <w:tcPr>
            <w:tcW w:w="1710" w:type="dxa"/>
          </w:tcPr>
          <w:p w14:paraId="13088664" w14:textId="31A99327" w:rsidR="004E6808" w:rsidRPr="006F50E4" w:rsidRDefault="004E6808" w:rsidP="006F50E4">
            <w:pPr>
              <w:spacing w:line="340" w:lineRule="exact"/>
              <w:jc w:val="right"/>
              <w:rPr>
                <w:rFonts w:asciiTheme="majorBidi" w:hAnsiTheme="majorBidi" w:cstheme="majorBidi"/>
                <w:sz w:val="28"/>
                <w:szCs w:val="28"/>
              </w:rPr>
            </w:pPr>
            <w:r w:rsidRPr="006F50E4">
              <w:rPr>
                <w:rFonts w:asciiTheme="majorBidi" w:hAnsiTheme="majorBidi" w:cstheme="majorBidi"/>
                <w:color w:val="000000"/>
                <w:sz w:val="28"/>
                <w:szCs w:val="28"/>
              </w:rPr>
              <w:t>1,095,958</w:t>
            </w:r>
          </w:p>
        </w:tc>
        <w:tc>
          <w:tcPr>
            <w:tcW w:w="1530" w:type="dxa"/>
          </w:tcPr>
          <w:p w14:paraId="49186273" w14:textId="517F1A0E" w:rsidR="004E6808" w:rsidRPr="006F50E4" w:rsidRDefault="004E6808" w:rsidP="006F50E4">
            <w:pPr>
              <w:spacing w:line="340" w:lineRule="exact"/>
              <w:jc w:val="right"/>
              <w:rPr>
                <w:rFonts w:asciiTheme="majorBidi" w:hAnsiTheme="majorBidi" w:cstheme="majorBidi"/>
                <w:sz w:val="28"/>
                <w:szCs w:val="28"/>
              </w:rPr>
            </w:pPr>
            <w:r w:rsidRPr="006F50E4">
              <w:rPr>
                <w:rFonts w:asciiTheme="majorBidi" w:hAnsiTheme="majorBidi" w:cstheme="majorBidi"/>
                <w:color w:val="000000"/>
                <w:sz w:val="28"/>
                <w:szCs w:val="28"/>
              </w:rPr>
              <w:t>(1,095,958)</w:t>
            </w:r>
          </w:p>
        </w:tc>
        <w:tc>
          <w:tcPr>
            <w:tcW w:w="1611" w:type="dxa"/>
          </w:tcPr>
          <w:p w14:paraId="4785B17D" w14:textId="14177197" w:rsidR="004E6808" w:rsidRPr="006F50E4" w:rsidRDefault="004E6808"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w:t>
            </w:r>
          </w:p>
        </w:tc>
      </w:tr>
      <w:tr w:rsidR="004E6808" w:rsidRPr="006F50E4" w14:paraId="2867A167" w14:textId="77777777" w:rsidTr="00F11F11">
        <w:tc>
          <w:tcPr>
            <w:tcW w:w="3980" w:type="dxa"/>
          </w:tcPr>
          <w:p w14:paraId="7746F2F0" w14:textId="125C9186" w:rsidR="004E6808" w:rsidRPr="006F50E4" w:rsidRDefault="004E6808" w:rsidP="006F50E4">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Current contract liabilities</w:t>
            </w:r>
          </w:p>
        </w:tc>
        <w:tc>
          <w:tcPr>
            <w:tcW w:w="1710" w:type="dxa"/>
          </w:tcPr>
          <w:p w14:paraId="77E2E92E" w14:textId="0912DBD7" w:rsidR="004E6808" w:rsidRPr="006F50E4" w:rsidRDefault="004E6808" w:rsidP="006F50E4">
            <w:pPr>
              <w:spacing w:line="340" w:lineRule="exact"/>
              <w:jc w:val="right"/>
              <w:rPr>
                <w:rFonts w:asciiTheme="majorBidi" w:hAnsiTheme="majorBidi" w:cstheme="majorBidi"/>
                <w:sz w:val="28"/>
                <w:szCs w:val="28"/>
              </w:rPr>
            </w:pPr>
            <w:r w:rsidRPr="006F50E4">
              <w:rPr>
                <w:rFonts w:asciiTheme="majorBidi" w:hAnsiTheme="majorBidi" w:cstheme="majorBidi" w:hint="cs"/>
                <w:sz w:val="28"/>
                <w:szCs w:val="28"/>
                <w:cs/>
              </w:rPr>
              <w:t>-</w:t>
            </w:r>
          </w:p>
        </w:tc>
        <w:tc>
          <w:tcPr>
            <w:tcW w:w="1530" w:type="dxa"/>
          </w:tcPr>
          <w:p w14:paraId="57187DA0" w14:textId="1C04AB7B" w:rsidR="004E6808" w:rsidRPr="006F50E4" w:rsidRDefault="004E6808" w:rsidP="006F50E4">
            <w:pPr>
              <w:spacing w:line="340" w:lineRule="exact"/>
              <w:jc w:val="right"/>
              <w:rPr>
                <w:rFonts w:asciiTheme="majorBidi" w:hAnsiTheme="majorBidi" w:cstheme="majorBidi"/>
                <w:sz w:val="28"/>
                <w:szCs w:val="28"/>
              </w:rPr>
            </w:pPr>
            <w:r w:rsidRPr="006F50E4">
              <w:rPr>
                <w:rFonts w:asciiTheme="majorBidi" w:hAnsiTheme="majorBidi" w:cstheme="majorBidi"/>
                <w:sz w:val="28"/>
                <w:szCs w:val="28"/>
              </w:rPr>
              <w:t>27,736,939</w:t>
            </w:r>
          </w:p>
        </w:tc>
        <w:tc>
          <w:tcPr>
            <w:tcW w:w="1611" w:type="dxa"/>
          </w:tcPr>
          <w:p w14:paraId="61983CF6" w14:textId="7A334E7E" w:rsidR="004E6808" w:rsidRPr="006F50E4" w:rsidRDefault="004E6808"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27,736,939</w:t>
            </w:r>
          </w:p>
        </w:tc>
      </w:tr>
      <w:tr w:rsidR="004E6808" w:rsidRPr="006F50E4" w14:paraId="0B55C966" w14:textId="77777777" w:rsidTr="00F11F11">
        <w:tc>
          <w:tcPr>
            <w:tcW w:w="3980" w:type="dxa"/>
          </w:tcPr>
          <w:p w14:paraId="7067B2A6" w14:textId="068EA6A1" w:rsidR="004E6808" w:rsidRPr="006F50E4" w:rsidRDefault="004E6808" w:rsidP="006F50E4">
            <w:pPr>
              <w:spacing w:line="340" w:lineRule="exact"/>
              <w:jc w:val="thaiDistribute"/>
              <w:rPr>
                <w:rFonts w:ascii="Angsana New" w:hAnsi="Angsana New"/>
                <w:color w:val="000000"/>
                <w:spacing w:val="-2"/>
                <w:sz w:val="28"/>
                <w:szCs w:val="28"/>
              </w:rPr>
            </w:pPr>
            <w:r w:rsidRPr="006F50E4">
              <w:rPr>
                <w:rFonts w:ascii="Angsana New" w:hAnsi="Angsana New"/>
                <w:color w:val="000000"/>
                <w:spacing w:val="-2"/>
                <w:sz w:val="28"/>
                <w:szCs w:val="28"/>
              </w:rPr>
              <w:t>Current portion of long-term liabilities</w:t>
            </w:r>
          </w:p>
        </w:tc>
        <w:tc>
          <w:tcPr>
            <w:tcW w:w="1710" w:type="dxa"/>
          </w:tcPr>
          <w:p w14:paraId="553D8C87" w14:textId="3C58B3EF" w:rsidR="004E6808" w:rsidRPr="006F50E4" w:rsidRDefault="004E6808" w:rsidP="006F50E4">
            <w:pPr>
              <w:spacing w:line="340" w:lineRule="exact"/>
              <w:jc w:val="right"/>
              <w:rPr>
                <w:rFonts w:asciiTheme="majorBidi" w:hAnsiTheme="majorBidi" w:cstheme="majorBidi"/>
                <w:sz w:val="28"/>
                <w:szCs w:val="28"/>
                <w:cs/>
              </w:rPr>
            </w:pPr>
            <w:r w:rsidRPr="006F50E4">
              <w:rPr>
                <w:rFonts w:ascii="Angsana New" w:hAnsi="Angsana New"/>
                <w:color w:val="000000"/>
                <w:sz w:val="28"/>
                <w:szCs w:val="28"/>
              </w:rPr>
              <w:t>408,332,930</w:t>
            </w:r>
          </w:p>
        </w:tc>
        <w:tc>
          <w:tcPr>
            <w:tcW w:w="1530" w:type="dxa"/>
          </w:tcPr>
          <w:p w14:paraId="35450B8F" w14:textId="31FBA6A6" w:rsidR="004E6808" w:rsidRPr="006F50E4" w:rsidRDefault="004E6808" w:rsidP="006F50E4">
            <w:pPr>
              <w:spacing w:line="340" w:lineRule="exact"/>
              <w:jc w:val="right"/>
              <w:rPr>
                <w:rFonts w:asciiTheme="majorBidi" w:hAnsiTheme="majorBidi" w:cstheme="majorBidi"/>
                <w:sz w:val="28"/>
                <w:szCs w:val="28"/>
              </w:rPr>
            </w:pPr>
            <w:r w:rsidRPr="006F50E4">
              <w:rPr>
                <w:rFonts w:ascii="Angsana New" w:hAnsi="Angsana New"/>
                <w:color w:val="000000"/>
                <w:sz w:val="28"/>
                <w:szCs w:val="28"/>
              </w:rPr>
              <w:t>(1,797,810)</w:t>
            </w:r>
          </w:p>
        </w:tc>
        <w:tc>
          <w:tcPr>
            <w:tcW w:w="1611" w:type="dxa"/>
          </w:tcPr>
          <w:p w14:paraId="34D931BC" w14:textId="1E350B71" w:rsidR="004E6808" w:rsidRPr="006F50E4" w:rsidRDefault="004E6808"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406,535,120</w:t>
            </w:r>
          </w:p>
        </w:tc>
      </w:tr>
      <w:tr w:rsidR="004E6808" w:rsidRPr="006F50E4" w14:paraId="1FBB789B" w14:textId="77777777" w:rsidTr="00F11F11">
        <w:tc>
          <w:tcPr>
            <w:tcW w:w="3980" w:type="dxa"/>
          </w:tcPr>
          <w:p w14:paraId="658CB7D4" w14:textId="0B83A6F7" w:rsidR="004E6808" w:rsidRPr="006F50E4" w:rsidRDefault="004E6808" w:rsidP="006F50E4">
            <w:pPr>
              <w:spacing w:line="340" w:lineRule="exact"/>
              <w:jc w:val="thaiDistribute"/>
              <w:rPr>
                <w:rFonts w:ascii="Angsana New" w:hAnsi="Angsana New"/>
                <w:color w:val="000000"/>
                <w:sz w:val="28"/>
                <w:szCs w:val="28"/>
              </w:rPr>
            </w:pPr>
            <w:r w:rsidRPr="006F50E4">
              <w:rPr>
                <w:rFonts w:ascii="Angsana New" w:hAnsi="Angsana New"/>
                <w:b/>
                <w:bCs/>
                <w:color w:val="000000"/>
                <w:sz w:val="28"/>
                <w:szCs w:val="28"/>
              </w:rPr>
              <w:t>Non-current liabilities</w:t>
            </w:r>
          </w:p>
        </w:tc>
        <w:tc>
          <w:tcPr>
            <w:tcW w:w="1710" w:type="dxa"/>
          </w:tcPr>
          <w:p w14:paraId="627532E1" w14:textId="77777777" w:rsidR="004E6808" w:rsidRPr="006F50E4" w:rsidRDefault="004E6808" w:rsidP="006F50E4">
            <w:pPr>
              <w:spacing w:line="340" w:lineRule="exact"/>
              <w:jc w:val="right"/>
              <w:rPr>
                <w:rFonts w:asciiTheme="majorBidi" w:hAnsiTheme="majorBidi" w:cstheme="majorBidi"/>
                <w:sz w:val="28"/>
                <w:szCs w:val="28"/>
              </w:rPr>
            </w:pPr>
          </w:p>
        </w:tc>
        <w:tc>
          <w:tcPr>
            <w:tcW w:w="1530" w:type="dxa"/>
          </w:tcPr>
          <w:p w14:paraId="452DCD09" w14:textId="77777777" w:rsidR="004E6808" w:rsidRPr="006F50E4" w:rsidRDefault="004E6808" w:rsidP="006F50E4">
            <w:pPr>
              <w:spacing w:line="340" w:lineRule="exact"/>
              <w:jc w:val="right"/>
              <w:rPr>
                <w:rFonts w:asciiTheme="majorBidi" w:hAnsiTheme="majorBidi" w:cstheme="majorBidi"/>
                <w:sz w:val="28"/>
                <w:szCs w:val="28"/>
              </w:rPr>
            </w:pPr>
          </w:p>
        </w:tc>
        <w:tc>
          <w:tcPr>
            <w:tcW w:w="1611" w:type="dxa"/>
          </w:tcPr>
          <w:p w14:paraId="091FB04F" w14:textId="77777777" w:rsidR="004E6808" w:rsidRPr="006F50E4" w:rsidRDefault="004E6808" w:rsidP="006F50E4">
            <w:pPr>
              <w:spacing w:line="340" w:lineRule="exact"/>
              <w:jc w:val="right"/>
              <w:rPr>
                <w:rFonts w:ascii="Angsana New" w:hAnsi="Angsana New"/>
                <w:color w:val="000000"/>
                <w:sz w:val="28"/>
                <w:szCs w:val="28"/>
              </w:rPr>
            </w:pPr>
          </w:p>
        </w:tc>
      </w:tr>
      <w:tr w:rsidR="00226DF0" w:rsidRPr="006F50E4" w14:paraId="0FA22DF0" w14:textId="77777777" w:rsidTr="00F11F11">
        <w:tc>
          <w:tcPr>
            <w:tcW w:w="3980" w:type="dxa"/>
          </w:tcPr>
          <w:p w14:paraId="6E242902" w14:textId="27EB88DD" w:rsidR="00226DF0" w:rsidRPr="006F50E4" w:rsidRDefault="00226DF0" w:rsidP="006F50E4">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Non-current contract liabilities</w:t>
            </w:r>
          </w:p>
        </w:tc>
        <w:tc>
          <w:tcPr>
            <w:tcW w:w="1710" w:type="dxa"/>
          </w:tcPr>
          <w:p w14:paraId="7C4627F6" w14:textId="0CE0C13D" w:rsidR="00226DF0" w:rsidRPr="006F50E4" w:rsidRDefault="00226DF0" w:rsidP="006F50E4">
            <w:pPr>
              <w:spacing w:line="340" w:lineRule="exact"/>
              <w:jc w:val="right"/>
              <w:rPr>
                <w:rFonts w:asciiTheme="majorBidi" w:hAnsiTheme="majorBidi" w:cstheme="majorBidi"/>
                <w:sz w:val="28"/>
                <w:szCs w:val="28"/>
              </w:rPr>
            </w:pPr>
            <w:r w:rsidRPr="006F50E4">
              <w:rPr>
                <w:rFonts w:asciiTheme="majorBidi" w:hAnsiTheme="majorBidi" w:cstheme="majorBidi"/>
                <w:sz w:val="28"/>
                <w:szCs w:val="28"/>
              </w:rPr>
              <w:t>-</w:t>
            </w:r>
          </w:p>
        </w:tc>
        <w:tc>
          <w:tcPr>
            <w:tcW w:w="1530" w:type="dxa"/>
          </w:tcPr>
          <w:p w14:paraId="2A77FA7C" w14:textId="3BCD2D8C" w:rsidR="00226DF0" w:rsidRPr="006F50E4" w:rsidRDefault="00226DF0" w:rsidP="006F50E4">
            <w:pPr>
              <w:spacing w:line="340" w:lineRule="exact"/>
              <w:jc w:val="right"/>
              <w:rPr>
                <w:rFonts w:asciiTheme="majorBidi" w:hAnsiTheme="majorBidi" w:cstheme="majorBidi"/>
                <w:sz w:val="28"/>
                <w:szCs w:val="28"/>
              </w:rPr>
            </w:pPr>
            <w:r w:rsidRPr="006F50E4">
              <w:rPr>
                <w:rFonts w:asciiTheme="majorBidi" w:hAnsiTheme="majorBidi" w:cstheme="majorBidi"/>
                <w:sz w:val="28"/>
                <w:szCs w:val="28"/>
              </w:rPr>
              <w:t>7,497,199</w:t>
            </w:r>
          </w:p>
        </w:tc>
        <w:tc>
          <w:tcPr>
            <w:tcW w:w="1611" w:type="dxa"/>
          </w:tcPr>
          <w:p w14:paraId="57D13319" w14:textId="7EBF0C3D" w:rsidR="00226DF0" w:rsidRPr="006F50E4" w:rsidRDefault="00226DF0"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7,497,199</w:t>
            </w:r>
          </w:p>
        </w:tc>
      </w:tr>
      <w:tr w:rsidR="00226DF0" w:rsidRPr="006F50E4" w14:paraId="20F147AF" w14:textId="77777777" w:rsidTr="00F11F11">
        <w:trPr>
          <w:trHeight w:val="418"/>
        </w:trPr>
        <w:tc>
          <w:tcPr>
            <w:tcW w:w="3980" w:type="dxa"/>
          </w:tcPr>
          <w:p w14:paraId="66FFB1FE" w14:textId="1A827037" w:rsidR="00226DF0" w:rsidRPr="006F50E4" w:rsidRDefault="00226DF0" w:rsidP="006F50E4">
            <w:pPr>
              <w:spacing w:line="340" w:lineRule="exact"/>
              <w:jc w:val="thaiDistribute"/>
              <w:rPr>
                <w:rFonts w:ascii="Angsana New" w:hAnsi="Angsana New"/>
                <w:sz w:val="28"/>
                <w:szCs w:val="28"/>
              </w:rPr>
            </w:pPr>
            <w:r w:rsidRPr="006F50E4">
              <w:rPr>
                <w:rFonts w:ascii="Angsana New" w:hAnsi="Angsana New"/>
                <w:sz w:val="28"/>
                <w:szCs w:val="28"/>
              </w:rPr>
              <w:t>Other non-current liabilities</w:t>
            </w:r>
          </w:p>
        </w:tc>
        <w:tc>
          <w:tcPr>
            <w:tcW w:w="1710" w:type="dxa"/>
            <w:vAlign w:val="bottom"/>
          </w:tcPr>
          <w:p w14:paraId="7A5C432C" w14:textId="3C664378" w:rsidR="00226DF0" w:rsidRPr="006F50E4" w:rsidRDefault="00226DF0" w:rsidP="006F50E4">
            <w:pPr>
              <w:spacing w:line="340" w:lineRule="exact"/>
              <w:jc w:val="right"/>
              <w:rPr>
                <w:rFonts w:asciiTheme="majorBidi" w:hAnsiTheme="majorBidi" w:cstheme="majorBidi"/>
                <w:sz w:val="28"/>
                <w:szCs w:val="28"/>
              </w:rPr>
            </w:pPr>
            <w:r w:rsidRPr="006F50E4">
              <w:rPr>
                <w:rFonts w:ascii="Angsana New" w:hAnsi="Angsana New"/>
                <w:sz w:val="28"/>
                <w:szCs w:val="28"/>
              </w:rPr>
              <w:t xml:space="preserve">          8,349,799 </w:t>
            </w:r>
          </w:p>
        </w:tc>
        <w:tc>
          <w:tcPr>
            <w:tcW w:w="1530" w:type="dxa"/>
            <w:vAlign w:val="bottom"/>
          </w:tcPr>
          <w:p w14:paraId="4089F063" w14:textId="6F71439C" w:rsidR="00226DF0" w:rsidRPr="006F50E4" w:rsidRDefault="00226DF0" w:rsidP="006F50E4">
            <w:pPr>
              <w:spacing w:line="340" w:lineRule="exact"/>
              <w:jc w:val="right"/>
              <w:rPr>
                <w:rFonts w:asciiTheme="majorBidi" w:hAnsiTheme="majorBidi" w:cstheme="majorBidi"/>
                <w:sz w:val="28"/>
                <w:szCs w:val="28"/>
              </w:rPr>
            </w:pPr>
            <w:r w:rsidRPr="006F50E4">
              <w:rPr>
                <w:rFonts w:ascii="Angsana New" w:hAnsi="Angsana New"/>
                <w:sz w:val="28"/>
                <w:szCs w:val="28"/>
              </w:rPr>
              <w:t xml:space="preserve">         (7,497,199)</w:t>
            </w:r>
          </w:p>
        </w:tc>
        <w:tc>
          <w:tcPr>
            <w:tcW w:w="1611" w:type="dxa"/>
            <w:vAlign w:val="bottom"/>
          </w:tcPr>
          <w:p w14:paraId="06D7D41E" w14:textId="3B905738" w:rsidR="00226DF0" w:rsidRPr="006F50E4" w:rsidRDefault="00226DF0" w:rsidP="006F50E4">
            <w:pPr>
              <w:spacing w:line="340" w:lineRule="exact"/>
              <w:jc w:val="right"/>
              <w:rPr>
                <w:rFonts w:ascii="Angsana New" w:hAnsi="Angsana New"/>
                <w:color w:val="000000"/>
                <w:sz w:val="28"/>
                <w:szCs w:val="28"/>
              </w:rPr>
            </w:pPr>
            <w:r w:rsidRPr="006F50E4">
              <w:rPr>
                <w:rFonts w:ascii="Angsana New" w:hAnsi="Angsana New"/>
                <w:sz w:val="28"/>
                <w:szCs w:val="28"/>
              </w:rPr>
              <w:t xml:space="preserve">               852,600 </w:t>
            </w:r>
          </w:p>
        </w:tc>
      </w:tr>
      <w:tr w:rsidR="00226DF0" w:rsidRPr="006F50E4" w14:paraId="30A953AA" w14:textId="77777777" w:rsidTr="00F11F11">
        <w:tc>
          <w:tcPr>
            <w:tcW w:w="3980" w:type="dxa"/>
          </w:tcPr>
          <w:p w14:paraId="7A3BED44" w14:textId="2D0B6EE0" w:rsidR="00226DF0" w:rsidRPr="006F50E4" w:rsidRDefault="00226DF0" w:rsidP="006F50E4">
            <w:pPr>
              <w:spacing w:line="340" w:lineRule="exact"/>
              <w:jc w:val="thaiDistribute"/>
              <w:rPr>
                <w:rFonts w:ascii="Angsana New" w:hAnsi="Angsana New"/>
                <w:b/>
                <w:bCs/>
                <w:color w:val="000000"/>
                <w:sz w:val="28"/>
                <w:szCs w:val="28"/>
              </w:rPr>
            </w:pPr>
            <w:r w:rsidRPr="006F50E4">
              <w:rPr>
                <w:rFonts w:ascii="Angsana New" w:hAnsi="Angsana New"/>
                <w:b/>
                <w:bCs/>
                <w:color w:val="000000"/>
                <w:sz w:val="28"/>
                <w:szCs w:val="28"/>
                <w:lang w:val="en-US"/>
              </w:rPr>
              <w:t>Shareholders' equity</w:t>
            </w:r>
          </w:p>
        </w:tc>
        <w:tc>
          <w:tcPr>
            <w:tcW w:w="1710" w:type="dxa"/>
          </w:tcPr>
          <w:p w14:paraId="680A3F0A" w14:textId="3FA88C8E" w:rsidR="00226DF0" w:rsidRPr="006F50E4" w:rsidRDefault="00226DF0" w:rsidP="006F50E4">
            <w:pPr>
              <w:spacing w:line="340" w:lineRule="exact"/>
              <w:jc w:val="right"/>
              <w:rPr>
                <w:rFonts w:asciiTheme="majorBidi" w:hAnsiTheme="majorBidi" w:cstheme="majorBidi"/>
                <w:color w:val="000000"/>
                <w:sz w:val="28"/>
                <w:szCs w:val="28"/>
              </w:rPr>
            </w:pPr>
          </w:p>
        </w:tc>
        <w:tc>
          <w:tcPr>
            <w:tcW w:w="1530" w:type="dxa"/>
          </w:tcPr>
          <w:p w14:paraId="6C214DDA" w14:textId="72C30BCC" w:rsidR="00226DF0" w:rsidRPr="006F50E4" w:rsidRDefault="00226DF0" w:rsidP="006F50E4">
            <w:pPr>
              <w:spacing w:line="340" w:lineRule="exact"/>
              <w:jc w:val="right"/>
              <w:rPr>
                <w:rFonts w:asciiTheme="majorBidi" w:hAnsiTheme="majorBidi" w:cstheme="majorBidi"/>
                <w:color w:val="000000"/>
                <w:sz w:val="28"/>
                <w:szCs w:val="28"/>
              </w:rPr>
            </w:pPr>
          </w:p>
        </w:tc>
        <w:tc>
          <w:tcPr>
            <w:tcW w:w="1611" w:type="dxa"/>
          </w:tcPr>
          <w:p w14:paraId="54B4A1A0" w14:textId="25A980E8" w:rsidR="00226DF0" w:rsidRPr="006F50E4" w:rsidRDefault="00226DF0" w:rsidP="006F50E4">
            <w:pPr>
              <w:spacing w:line="340" w:lineRule="exact"/>
              <w:jc w:val="right"/>
              <w:rPr>
                <w:rFonts w:ascii="Angsana New" w:hAnsi="Angsana New"/>
                <w:color w:val="000000"/>
                <w:sz w:val="28"/>
                <w:szCs w:val="28"/>
              </w:rPr>
            </w:pPr>
          </w:p>
        </w:tc>
      </w:tr>
      <w:tr w:rsidR="00F11F11" w:rsidRPr="006F50E4" w14:paraId="0A4795FE" w14:textId="77777777" w:rsidTr="00CD3AF3">
        <w:tc>
          <w:tcPr>
            <w:tcW w:w="3980" w:type="dxa"/>
          </w:tcPr>
          <w:p w14:paraId="6E53291E" w14:textId="3121A250" w:rsidR="00F11F11" w:rsidRPr="006F50E4" w:rsidRDefault="004D1089" w:rsidP="006F50E4">
            <w:pPr>
              <w:spacing w:line="340" w:lineRule="exact"/>
              <w:jc w:val="thaiDistribute"/>
              <w:rPr>
                <w:rFonts w:ascii="Angsana New" w:hAnsi="Angsana New"/>
                <w:color w:val="000000"/>
                <w:sz w:val="28"/>
                <w:szCs w:val="28"/>
                <w:lang w:val="en-US"/>
              </w:rPr>
            </w:pPr>
            <w:r w:rsidRPr="006F50E4">
              <w:rPr>
                <w:rFonts w:ascii="Angsana New" w:hAnsi="Angsana New"/>
                <w:color w:val="000000"/>
                <w:sz w:val="28"/>
                <w:szCs w:val="28"/>
                <w:lang w:val="en-US"/>
              </w:rPr>
              <w:t>Discount on purchase of investment in subsidiary</w:t>
            </w:r>
          </w:p>
        </w:tc>
        <w:tc>
          <w:tcPr>
            <w:tcW w:w="1710" w:type="dxa"/>
            <w:vAlign w:val="bottom"/>
          </w:tcPr>
          <w:p w14:paraId="075D6647" w14:textId="478DF08D" w:rsidR="00F11F11" w:rsidRPr="006F50E4" w:rsidRDefault="00F11F11" w:rsidP="006F50E4">
            <w:pPr>
              <w:spacing w:line="340" w:lineRule="exact"/>
              <w:jc w:val="right"/>
              <w:rPr>
                <w:rFonts w:ascii="Angsana New" w:hAnsi="Angsana New"/>
                <w:color w:val="000000"/>
                <w:sz w:val="28"/>
                <w:szCs w:val="28"/>
                <w:cs/>
              </w:rPr>
            </w:pPr>
            <w:r w:rsidRPr="006F50E4">
              <w:rPr>
                <w:rFonts w:asciiTheme="majorBidi" w:hAnsiTheme="majorBidi" w:cstheme="majorBidi"/>
                <w:sz w:val="28"/>
                <w:szCs w:val="28"/>
              </w:rPr>
              <w:t>2,634,608</w:t>
            </w:r>
          </w:p>
        </w:tc>
        <w:tc>
          <w:tcPr>
            <w:tcW w:w="1530" w:type="dxa"/>
            <w:vAlign w:val="bottom"/>
          </w:tcPr>
          <w:p w14:paraId="2529675E" w14:textId="2B523434" w:rsidR="00F11F11" w:rsidRPr="006F50E4" w:rsidRDefault="00F11F11" w:rsidP="006F50E4">
            <w:pPr>
              <w:spacing w:line="340" w:lineRule="exact"/>
              <w:jc w:val="right"/>
              <w:rPr>
                <w:rFonts w:ascii="Angsana New" w:hAnsi="Angsana New"/>
                <w:color w:val="000000"/>
                <w:sz w:val="28"/>
                <w:szCs w:val="28"/>
              </w:rPr>
            </w:pPr>
            <w:r w:rsidRPr="006F50E4">
              <w:rPr>
                <w:rFonts w:asciiTheme="majorBidi" w:hAnsiTheme="majorBidi" w:cstheme="majorBidi"/>
                <w:sz w:val="28"/>
                <w:szCs w:val="28"/>
              </w:rPr>
              <w:t>(2,634,608)</w:t>
            </w:r>
          </w:p>
        </w:tc>
        <w:tc>
          <w:tcPr>
            <w:tcW w:w="1611" w:type="dxa"/>
            <w:vAlign w:val="bottom"/>
          </w:tcPr>
          <w:p w14:paraId="406F561E" w14:textId="0BA986B6" w:rsidR="00F11F11" w:rsidRPr="006F50E4" w:rsidRDefault="00F11F11" w:rsidP="006F50E4">
            <w:pPr>
              <w:spacing w:line="340" w:lineRule="exact"/>
              <w:jc w:val="right"/>
              <w:rPr>
                <w:rFonts w:ascii="Angsana New" w:hAnsi="Angsana New"/>
                <w:color w:val="000000"/>
                <w:sz w:val="28"/>
                <w:szCs w:val="28"/>
                <w:cs/>
              </w:rPr>
            </w:pPr>
            <w:r w:rsidRPr="006F50E4">
              <w:rPr>
                <w:rFonts w:asciiTheme="majorBidi" w:hAnsiTheme="majorBidi" w:cstheme="majorBidi"/>
                <w:sz w:val="28"/>
                <w:szCs w:val="28"/>
                <w:lang w:val="en-US"/>
              </w:rPr>
              <w:t>-</w:t>
            </w:r>
          </w:p>
        </w:tc>
      </w:tr>
      <w:tr w:rsidR="00F11F11" w:rsidRPr="006F50E4" w14:paraId="234EAA49" w14:textId="77777777" w:rsidTr="00CD3AF3">
        <w:tc>
          <w:tcPr>
            <w:tcW w:w="3980" w:type="dxa"/>
          </w:tcPr>
          <w:p w14:paraId="3D52E712" w14:textId="7533A0EB" w:rsidR="00F11F11" w:rsidRPr="006F50E4" w:rsidRDefault="00F11F11" w:rsidP="006F50E4">
            <w:pPr>
              <w:spacing w:line="340" w:lineRule="exact"/>
              <w:jc w:val="thaiDistribute"/>
              <w:rPr>
                <w:rFonts w:ascii="Angsana New" w:hAnsi="Angsana New"/>
                <w:color w:val="000000"/>
                <w:sz w:val="28"/>
                <w:szCs w:val="28"/>
                <w:lang w:val="en-US"/>
              </w:rPr>
            </w:pPr>
            <w:r w:rsidRPr="006F50E4">
              <w:rPr>
                <w:rFonts w:ascii="Angsana New" w:hAnsi="Angsana New"/>
                <w:color w:val="000000"/>
                <w:sz w:val="28"/>
                <w:szCs w:val="28"/>
                <w:lang w:val="en-US"/>
              </w:rPr>
              <w:t>Total other components of shareholders' equity</w:t>
            </w:r>
          </w:p>
        </w:tc>
        <w:tc>
          <w:tcPr>
            <w:tcW w:w="1710" w:type="dxa"/>
            <w:vAlign w:val="bottom"/>
          </w:tcPr>
          <w:p w14:paraId="30776C37" w14:textId="01A1A31A" w:rsidR="00F11F11" w:rsidRPr="006F50E4" w:rsidRDefault="00F11F11" w:rsidP="006F50E4">
            <w:pPr>
              <w:spacing w:line="340" w:lineRule="exact"/>
              <w:jc w:val="right"/>
              <w:rPr>
                <w:rFonts w:ascii="Angsana New" w:hAnsi="Angsana New"/>
                <w:color w:val="000000"/>
                <w:sz w:val="28"/>
                <w:szCs w:val="28"/>
                <w:cs/>
              </w:rPr>
            </w:pPr>
            <w:r w:rsidRPr="006F50E4">
              <w:rPr>
                <w:rFonts w:asciiTheme="majorBidi" w:hAnsiTheme="majorBidi" w:cstheme="majorBidi"/>
                <w:sz w:val="28"/>
                <w:szCs w:val="28"/>
                <w:lang w:val="en-US"/>
              </w:rPr>
              <w:t>-</w:t>
            </w:r>
          </w:p>
        </w:tc>
        <w:tc>
          <w:tcPr>
            <w:tcW w:w="1530" w:type="dxa"/>
            <w:vAlign w:val="bottom"/>
          </w:tcPr>
          <w:p w14:paraId="707F492D" w14:textId="30FACBA7" w:rsidR="00F11F11" w:rsidRPr="006F50E4" w:rsidRDefault="00F11F11" w:rsidP="006F50E4">
            <w:pPr>
              <w:spacing w:line="340" w:lineRule="exact"/>
              <w:jc w:val="right"/>
              <w:rPr>
                <w:rFonts w:ascii="Angsana New" w:hAnsi="Angsana New"/>
                <w:color w:val="000000"/>
                <w:sz w:val="28"/>
                <w:szCs w:val="28"/>
              </w:rPr>
            </w:pPr>
            <w:r w:rsidRPr="006F50E4">
              <w:rPr>
                <w:rFonts w:asciiTheme="majorBidi" w:hAnsiTheme="majorBidi" w:cstheme="majorBidi"/>
                <w:sz w:val="28"/>
                <w:szCs w:val="28"/>
              </w:rPr>
              <w:t>2,634,608</w:t>
            </w:r>
          </w:p>
        </w:tc>
        <w:tc>
          <w:tcPr>
            <w:tcW w:w="1611" w:type="dxa"/>
            <w:vAlign w:val="bottom"/>
          </w:tcPr>
          <w:p w14:paraId="5E274353" w14:textId="206389C8" w:rsidR="00F11F11" w:rsidRPr="006F50E4" w:rsidRDefault="00F11F11" w:rsidP="006F50E4">
            <w:pPr>
              <w:spacing w:line="340" w:lineRule="exact"/>
              <w:jc w:val="right"/>
              <w:rPr>
                <w:rFonts w:ascii="Angsana New" w:hAnsi="Angsana New"/>
                <w:color w:val="000000"/>
                <w:sz w:val="28"/>
                <w:szCs w:val="28"/>
                <w:cs/>
              </w:rPr>
            </w:pPr>
            <w:r w:rsidRPr="006F50E4">
              <w:rPr>
                <w:rFonts w:asciiTheme="majorBidi" w:hAnsiTheme="majorBidi" w:cstheme="majorBidi"/>
                <w:sz w:val="28"/>
                <w:szCs w:val="28"/>
              </w:rPr>
              <w:t>2,634,608</w:t>
            </w:r>
          </w:p>
        </w:tc>
      </w:tr>
    </w:tbl>
    <w:p w14:paraId="673BB94C" w14:textId="77777777" w:rsidR="00F11F11" w:rsidRPr="006F50E4" w:rsidRDefault="00F11F11" w:rsidP="006F50E4"/>
    <w:p w14:paraId="53866405" w14:textId="77777777" w:rsidR="004D1089" w:rsidRPr="006F50E4" w:rsidRDefault="004D1089" w:rsidP="006F50E4"/>
    <w:p w14:paraId="5BFCD983" w14:textId="77777777" w:rsidR="004D1089" w:rsidRPr="006F50E4" w:rsidRDefault="004D1089" w:rsidP="006F50E4"/>
    <w:p w14:paraId="17BBBD0C" w14:textId="77777777" w:rsidR="004D1089" w:rsidRPr="006F50E4" w:rsidRDefault="004D1089" w:rsidP="006F50E4"/>
    <w:p w14:paraId="55C2B0D8" w14:textId="77777777" w:rsidR="004D1089" w:rsidRPr="006F50E4" w:rsidRDefault="004D1089" w:rsidP="006F50E4"/>
    <w:p w14:paraId="4B89AC58" w14:textId="77777777" w:rsidR="004D1089" w:rsidRDefault="004D1089" w:rsidP="006F50E4"/>
    <w:p w14:paraId="7F5841A8" w14:textId="77777777" w:rsidR="00B83DE1" w:rsidRDefault="00B83DE1" w:rsidP="006F50E4"/>
    <w:p w14:paraId="56881E67" w14:textId="77777777" w:rsidR="00B83DE1" w:rsidRDefault="00B83DE1" w:rsidP="006F50E4"/>
    <w:p w14:paraId="78EB00A1" w14:textId="77777777" w:rsidR="00B83DE1" w:rsidRDefault="00B83DE1" w:rsidP="006F50E4"/>
    <w:p w14:paraId="15820F44" w14:textId="77777777" w:rsidR="004D1089" w:rsidRPr="006F50E4" w:rsidRDefault="004D1089" w:rsidP="006F50E4"/>
    <w:tbl>
      <w:tblPr>
        <w:tblStyle w:val="TableGrid"/>
        <w:tblW w:w="8831"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0"/>
        <w:gridCol w:w="1710"/>
        <w:gridCol w:w="1530"/>
        <w:gridCol w:w="1611"/>
      </w:tblGrid>
      <w:tr w:rsidR="004E6808" w:rsidRPr="006F50E4" w14:paraId="54EBB24A" w14:textId="77777777" w:rsidTr="00F11F11">
        <w:tc>
          <w:tcPr>
            <w:tcW w:w="3980" w:type="dxa"/>
          </w:tcPr>
          <w:p w14:paraId="7523B4C2" w14:textId="77777777" w:rsidR="004E6808" w:rsidRPr="006F50E4" w:rsidRDefault="004E6808" w:rsidP="006F50E4">
            <w:pPr>
              <w:spacing w:line="340" w:lineRule="exact"/>
              <w:jc w:val="center"/>
              <w:rPr>
                <w:rFonts w:ascii="Angsana New" w:hAnsi="Angsana New"/>
                <w:color w:val="000000"/>
                <w:sz w:val="28"/>
                <w:szCs w:val="28"/>
              </w:rPr>
            </w:pPr>
          </w:p>
        </w:tc>
        <w:tc>
          <w:tcPr>
            <w:tcW w:w="4851" w:type="dxa"/>
            <w:gridSpan w:val="3"/>
          </w:tcPr>
          <w:p w14:paraId="75DA5B41" w14:textId="721E6AF4" w:rsidR="004E6808" w:rsidRPr="006F50E4" w:rsidRDefault="004E6808" w:rsidP="006F50E4">
            <w:pPr>
              <w:pBdr>
                <w:bottom w:val="single" w:sz="4" w:space="1" w:color="auto"/>
              </w:pBdr>
              <w:spacing w:line="340" w:lineRule="exact"/>
              <w:jc w:val="center"/>
              <w:rPr>
                <w:rFonts w:ascii="Angsana New" w:hAnsi="Angsana New"/>
                <w:color w:val="000000"/>
                <w:sz w:val="28"/>
                <w:szCs w:val="28"/>
              </w:rPr>
            </w:pPr>
            <w:proofErr w:type="gramStart"/>
            <w:r w:rsidRPr="006F50E4">
              <w:rPr>
                <w:rFonts w:ascii="Angsana New" w:hAnsi="Angsana New"/>
                <w:color w:val="000000"/>
                <w:sz w:val="28"/>
                <w:szCs w:val="28"/>
              </w:rPr>
              <w:t>Unit :</w:t>
            </w:r>
            <w:proofErr w:type="gramEnd"/>
            <w:r w:rsidRPr="006F50E4">
              <w:rPr>
                <w:rFonts w:ascii="Angsana New" w:hAnsi="Angsana New"/>
                <w:color w:val="000000"/>
                <w:sz w:val="28"/>
                <w:szCs w:val="28"/>
              </w:rPr>
              <w:t xml:space="preserve"> Baht</w:t>
            </w:r>
          </w:p>
        </w:tc>
      </w:tr>
      <w:tr w:rsidR="004E6808" w:rsidRPr="006F50E4" w14:paraId="4FC67C4D" w14:textId="77777777" w:rsidTr="00F11F11">
        <w:tc>
          <w:tcPr>
            <w:tcW w:w="3980" w:type="dxa"/>
          </w:tcPr>
          <w:p w14:paraId="2D07CD55" w14:textId="77777777" w:rsidR="004E6808" w:rsidRPr="006F50E4" w:rsidRDefault="004E6808" w:rsidP="006F50E4">
            <w:pPr>
              <w:spacing w:line="340" w:lineRule="exact"/>
              <w:jc w:val="center"/>
              <w:rPr>
                <w:rFonts w:ascii="Angsana New" w:hAnsi="Angsana New"/>
                <w:color w:val="000000"/>
                <w:sz w:val="28"/>
                <w:szCs w:val="28"/>
              </w:rPr>
            </w:pPr>
          </w:p>
        </w:tc>
        <w:tc>
          <w:tcPr>
            <w:tcW w:w="4851" w:type="dxa"/>
            <w:gridSpan w:val="3"/>
          </w:tcPr>
          <w:p w14:paraId="1F5D0CF3" w14:textId="3AB2EB20" w:rsidR="004E6808" w:rsidRPr="006F50E4" w:rsidRDefault="004E6808" w:rsidP="006F50E4">
            <w:pPr>
              <w:pBdr>
                <w:bottom w:val="single" w:sz="4" w:space="1" w:color="auto"/>
              </w:pBdr>
              <w:spacing w:line="340" w:lineRule="exact"/>
              <w:jc w:val="center"/>
              <w:rPr>
                <w:rFonts w:ascii="Angsana New" w:hAnsi="Angsana New"/>
                <w:color w:val="000000"/>
                <w:sz w:val="28"/>
                <w:szCs w:val="28"/>
                <w:cs/>
              </w:rPr>
            </w:pPr>
            <w:r w:rsidRPr="006F50E4">
              <w:rPr>
                <w:rFonts w:ascii="Angsana New" w:hAnsi="Angsana New"/>
                <w:color w:val="000000"/>
                <w:sz w:val="28"/>
                <w:szCs w:val="28"/>
              </w:rPr>
              <w:t>Separate financial statements</w:t>
            </w:r>
          </w:p>
        </w:tc>
      </w:tr>
      <w:tr w:rsidR="00DD1E0A" w:rsidRPr="006F50E4" w14:paraId="59474B80" w14:textId="77777777" w:rsidTr="00F11F11">
        <w:tc>
          <w:tcPr>
            <w:tcW w:w="3980" w:type="dxa"/>
          </w:tcPr>
          <w:p w14:paraId="0C9B6E64" w14:textId="77777777" w:rsidR="00DD1E0A" w:rsidRPr="006F50E4" w:rsidRDefault="00DD1E0A" w:rsidP="006F50E4">
            <w:pPr>
              <w:spacing w:line="340" w:lineRule="exact"/>
              <w:jc w:val="center"/>
              <w:rPr>
                <w:rFonts w:ascii="Angsana New" w:hAnsi="Angsana New"/>
                <w:color w:val="000000"/>
                <w:sz w:val="28"/>
                <w:szCs w:val="28"/>
              </w:rPr>
            </w:pPr>
          </w:p>
        </w:tc>
        <w:tc>
          <w:tcPr>
            <w:tcW w:w="1710" w:type="dxa"/>
          </w:tcPr>
          <w:p w14:paraId="41E6B2B1" w14:textId="2553AB4D" w:rsidR="00DD1E0A" w:rsidRPr="006F50E4" w:rsidRDefault="00DD1E0A" w:rsidP="006F50E4">
            <w:pPr>
              <w:spacing w:line="340" w:lineRule="exact"/>
              <w:jc w:val="center"/>
              <w:rPr>
                <w:rFonts w:ascii="Angsana New" w:hAnsi="Angsana New"/>
                <w:color w:val="000000"/>
                <w:sz w:val="28"/>
                <w:szCs w:val="28"/>
              </w:rPr>
            </w:pPr>
            <w:r w:rsidRPr="006F50E4">
              <w:rPr>
                <w:rFonts w:ascii="Angsana New" w:hAnsi="Angsana New"/>
                <w:color w:val="000000"/>
                <w:sz w:val="28"/>
                <w:szCs w:val="28"/>
              </w:rPr>
              <w:t>As previously</w:t>
            </w:r>
          </w:p>
        </w:tc>
        <w:tc>
          <w:tcPr>
            <w:tcW w:w="1530" w:type="dxa"/>
          </w:tcPr>
          <w:p w14:paraId="4A620B43" w14:textId="15DF781A" w:rsidR="00DD1E0A" w:rsidRPr="006F50E4" w:rsidRDefault="00DD1E0A" w:rsidP="006F50E4">
            <w:pPr>
              <w:spacing w:line="340" w:lineRule="exact"/>
              <w:jc w:val="center"/>
              <w:rPr>
                <w:rFonts w:ascii="Angsana New" w:hAnsi="Angsana New"/>
                <w:color w:val="000000"/>
                <w:sz w:val="28"/>
                <w:szCs w:val="28"/>
                <w:cs/>
              </w:rPr>
            </w:pPr>
          </w:p>
        </w:tc>
        <w:tc>
          <w:tcPr>
            <w:tcW w:w="1611" w:type="dxa"/>
          </w:tcPr>
          <w:p w14:paraId="2E56F6D0" w14:textId="15C0ABD3" w:rsidR="00DD1E0A" w:rsidRPr="006F50E4" w:rsidRDefault="00DD1E0A" w:rsidP="006F50E4">
            <w:pPr>
              <w:spacing w:line="340" w:lineRule="exact"/>
              <w:jc w:val="center"/>
              <w:rPr>
                <w:rFonts w:ascii="Angsana New" w:hAnsi="Angsana New"/>
                <w:color w:val="000000"/>
                <w:sz w:val="28"/>
                <w:szCs w:val="28"/>
              </w:rPr>
            </w:pPr>
            <w:r w:rsidRPr="006F50E4">
              <w:rPr>
                <w:rFonts w:ascii="Angsana New" w:hAnsi="Angsana New"/>
                <w:color w:val="000000"/>
                <w:sz w:val="28"/>
                <w:szCs w:val="28"/>
              </w:rPr>
              <w:t>As reclassified</w:t>
            </w:r>
          </w:p>
        </w:tc>
      </w:tr>
      <w:tr w:rsidR="00DD1E0A" w:rsidRPr="006F50E4" w14:paraId="71074034" w14:textId="77777777" w:rsidTr="00F11F11">
        <w:tc>
          <w:tcPr>
            <w:tcW w:w="3980" w:type="dxa"/>
          </w:tcPr>
          <w:p w14:paraId="1F284159" w14:textId="77777777" w:rsidR="00DD1E0A" w:rsidRPr="006F50E4" w:rsidRDefault="00DD1E0A" w:rsidP="006F50E4">
            <w:pPr>
              <w:spacing w:line="340" w:lineRule="exact"/>
              <w:jc w:val="center"/>
              <w:rPr>
                <w:rFonts w:ascii="Angsana New" w:hAnsi="Angsana New"/>
                <w:color w:val="000000"/>
                <w:sz w:val="28"/>
                <w:szCs w:val="28"/>
              </w:rPr>
            </w:pPr>
          </w:p>
        </w:tc>
        <w:tc>
          <w:tcPr>
            <w:tcW w:w="1710" w:type="dxa"/>
          </w:tcPr>
          <w:p w14:paraId="665FB09F" w14:textId="77977CBE" w:rsidR="00DD1E0A" w:rsidRPr="006F50E4" w:rsidRDefault="00DD1E0A" w:rsidP="006F50E4">
            <w:pPr>
              <w:pBdr>
                <w:bottom w:val="single" w:sz="4" w:space="1" w:color="auto"/>
              </w:pBdr>
              <w:spacing w:line="340" w:lineRule="exact"/>
              <w:jc w:val="center"/>
              <w:rPr>
                <w:rFonts w:ascii="Angsana New" w:hAnsi="Angsana New"/>
                <w:color w:val="000000"/>
                <w:sz w:val="28"/>
                <w:szCs w:val="28"/>
              </w:rPr>
            </w:pPr>
            <w:r w:rsidRPr="006F50E4">
              <w:rPr>
                <w:rFonts w:ascii="Angsana New" w:hAnsi="Angsana New"/>
                <w:color w:val="000000"/>
                <w:sz w:val="28"/>
                <w:szCs w:val="28"/>
              </w:rPr>
              <w:t>reported</w:t>
            </w:r>
          </w:p>
        </w:tc>
        <w:tc>
          <w:tcPr>
            <w:tcW w:w="1530" w:type="dxa"/>
          </w:tcPr>
          <w:p w14:paraId="0007B3EF" w14:textId="5E68788B" w:rsidR="00DD1E0A" w:rsidRPr="006F50E4" w:rsidRDefault="00DD1E0A" w:rsidP="006F50E4">
            <w:pPr>
              <w:pBdr>
                <w:bottom w:val="single" w:sz="4" w:space="1" w:color="auto"/>
              </w:pBdr>
              <w:spacing w:line="340" w:lineRule="exact"/>
              <w:jc w:val="center"/>
              <w:rPr>
                <w:rFonts w:ascii="Angsana New" w:hAnsi="Angsana New"/>
                <w:color w:val="000000"/>
                <w:sz w:val="28"/>
                <w:szCs w:val="28"/>
              </w:rPr>
            </w:pPr>
            <w:r w:rsidRPr="006F50E4">
              <w:rPr>
                <w:rFonts w:ascii="Angsana New" w:hAnsi="Angsana New"/>
                <w:color w:val="000000"/>
                <w:sz w:val="28"/>
                <w:szCs w:val="28"/>
              </w:rPr>
              <w:t>Reclassified</w:t>
            </w:r>
          </w:p>
        </w:tc>
        <w:tc>
          <w:tcPr>
            <w:tcW w:w="1611" w:type="dxa"/>
          </w:tcPr>
          <w:p w14:paraId="428E8814" w14:textId="42AD960A" w:rsidR="00DD1E0A" w:rsidRPr="006F50E4" w:rsidRDefault="00DD1E0A" w:rsidP="006F50E4">
            <w:pPr>
              <w:pBdr>
                <w:bottom w:val="single" w:sz="4" w:space="1" w:color="auto"/>
              </w:pBdr>
              <w:spacing w:line="340" w:lineRule="exact"/>
              <w:jc w:val="center"/>
              <w:rPr>
                <w:rFonts w:ascii="Angsana New" w:hAnsi="Angsana New"/>
                <w:color w:val="000000"/>
                <w:sz w:val="28"/>
                <w:szCs w:val="28"/>
                <w:cs/>
              </w:rPr>
            </w:pPr>
            <w:r w:rsidRPr="006F50E4">
              <w:rPr>
                <w:rFonts w:ascii="Angsana New" w:hAnsi="Angsana New"/>
                <w:color w:val="000000"/>
                <w:sz w:val="28"/>
                <w:szCs w:val="28"/>
              </w:rPr>
              <w:t>reported</w:t>
            </w:r>
          </w:p>
        </w:tc>
      </w:tr>
      <w:tr w:rsidR="004E6808" w:rsidRPr="006F50E4" w14:paraId="41CB0948" w14:textId="77777777" w:rsidTr="00F11F11">
        <w:tc>
          <w:tcPr>
            <w:tcW w:w="3980" w:type="dxa"/>
          </w:tcPr>
          <w:p w14:paraId="3E3709AB" w14:textId="6BBA6FA6" w:rsidR="004E6808" w:rsidRPr="006F50E4" w:rsidRDefault="004E6808" w:rsidP="006F50E4">
            <w:pPr>
              <w:spacing w:line="340" w:lineRule="exact"/>
              <w:jc w:val="thaiDistribute"/>
              <w:rPr>
                <w:rFonts w:ascii="Angsana New" w:hAnsi="Angsana New"/>
                <w:color w:val="000000"/>
                <w:sz w:val="28"/>
                <w:szCs w:val="28"/>
              </w:rPr>
            </w:pPr>
            <w:r w:rsidRPr="006F50E4">
              <w:rPr>
                <w:rFonts w:ascii="Angsana New" w:hAnsi="Angsana New"/>
                <w:b/>
                <w:bCs/>
                <w:color w:val="000000"/>
                <w:sz w:val="28"/>
                <w:szCs w:val="28"/>
              </w:rPr>
              <w:t>Current assets</w:t>
            </w:r>
          </w:p>
        </w:tc>
        <w:tc>
          <w:tcPr>
            <w:tcW w:w="1710" w:type="dxa"/>
          </w:tcPr>
          <w:p w14:paraId="607ACBD9" w14:textId="06BF54DD" w:rsidR="004E6808" w:rsidRPr="006F50E4" w:rsidRDefault="004E6808" w:rsidP="006F50E4">
            <w:pPr>
              <w:spacing w:line="340" w:lineRule="exact"/>
              <w:jc w:val="right"/>
              <w:rPr>
                <w:rFonts w:ascii="Angsana New" w:hAnsi="Angsana New"/>
                <w:color w:val="000000"/>
                <w:sz w:val="28"/>
                <w:szCs w:val="28"/>
              </w:rPr>
            </w:pPr>
          </w:p>
        </w:tc>
        <w:tc>
          <w:tcPr>
            <w:tcW w:w="1530" w:type="dxa"/>
          </w:tcPr>
          <w:p w14:paraId="61EB1ECB" w14:textId="2EB5926E" w:rsidR="004E6808" w:rsidRPr="006F50E4" w:rsidRDefault="004E6808" w:rsidP="006F50E4">
            <w:pPr>
              <w:spacing w:line="340" w:lineRule="exact"/>
              <w:jc w:val="right"/>
              <w:rPr>
                <w:rFonts w:ascii="Angsana New" w:hAnsi="Angsana New"/>
                <w:color w:val="000000"/>
                <w:sz w:val="28"/>
                <w:szCs w:val="28"/>
              </w:rPr>
            </w:pPr>
          </w:p>
        </w:tc>
        <w:tc>
          <w:tcPr>
            <w:tcW w:w="1611" w:type="dxa"/>
          </w:tcPr>
          <w:p w14:paraId="14093F38" w14:textId="147A30FA" w:rsidR="004E6808" w:rsidRPr="006F50E4" w:rsidRDefault="004E6808" w:rsidP="006F50E4">
            <w:pPr>
              <w:spacing w:line="340" w:lineRule="exact"/>
              <w:jc w:val="right"/>
              <w:rPr>
                <w:rFonts w:ascii="Angsana New" w:hAnsi="Angsana New"/>
                <w:color w:val="000000"/>
                <w:sz w:val="28"/>
                <w:szCs w:val="28"/>
              </w:rPr>
            </w:pPr>
          </w:p>
        </w:tc>
      </w:tr>
      <w:tr w:rsidR="00226DF0" w:rsidRPr="006F50E4" w14:paraId="0BEF4F0F" w14:textId="77777777" w:rsidTr="00F11F11">
        <w:tc>
          <w:tcPr>
            <w:tcW w:w="3980" w:type="dxa"/>
          </w:tcPr>
          <w:p w14:paraId="397B95E3" w14:textId="2282EB6C" w:rsidR="00226DF0" w:rsidRPr="006F50E4" w:rsidRDefault="00331A6A" w:rsidP="006F50E4">
            <w:pPr>
              <w:spacing w:line="340" w:lineRule="exact"/>
              <w:jc w:val="thaiDistribute"/>
              <w:rPr>
                <w:rFonts w:ascii="Angsana New" w:hAnsi="Angsana New"/>
                <w:color w:val="000000"/>
                <w:sz w:val="28"/>
                <w:szCs w:val="28"/>
              </w:rPr>
            </w:pPr>
            <w:r w:rsidRPr="00331A6A">
              <w:rPr>
                <w:rFonts w:ascii="Angsana New" w:hAnsi="Angsana New"/>
                <w:color w:val="000000"/>
                <w:sz w:val="28"/>
                <w:szCs w:val="28"/>
              </w:rPr>
              <w:t>Trade and other current receivables</w:t>
            </w:r>
          </w:p>
        </w:tc>
        <w:tc>
          <w:tcPr>
            <w:tcW w:w="1710" w:type="dxa"/>
          </w:tcPr>
          <w:p w14:paraId="5531F603" w14:textId="1CB62E34" w:rsidR="00226DF0" w:rsidRPr="006F50E4" w:rsidRDefault="00226DF0"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4,704,141</w:t>
            </w:r>
          </w:p>
        </w:tc>
        <w:tc>
          <w:tcPr>
            <w:tcW w:w="1530" w:type="dxa"/>
          </w:tcPr>
          <w:p w14:paraId="78B7B50B" w14:textId="5B4074CD" w:rsidR="00226DF0" w:rsidRPr="006F50E4" w:rsidRDefault="00226DF0"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28,768,925</w:t>
            </w:r>
          </w:p>
        </w:tc>
        <w:tc>
          <w:tcPr>
            <w:tcW w:w="1611" w:type="dxa"/>
          </w:tcPr>
          <w:p w14:paraId="3AA94CAD" w14:textId="38147588" w:rsidR="00226DF0" w:rsidRPr="006F50E4" w:rsidRDefault="00226DF0"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33,473,066</w:t>
            </w:r>
          </w:p>
        </w:tc>
      </w:tr>
      <w:tr w:rsidR="00226DF0" w:rsidRPr="006F50E4" w14:paraId="384CD25D" w14:textId="77777777" w:rsidTr="00F11F11">
        <w:tc>
          <w:tcPr>
            <w:tcW w:w="3980" w:type="dxa"/>
          </w:tcPr>
          <w:p w14:paraId="252FE301" w14:textId="446E4307" w:rsidR="00226DF0" w:rsidRPr="006F50E4" w:rsidRDefault="00226DF0" w:rsidP="006F50E4">
            <w:pPr>
              <w:spacing w:line="340" w:lineRule="exact"/>
              <w:jc w:val="thaiDistribute"/>
              <w:rPr>
                <w:rFonts w:ascii="Angsana New" w:hAnsi="Angsana New"/>
                <w:color w:val="000000"/>
                <w:sz w:val="28"/>
                <w:szCs w:val="28"/>
                <w:cs/>
              </w:rPr>
            </w:pPr>
            <w:r w:rsidRPr="006F50E4">
              <w:rPr>
                <w:rFonts w:ascii="Angsana New" w:hAnsi="Angsana New"/>
                <w:color w:val="000000"/>
                <w:sz w:val="28"/>
                <w:szCs w:val="28"/>
              </w:rPr>
              <w:t>Deposits for land</w:t>
            </w:r>
          </w:p>
        </w:tc>
        <w:tc>
          <w:tcPr>
            <w:tcW w:w="1710" w:type="dxa"/>
          </w:tcPr>
          <w:p w14:paraId="39245AA8" w14:textId="4E4AFD60" w:rsidR="00226DF0" w:rsidRPr="006F50E4" w:rsidRDefault="00226DF0"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28,480,005</w:t>
            </w:r>
          </w:p>
        </w:tc>
        <w:tc>
          <w:tcPr>
            <w:tcW w:w="1530" w:type="dxa"/>
          </w:tcPr>
          <w:p w14:paraId="42B6A8D6" w14:textId="16E6B76F" w:rsidR="00226DF0" w:rsidRPr="006F50E4" w:rsidRDefault="00226DF0" w:rsidP="006F50E4">
            <w:pPr>
              <w:spacing w:line="340" w:lineRule="exact"/>
              <w:jc w:val="right"/>
              <w:rPr>
                <w:rFonts w:ascii="Angsana New" w:hAnsi="Angsana New"/>
                <w:color w:val="000000"/>
                <w:sz w:val="28"/>
                <w:szCs w:val="28"/>
              </w:rPr>
            </w:pPr>
            <w:r w:rsidRPr="006F50E4">
              <w:rPr>
                <w:rFonts w:ascii="Angsana New" w:hAnsi="Angsana New" w:hint="cs"/>
                <w:color w:val="000000"/>
                <w:sz w:val="28"/>
                <w:szCs w:val="28"/>
                <w:cs/>
              </w:rPr>
              <w:t>(</w:t>
            </w:r>
            <w:r w:rsidRPr="006F50E4">
              <w:rPr>
                <w:rFonts w:ascii="Angsana New" w:hAnsi="Angsana New"/>
                <w:color w:val="000000"/>
                <w:sz w:val="28"/>
                <w:szCs w:val="28"/>
              </w:rPr>
              <w:t>28,480,005</w:t>
            </w:r>
            <w:r w:rsidRPr="006F50E4">
              <w:rPr>
                <w:rFonts w:ascii="Angsana New" w:hAnsi="Angsana New" w:hint="cs"/>
                <w:color w:val="000000"/>
                <w:sz w:val="28"/>
                <w:szCs w:val="28"/>
                <w:cs/>
              </w:rPr>
              <w:t>)</w:t>
            </w:r>
          </w:p>
        </w:tc>
        <w:tc>
          <w:tcPr>
            <w:tcW w:w="1611" w:type="dxa"/>
          </w:tcPr>
          <w:p w14:paraId="7477F05B" w14:textId="27E8E333" w:rsidR="00226DF0" w:rsidRPr="006F50E4" w:rsidRDefault="00226DF0"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w:t>
            </w:r>
          </w:p>
        </w:tc>
      </w:tr>
      <w:tr w:rsidR="004E6808" w:rsidRPr="006F50E4" w14:paraId="11EB53A7" w14:textId="77777777" w:rsidTr="00F11F11">
        <w:tc>
          <w:tcPr>
            <w:tcW w:w="3980" w:type="dxa"/>
          </w:tcPr>
          <w:p w14:paraId="46D4BAFD" w14:textId="2FA22BA9" w:rsidR="004E6808" w:rsidRPr="006F50E4" w:rsidRDefault="004E6808" w:rsidP="006F50E4">
            <w:pPr>
              <w:spacing w:line="340" w:lineRule="exact"/>
              <w:jc w:val="thaiDistribute"/>
              <w:rPr>
                <w:rFonts w:ascii="Angsana New" w:hAnsi="Angsana New"/>
                <w:color w:val="000000"/>
                <w:sz w:val="28"/>
                <w:szCs w:val="28"/>
                <w:cs/>
              </w:rPr>
            </w:pPr>
            <w:r w:rsidRPr="006F50E4">
              <w:rPr>
                <w:rFonts w:ascii="Angsana New" w:hAnsi="Angsana New"/>
                <w:color w:val="000000"/>
                <w:sz w:val="28"/>
                <w:szCs w:val="28"/>
              </w:rPr>
              <w:t>Inventories</w:t>
            </w:r>
          </w:p>
        </w:tc>
        <w:tc>
          <w:tcPr>
            <w:tcW w:w="1710" w:type="dxa"/>
          </w:tcPr>
          <w:p w14:paraId="6A16567F" w14:textId="4094EEB2" w:rsidR="004E6808" w:rsidRPr="006F50E4" w:rsidRDefault="00980AC3" w:rsidP="006F50E4">
            <w:pPr>
              <w:spacing w:line="340" w:lineRule="exact"/>
              <w:jc w:val="right"/>
              <w:rPr>
                <w:rFonts w:asciiTheme="majorBidi" w:hAnsiTheme="majorBidi" w:cstheme="majorBidi"/>
                <w:sz w:val="28"/>
                <w:szCs w:val="28"/>
              </w:rPr>
            </w:pPr>
            <w:r w:rsidRPr="00980AC3">
              <w:rPr>
                <w:rFonts w:asciiTheme="majorBidi" w:hAnsiTheme="majorBidi"/>
                <w:sz w:val="28"/>
                <w:szCs w:val="28"/>
                <w:lang w:val="en-US"/>
              </w:rPr>
              <w:t>1</w:t>
            </w:r>
            <w:r w:rsidR="004E6808" w:rsidRPr="006F50E4">
              <w:rPr>
                <w:rFonts w:asciiTheme="majorBidi" w:hAnsiTheme="majorBidi" w:cstheme="majorBidi"/>
                <w:sz w:val="28"/>
                <w:szCs w:val="28"/>
              </w:rPr>
              <w:t>,</w:t>
            </w:r>
            <w:r w:rsidRPr="00980AC3">
              <w:rPr>
                <w:rFonts w:asciiTheme="majorBidi" w:hAnsiTheme="majorBidi"/>
                <w:sz w:val="28"/>
                <w:szCs w:val="28"/>
                <w:lang w:val="en-US"/>
              </w:rPr>
              <w:t>118</w:t>
            </w:r>
            <w:r w:rsidR="004E6808" w:rsidRPr="006F50E4">
              <w:rPr>
                <w:rFonts w:asciiTheme="majorBidi" w:hAnsiTheme="majorBidi" w:cstheme="majorBidi"/>
                <w:sz w:val="28"/>
                <w:szCs w:val="28"/>
              </w:rPr>
              <w:t>,</w:t>
            </w:r>
            <w:r w:rsidRPr="00980AC3">
              <w:rPr>
                <w:rFonts w:asciiTheme="majorBidi" w:hAnsiTheme="majorBidi"/>
                <w:sz w:val="28"/>
                <w:szCs w:val="28"/>
                <w:lang w:val="en-US"/>
              </w:rPr>
              <w:t>025</w:t>
            </w:r>
            <w:r w:rsidR="004E6808" w:rsidRPr="006F50E4">
              <w:rPr>
                <w:rFonts w:asciiTheme="majorBidi" w:hAnsiTheme="majorBidi" w:cstheme="majorBidi"/>
                <w:sz w:val="28"/>
                <w:szCs w:val="28"/>
              </w:rPr>
              <w:t>,</w:t>
            </w:r>
            <w:r w:rsidRPr="00980AC3">
              <w:rPr>
                <w:rFonts w:asciiTheme="majorBidi" w:hAnsiTheme="majorBidi"/>
                <w:sz w:val="28"/>
                <w:szCs w:val="28"/>
                <w:lang w:val="en-US"/>
              </w:rPr>
              <w:t>47</w:t>
            </w:r>
            <w:r w:rsidR="00226DF0" w:rsidRPr="006F50E4">
              <w:rPr>
                <w:rFonts w:asciiTheme="majorBidi" w:hAnsiTheme="majorBidi"/>
                <w:sz w:val="28"/>
                <w:szCs w:val="28"/>
              </w:rPr>
              <w:t>7</w:t>
            </w:r>
          </w:p>
        </w:tc>
        <w:tc>
          <w:tcPr>
            <w:tcW w:w="1530" w:type="dxa"/>
          </w:tcPr>
          <w:p w14:paraId="76014297" w14:textId="04B8B5A3" w:rsidR="004E6808" w:rsidRPr="006F50E4" w:rsidRDefault="004E6808" w:rsidP="006F50E4">
            <w:pPr>
              <w:spacing w:line="340" w:lineRule="exact"/>
              <w:jc w:val="right"/>
              <w:rPr>
                <w:rFonts w:asciiTheme="majorBidi" w:hAnsiTheme="majorBidi" w:cstheme="majorBidi"/>
                <w:sz w:val="28"/>
                <w:szCs w:val="28"/>
                <w:lang w:val="en-US"/>
              </w:rPr>
            </w:pPr>
            <w:r w:rsidRPr="006F50E4">
              <w:rPr>
                <w:rFonts w:ascii="Angsana New" w:hAnsi="Angsana New"/>
                <w:sz w:val="28"/>
                <w:szCs w:val="28"/>
              </w:rPr>
              <w:t>48,256,664</w:t>
            </w:r>
          </w:p>
        </w:tc>
        <w:tc>
          <w:tcPr>
            <w:tcW w:w="1611" w:type="dxa"/>
          </w:tcPr>
          <w:p w14:paraId="29648FBF" w14:textId="1218A61F" w:rsidR="004E6808" w:rsidRPr="006F50E4" w:rsidRDefault="00980AC3" w:rsidP="006F50E4">
            <w:pPr>
              <w:spacing w:line="340" w:lineRule="exact"/>
              <w:jc w:val="right"/>
              <w:rPr>
                <w:rFonts w:ascii="Angsana New" w:hAnsi="Angsana New"/>
                <w:color w:val="000000"/>
                <w:sz w:val="28"/>
                <w:szCs w:val="28"/>
              </w:rPr>
            </w:pPr>
            <w:r w:rsidRPr="00980AC3">
              <w:rPr>
                <w:rFonts w:ascii="Angsana New" w:hAnsi="Angsana New"/>
                <w:color w:val="000000"/>
                <w:sz w:val="28"/>
                <w:szCs w:val="28"/>
                <w:lang w:val="en-US"/>
              </w:rPr>
              <w:t>1</w:t>
            </w:r>
            <w:r w:rsidR="004E6808" w:rsidRPr="006F50E4">
              <w:rPr>
                <w:rFonts w:ascii="Angsana New" w:hAnsi="Angsana New"/>
                <w:color w:val="000000"/>
                <w:sz w:val="28"/>
                <w:szCs w:val="28"/>
              </w:rPr>
              <w:t>,</w:t>
            </w:r>
            <w:r w:rsidRPr="00980AC3">
              <w:rPr>
                <w:rFonts w:ascii="Angsana New" w:hAnsi="Angsana New"/>
                <w:color w:val="000000"/>
                <w:sz w:val="28"/>
                <w:szCs w:val="28"/>
                <w:lang w:val="en-US"/>
              </w:rPr>
              <w:t>166</w:t>
            </w:r>
            <w:r w:rsidR="004E6808" w:rsidRPr="006F50E4">
              <w:rPr>
                <w:rFonts w:ascii="Angsana New" w:hAnsi="Angsana New"/>
                <w:color w:val="000000"/>
                <w:sz w:val="28"/>
                <w:szCs w:val="28"/>
              </w:rPr>
              <w:t>,</w:t>
            </w:r>
            <w:r w:rsidRPr="00980AC3">
              <w:rPr>
                <w:rFonts w:ascii="Angsana New" w:hAnsi="Angsana New"/>
                <w:color w:val="000000"/>
                <w:sz w:val="28"/>
                <w:szCs w:val="28"/>
                <w:lang w:val="en-US"/>
              </w:rPr>
              <w:t>282</w:t>
            </w:r>
            <w:r w:rsidR="004E6808" w:rsidRPr="006F50E4">
              <w:rPr>
                <w:rFonts w:ascii="Angsana New" w:hAnsi="Angsana New"/>
                <w:color w:val="000000"/>
                <w:sz w:val="28"/>
                <w:szCs w:val="28"/>
              </w:rPr>
              <w:t>,</w:t>
            </w:r>
            <w:r w:rsidRPr="00980AC3">
              <w:rPr>
                <w:rFonts w:ascii="Angsana New" w:hAnsi="Angsana New"/>
                <w:color w:val="000000"/>
                <w:sz w:val="28"/>
                <w:szCs w:val="28"/>
                <w:lang w:val="en-US"/>
              </w:rPr>
              <w:t>141</w:t>
            </w:r>
          </w:p>
        </w:tc>
      </w:tr>
      <w:tr w:rsidR="00A55F13" w:rsidRPr="006F50E4" w14:paraId="4881DDC1" w14:textId="77777777" w:rsidTr="00F11F11">
        <w:tc>
          <w:tcPr>
            <w:tcW w:w="3980" w:type="dxa"/>
          </w:tcPr>
          <w:p w14:paraId="103D3F99" w14:textId="6BE32C6C" w:rsidR="00A55F13" w:rsidRPr="006F50E4" w:rsidRDefault="00A55F13" w:rsidP="006F50E4">
            <w:pPr>
              <w:spacing w:line="340" w:lineRule="exact"/>
              <w:jc w:val="thaiDistribute"/>
              <w:rPr>
                <w:rFonts w:ascii="Angsana New" w:hAnsi="Angsana New"/>
                <w:b/>
                <w:bCs/>
                <w:color w:val="000000"/>
                <w:sz w:val="28"/>
                <w:szCs w:val="28"/>
              </w:rPr>
            </w:pPr>
            <w:r w:rsidRPr="006F50E4">
              <w:rPr>
                <w:rFonts w:ascii="Angsana New" w:hAnsi="Angsana New"/>
                <w:b/>
                <w:bCs/>
                <w:color w:val="000000"/>
                <w:sz w:val="28"/>
                <w:szCs w:val="28"/>
              </w:rPr>
              <w:t>Non-current assets</w:t>
            </w:r>
          </w:p>
        </w:tc>
        <w:tc>
          <w:tcPr>
            <w:tcW w:w="1710" w:type="dxa"/>
          </w:tcPr>
          <w:p w14:paraId="18BD8050" w14:textId="77777777" w:rsidR="00A55F13" w:rsidRPr="006F50E4" w:rsidRDefault="00A55F13" w:rsidP="006F50E4">
            <w:pPr>
              <w:spacing w:line="340" w:lineRule="exact"/>
              <w:jc w:val="right"/>
              <w:rPr>
                <w:rFonts w:asciiTheme="majorBidi" w:hAnsiTheme="majorBidi"/>
                <w:sz w:val="28"/>
                <w:szCs w:val="28"/>
                <w:cs/>
              </w:rPr>
            </w:pPr>
          </w:p>
        </w:tc>
        <w:tc>
          <w:tcPr>
            <w:tcW w:w="1530" w:type="dxa"/>
          </w:tcPr>
          <w:p w14:paraId="38F04B97" w14:textId="77777777" w:rsidR="00A55F13" w:rsidRPr="006F50E4" w:rsidRDefault="00A55F13" w:rsidP="006F50E4">
            <w:pPr>
              <w:spacing w:line="340" w:lineRule="exact"/>
              <w:jc w:val="right"/>
              <w:rPr>
                <w:rFonts w:ascii="Angsana New" w:hAnsi="Angsana New"/>
                <w:sz w:val="28"/>
                <w:szCs w:val="28"/>
              </w:rPr>
            </w:pPr>
          </w:p>
        </w:tc>
        <w:tc>
          <w:tcPr>
            <w:tcW w:w="1611" w:type="dxa"/>
          </w:tcPr>
          <w:p w14:paraId="7590A11D" w14:textId="77777777" w:rsidR="00A55F13" w:rsidRPr="006F50E4" w:rsidRDefault="00A55F13" w:rsidP="006F50E4">
            <w:pPr>
              <w:spacing w:line="340" w:lineRule="exact"/>
              <w:jc w:val="right"/>
              <w:rPr>
                <w:rFonts w:ascii="Angsana New" w:hAnsi="Angsana New"/>
                <w:color w:val="000000"/>
                <w:sz w:val="28"/>
                <w:szCs w:val="28"/>
                <w:cs/>
              </w:rPr>
            </w:pPr>
          </w:p>
        </w:tc>
      </w:tr>
      <w:tr w:rsidR="00DE1D8C" w:rsidRPr="006F50E4" w14:paraId="2DEFAF5F" w14:textId="77777777" w:rsidTr="00F11F11">
        <w:tc>
          <w:tcPr>
            <w:tcW w:w="3980" w:type="dxa"/>
          </w:tcPr>
          <w:p w14:paraId="45762CD1" w14:textId="7ABDB4C3" w:rsidR="00DE1D8C" w:rsidRPr="006F50E4" w:rsidRDefault="00DE1D8C" w:rsidP="006F50E4">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Current tax assets</w:t>
            </w:r>
          </w:p>
        </w:tc>
        <w:tc>
          <w:tcPr>
            <w:tcW w:w="1710" w:type="dxa"/>
          </w:tcPr>
          <w:p w14:paraId="61A220B8" w14:textId="42A74A3B" w:rsidR="00DE1D8C" w:rsidRPr="006F50E4" w:rsidRDefault="00DE1D8C" w:rsidP="006F50E4">
            <w:pPr>
              <w:spacing w:line="340" w:lineRule="exact"/>
              <w:jc w:val="right"/>
              <w:rPr>
                <w:rFonts w:asciiTheme="majorBidi" w:hAnsiTheme="majorBidi"/>
                <w:sz w:val="28"/>
                <w:szCs w:val="28"/>
                <w:cs/>
              </w:rPr>
            </w:pPr>
            <w:r w:rsidRPr="006F50E4">
              <w:rPr>
                <w:rFonts w:asciiTheme="majorBidi" w:hAnsiTheme="majorBidi"/>
                <w:sz w:val="28"/>
                <w:szCs w:val="28"/>
              </w:rPr>
              <w:t>288,920</w:t>
            </w:r>
          </w:p>
        </w:tc>
        <w:tc>
          <w:tcPr>
            <w:tcW w:w="1530" w:type="dxa"/>
          </w:tcPr>
          <w:p w14:paraId="23CE2809" w14:textId="26D7A269" w:rsidR="00DE1D8C" w:rsidRPr="006F50E4" w:rsidRDefault="00DE1D8C" w:rsidP="006F50E4">
            <w:pPr>
              <w:spacing w:line="340" w:lineRule="exact"/>
              <w:jc w:val="right"/>
              <w:rPr>
                <w:rFonts w:ascii="Angsana New" w:hAnsi="Angsana New"/>
                <w:sz w:val="28"/>
                <w:szCs w:val="28"/>
              </w:rPr>
            </w:pPr>
            <w:r w:rsidRPr="006F50E4">
              <w:rPr>
                <w:rFonts w:ascii="Angsana New" w:hAnsi="Angsana New"/>
                <w:sz w:val="28"/>
                <w:szCs w:val="28"/>
              </w:rPr>
              <w:t>(288,920)</w:t>
            </w:r>
          </w:p>
        </w:tc>
        <w:tc>
          <w:tcPr>
            <w:tcW w:w="1611" w:type="dxa"/>
          </w:tcPr>
          <w:p w14:paraId="36E2980B" w14:textId="397E5BFA" w:rsidR="00DE1D8C" w:rsidRPr="006F50E4" w:rsidRDefault="00DE1D8C" w:rsidP="006F50E4">
            <w:pPr>
              <w:spacing w:line="340" w:lineRule="exact"/>
              <w:jc w:val="right"/>
              <w:rPr>
                <w:rFonts w:ascii="Angsana New" w:hAnsi="Angsana New"/>
                <w:color w:val="000000"/>
                <w:sz w:val="28"/>
                <w:szCs w:val="28"/>
                <w:cs/>
              </w:rPr>
            </w:pPr>
            <w:r w:rsidRPr="006F50E4">
              <w:rPr>
                <w:rFonts w:ascii="Angsana New" w:hAnsi="Angsana New"/>
                <w:color w:val="000000"/>
                <w:sz w:val="28"/>
                <w:szCs w:val="28"/>
              </w:rPr>
              <w:t>-</w:t>
            </w:r>
          </w:p>
        </w:tc>
      </w:tr>
      <w:tr w:rsidR="00DE1D8C" w:rsidRPr="006F50E4" w14:paraId="5E300563" w14:textId="77777777" w:rsidTr="00F11F11">
        <w:tc>
          <w:tcPr>
            <w:tcW w:w="3980" w:type="dxa"/>
          </w:tcPr>
          <w:p w14:paraId="0BF4E92A" w14:textId="24AD98A1" w:rsidR="00DE1D8C" w:rsidRPr="006F50E4" w:rsidRDefault="00DE1D8C" w:rsidP="006F50E4">
            <w:pPr>
              <w:spacing w:line="340" w:lineRule="exact"/>
              <w:rPr>
                <w:rFonts w:ascii="Angsana New" w:hAnsi="Angsana New"/>
                <w:color w:val="000000"/>
                <w:sz w:val="28"/>
                <w:szCs w:val="28"/>
                <w:cs/>
              </w:rPr>
            </w:pPr>
            <w:r w:rsidRPr="006F50E4">
              <w:rPr>
                <w:rFonts w:ascii="Angsana New" w:hAnsi="Angsana New"/>
                <w:b/>
                <w:bCs/>
                <w:color w:val="000000"/>
                <w:sz w:val="28"/>
                <w:szCs w:val="28"/>
              </w:rPr>
              <w:t>Current liabilities</w:t>
            </w:r>
          </w:p>
        </w:tc>
        <w:tc>
          <w:tcPr>
            <w:tcW w:w="1710" w:type="dxa"/>
          </w:tcPr>
          <w:p w14:paraId="4DA1AC46" w14:textId="77777777" w:rsidR="00DE1D8C" w:rsidRPr="006F50E4" w:rsidRDefault="00DE1D8C" w:rsidP="006F50E4">
            <w:pPr>
              <w:spacing w:line="340" w:lineRule="exact"/>
              <w:jc w:val="right"/>
              <w:rPr>
                <w:rFonts w:asciiTheme="majorBidi" w:hAnsiTheme="majorBidi" w:cstheme="majorBidi"/>
                <w:sz w:val="28"/>
                <w:szCs w:val="28"/>
              </w:rPr>
            </w:pPr>
          </w:p>
        </w:tc>
        <w:tc>
          <w:tcPr>
            <w:tcW w:w="1530" w:type="dxa"/>
          </w:tcPr>
          <w:p w14:paraId="4E5AE63A" w14:textId="77777777" w:rsidR="00DE1D8C" w:rsidRPr="006F50E4" w:rsidRDefault="00DE1D8C" w:rsidP="006F50E4">
            <w:pPr>
              <w:spacing w:line="340" w:lineRule="exact"/>
              <w:jc w:val="right"/>
              <w:rPr>
                <w:rFonts w:asciiTheme="majorBidi" w:hAnsiTheme="majorBidi" w:cstheme="majorBidi"/>
                <w:sz w:val="28"/>
                <w:szCs w:val="28"/>
              </w:rPr>
            </w:pPr>
          </w:p>
        </w:tc>
        <w:tc>
          <w:tcPr>
            <w:tcW w:w="1611" w:type="dxa"/>
          </w:tcPr>
          <w:p w14:paraId="103F0F06" w14:textId="77777777" w:rsidR="00DE1D8C" w:rsidRPr="006F50E4" w:rsidRDefault="00DE1D8C" w:rsidP="006F50E4">
            <w:pPr>
              <w:spacing w:line="340" w:lineRule="exact"/>
              <w:jc w:val="right"/>
              <w:rPr>
                <w:rFonts w:ascii="Angsana New" w:hAnsi="Angsana New"/>
                <w:color w:val="000000"/>
                <w:sz w:val="28"/>
                <w:szCs w:val="28"/>
              </w:rPr>
            </w:pPr>
          </w:p>
        </w:tc>
      </w:tr>
      <w:tr w:rsidR="00DE1D8C" w:rsidRPr="006F50E4" w14:paraId="1FE3A6B1" w14:textId="77777777" w:rsidTr="00F11F11">
        <w:tc>
          <w:tcPr>
            <w:tcW w:w="3980" w:type="dxa"/>
          </w:tcPr>
          <w:p w14:paraId="752C8A57" w14:textId="37316A1A" w:rsidR="00DE1D8C" w:rsidRPr="006F50E4" w:rsidRDefault="00DE1D8C" w:rsidP="006F50E4">
            <w:pPr>
              <w:spacing w:line="340" w:lineRule="exact"/>
              <w:rPr>
                <w:rFonts w:ascii="Angsana New" w:hAnsi="Angsana New"/>
                <w:color w:val="000000"/>
                <w:sz w:val="28"/>
                <w:szCs w:val="28"/>
              </w:rPr>
            </w:pPr>
            <w:r w:rsidRPr="006F50E4">
              <w:rPr>
                <w:rFonts w:ascii="Angsana New" w:hAnsi="Angsana New"/>
                <w:color w:val="000000"/>
                <w:sz w:val="28"/>
                <w:szCs w:val="28"/>
              </w:rPr>
              <w:t>Trade and other current payables</w:t>
            </w:r>
          </w:p>
        </w:tc>
        <w:tc>
          <w:tcPr>
            <w:tcW w:w="1710" w:type="dxa"/>
          </w:tcPr>
          <w:p w14:paraId="48C42537" w14:textId="111CC11B" w:rsidR="00DE1D8C" w:rsidRPr="006F50E4" w:rsidRDefault="00DE1D8C" w:rsidP="006F50E4">
            <w:pPr>
              <w:spacing w:line="340" w:lineRule="exact"/>
              <w:jc w:val="right"/>
              <w:rPr>
                <w:rFonts w:asciiTheme="majorBidi" w:hAnsiTheme="majorBidi" w:cstheme="majorBidi"/>
                <w:sz w:val="28"/>
                <w:szCs w:val="28"/>
              </w:rPr>
            </w:pPr>
            <w:r w:rsidRPr="006F50E4">
              <w:rPr>
                <w:rFonts w:ascii="Angsana New" w:hAnsi="Angsana New"/>
                <w:color w:val="000000"/>
                <w:sz w:val="28"/>
                <w:szCs w:val="28"/>
              </w:rPr>
              <w:t>102,038,488</w:t>
            </w:r>
          </w:p>
        </w:tc>
        <w:tc>
          <w:tcPr>
            <w:tcW w:w="1530" w:type="dxa"/>
          </w:tcPr>
          <w:p w14:paraId="27D48154" w14:textId="1728D58B" w:rsidR="00DE1D8C" w:rsidRPr="006F50E4" w:rsidRDefault="00DE1D8C" w:rsidP="006F50E4">
            <w:pPr>
              <w:spacing w:line="340" w:lineRule="exact"/>
              <w:jc w:val="right"/>
              <w:rPr>
                <w:rFonts w:asciiTheme="majorBidi" w:hAnsiTheme="majorBidi" w:cstheme="majorBidi"/>
                <w:sz w:val="28"/>
                <w:szCs w:val="28"/>
              </w:rPr>
            </w:pPr>
            <w:r w:rsidRPr="006F50E4">
              <w:rPr>
                <w:rFonts w:ascii="Angsana New" w:hAnsi="Angsana New"/>
                <w:sz w:val="28"/>
                <w:szCs w:val="28"/>
              </w:rPr>
              <w:t>47,971,240</w:t>
            </w:r>
          </w:p>
        </w:tc>
        <w:tc>
          <w:tcPr>
            <w:tcW w:w="1611" w:type="dxa"/>
          </w:tcPr>
          <w:p w14:paraId="1E723EE5" w14:textId="1494F9D5" w:rsidR="00DE1D8C" w:rsidRPr="006F50E4" w:rsidRDefault="00DE1D8C"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150,009,728</w:t>
            </w:r>
          </w:p>
        </w:tc>
      </w:tr>
      <w:tr w:rsidR="00DE1D8C" w:rsidRPr="006F50E4" w14:paraId="2C93B29D" w14:textId="77777777" w:rsidTr="00F11F11">
        <w:tc>
          <w:tcPr>
            <w:tcW w:w="3980" w:type="dxa"/>
          </w:tcPr>
          <w:p w14:paraId="734B873F" w14:textId="759A46BD" w:rsidR="00DE1D8C" w:rsidRPr="006F50E4" w:rsidRDefault="00DE1D8C" w:rsidP="006F50E4">
            <w:pPr>
              <w:spacing w:line="340" w:lineRule="exact"/>
              <w:jc w:val="thaiDistribute"/>
              <w:rPr>
                <w:rFonts w:ascii="Angsana New" w:hAnsi="Angsana New"/>
                <w:color w:val="000000"/>
                <w:sz w:val="28"/>
                <w:szCs w:val="28"/>
                <w:cs/>
              </w:rPr>
            </w:pPr>
            <w:r w:rsidRPr="006F50E4">
              <w:rPr>
                <w:rFonts w:ascii="Angsana New" w:hAnsi="Angsana New"/>
                <w:color w:val="000000"/>
                <w:sz w:val="28"/>
                <w:szCs w:val="28"/>
              </w:rPr>
              <w:t>Advance received from customers</w:t>
            </w:r>
          </w:p>
        </w:tc>
        <w:tc>
          <w:tcPr>
            <w:tcW w:w="1710" w:type="dxa"/>
          </w:tcPr>
          <w:p w14:paraId="33906563" w14:textId="36187868" w:rsidR="00DE1D8C" w:rsidRPr="006F50E4" w:rsidRDefault="00980AC3" w:rsidP="006F50E4">
            <w:pPr>
              <w:spacing w:line="340" w:lineRule="exact"/>
              <w:jc w:val="right"/>
              <w:rPr>
                <w:rFonts w:asciiTheme="majorBidi" w:hAnsiTheme="majorBidi" w:cstheme="majorBidi"/>
                <w:sz w:val="28"/>
                <w:szCs w:val="28"/>
              </w:rPr>
            </w:pPr>
            <w:r w:rsidRPr="00980AC3">
              <w:rPr>
                <w:rFonts w:ascii="Angsana New" w:hAnsi="Angsana New"/>
                <w:color w:val="000000"/>
                <w:sz w:val="28"/>
                <w:szCs w:val="28"/>
                <w:lang w:val="en-US"/>
              </w:rPr>
              <w:t>497</w:t>
            </w:r>
            <w:r w:rsidR="00DE1D8C" w:rsidRPr="006F50E4">
              <w:rPr>
                <w:rFonts w:ascii="Angsana New" w:hAnsi="Angsana New"/>
                <w:color w:val="000000"/>
                <w:sz w:val="28"/>
                <w:szCs w:val="28"/>
                <w:lang w:val="en-US"/>
              </w:rPr>
              <w:t>,</w:t>
            </w:r>
            <w:r w:rsidRPr="00980AC3">
              <w:rPr>
                <w:rFonts w:ascii="Angsana New" w:hAnsi="Angsana New"/>
                <w:color w:val="000000"/>
                <w:sz w:val="28"/>
                <w:szCs w:val="28"/>
                <w:lang w:val="en-US"/>
              </w:rPr>
              <w:t>992</w:t>
            </w:r>
          </w:p>
        </w:tc>
        <w:tc>
          <w:tcPr>
            <w:tcW w:w="1530" w:type="dxa"/>
          </w:tcPr>
          <w:p w14:paraId="458E5737" w14:textId="1C162747" w:rsidR="00DE1D8C" w:rsidRPr="006F50E4" w:rsidRDefault="00DE1D8C" w:rsidP="006F50E4">
            <w:pPr>
              <w:spacing w:line="340" w:lineRule="exact"/>
              <w:jc w:val="right"/>
              <w:rPr>
                <w:rFonts w:asciiTheme="majorBidi" w:hAnsiTheme="majorBidi" w:cstheme="majorBidi"/>
                <w:sz w:val="28"/>
                <w:szCs w:val="28"/>
              </w:rPr>
            </w:pPr>
            <w:r w:rsidRPr="006F50E4">
              <w:rPr>
                <w:rFonts w:ascii="Angsana New" w:hAnsi="Angsana New"/>
                <w:color w:val="000000"/>
                <w:sz w:val="28"/>
                <w:szCs w:val="28"/>
              </w:rPr>
              <w:t>(</w:t>
            </w:r>
            <w:r w:rsidR="00980AC3" w:rsidRPr="00980AC3">
              <w:rPr>
                <w:rFonts w:ascii="Angsana New" w:hAnsi="Angsana New"/>
                <w:color w:val="000000"/>
                <w:sz w:val="28"/>
                <w:szCs w:val="28"/>
                <w:lang w:val="en-US"/>
              </w:rPr>
              <w:t>497</w:t>
            </w:r>
            <w:r w:rsidRPr="006F50E4">
              <w:rPr>
                <w:rFonts w:ascii="Angsana New" w:hAnsi="Angsana New"/>
                <w:color w:val="000000"/>
                <w:sz w:val="28"/>
                <w:szCs w:val="28"/>
                <w:lang w:val="en-US"/>
              </w:rPr>
              <w:t>,</w:t>
            </w:r>
            <w:r w:rsidR="00980AC3" w:rsidRPr="00980AC3">
              <w:rPr>
                <w:rFonts w:ascii="Angsana New" w:hAnsi="Angsana New"/>
                <w:color w:val="000000"/>
                <w:sz w:val="28"/>
                <w:szCs w:val="28"/>
                <w:lang w:val="en-US"/>
              </w:rPr>
              <w:t>992</w:t>
            </w:r>
            <w:r w:rsidRPr="006F50E4">
              <w:rPr>
                <w:rFonts w:ascii="Angsana New" w:hAnsi="Angsana New"/>
                <w:color w:val="000000"/>
                <w:sz w:val="28"/>
                <w:szCs w:val="28"/>
              </w:rPr>
              <w:t>)</w:t>
            </w:r>
          </w:p>
        </w:tc>
        <w:tc>
          <w:tcPr>
            <w:tcW w:w="1611" w:type="dxa"/>
          </w:tcPr>
          <w:p w14:paraId="00B4A111" w14:textId="7A6D4D78" w:rsidR="00DE1D8C" w:rsidRPr="006F50E4" w:rsidRDefault="00DE1D8C"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w:t>
            </w:r>
          </w:p>
        </w:tc>
      </w:tr>
      <w:tr w:rsidR="00DE1D8C" w:rsidRPr="006F50E4" w14:paraId="4D0C8637" w14:textId="77777777" w:rsidTr="00F11F11">
        <w:tc>
          <w:tcPr>
            <w:tcW w:w="3980" w:type="dxa"/>
          </w:tcPr>
          <w:p w14:paraId="3937F5AC" w14:textId="7CD732E8" w:rsidR="00DE1D8C" w:rsidRPr="006F50E4" w:rsidRDefault="00DE1D8C" w:rsidP="006F50E4">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Current contract liabilities</w:t>
            </w:r>
          </w:p>
        </w:tc>
        <w:tc>
          <w:tcPr>
            <w:tcW w:w="1710" w:type="dxa"/>
          </w:tcPr>
          <w:p w14:paraId="32D89526" w14:textId="13801947" w:rsidR="00DE1D8C" w:rsidRPr="006F50E4" w:rsidRDefault="00DE1D8C"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w:t>
            </w:r>
          </w:p>
        </w:tc>
        <w:tc>
          <w:tcPr>
            <w:tcW w:w="1530" w:type="dxa"/>
          </w:tcPr>
          <w:p w14:paraId="39DEA3E1" w14:textId="12C20137" w:rsidR="00DE1D8C" w:rsidRPr="006F50E4" w:rsidRDefault="00980AC3" w:rsidP="006F50E4">
            <w:pPr>
              <w:spacing w:line="340" w:lineRule="exact"/>
              <w:jc w:val="right"/>
              <w:rPr>
                <w:rFonts w:ascii="Angsana New" w:hAnsi="Angsana New"/>
                <w:color w:val="000000"/>
                <w:sz w:val="28"/>
                <w:szCs w:val="28"/>
              </w:rPr>
            </w:pPr>
            <w:r w:rsidRPr="00980AC3">
              <w:rPr>
                <w:rFonts w:ascii="Angsana New" w:hAnsi="Angsana New"/>
                <w:color w:val="000000"/>
                <w:sz w:val="28"/>
                <w:szCs w:val="28"/>
                <w:lang w:val="en-US"/>
              </w:rPr>
              <w:t>2</w:t>
            </w:r>
            <w:r w:rsidR="00DE1D8C" w:rsidRPr="006F50E4">
              <w:rPr>
                <w:rFonts w:ascii="Angsana New" w:hAnsi="Angsana New"/>
                <w:color w:val="000000"/>
                <w:sz w:val="28"/>
                <w:szCs w:val="28"/>
              </w:rPr>
              <w:t>,</w:t>
            </w:r>
            <w:r w:rsidRPr="00980AC3">
              <w:rPr>
                <w:rFonts w:ascii="Angsana New" w:hAnsi="Angsana New"/>
                <w:color w:val="000000"/>
                <w:sz w:val="28"/>
                <w:szCs w:val="28"/>
                <w:lang w:val="en-US"/>
              </w:rPr>
              <w:t>202</w:t>
            </w:r>
            <w:r w:rsidR="00DE1D8C" w:rsidRPr="006F50E4">
              <w:rPr>
                <w:rFonts w:ascii="Angsana New" w:hAnsi="Angsana New"/>
                <w:color w:val="000000"/>
                <w:sz w:val="28"/>
                <w:szCs w:val="28"/>
              </w:rPr>
              <w:t>,</w:t>
            </w:r>
            <w:r w:rsidRPr="00980AC3">
              <w:rPr>
                <w:rFonts w:ascii="Angsana New" w:hAnsi="Angsana New"/>
                <w:color w:val="000000"/>
                <w:sz w:val="28"/>
                <w:szCs w:val="28"/>
                <w:lang w:val="en-US"/>
              </w:rPr>
              <w:t>646</w:t>
            </w:r>
          </w:p>
        </w:tc>
        <w:tc>
          <w:tcPr>
            <w:tcW w:w="1611" w:type="dxa"/>
          </w:tcPr>
          <w:p w14:paraId="2D41B6BF" w14:textId="422BE3D5" w:rsidR="00DE1D8C" w:rsidRPr="006F50E4" w:rsidRDefault="00980AC3" w:rsidP="006F50E4">
            <w:pPr>
              <w:spacing w:line="340" w:lineRule="exact"/>
              <w:jc w:val="right"/>
              <w:rPr>
                <w:rFonts w:ascii="Angsana New" w:hAnsi="Angsana New"/>
                <w:color w:val="000000"/>
                <w:sz w:val="28"/>
                <w:szCs w:val="28"/>
              </w:rPr>
            </w:pPr>
            <w:r w:rsidRPr="00980AC3">
              <w:rPr>
                <w:rFonts w:ascii="Angsana New" w:hAnsi="Angsana New"/>
                <w:color w:val="000000"/>
                <w:sz w:val="28"/>
                <w:szCs w:val="28"/>
                <w:lang w:val="en-US"/>
              </w:rPr>
              <w:t>2</w:t>
            </w:r>
            <w:r w:rsidR="00DE1D8C" w:rsidRPr="006F50E4">
              <w:rPr>
                <w:rFonts w:ascii="Angsana New" w:hAnsi="Angsana New"/>
                <w:color w:val="000000"/>
                <w:sz w:val="28"/>
                <w:szCs w:val="28"/>
              </w:rPr>
              <w:t>,</w:t>
            </w:r>
            <w:r w:rsidRPr="00980AC3">
              <w:rPr>
                <w:rFonts w:ascii="Angsana New" w:hAnsi="Angsana New"/>
                <w:color w:val="000000"/>
                <w:sz w:val="28"/>
                <w:szCs w:val="28"/>
                <w:lang w:val="en-US"/>
              </w:rPr>
              <w:t>202</w:t>
            </w:r>
            <w:r w:rsidR="00DE1D8C" w:rsidRPr="006F50E4">
              <w:rPr>
                <w:rFonts w:ascii="Angsana New" w:hAnsi="Angsana New"/>
                <w:color w:val="000000"/>
                <w:sz w:val="28"/>
                <w:szCs w:val="28"/>
              </w:rPr>
              <w:t>,</w:t>
            </w:r>
            <w:r w:rsidRPr="00980AC3">
              <w:rPr>
                <w:rFonts w:ascii="Angsana New" w:hAnsi="Angsana New"/>
                <w:color w:val="000000"/>
                <w:sz w:val="28"/>
                <w:szCs w:val="28"/>
                <w:lang w:val="en-US"/>
              </w:rPr>
              <w:t>646</w:t>
            </w:r>
          </w:p>
        </w:tc>
      </w:tr>
      <w:tr w:rsidR="00226DF0" w:rsidRPr="006F50E4" w14:paraId="3A918234" w14:textId="77777777" w:rsidTr="00F11F11">
        <w:tc>
          <w:tcPr>
            <w:tcW w:w="3980" w:type="dxa"/>
          </w:tcPr>
          <w:p w14:paraId="7607367C" w14:textId="2881E447" w:rsidR="00226DF0" w:rsidRPr="006F50E4" w:rsidRDefault="00226DF0" w:rsidP="006F50E4">
            <w:pPr>
              <w:spacing w:line="340" w:lineRule="exact"/>
              <w:jc w:val="thaiDistribute"/>
              <w:rPr>
                <w:rFonts w:ascii="Angsana New" w:hAnsi="Angsana New"/>
                <w:b/>
                <w:bCs/>
                <w:color w:val="000000"/>
                <w:sz w:val="28"/>
                <w:szCs w:val="28"/>
              </w:rPr>
            </w:pPr>
            <w:r w:rsidRPr="006F50E4">
              <w:rPr>
                <w:rFonts w:ascii="Angsana New" w:hAnsi="Angsana New"/>
                <w:color w:val="000000"/>
                <w:spacing w:val="-2"/>
                <w:sz w:val="28"/>
                <w:szCs w:val="28"/>
              </w:rPr>
              <w:t>Current portion of long-term liabilities</w:t>
            </w:r>
          </w:p>
        </w:tc>
        <w:tc>
          <w:tcPr>
            <w:tcW w:w="1710" w:type="dxa"/>
          </w:tcPr>
          <w:p w14:paraId="0DC22611" w14:textId="1A1F4D70" w:rsidR="00226DF0" w:rsidRPr="006F50E4" w:rsidRDefault="00226DF0"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283,846,949</w:t>
            </w:r>
          </w:p>
        </w:tc>
        <w:tc>
          <w:tcPr>
            <w:tcW w:w="1530" w:type="dxa"/>
          </w:tcPr>
          <w:p w14:paraId="6C3B06C1" w14:textId="6E65B7CD" w:rsidR="00226DF0" w:rsidRPr="006F50E4" w:rsidRDefault="00226DF0" w:rsidP="006F50E4">
            <w:pPr>
              <w:spacing w:line="340" w:lineRule="exact"/>
              <w:jc w:val="right"/>
              <w:rPr>
                <w:rFonts w:ascii="Angsana New" w:hAnsi="Angsana New"/>
                <w:color w:val="000000"/>
                <w:sz w:val="28"/>
                <w:szCs w:val="28"/>
              </w:rPr>
            </w:pPr>
            <w:r w:rsidRPr="006F50E4">
              <w:rPr>
                <w:rFonts w:asciiTheme="majorBidi" w:hAnsiTheme="majorBidi"/>
                <w:sz w:val="28"/>
                <w:szCs w:val="28"/>
              </w:rPr>
              <w:t>(</w:t>
            </w:r>
            <w:r w:rsidR="00980AC3" w:rsidRPr="00980AC3">
              <w:rPr>
                <w:rFonts w:asciiTheme="majorBidi" w:hAnsiTheme="majorBidi"/>
                <w:sz w:val="28"/>
                <w:szCs w:val="28"/>
                <w:lang w:val="en-US"/>
              </w:rPr>
              <w:t>1</w:t>
            </w:r>
            <w:r w:rsidRPr="006F50E4">
              <w:rPr>
                <w:rFonts w:asciiTheme="majorBidi" w:hAnsiTheme="majorBidi" w:cstheme="majorBidi"/>
                <w:sz w:val="28"/>
                <w:szCs w:val="28"/>
              </w:rPr>
              <w:t>,</w:t>
            </w:r>
            <w:r w:rsidR="00980AC3" w:rsidRPr="00980AC3">
              <w:rPr>
                <w:rFonts w:asciiTheme="majorBidi" w:hAnsiTheme="majorBidi"/>
                <w:sz w:val="28"/>
                <w:szCs w:val="28"/>
                <w:lang w:val="en-US"/>
              </w:rPr>
              <w:t>419</w:t>
            </w:r>
            <w:r w:rsidRPr="006F50E4">
              <w:rPr>
                <w:rFonts w:asciiTheme="majorBidi" w:hAnsiTheme="majorBidi" w:cstheme="majorBidi"/>
                <w:sz w:val="28"/>
                <w:szCs w:val="28"/>
              </w:rPr>
              <w:t>,</w:t>
            </w:r>
            <w:r w:rsidR="00980AC3" w:rsidRPr="00980AC3">
              <w:rPr>
                <w:rFonts w:asciiTheme="majorBidi" w:hAnsiTheme="majorBidi"/>
                <w:sz w:val="28"/>
                <w:szCs w:val="28"/>
                <w:lang w:val="en-US"/>
              </w:rPr>
              <w:t>22</w:t>
            </w:r>
            <w:r w:rsidRPr="006F50E4">
              <w:rPr>
                <w:rFonts w:asciiTheme="majorBidi" w:hAnsiTheme="majorBidi"/>
                <w:sz w:val="28"/>
                <w:szCs w:val="28"/>
                <w:lang w:val="en-US"/>
              </w:rPr>
              <w:t>9)</w:t>
            </w:r>
          </w:p>
        </w:tc>
        <w:tc>
          <w:tcPr>
            <w:tcW w:w="1611" w:type="dxa"/>
          </w:tcPr>
          <w:p w14:paraId="2F7F1D3D" w14:textId="6A271531" w:rsidR="00226DF0" w:rsidRPr="006F50E4" w:rsidRDefault="00226DF0"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282,427,720</w:t>
            </w:r>
          </w:p>
        </w:tc>
      </w:tr>
      <w:tr w:rsidR="00226DF0" w:rsidRPr="006F50E4" w14:paraId="45863115" w14:textId="77777777" w:rsidTr="00F11F11">
        <w:tc>
          <w:tcPr>
            <w:tcW w:w="3980" w:type="dxa"/>
          </w:tcPr>
          <w:p w14:paraId="78CE8284" w14:textId="4A6167CA" w:rsidR="00226DF0" w:rsidRPr="006F50E4" w:rsidRDefault="00226DF0" w:rsidP="006F50E4">
            <w:pPr>
              <w:spacing w:line="340" w:lineRule="exact"/>
              <w:jc w:val="thaiDistribute"/>
              <w:rPr>
                <w:rFonts w:ascii="Angsana New" w:hAnsi="Angsana New"/>
                <w:color w:val="000000"/>
                <w:sz w:val="28"/>
                <w:szCs w:val="28"/>
                <w:cs/>
              </w:rPr>
            </w:pPr>
            <w:r w:rsidRPr="006F50E4">
              <w:rPr>
                <w:rFonts w:ascii="Angsana New" w:hAnsi="Angsana New"/>
                <w:b/>
                <w:bCs/>
                <w:color w:val="000000"/>
                <w:sz w:val="28"/>
                <w:szCs w:val="28"/>
              </w:rPr>
              <w:t>Non-current liabilities</w:t>
            </w:r>
          </w:p>
        </w:tc>
        <w:tc>
          <w:tcPr>
            <w:tcW w:w="1710" w:type="dxa"/>
          </w:tcPr>
          <w:p w14:paraId="25720275" w14:textId="77777777" w:rsidR="00226DF0" w:rsidRPr="006F50E4" w:rsidRDefault="00226DF0" w:rsidP="006F50E4">
            <w:pPr>
              <w:spacing w:line="340" w:lineRule="exact"/>
              <w:jc w:val="right"/>
              <w:rPr>
                <w:rFonts w:ascii="Angsana New" w:hAnsi="Angsana New"/>
                <w:color w:val="000000"/>
                <w:sz w:val="28"/>
                <w:szCs w:val="28"/>
              </w:rPr>
            </w:pPr>
          </w:p>
        </w:tc>
        <w:tc>
          <w:tcPr>
            <w:tcW w:w="1530" w:type="dxa"/>
          </w:tcPr>
          <w:p w14:paraId="21D509C3" w14:textId="77777777" w:rsidR="00226DF0" w:rsidRPr="006F50E4" w:rsidRDefault="00226DF0" w:rsidP="006F50E4">
            <w:pPr>
              <w:spacing w:line="340" w:lineRule="exact"/>
              <w:jc w:val="right"/>
              <w:rPr>
                <w:rFonts w:ascii="Angsana New" w:hAnsi="Angsana New"/>
                <w:color w:val="000000"/>
                <w:sz w:val="28"/>
                <w:szCs w:val="28"/>
              </w:rPr>
            </w:pPr>
          </w:p>
        </w:tc>
        <w:tc>
          <w:tcPr>
            <w:tcW w:w="1611" w:type="dxa"/>
          </w:tcPr>
          <w:p w14:paraId="04E44DB8" w14:textId="77777777" w:rsidR="00226DF0" w:rsidRPr="006F50E4" w:rsidRDefault="00226DF0" w:rsidP="006F50E4">
            <w:pPr>
              <w:spacing w:line="340" w:lineRule="exact"/>
              <w:jc w:val="right"/>
              <w:rPr>
                <w:rFonts w:ascii="Angsana New" w:hAnsi="Angsana New"/>
                <w:color w:val="000000"/>
                <w:sz w:val="28"/>
                <w:szCs w:val="28"/>
              </w:rPr>
            </w:pPr>
          </w:p>
        </w:tc>
      </w:tr>
      <w:tr w:rsidR="00226DF0" w:rsidRPr="006F50E4" w14:paraId="1A564977" w14:textId="77777777" w:rsidTr="00F11F11">
        <w:tc>
          <w:tcPr>
            <w:tcW w:w="3980" w:type="dxa"/>
          </w:tcPr>
          <w:p w14:paraId="7A608134" w14:textId="5231BE92" w:rsidR="00226DF0" w:rsidRPr="006F50E4" w:rsidRDefault="00226DF0" w:rsidP="006F50E4">
            <w:pPr>
              <w:spacing w:line="340" w:lineRule="exact"/>
              <w:jc w:val="thaiDistribute"/>
              <w:rPr>
                <w:rFonts w:ascii="Angsana New" w:hAnsi="Angsana New"/>
                <w:color w:val="000000"/>
                <w:sz w:val="28"/>
                <w:szCs w:val="28"/>
                <w:cs/>
              </w:rPr>
            </w:pPr>
            <w:r w:rsidRPr="006F50E4">
              <w:rPr>
                <w:rFonts w:ascii="Angsana New" w:hAnsi="Angsana New"/>
                <w:color w:val="000000"/>
                <w:sz w:val="28"/>
                <w:szCs w:val="28"/>
              </w:rPr>
              <w:t>Non-current contract liabilities</w:t>
            </w:r>
          </w:p>
        </w:tc>
        <w:tc>
          <w:tcPr>
            <w:tcW w:w="1710" w:type="dxa"/>
          </w:tcPr>
          <w:p w14:paraId="63499A9B" w14:textId="0F5E9337" w:rsidR="00226DF0" w:rsidRPr="006F50E4" w:rsidRDefault="00226DF0"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w:t>
            </w:r>
          </w:p>
        </w:tc>
        <w:tc>
          <w:tcPr>
            <w:tcW w:w="1530" w:type="dxa"/>
          </w:tcPr>
          <w:p w14:paraId="19BD09BF" w14:textId="3A4263FF" w:rsidR="00226DF0" w:rsidRPr="006F50E4" w:rsidRDefault="00226DF0"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1,016,249</w:t>
            </w:r>
          </w:p>
        </w:tc>
        <w:tc>
          <w:tcPr>
            <w:tcW w:w="1611" w:type="dxa"/>
          </w:tcPr>
          <w:p w14:paraId="042BAB46" w14:textId="2002FE43" w:rsidR="00226DF0" w:rsidRPr="006F50E4" w:rsidRDefault="00226DF0"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1,016,249</w:t>
            </w:r>
          </w:p>
        </w:tc>
      </w:tr>
      <w:tr w:rsidR="00226DF0" w:rsidRPr="006F50E4" w14:paraId="3DEE0819" w14:textId="77777777" w:rsidTr="00F11F11">
        <w:tc>
          <w:tcPr>
            <w:tcW w:w="3980" w:type="dxa"/>
          </w:tcPr>
          <w:p w14:paraId="758E3EB8" w14:textId="6E8AB302" w:rsidR="00226DF0" w:rsidRPr="006F50E4" w:rsidRDefault="00226DF0" w:rsidP="006F50E4">
            <w:pPr>
              <w:spacing w:line="340" w:lineRule="exact"/>
              <w:jc w:val="thaiDistribute"/>
              <w:rPr>
                <w:rFonts w:ascii="Angsana New" w:hAnsi="Angsana New"/>
                <w:color w:val="000000"/>
                <w:sz w:val="28"/>
                <w:szCs w:val="28"/>
                <w:cs/>
              </w:rPr>
            </w:pPr>
            <w:r w:rsidRPr="006F50E4">
              <w:rPr>
                <w:rFonts w:ascii="Angsana New" w:hAnsi="Angsana New"/>
                <w:sz w:val="28"/>
                <w:szCs w:val="28"/>
              </w:rPr>
              <w:t>Other non-current liabilities</w:t>
            </w:r>
          </w:p>
        </w:tc>
        <w:tc>
          <w:tcPr>
            <w:tcW w:w="1710" w:type="dxa"/>
          </w:tcPr>
          <w:p w14:paraId="6D0918D2" w14:textId="2EEB9D1D" w:rsidR="00226DF0" w:rsidRPr="006F50E4" w:rsidRDefault="00226DF0" w:rsidP="006F50E4">
            <w:pPr>
              <w:spacing w:line="340" w:lineRule="exact"/>
              <w:jc w:val="right"/>
              <w:rPr>
                <w:rFonts w:ascii="Angsana New" w:hAnsi="Angsana New"/>
                <w:color w:val="000000"/>
                <w:sz w:val="28"/>
                <w:szCs w:val="28"/>
              </w:rPr>
            </w:pPr>
            <w:r w:rsidRPr="006F50E4">
              <w:rPr>
                <w:rFonts w:ascii="Angsana New" w:hAnsi="Angsana New"/>
                <w:sz w:val="28"/>
                <w:szCs w:val="28"/>
              </w:rPr>
              <w:t>1,862,449</w:t>
            </w:r>
          </w:p>
        </w:tc>
        <w:tc>
          <w:tcPr>
            <w:tcW w:w="1530" w:type="dxa"/>
          </w:tcPr>
          <w:p w14:paraId="110A136C" w14:textId="1FF7280C" w:rsidR="00226DF0" w:rsidRPr="006F50E4" w:rsidRDefault="00226DF0"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(1,016,249)</w:t>
            </w:r>
          </w:p>
        </w:tc>
        <w:tc>
          <w:tcPr>
            <w:tcW w:w="1611" w:type="dxa"/>
          </w:tcPr>
          <w:p w14:paraId="4A97D5B3" w14:textId="67C804E9" w:rsidR="00226DF0" w:rsidRPr="006F50E4" w:rsidRDefault="00226DF0" w:rsidP="006F50E4">
            <w:pPr>
              <w:spacing w:line="340" w:lineRule="exact"/>
              <w:jc w:val="right"/>
              <w:rPr>
                <w:rFonts w:ascii="Angsana New" w:hAnsi="Angsana New"/>
                <w:color w:val="000000"/>
                <w:sz w:val="28"/>
                <w:szCs w:val="28"/>
              </w:rPr>
            </w:pPr>
            <w:r w:rsidRPr="006F50E4">
              <w:rPr>
                <w:rFonts w:ascii="Angsana New" w:hAnsi="Angsana New"/>
                <w:color w:val="000000"/>
                <w:sz w:val="28"/>
                <w:szCs w:val="28"/>
              </w:rPr>
              <w:t>846,200</w:t>
            </w:r>
          </w:p>
        </w:tc>
      </w:tr>
    </w:tbl>
    <w:p w14:paraId="3A401421" w14:textId="512EF672" w:rsidR="00BB52E6" w:rsidRPr="006F50E4" w:rsidRDefault="00D3568C" w:rsidP="00FD17BC">
      <w:pPr>
        <w:pStyle w:val="ListParagraph"/>
        <w:numPr>
          <w:ilvl w:val="0"/>
          <w:numId w:val="3"/>
        </w:numPr>
        <w:spacing w:before="120"/>
        <w:ind w:left="504" w:hanging="504"/>
        <w:contextualSpacing w:val="0"/>
        <w:rPr>
          <w:rFonts w:ascii="Angsana New" w:eastAsia="Times New Roman" w:hAnsi="Angsana New" w:cs="Angsana New"/>
          <w:b/>
          <w:bCs/>
          <w:szCs w:val="28"/>
        </w:rPr>
      </w:pPr>
      <w:r w:rsidRPr="006F50E4">
        <w:rPr>
          <w:rFonts w:ascii="Angsana New" w:eastAsia="Times New Roman" w:hAnsi="Angsana New" w:cs="Angsana New"/>
          <w:b/>
          <w:bCs/>
          <w:szCs w:val="28"/>
        </w:rPr>
        <w:t>APPOVAL OF INTERIM FINANCIAL INFORMATION</w:t>
      </w:r>
    </w:p>
    <w:p w14:paraId="0C453A83" w14:textId="005E6A14" w:rsidR="00CA7B4D" w:rsidRPr="00554019" w:rsidRDefault="00D3568C" w:rsidP="00147B92">
      <w:pPr>
        <w:spacing w:before="120" w:line="120" w:lineRule="atLeast"/>
        <w:ind w:left="450"/>
        <w:jc w:val="thaiDistribute"/>
        <w:rPr>
          <w:rFonts w:ascii="Angsana New" w:hAnsi="Angsana New"/>
          <w:sz w:val="28"/>
          <w:szCs w:val="28"/>
          <w:lang w:val="en-US"/>
        </w:rPr>
      </w:pPr>
      <w:r w:rsidRPr="006F50E4">
        <w:rPr>
          <w:rFonts w:ascii="Angsana New" w:hAnsi="Angsana New"/>
          <w:sz w:val="28"/>
          <w:szCs w:val="28"/>
          <w:lang w:val="en-US"/>
        </w:rPr>
        <w:t xml:space="preserve">This </w:t>
      </w:r>
      <w:r w:rsidR="000A441C" w:rsidRPr="006F50E4">
        <w:rPr>
          <w:rFonts w:ascii="Angsana New" w:hAnsi="Angsana New"/>
          <w:sz w:val="28"/>
          <w:szCs w:val="28"/>
          <w:lang w:val="en-US"/>
        </w:rPr>
        <w:t>interim consolidated and separate financial information w</w:t>
      </w:r>
      <w:r w:rsidR="00331A6A">
        <w:rPr>
          <w:rFonts w:ascii="Angsana New" w:hAnsi="Angsana New"/>
          <w:sz w:val="28"/>
          <w:szCs w:val="28"/>
          <w:lang w:val="en-US"/>
        </w:rPr>
        <w:t>ere</w:t>
      </w:r>
      <w:r w:rsidR="000A441C" w:rsidRPr="006F50E4">
        <w:rPr>
          <w:rFonts w:ascii="Angsana New" w:hAnsi="Angsana New"/>
          <w:sz w:val="28"/>
          <w:szCs w:val="28"/>
          <w:lang w:val="en-US"/>
        </w:rPr>
        <w:t xml:space="preserve"> </w:t>
      </w:r>
      <w:proofErr w:type="spellStart"/>
      <w:r w:rsidR="000A441C" w:rsidRPr="006F50E4">
        <w:rPr>
          <w:rFonts w:ascii="Angsana New" w:hAnsi="Angsana New"/>
          <w:sz w:val="28"/>
          <w:szCs w:val="28"/>
          <w:lang w:val="en-US"/>
        </w:rPr>
        <w:t>authorised</w:t>
      </w:r>
      <w:proofErr w:type="spellEnd"/>
      <w:r w:rsidR="000A441C" w:rsidRPr="006F50E4">
        <w:rPr>
          <w:rFonts w:ascii="Angsana New" w:hAnsi="Angsana New"/>
          <w:sz w:val="28"/>
          <w:szCs w:val="28"/>
          <w:lang w:val="en-US"/>
        </w:rPr>
        <w:t xml:space="preserve"> for issu</w:t>
      </w:r>
      <w:r w:rsidR="00331A6A">
        <w:rPr>
          <w:rFonts w:ascii="Angsana New" w:hAnsi="Angsana New"/>
          <w:sz w:val="28"/>
          <w:szCs w:val="28"/>
          <w:lang w:val="en-US"/>
        </w:rPr>
        <w:t>ing</w:t>
      </w:r>
      <w:r w:rsidR="000A441C" w:rsidRPr="006F50E4">
        <w:rPr>
          <w:rFonts w:ascii="Angsana New" w:hAnsi="Angsana New"/>
          <w:sz w:val="28"/>
          <w:szCs w:val="28"/>
          <w:lang w:val="en-US"/>
        </w:rPr>
        <w:t xml:space="preserve"> by the Company's Board of directors </w:t>
      </w:r>
      <w:r w:rsidRPr="006F50E4">
        <w:rPr>
          <w:rFonts w:ascii="Angsana New" w:hAnsi="Angsana New"/>
          <w:sz w:val="28"/>
          <w:szCs w:val="28"/>
          <w:lang w:val="en-US"/>
        </w:rPr>
        <w:t xml:space="preserve">on May </w:t>
      </w:r>
      <w:r w:rsidR="00F32843" w:rsidRPr="006F50E4">
        <w:rPr>
          <w:rFonts w:ascii="Angsana New" w:hAnsi="Angsana New"/>
          <w:sz w:val="28"/>
          <w:szCs w:val="28"/>
          <w:lang w:val="en-US"/>
        </w:rPr>
        <w:t>11</w:t>
      </w:r>
      <w:r w:rsidRPr="006F50E4">
        <w:rPr>
          <w:rFonts w:ascii="Angsana New" w:hAnsi="Angsana New"/>
          <w:sz w:val="28"/>
          <w:szCs w:val="28"/>
          <w:lang w:val="en-US"/>
        </w:rPr>
        <w:t xml:space="preserve">, </w:t>
      </w:r>
      <w:r w:rsidR="003B487B" w:rsidRPr="006F50E4">
        <w:rPr>
          <w:rFonts w:ascii="Angsana New" w:hAnsi="Angsana New"/>
          <w:sz w:val="28"/>
          <w:szCs w:val="28"/>
          <w:lang w:val="en-US"/>
        </w:rPr>
        <w:t>202</w:t>
      </w:r>
      <w:r w:rsidRPr="006F50E4">
        <w:rPr>
          <w:rFonts w:ascii="Angsana New" w:hAnsi="Angsana New"/>
          <w:sz w:val="28"/>
          <w:szCs w:val="28"/>
          <w:lang w:val="en-US"/>
        </w:rPr>
        <w:t>3</w:t>
      </w:r>
      <w:r w:rsidRPr="006F50E4">
        <w:rPr>
          <w:rFonts w:ascii="Angsana New" w:hAnsi="Angsana New"/>
          <w:sz w:val="28"/>
          <w:szCs w:val="28"/>
          <w:cs/>
          <w:lang w:val="en-US"/>
        </w:rPr>
        <w:t>.</w:t>
      </w:r>
    </w:p>
    <w:sectPr w:rsidR="00CA7B4D" w:rsidRPr="00554019" w:rsidSect="00C55343">
      <w:headerReference w:type="default" r:id="rId8"/>
      <w:footerReference w:type="default" r:id="rId9"/>
      <w:pgSz w:w="11907" w:h="16840" w:code="9"/>
      <w:pgMar w:top="1418" w:right="1418" w:bottom="1418" w:left="1701" w:header="709" w:footer="283" w:gutter="0"/>
      <w:pgNumType w:start="9"/>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40914" w14:textId="77777777" w:rsidR="00354AE0" w:rsidRDefault="00354AE0">
      <w:r>
        <w:separator/>
      </w:r>
    </w:p>
  </w:endnote>
  <w:endnote w:type="continuationSeparator" w:id="0">
    <w:p w14:paraId="44F122C7" w14:textId="77777777" w:rsidR="00354AE0" w:rsidRDefault="00354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1F8BE" w14:textId="77777777" w:rsidR="00146D18" w:rsidRPr="00CB782F" w:rsidRDefault="008D3F64" w:rsidP="00146D18">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0A1516">
      <w:rPr>
        <w:rFonts w:ascii="Angsana New" w:hAnsi="Angsana New"/>
        <w:sz w:val="28"/>
        <w:szCs w:val="28"/>
        <w:lang w:val="en-US"/>
      </w:rPr>
      <w:tab/>
    </w:r>
    <w:r w:rsidR="00146D18" w:rsidRPr="00CB782F">
      <w:rPr>
        <w:rFonts w:ascii="Angsana New" w:hAnsi="Angsana New"/>
        <w:sz w:val="28"/>
        <w:szCs w:val="28"/>
      </w:rPr>
      <w:t>..…………………………………</w:t>
    </w:r>
    <w:r w:rsidR="00146D18" w:rsidRPr="00CB782F">
      <w:rPr>
        <w:rFonts w:ascii="Angsana New" w:hAnsi="Angsana New"/>
        <w:sz w:val="28"/>
        <w:szCs w:val="28"/>
      </w:rPr>
      <w:tab/>
    </w:r>
    <w:r w:rsidR="00146D18" w:rsidRPr="00CB782F">
      <w:rPr>
        <w:rFonts w:ascii="Angsana New" w:hAnsi="Angsana New"/>
        <w:sz w:val="28"/>
        <w:szCs w:val="28"/>
      </w:rPr>
      <w:tab/>
      <w:t>..…………………………………</w:t>
    </w:r>
  </w:p>
  <w:p w14:paraId="6B98BBA6" w14:textId="77777777" w:rsidR="00CF58E1" w:rsidRPr="00D54683" w:rsidRDefault="00146D18" w:rsidP="00CF58E1">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CB782F">
      <w:rPr>
        <w:rFonts w:ascii="Angsana New" w:hAnsi="Angsana New"/>
        <w:sz w:val="28"/>
        <w:szCs w:val="28"/>
      </w:rPr>
      <w:tab/>
    </w:r>
    <w:r w:rsidR="00CF58E1" w:rsidRPr="00F60D41">
      <w:rPr>
        <w:rFonts w:ascii="Angsana New" w:hAnsi="Angsana New"/>
        <w:sz w:val="28"/>
        <w:szCs w:val="28"/>
      </w:rPr>
      <w:t xml:space="preserve">(Mr. </w:t>
    </w:r>
    <w:proofErr w:type="spellStart"/>
    <w:r w:rsidR="00CF58E1" w:rsidRPr="00F60D41">
      <w:rPr>
        <w:rFonts w:ascii="Angsana New" w:hAnsi="Angsana New"/>
        <w:sz w:val="28"/>
        <w:szCs w:val="28"/>
      </w:rPr>
      <w:t>Chaiwat</w:t>
    </w:r>
    <w:proofErr w:type="spellEnd"/>
    <w:r w:rsidR="00CF58E1" w:rsidRPr="00F60D41">
      <w:rPr>
        <w:rFonts w:ascii="Angsana New" w:hAnsi="Angsana New"/>
        <w:sz w:val="28"/>
        <w:szCs w:val="28"/>
      </w:rPr>
      <w:t xml:space="preserve"> </w:t>
    </w:r>
    <w:proofErr w:type="spellStart"/>
    <w:r w:rsidR="00CF58E1" w:rsidRPr="00F60D41">
      <w:rPr>
        <w:rFonts w:ascii="Angsana New" w:hAnsi="Angsana New"/>
        <w:sz w:val="28"/>
        <w:szCs w:val="28"/>
      </w:rPr>
      <w:t>Kovitchindachai</w:t>
    </w:r>
    <w:proofErr w:type="spellEnd"/>
    <w:r w:rsidR="00CF58E1" w:rsidRPr="00F60D41">
      <w:rPr>
        <w:rFonts w:ascii="Angsana New" w:hAnsi="Angsana New"/>
        <w:sz w:val="28"/>
        <w:szCs w:val="28"/>
      </w:rPr>
      <w:t>)</w:t>
    </w:r>
    <w:r w:rsidR="00CF58E1" w:rsidRPr="00883B30">
      <w:rPr>
        <w:rFonts w:ascii="Angsana New" w:hAnsi="Angsana New" w:hint="cs"/>
        <w:sz w:val="28"/>
        <w:szCs w:val="28"/>
        <w:lang w:val="en-US"/>
      </w:rPr>
      <w:tab/>
    </w:r>
    <w:r w:rsidR="00CF58E1" w:rsidRPr="00883B30">
      <w:rPr>
        <w:rFonts w:ascii="Angsana New" w:hAnsi="Angsana New" w:hint="cs"/>
        <w:sz w:val="28"/>
        <w:szCs w:val="28"/>
        <w:lang w:val="en-US"/>
      </w:rPr>
      <w:tab/>
    </w:r>
    <w:r w:rsidR="00CF58E1" w:rsidRPr="00883B30">
      <w:rPr>
        <w:rFonts w:ascii="Angsana New" w:hAnsi="Angsana New"/>
        <w:sz w:val="28"/>
        <w:szCs w:val="28"/>
        <w:lang w:val="en-US"/>
      </w:rPr>
      <w:t>(</w:t>
    </w:r>
    <w:r w:rsidR="00CF58E1" w:rsidRPr="00F60D41">
      <w:rPr>
        <w:rFonts w:ascii="Angsana New" w:hAnsi="Angsana New"/>
        <w:sz w:val="28"/>
        <w:szCs w:val="28"/>
      </w:rPr>
      <w:t>Ms</w:t>
    </w:r>
    <w:r w:rsidR="00CF58E1">
      <w:rPr>
        <w:rFonts w:ascii="Angsana New" w:hAnsi="Angsana New"/>
        <w:sz w:val="28"/>
        <w:szCs w:val="28"/>
      </w:rPr>
      <w:t>.</w:t>
    </w:r>
    <w:r w:rsidR="00CF58E1" w:rsidRPr="00F60D41">
      <w:rPr>
        <w:rFonts w:ascii="Angsana New" w:hAnsi="Angsana New"/>
        <w:sz w:val="28"/>
        <w:szCs w:val="28"/>
      </w:rPr>
      <w:t xml:space="preserve"> </w:t>
    </w:r>
    <w:proofErr w:type="spellStart"/>
    <w:r w:rsidR="00CF58E1" w:rsidRPr="00F60D41">
      <w:rPr>
        <w:rFonts w:ascii="Angsana New" w:hAnsi="Angsana New"/>
        <w:sz w:val="28"/>
        <w:szCs w:val="28"/>
      </w:rPr>
      <w:t>Nipha</w:t>
    </w:r>
    <w:proofErr w:type="spellEnd"/>
    <w:r w:rsidR="00CF58E1" w:rsidRPr="00F60D41">
      <w:rPr>
        <w:rFonts w:ascii="Angsana New" w:hAnsi="Angsana New"/>
        <w:sz w:val="28"/>
        <w:szCs w:val="28"/>
      </w:rPr>
      <w:t xml:space="preserve"> </w:t>
    </w:r>
    <w:proofErr w:type="spellStart"/>
    <w:r w:rsidR="00CF58E1" w:rsidRPr="00F60D41">
      <w:rPr>
        <w:rFonts w:ascii="Angsana New" w:hAnsi="Angsana New"/>
        <w:sz w:val="28"/>
        <w:szCs w:val="28"/>
      </w:rPr>
      <w:t>Aphirattanarungruang</w:t>
    </w:r>
    <w:proofErr w:type="spellEnd"/>
    <w:r w:rsidR="00CF58E1" w:rsidRPr="00F60D41">
      <w:rPr>
        <w:rFonts w:ascii="Angsana New" w:hAnsi="Angsana New"/>
        <w:sz w:val="28"/>
        <w:szCs w:val="28"/>
      </w:rPr>
      <w:t>)</w:t>
    </w:r>
  </w:p>
  <w:p w14:paraId="4984AC4F" w14:textId="607FDCC5" w:rsidR="00620E04" w:rsidRDefault="00146D18" w:rsidP="00146D18">
    <w:pPr>
      <w:pStyle w:val="Footer"/>
      <w:tabs>
        <w:tab w:val="clear" w:pos="8505"/>
        <w:tab w:val="center" w:pos="4111"/>
        <w:tab w:val="left" w:pos="8685"/>
        <w:tab w:val="right" w:pos="8789"/>
      </w:tabs>
      <w:rPr>
        <w:rFonts w:ascii="Angsana New" w:hAnsi="Angsana New"/>
        <w:sz w:val="28"/>
        <w:szCs w:val="28"/>
      </w:rPr>
    </w:pPr>
    <w:r w:rsidRPr="00CB782F">
      <w:rPr>
        <w:rFonts w:ascii="Angsana New" w:hAnsi="Angsana New"/>
        <w:sz w:val="28"/>
        <w:szCs w:val="28"/>
        <w:cs/>
        <w:lang w:val="en-US"/>
      </w:rPr>
      <w:t xml:space="preserve">                                                    </w:t>
    </w:r>
    <w:r w:rsidR="00CF58E1">
      <w:rPr>
        <w:rFonts w:ascii="Angsana New" w:hAnsi="Angsana New"/>
        <w:sz w:val="28"/>
        <w:szCs w:val="28"/>
      </w:rPr>
      <w:t>Director</w:t>
    </w:r>
    <w:r w:rsidRPr="00CB782F">
      <w:rPr>
        <w:rFonts w:ascii="Angsana New" w:hAnsi="Angsana New"/>
        <w:sz w:val="28"/>
        <w:szCs w:val="28"/>
        <w:cs/>
        <w:lang w:val="en-US"/>
      </w:rPr>
      <w:tab/>
      <w:t xml:space="preserve">                                                            </w:t>
    </w:r>
    <w:proofErr w:type="spellStart"/>
    <w:r w:rsidR="00CF58E1">
      <w:rPr>
        <w:rFonts w:ascii="Angsana New" w:hAnsi="Angsana New"/>
        <w:sz w:val="28"/>
        <w:szCs w:val="28"/>
      </w:rPr>
      <w:t>Director</w:t>
    </w:r>
    <w:proofErr w:type="spellEnd"/>
  </w:p>
  <w:p w14:paraId="7E9D1371" w14:textId="522F0342" w:rsidR="008D3F64" w:rsidRDefault="008D3F64" w:rsidP="00620E04">
    <w:pPr>
      <w:pStyle w:val="Footer"/>
      <w:tabs>
        <w:tab w:val="clear" w:pos="8505"/>
        <w:tab w:val="center" w:pos="4111"/>
        <w:tab w:val="left" w:pos="8685"/>
        <w:tab w:val="right" w:pos="8789"/>
      </w:tabs>
      <w:jc w:val="right"/>
    </w:pPr>
    <w:r w:rsidRPr="000A1516">
      <w:rPr>
        <w:rFonts w:ascii="Angsana New" w:hAnsi="Angsana New"/>
        <w:sz w:val="28"/>
        <w:szCs w:val="28"/>
        <w:cs/>
        <w:lang w:val="en-US"/>
      </w:rPr>
      <w:tab/>
    </w:r>
    <w:sdt>
      <w:sdtPr>
        <w:id w:val="-952402902"/>
        <w:docPartObj>
          <w:docPartGallery w:val="Page Numbers (Bottom of Page)"/>
          <w:docPartUnique/>
        </w:docPartObj>
      </w:sdtPr>
      <w:sdtEndPr>
        <w:rPr>
          <w:noProof/>
        </w:rPr>
      </w:sdtEndPr>
      <w:sdtContent>
        <w:r w:rsidRPr="00620E04">
          <w:rPr>
            <w:rFonts w:ascii="Angsana New" w:hAnsi="Angsana New"/>
            <w:sz w:val="28"/>
            <w:szCs w:val="28"/>
          </w:rPr>
          <w:fldChar w:fldCharType="begin"/>
        </w:r>
        <w:r w:rsidRPr="00620E04">
          <w:rPr>
            <w:rFonts w:ascii="Angsana New" w:hAnsi="Angsana New"/>
            <w:sz w:val="28"/>
            <w:szCs w:val="28"/>
          </w:rPr>
          <w:instrText xml:space="preserve"> PAGE   \* MERGEFORMAT </w:instrText>
        </w:r>
        <w:r w:rsidRPr="00620E04">
          <w:rPr>
            <w:rFonts w:ascii="Angsana New" w:hAnsi="Angsana New"/>
            <w:sz w:val="28"/>
            <w:szCs w:val="28"/>
          </w:rPr>
          <w:fldChar w:fldCharType="separate"/>
        </w:r>
        <w:r w:rsidR="004C7B66" w:rsidRPr="00620E04">
          <w:rPr>
            <w:rFonts w:ascii="Angsana New" w:hAnsi="Angsana New"/>
            <w:noProof/>
            <w:sz w:val="28"/>
            <w:szCs w:val="28"/>
          </w:rPr>
          <w:t>24</w:t>
        </w:r>
        <w:r w:rsidRPr="00620E04">
          <w:rPr>
            <w:rFonts w:ascii="Angsana New" w:hAnsi="Angsana New"/>
            <w:noProof/>
            <w:sz w:val="28"/>
            <w:szCs w:val="2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17F07" w14:textId="77777777" w:rsidR="00354AE0" w:rsidRDefault="00354AE0">
      <w:r>
        <w:rPr>
          <w:rStyle w:val="PageNumber"/>
        </w:rPr>
        <w:fldChar w:fldCharType="begin"/>
      </w:r>
      <w:r>
        <w:rPr>
          <w:rStyle w:val="PageNumber"/>
        </w:rPr>
        <w:instrText xml:space="preserve"> NUMPAGES </w:instrText>
      </w:r>
      <w:r>
        <w:rPr>
          <w:rStyle w:val="PageNumber"/>
        </w:rPr>
        <w:fldChar w:fldCharType="separate"/>
      </w:r>
      <w:r>
        <w:rPr>
          <w:rStyle w:val="PageNumber"/>
          <w:noProof/>
        </w:rPr>
        <w:t>13</w:t>
      </w:r>
      <w:r>
        <w:rPr>
          <w:rStyle w:val="PageNumber"/>
        </w:rPr>
        <w:fldChar w:fldCharType="end"/>
      </w:r>
      <w:r>
        <w:separator/>
      </w:r>
    </w:p>
  </w:footnote>
  <w:footnote w:type="continuationSeparator" w:id="0">
    <w:p w14:paraId="36349165" w14:textId="77777777" w:rsidR="00354AE0" w:rsidRDefault="00354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9A3EE" w14:textId="6E492E7B" w:rsidR="006F1AA6" w:rsidRPr="00604D4E" w:rsidRDefault="006F1AA6" w:rsidP="006F1AA6">
    <w:pPr>
      <w:spacing w:line="240" w:lineRule="auto"/>
      <w:rPr>
        <w:rFonts w:ascii="Angsana New" w:hAnsi="Angsana New"/>
        <w:b/>
        <w:bCs/>
        <w:sz w:val="28"/>
      </w:rPr>
    </w:pPr>
    <w:r w:rsidRPr="006F1AA6">
      <w:rPr>
        <w:rFonts w:ascii="Angsana New" w:hAnsi="Angsana New"/>
        <w:b/>
        <w:bCs/>
        <w:sz w:val="28"/>
      </w:rPr>
      <w:t>BLESS ASSET GROUP PUBLIC COMPANY LIMITED AND ITS SUBSIDIARIES</w:t>
    </w:r>
    <w:r>
      <w:rPr>
        <w:rFonts w:ascii="Angsana New" w:hAnsi="Angsana New"/>
        <w:b/>
        <w:bCs/>
        <w:sz w:val="28"/>
      </w:rPr>
      <w:t xml:space="preserve">                </w:t>
    </w:r>
    <w:r w:rsidRPr="00E34CA8">
      <w:rPr>
        <w:rFonts w:ascii="Angsana New" w:hAnsi="Angsana New"/>
        <w:b/>
        <w:bCs/>
        <w:sz w:val="28"/>
      </w:rPr>
      <w:t>"UNAUDITED"</w:t>
    </w:r>
    <w:r>
      <w:rPr>
        <w:rFonts w:ascii="Angsana New" w:hAnsi="Angsana New"/>
        <w:b/>
        <w:bCs/>
        <w:sz w:val="28"/>
      </w:rPr>
      <w:t xml:space="preserve">       </w:t>
    </w:r>
  </w:p>
  <w:p w14:paraId="1C5971EE" w14:textId="382E667D" w:rsidR="00CF58E1" w:rsidRPr="00D31604" w:rsidRDefault="00CF58E1" w:rsidP="00CF58E1">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 </w:t>
    </w:r>
    <w:r>
      <w:rPr>
        <w:rFonts w:asciiTheme="majorBidi" w:hAnsiTheme="majorBidi" w:cstheme="majorBidi" w:hint="cs"/>
        <w:b/>
        <w:bCs/>
        <w:sz w:val="28"/>
        <w:szCs w:val="28"/>
        <w:cs/>
      </w:rPr>
      <w:t xml:space="preserve"> </w:t>
    </w:r>
    <w:r w:rsidR="006F1AA6" w:rsidRPr="00E34CA8">
      <w:rPr>
        <w:rFonts w:ascii="Angsana New" w:hAnsi="Angsana New"/>
        <w:b/>
        <w:bCs/>
        <w:sz w:val="28"/>
      </w:rPr>
      <w:t>"</w:t>
    </w:r>
    <w:r w:rsidR="006F1AA6">
      <w:rPr>
        <w:rFonts w:asciiTheme="majorBidi" w:hAnsiTheme="majorBidi" w:cstheme="majorBidi"/>
        <w:b/>
        <w:bCs/>
        <w:sz w:val="28"/>
        <w:szCs w:val="28"/>
      </w:rPr>
      <w:t>REVIEWED</w:t>
    </w:r>
    <w:r w:rsidR="006F1AA6" w:rsidRPr="00E34CA8">
      <w:rPr>
        <w:rFonts w:ascii="Angsana New" w:hAnsi="Angsana New"/>
        <w:b/>
        <w:bCs/>
        <w:sz w:val="28"/>
      </w:rPr>
      <w:t>"</w:t>
    </w:r>
  </w:p>
  <w:p w14:paraId="2E7478E0" w14:textId="0688252A" w:rsidR="00CF58E1" w:rsidRPr="005F0901" w:rsidRDefault="00CD1F69" w:rsidP="00CF58E1">
    <w:pPr>
      <w:spacing w:line="240" w:lineRule="auto"/>
      <w:jc w:val="thaiDistribute"/>
      <w:rPr>
        <w:rFonts w:asciiTheme="majorBidi" w:hAnsiTheme="majorBidi" w:cstheme="majorBidi"/>
        <w:b/>
        <w:bCs/>
        <w:color w:val="000000" w:themeColor="text1"/>
        <w:sz w:val="28"/>
        <w:szCs w:val="28"/>
        <w:cs/>
        <w:lang w:val="en-US"/>
      </w:rPr>
    </w:pPr>
    <w:r w:rsidRPr="00CD1F69">
      <w:rPr>
        <w:rFonts w:asciiTheme="majorBidi" w:hAnsiTheme="majorBidi" w:cstheme="majorBidi"/>
        <w:b/>
        <w:bCs/>
        <w:sz w:val="28"/>
        <w:szCs w:val="28"/>
        <w:lang w:val="en-US"/>
      </w:rPr>
      <w:t>FOR THE THREE – MONTH PERIOD ENDED MARCH 31, 2023</w:t>
    </w:r>
    <w:r w:rsidR="00CF58E1">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hint="cs"/>
        <w:b/>
        <w:bCs/>
        <w:sz w:val="28"/>
        <w:szCs w:val="28"/>
        <w:cs/>
      </w:rPr>
      <w:t xml:space="preserve">                     </w:t>
    </w:r>
  </w:p>
  <w:p w14:paraId="4FC42282" w14:textId="77777777" w:rsidR="008D3F64" w:rsidRDefault="008D3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4" w15:restartNumberingAfterBreak="0">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5" w15:restartNumberingAfterBreak="0">
    <w:nsid w:val="2B4B0452"/>
    <w:multiLevelType w:val="multilevel"/>
    <w:tmpl w:val="B9963236"/>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ascii="Angsana New" w:hAnsi="Angsana New" w:cs="Angsana New" w:hint="default"/>
        <w:b w:val="0"/>
        <w:bCs w:val="0"/>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7" w15:restartNumberingAfterBreak="0">
    <w:nsid w:val="33DB12E9"/>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8" w15:restartNumberingAfterBreak="0">
    <w:nsid w:val="36FC0E6D"/>
    <w:multiLevelType w:val="multilevel"/>
    <w:tmpl w:val="26FA9EC8"/>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3EC67F65"/>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0" w15:restartNumberingAfterBreak="0">
    <w:nsid w:val="510E5E1A"/>
    <w:multiLevelType w:val="multilevel"/>
    <w:tmpl w:val="4CC6B27E"/>
    <w:lvl w:ilvl="0">
      <w:start w:val="2"/>
      <w:numFmt w:val="decimal"/>
      <w:lvlText w:val="%1"/>
      <w:lvlJc w:val="left"/>
      <w:pPr>
        <w:ind w:left="360" w:hanging="360"/>
      </w:pPr>
      <w:rPr>
        <w:rFonts w:hint="default"/>
      </w:rPr>
    </w:lvl>
    <w:lvl w:ilvl="1">
      <w:start w:val="1"/>
      <w:numFmt w:val="decimal"/>
      <w:lvlText w:val="%1.%2"/>
      <w:lvlJc w:val="left"/>
      <w:pPr>
        <w:ind w:left="724" w:hanging="360"/>
      </w:pPr>
      <w:rPr>
        <w:rFonts w:hint="default"/>
        <w:b/>
        <w:bCs/>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abstractNum w:abstractNumId="11" w15:restartNumberingAfterBreak="0">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2" w15:restartNumberingAfterBreak="0">
    <w:nsid w:val="5CB31AB3"/>
    <w:multiLevelType w:val="multilevel"/>
    <w:tmpl w:val="8368C364"/>
    <w:lvl w:ilvl="0">
      <w:start w:val="12"/>
      <w:numFmt w:val="decimal"/>
      <w:lvlText w:val="%1"/>
      <w:lvlJc w:val="left"/>
      <w:pPr>
        <w:ind w:left="360" w:hanging="360"/>
      </w:pPr>
      <w:rPr>
        <w:rFonts w:hint="default"/>
      </w:rPr>
    </w:lvl>
    <w:lvl w:ilvl="1">
      <w:start w:val="1"/>
      <w:numFmt w:val="decimal"/>
      <w:lvlText w:val="%1.%2"/>
      <w:lvlJc w:val="left"/>
      <w:pPr>
        <w:ind w:left="1647" w:hanging="360"/>
      </w:pPr>
      <w:rPr>
        <w:rFonts w:hint="default"/>
        <w:lang w:bidi="th-TH"/>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num w:numId="1" w16cid:durableId="150679517">
    <w:abstractNumId w:val="0"/>
  </w:num>
  <w:num w:numId="2" w16cid:durableId="543172682">
    <w:abstractNumId w:val="1"/>
  </w:num>
  <w:num w:numId="3" w16cid:durableId="220137771">
    <w:abstractNumId w:val="7"/>
  </w:num>
  <w:num w:numId="4" w16cid:durableId="1804039548">
    <w:abstractNumId w:val="11"/>
  </w:num>
  <w:num w:numId="5" w16cid:durableId="626273833">
    <w:abstractNumId w:val="4"/>
  </w:num>
  <w:num w:numId="6" w16cid:durableId="979960879">
    <w:abstractNumId w:val="3"/>
  </w:num>
  <w:num w:numId="7" w16cid:durableId="1709144286">
    <w:abstractNumId w:val="6"/>
  </w:num>
  <w:num w:numId="8" w16cid:durableId="178544721">
    <w:abstractNumId w:val="12"/>
  </w:num>
  <w:num w:numId="9" w16cid:durableId="764156197">
    <w:abstractNumId w:val="10"/>
  </w:num>
  <w:num w:numId="10" w16cid:durableId="1340043975">
    <w:abstractNumId w:val="2"/>
  </w:num>
  <w:num w:numId="11" w16cid:durableId="88015387">
    <w:abstractNumId w:val="9"/>
  </w:num>
  <w:num w:numId="12" w16cid:durableId="103505145">
    <w:abstractNumId w:val="5"/>
  </w:num>
  <w:num w:numId="13" w16cid:durableId="3967083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8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984"/>
    <w:rsid w:val="000019FB"/>
    <w:rsid w:val="00001D90"/>
    <w:rsid w:val="00001ECE"/>
    <w:rsid w:val="00002272"/>
    <w:rsid w:val="00003CD1"/>
    <w:rsid w:val="00004228"/>
    <w:rsid w:val="00004827"/>
    <w:rsid w:val="000048AC"/>
    <w:rsid w:val="0000693E"/>
    <w:rsid w:val="00007FE0"/>
    <w:rsid w:val="00010BF0"/>
    <w:rsid w:val="000125BE"/>
    <w:rsid w:val="00012762"/>
    <w:rsid w:val="00014BD4"/>
    <w:rsid w:val="00014C9F"/>
    <w:rsid w:val="00014E6E"/>
    <w:rsid w:val="000151DE"/>
    <w:rsid w:val="000166A4"/>
    <w:rsid w:val="000167EC"/>
    <w:rsid w:val="00016BDC"/>
    <w:rsid w:val="00016FA2"/>
    <w:rsid w:val="00017FAC"/>
    <w:rsid w:val="00020165"/>
    <w:rsid w:val="000223FF"/>
    <w:rsid w:val="00022890"/>
    <w:rsid w:val="00023988"/>
    <w:rsid w:val="00023B71"/>
    <w:rsid w:val="00024157"/>
    <w:rsid w:val="0002462C"/>
    <w:rsid w:val="00025056"/>
    <w:rsid w:val="000254AD"/>
    <w:rsid w:val="00025B6F"/>
    <w:rsid w:val="00026790"/>
    <w:rsid w:val="0002689D"/>
    <w:rsid w:val="00027169"/>
    <w:rsid w:val="00027720"/>
    <w:rsid w:val="00030A62"/>
    <w:rsid w:val="00031ADF"/>
    <w:rsid w:val="00031E6A"/>
    <w:rsid w:val="0003281E"/>
    <w:rsid w:val="00032EB8"/>
    <w:rsid w:val="00034152"/>
    <w:rsid w:val="00034293"/>
    <w:rsid w:val="00034B42"/>
    <w:rsid w:val="000354FC"/>
    <w:rsid w:val="000355FF"/>
    <w:rsid w:val="00035B28"/>
    <w:rsid w:val="0003670E"/>
    <w:rsid w:val="00036D44"/>
    <w:rsid w:val="00037481"/>
    <w:rsid w:val="0003795E"/>
    <w:rsid w:val="00037D4A"/>
    <w:rsid w:val="00037D75"/>
    <w:rsid w:val="00040D56"/>
    <w:rsid w:val="000411DF"/>
    <w:rsid w:val="00041374"/>
    <w:rsid w:val="00041856"/>
    <w:rsid w:val="000418E0"/>
    <w:rsid w:val="00041CF2"/>
    <w:rsid w:val="000425FF"/>
    <w:rsid w:val="00042712"/>
    <w:rsid w:val="00042BFD"/>
    <w:rsid w:val="00043539"/>
    <w:rsid w:val="0004367A"/>
    <w:rsid w:val="00043D55"/>
    <w:rsid w:val="00044327"/>
    <w:rsid w:val="00044671"/>
    <w:rsid w:val="00044A99"/>
    <w:rsid w:val="00044B56"/>
    <w:rsid w:val="000465A4"/>
    <w:rsid w:val="000471EF"/>
    <w:rsid w:val="00047369"/>
    <w:rsid w:val="0004787D"/>
    <w:rsid w:val="00047D0E"/>
    <w:rsid w:val="000501F7"/>
    <w:rsid w:val="00050D01"/>
    <w:rsid w:val="00050D6C"/>
    <w:rsid w:val="00050E41"/>
    <w:rsid w:val="00051300"/>
    <w:rsid w:val="0005147B"/>
    <w:rsid w:val="00051732"/>
    <w:rsid w:val="000526C8"/>
    <w:rsid w:val="00053080"/>
    <w:rsid w:val="000533F6"/>
    <w:rsid w:val="000534DA"/>
    <w:rsid w:val="0005379C"/>
    <w:rsid w:val="000538F7"/>
    <w:rsid w:val="00053C7A"/>
    <w:rsid w:val="00053DCF"/>
    <w:rsid w:val="00053ECB"/>
    <w:rsid w:val="00053F76"/>
    <w:rsid w:val="00054299"/>
    <w:rsid w:val="00054461"/>
    <w:rsid w:val="00054A04"/>
    <w:rsid w:val="00055536"/>
    <w:rsid w:val="00056697"/>
    <w:rsid w:val="00056F26"/>
    <w:rsid w:val="00057172"/>
    <w:rsid w:val="00057581"/>
    <w:rsid w:val="00057F29"/>
    <w:rsid w:val="000600C4"/>
    <w:rsid w:val="00060C24"/>
    <w:rsid w:val="0006181F"/>
    <w:rsid w:val="000618FC"/>
    <w:rsid w:val="00061B8C"/>
    <w:rsid w:val="00061D6C"/>
    <w:rsid w:val="00061F65"/>
    <w:rsid w:val="00062967"/>
    <w:rsid w:val="000638C4"/>
    <w:rsid w:val="00063D7D"/>
    <w:rsid w:val="00064313"/>
    <w:rsid w:val="00065287"/>
    <w:rsid w:val="0006549C"/>
    <w:rsid w:val="00065E24"/>
    <w:rsid w:val="0006627B"/>
    <w:rsid w:val="00066E04"/>
    <w:rsid w:val="000670F3"/>
    <w:rsid w:val="000676FE"/>
    <w:rsid w:val="00070056"/>
    <w:rsid w:val="000705C7"/>
    <w:rsid w:val="0007063D"/>
    <w:rsid w:val="00070726"/>
    <w:rsid w:val="00070B66"/>
    <w:rsid w:val="000717F5"/>
    <w:rsid w:val="00071BDA"/>
    <w:rsid w:val="00072CEF"/>
    <w:rsid w:val="00073F36"/>
    <w:rsid w:val="000740F0"/>
    <w:rsid w:val="000740FB"/>
    <w:rsid w:val="0007447C"/>
    <w:rsid w:val="00074B9E"/>
    <w:rsid w:val="00075902"/>
    <w:rsid w:val="00075AF6"/>
    <w:rsid w:val="00076600"/>
    <w:rsid w:val="000767CC"/>
    <w:rsid w:val="00076D0E"/>
    <w:rsid w:val="00076F0E"/>
    <w:rsid w:val="000774E4"/>
    <w:rsid w:val="000778C9"/>
    <w:rsid w:val="00080098"/>
    <w:rsid w:val="000800AF"/>
    <w:rsid w:val="000803A8"/>
    <w:rsid w:val="00080D94"/>
    <w:rsid w:val="00080F55"/>
    <w:rsid w:val="0008145F"/>
    <w:rsid w:val="00081764"/>
    <w:rsid w:val="00081CB1"/>
    <w:rsid w:val="00082FDE"/>
    <w:rsid w:val="000839F9"/>
    <w:rsid w:val="00084C17"/>
    <w:rsid w:val="00084FD9"/>
    <w:rsid w:val="000852FB"/>
    <w:rsid w:val="00086143"/>
    <w:rsid w:val="000867AA"/>
    <w:rsid w:val="0008730F"/>
    <w:rsid w:val="000915FC"/>
    <w:rsid w:val="0009171E"/>
    <w:rsid w:val="0009283A"/>
    <w:rsid w:val="00092D5E"/>
    <w:rsid w:val="00093103"/>
    <w:rsid w:val="000936F7"/>
    <w:rsid w:val="0009392D"/>
    <w:rsid w:val="00093F71"/>
    <w:rsid w:val="00094844"/>
    <w:rsid w:val="00094F55"/>
    <w:rsid w:val="00095033"/>
    <w:rsid w:val="000961B6"/>
    <w:rsid w:val="00096CC9"/>
    <w:rsid w:val="00097980"/>
    <w:rsid w:val="000A0D9B"/>
    <w:rsid w:val="000A0F42"/>
    <w:rsid w:val="000A1516"/>
    <w:rsid w:val="000A2C70"/>
    <w:rsid w:val="000A386B"/>
    <w:rsid w:val="000A441C"/>
    <w:rsid w:val="000A4511"/>
    <w:rsid w:val="000A4BF7"/>
    <w:rsid w:val="000A5239"/>
    <w:rsid w:val="000A52BC"/>
    <w:rsid w:val="000A52E1"/>
    <w:rsid w:val="000A54D5"/>
    <w:rsid w:val="000A651C"/>
    <w:rsid w:val="000A7060"/>
    <w:rsid w:val="000A7095"/>
    <w:rsid w:val="000A7C23"/>
    <w:rsid w:val="000A7E7D"/>
    <w:rsid w:val="000B0136"/>
    <w:rsid w:val="000B1971"/>
    <w:rsid w:val="000B1BFC"/>
    <w:rsid w:val="000B22E5"/>
    <w:rsid w:val="000B3367"/>
    <w:rsid w:val="000B3D7E"/>
    <w:rsid w:val="000B4C4D"/>
    <w:rsid w:val="000B5B45"/>
    <w:rsid w:val="000B5BCC"/>
    <w:rsid w:val="000B6414"/>
    <w:rsid w:val="000B6703"/>
    <w:rsid w:val="000B6CE8"/>
    <w:rsid w:val="000B7209"/>
    <w:rsid w:val="000C0999"/>
    <w:rsid w:val="000C1E28"/>
    <w:rsid w:val="000C228D"/>
    <w:rsid w:val="000C3376"/>
    <w:rsid w:val="000C3BF7"/>
    <w:rsid w:val="000C3D8A"/>
    <w:rsid w:val="000C4E06"/>
    <w:rsid w:val="000C5D97"/>
    <w:rsid w:val="000C6422"/>
    <w:rsid w:val="000C67AC"/>
    <w:rsid w:val="000C72B7"/>
    <w:rsid w:val="000C7AA0"/>
    <w:rsid w:val="000D0248"/>
    <w:rsid w:val="000D0D3A"/>
    <w:rsid w:val="000D17F9"/>
    <w:rsid w:val="000D2389"/>
    <w:rsid w:val="000D271C"/>
    <w:rsid w:val="000D2880"/>
    <w:rsid w:val="000D3030"/>
    <w:rsid w:val="000D3219"/>
    <w:rsid w:val="000D394F"/>
    <w:rsid w:val="000D3A04"/>
    <w:rsid w:val="000D3D8C"/>
    <w:rsid w:val="000D3FCB"/>
    <w:rsid w:val="000D4367"/>
    <w:rsid w:val="000D47CD"/>
    <w:rsid w:val="000D689C"/>
    <w:rsid w:val="000D7A08"/>
    <w:rsid w:val="000E0286"/>
    <w:rsid w:val="000E0440"/>
    <w:rsid w:val="000E29A9"/>
    <w:rsid w:val="000E2AF6"/>
    <w:rsid w:val="000E347F"/>
    <w:rsid w:val="000E3A9D"/>
    <w:rsid w:val="000E4067"/>
    <w:rsid w:val="000E4A45"/>
    <w:rsid w:val="000E4BE2"/>
    <w:rsid w:val="000E505E"/>
    <w:rsid w:val="000E61A2"/>
    <w:rsid w:val="000E6678"/>
    <w:rsid w:val="000E7274"/>
    <w:rsid w:val="000E77E9"/>
    <w:rsid w:val="000F0068"/>
    <w:rsid w:val="000F096F"/>
    <w:rsid w:val="000F0CD7"/>
    <w:rsid w:val="000F139A"/>
    <w:rsid w:val="000F14FF"/>
    <w:rsid w:val="000F180D"/>
    <w:rsid w:val="000F1928"/>
    <w:rsid w:val="000F2941"/>
    <w:rsid w:val="000F3B49"/>
    <w:rsid w:val="000F4B0D"/>
    <w:rsid w:val="000F7D99"/>
    <w:rsid w:val="00100901"/>
    <w:rsid w:val="00100AAE"/>
    <w:rsid w:val="00100B69"/>
    <w:rsid w:val="00100FED"/>
    <w:rsid w:val="001014B4"/>
    <w:rsid w:val="00101838"/>
    <w:rsid w:val="001018A0"/>
    <w:rsid w:val="00101D6D"/>
    <w:rsid w:val="00101DD4"/>
    <w:rsid w:val="00102413"/>
    <w:rsid w:val="001027B4"/>
    <w:rsid w:val="00102A7F"/>
    <w:rsid w:val="00102F1A"/>
    <w:rsid w:val="00104146"/>
    <w:rsid w:val="001047EF"/>
    <w:rsid w:val="0010511F"/>
    <w:rsid w:val="001051AD"/>
    <w:rsid w:val="00105B46"/>
    <w:rsid w:val="001062CF"/>
    <w:rsid w:val="00106655"/>
    <w:rsid w:val="00107318"/>
    <w:rsid w:val="00107C61"/>
    <w:rsid w:val="00107CF3"/>
    <w:rsid w:val="001109EC"/>
    <w:rsid w:val="00111467"/>
    <w:rsid w:val="001118F7"/>
    <w:rsid w:val="00111C4E"/>
    <w:rsid w:val="00112EA7"/>
    <w:rsid w:val="00112F88"/>
    <w:rsid w:val="001136C1"/>
    <w:rsid w:val="001138CF"/>
    <w:rsid w:val="00115072"/>
    <w:rsid w:val="001152A4"/>
    <w:rsid w:val="00116739"/>
    <w:rsid w:val="001169CC"/>
    <w:rsid w:val="00116C42"/>
    <w:rsid w:val="00116C95"/>
    <w:rsid w:val="00116EFC"/>
    <w:rsid w:val="00117398"/>
    <w:rsid w:val="00117618"/>
    <w:rsid w:val="00120670"/>
    <w:rsid w:val="00120D88"/>
    <w:rsid w:val="001217B9"/>
    <w:rsid w:val="00121873"/>
    <w:rsid w:val="00122C1B"/>
    <w:rsid w:val="00122DD6"/>
    <w:rsid w:val="00123235"/>
    <w:rsid w:val="001241BD"/>
    <w:rsid w:val="00124C41"/>
    <w:rsid w:val="0012661F"/>
    <w:rsid w:val="00127C43"/>
    <w:rsid w:val="0013031E"/>
    <w:rsid w:val="001303EA"/>
    <w:rsid w:val="001304BF"/>
    <w:rsid w:val="00130B24"/>
    <w:rsid w:val="00131783"/>
    <w:rsid w:val="001319A1"/>
    <w:rsid w:val="00131E51"/>
    <w:rsid w:val="001320C4"/>
    <w:rsid w:val="00132AA5"/>
    <w:rsid w:val="00133080"/>
    <w:rsid w:val="001332F7"/>
    <w:rsid w:val="001339EA"/>
    <w:rsid w:val="00133E79"/>
    <w:rsid w:val="00135065"/>
    <w:rsid w:val="001351DB"/>
    <w:rsid w:val="00135522"/>
    <w:rsid w:val="001367D1"/>
    <w:rsid w:val="00140EE2"/>
    <w:rsid w:val="001411EA"/>
    <w:rsid w:val="0014133D"/>
    <w:rsid w:val="001414D5"/>
    <w:rsid w:val="0014192E"/>
    <w:rsid w:val="00141940"/>
    <w:rsid w:val="00142387"/>
    <w:rsid w:val="00143296"/>
    <w:rsid w:val="001447BE"/>
    <w:rsid w:val="00145632"/>
    <w:rsid w:val="00145818"/>
    <w:rsid w:val="00145F62"/>
    <w:rsid w:val="00146681"/>
    <w:rsid w:val="00146892"/>
    <w:rsid w:val="00146D18"/>
    <w:rsid w:val="00146E8D"/>
    <w:rsid w:val="001472F6"/>
    <w:rsid w:val="0014738D"/>
    <w:rsid w:val="00147B92"/>
    <w:rsid w:val="00147ED3"/>
    <w:rsid w:val="00147F7D"/>
    <w:rsid w:val="001512A4"/>
    <w:rsid w:val="0015169F"/>
    <w:rsid w:val="001520B9"/>
    <w:rsid w:val="001532F7"/>
    <w:rsid w:val="001536D0"/>
    <w:rsid w:val="00153BCD"/>
    <w:rsid w:val="0015443F"/>
    <w:rsid w:val="00155D66"/>
    <w:rsid w:val="0015628A"/>
    <w:rsid w:val="0015633C"/>
    <w:rsid w:val="001566BA"/>
    <w:rsid w:val="00157A55"/>
    <w:rsid w:val="0016001D"/>
    <w:rsid w:val="0016006E"/>
    <w:rsid w:val="00160333"/>
    <w:rsid w:val="00161A49"/>
    <w:rsid w:val="00161B6C"/>
    <w:rsid w:val="00163992"/>
    <w:rsid w:val="00163E7A"/>
    <w:rsid w:val="00165A3A"/>
    <w:rsid w:val="00166596"/>
    <w:rsid w:val="00166888"/>
    <w:rsid w:val="00166C01"/>
    <w:rsid w:val="00166C7D"/>
    <w:rsid w:val="00167428"/>
    <w:rsid w:val="001678CC"/>
    <w:rsid w:val="00167A9E"/>
    <w:rsid w:val="00167C8C"/>
    <w:rsid w:val="00167CB0"/>
    <w:rsid w:val="00170066"/>
    <w:rsid w:val="00170976"/>
    <w:rsid w:val="00170FE6"/>
    <w:rsid w:val="0017546D"/>
    <w:rsid w:val="00175703"/>
    <w:rsid w:val="00175F63"/>
    <w:rsid w:val="00176E78"/>
    <w:rsid w:val="0017766B"/>
    <w:rsid w:val="00180725"/>
    <w:rsid w:val="00180DE0"/>
    <w:rsid w:val="001815BE"/>
    <w:rsid w:val="0018162B"/>
    <w:rsid w:val="00181AB0"/>
    <w:rsid w:val="00181DF1"/>
    <w:rsid w:val="001820B2"/>
    <w:rsid w:val="0018254B"/>
    <w:rsid w:val="00182AA8"/>
    <w:rsid w:val="00182C49"/>
    <w:rsid w:val="00183261"/>
    <w:rsid w:val="0018378E"/>
    <w:rsid w:val="00183F6C"/>
    <w:rsid w:val="001849DA"/>
    <w:rsid w:val="00185451"/>
    <w:rsid w:val="00186C8B"/>
    <w:rsid w:val="001909C5"/>
    <w:rsid w:val="001920D8"/>
    <w:rsid w:val="00192539"/>
    <w:rsid w:val="001928B3"/>
    <w:rsid w:val="00193D05"/>
    <w:rsid w:val="00193FD5"/>
    <w:rsid w:val="00195BC9"/>
    <w:rsid w:val="00197EFF"/>
    <w:rsid w:val="00197FA3"/>
    <w:rsid w:val="001A02E1"/>
    <w:rsid w:val="001A11A4"/>
    <w:rsid w:val="001A1528"/>
    <w:rsid w:val="001A1836"/>
    <w:rsid w:val="001A1D18"/>
    <w:rsid w:val="001A1E14"/>
    <w:rsid w:val="001A27A7"/>
    <w:rsid w:val="001A3B3E"/>
    <w:rsid w:val="001A3E85"/>
    <w:rsid w:val="001A49F8"/>
    <w:rsid w:val="001A4F38"/>
    <w:rsid w:val="001A5396"/>
    <w:rsid w:val="001A5AFF"/>
    <w:rsid w:val="001A63B3"/>
    <w:rsid w:val="001A63B8"/>
    <w:rsid w:val="001A75A7"/>
    <w:rsid w:val="001A75EA"/>
    <w:rsid w:val="001A767A"/>
    <w:rsid w:val="001A7B5A"/>
    <w:rsid w:val="001A7F65"/>
    <w:rsid w:val="001B069C"/>
    <w:rsid w:val="001B0F07"/>
    <w:rsid w:val="001B17D8"/>
    <w:rsid w:val="001B17E9"/>
    <w:rsid w:val="001B1AFA"/>
    <w:rsid w:val="001B1B6F"/>
    <w:rsid w:val="001B2265"/>
    <w:rsid w:val="001B2575"/>
    <w:rsid w:val="001B274A"/>
    <w:rsid w:val="001B3029"/>
    <w:rsid w:val="001B361F"/>
    <w:rsid w:val="001B3C05"/>
    <w:rsid w:val="001B4901"/>
    <w:rsid w:val="001B4EB5"/>
    <w:rsid w:val="001B5C3B"/>
    <w:rsid w:val="001B6067"/>
    <w:rsid w:val="001B62F5"/>
    <w:rsid w:val="001B6494"/>
    <w:rsid w:val="001B6A37"/>
    <w:rsid w:val="001B6A7F"/>
    <w:rsid w:val="001B76B9"/>
    <w:rsid w:val="001B785B"/>
    <w:rsid w:val="001B7878"/>
    <w:rsid w:val="001C0834"/>
    <w:rsid w:val="001C1126"/>
    <w:rsid w:val="001C2333"/>
    <w:rsid w:val="001C328A"/>
    <w:rsid w:val="001C32C4"/>
    <w:rsid w:val="001C365E"/>
    <w:rsid w:val="001C46AA"/>
    <w:rsid w:val="001C46E3"/>
    <w:rsid w:val="001C650D"/>
    <w:rsid w:val="001C69E1"/>
    <w:rsid w:val="001C6E66"/>
    <w:rsid w:val="001D07DF"/>
    <w:rsid w:val="001D0D95"/>
    <w:rsid w:val="001D1236"/>
    <w:rsid w:val="001D1424"/>
    <w:rsid w:val="001D2686"/>
    <w:rsid w:val="001D276E"/>
    <w:rsid w:val="001D552B"/>
    <w:rsid w:val="001D658C"/>
    <w:rsid w:val="001D7502"/>
    <w:rsid w:val="001D763B"/>
    <w:rsid w:val="001D7898"/>
    <w:rsid w:val="001E2BD2"/>
    <w:rsid w:val="001E2EB9"/>
    <w:rsid w:val="001E303B"/>
    <w:rsid w:val="001E3A31"/>
    <w:rsid w:val="001E4573"/>
    <w:rsid w:val="001E5260"/>
    <w:rsid w:val="001E5814"/>
    <w:rsid w:val="001E5F6D"/>
    <w:rsid w:val="001E613E"/>
    <w:rsid w:val="001E7716"/>
    <w:rsid w:val="001E7E6B"/>
    <w:rsid w:val="001F0661"/>
    <w:rsid w:val="001F0762"/>
    <w:rsid w:val="001F1AB4"/>
    <w:rsid w:val="001F22AA"/>
    <w:rsid w:val="001F2623"/>
    <w:rsid w:val="001F2EE4"/>
    <w:rsid w:val="001F36CA"/>
    <w:rsid w:val="001F48B1"/>
    <w:rsid w:val="001F503D"/>
    <w:rsid w:val="001F5330"/>
    <w:rsid w:val="001F5DA4"/>
    <w:rsid w:val="001F6369"/>
    <w:rsid w:val="001F68EF"/>
    <w:rsid w:val="001F708A"/>
    <w:rsid w:val="001F79FE"/>
    <w:rsid w:val="001F7B71"/>
    <w:rsid w:val="001F7BD2"/>
    <w:rsid w:val="001F7F79"/>
    <w:rsid w:val="00200E04"/>
    <w:rsid w:val="002010C6"/>
    <w:rsid w:val="00201CCA"/>
    <w:rsid w:val="00201FC8"/>
    <w:rsid w:val="002023D8"/>
    <w:rsid w:val="002031CE"/>
    <w:rsid w:val="00203601"/>
    <w:rsid w:val="002047BA"/>
    <w:rsid w:val="00204D86"/>
    <w:rsid w:val="00205183"/>
    <w:rsid w:val="00205BB0"/>
    <w:rsid w:val="00205E11"/>
    <w:rsid w:val="0020604E"/>
    <w:rsid w:val="002063DB"/>
    <w:rsid w:val="00211DEB"/>
    <w:rsid w:val="002124B5"/>
    <w:rsid w:val="002128C3"/>
    <w:rsid w:val="00212A13"/>
    <w:rsid w:val="00213C7A"/>
    <w:rsid w:val="00213D40"/>
    <w:rsid w:val="00213D70"/>
    <w:rsid w:val="00213E38"/>
    <w:rsid w:val="0021431C"/>
    <w:rsid w:val="00214559"/>
    <w:rsid w:val="00216489"/>
    <w:rsid w:val="00216ED9"/>
    <w:rsid w:val="002173CF"/>
    <w:rsid w:val="00217627"/>
    <w:rsid w:val="00217CE8"/>
    <w:rsid w:val="0022008C"/>
    <w:rsid w:val="002207B8"/>
    <w:rsid w:val="00220813"/>
    <w:rsid w:val="0022158A"/>
    <w:rsid w:val="00221A9B"/>
    <w:rsid w:val="002224B0"/>
    <w:rsid w:val="002228BC"/>
    <w:rsid w:val="00223226"/>
    <w:rsid w:val="00223F35"/>
    <w:rsid w:val="00223F70"/>
    <w:rsid w:val="00224554"/>
    <w:rsid w:val="002246CA"/>
    <w:rsid w:val="00224857"/>
    <w:rsid w:val="0022533A"/>
    <w:rsid w:val="00226DF0"/>
    <w:rsid w:val="00227151"/>
    <w:rsid w:val="0022740C"/>
    <w:rsid w:val="00227441"/>
    <w:rsid w:val="002275CD"/>
    <w:rsid w:val="002279F9"/>
    <w:rsid w:val="00227B0D"/>
    <w:rsid w:val="00227CEF"/>
    <w:rsid w:val="00230B15"/>
    <w:rsid w:val="00231DEB"/>
    <w:rsid w:val="00232A93"/>
    <w:rsid w:val="00232D4A"/>
    <w:rsid w:val="00232E2B"/>
    <w:rsid w:val="00233A76"/>
    <w:rsid w:val="00233F04"/>
    <w:rsid w:val="00234808"/>
    <w:rsid w:val="0023578A"/>
    <w:rsid w:val="00235972"/>
    <w:rsid w:val="00235B2C"/>
    <w:rsid w:val="00236543"/>
    <w:rsid w:val="00236DAE"/>
    <w:rsid w:val="00237275"/>
    <w:rsid w:val="002372C6"/>
    <w:rsid w:val="002400A9"/>
    <w:rsid w:val="00240242"/>
    <w:rsid w:val="002416AC"/>
    <w:rsid w:val="00241A85"/>
    <w:rsid w:val="00241DB2"/>
    <w:rsid w:val="002423CF"/>
    <w:rsid w:val="002432F7"/>
    <w:rsid w:val="002454CD"/>
    <w:rsid w:val="0024556F"/>
    <w:rsid w:val="002458D1"/>
    <w:rsid w:val="00245C69"/>
    <w:rsid w:val="00245F07"/>
    <w:rsid w:val="00245F73"/>
    <w:rsid w:val="00246006"/>
    <w:rsid w:val="002468C3"/>
    <w:rsid w:val="002468D4"/>
    <w:rsid w:val="00247094"/>
    <w:rsid w:val="00247575"/>
    <w:rsid w:val="0024795F"/>
    <w:rsid w:val="002514AA"/>
    <w:rsid w:val="00252805"/>
    <w:rsid w:val="002529AB"/>
    <w:rsid w:val="002531DA"/>
    <w:rsid w:val="00253541"/>
    <w:rsid w:val="00253D82"/>
    <w:rsid w:val="00253FC5"/>
    <w:rsid w:val="00254227"/>
    <w:rsid w:val="00254B52"/>
    <w:rsid w:val="00255268"/>
    <w:rsid w:val="0025586B"/>
    <w:rsid w:val="00257F3F"/>
    <w:rsid w:val="002608D3"/>
    <w:rsid w:val="00260BC6"/>
    <w:rsid w:val="00261B5B"/>
    <w:rsid w:val="00261BFA"/>
    <w:rsid w:val="002622BF"/>
    <w:rsid w:val="00262640"/>
    <w:rsid w:val="0026269C"/>
    <w:rsid w:val="00262FC9"/>
    <w:rsid w:val="00263164"/>
    <w:rsid w:val="002632D2"/>
    <w:rsid w:val="00263671"/>
    <w:rsid w:val="00263D5E"/>
    <w:rsid w:val="00263D97"/>
    <w:rsid w:val="002643FA"/>
    <w:rsid w:val="00266098"/>
    <w:rsid w:val="00266273"/>
    <w:rsid w:val="00266610"/>
    <w:rsid w:val="002669CB"/>
    <w:rsid w:val="0026758B"/>
    <w:rsid w:val="00267B6C"/>
    <w:rsid w:val="002705DC"/>
    <w:rsid w:val="00270AC3"/>
    <w:rsid w:val="00270C7E"/>
    <w:rsid w:val="00270F54"/>
    <w:rsid w:val="00271066"/>
    <w:rsid w:val="00271AD5"/>
    <w:rsid w:val="00271B14"/>
    <w:rsid w:val="00271BB6"/>
    <w:rsid w:val="0027248E"/>
    <w:rsid w:val="00272786"/>
    <w:rsid w:val="00272908"/>
    <w:rsid w:val="00272B42"/>
    <w:rsid w:val="00272F34"/>
    <w:rsid w:val="00273C51"/>
    <w:rsid w:val="00274223"/>
    <w:rsid w:val="00274368"/>
    <w:rsid w:val="00274853"/>
    <w:rsid w:val="002751D5"/>
    <w:rsid w:val="0027539A"/>
    <w:rsid w:val="00275A74"/>
    <w:rsid w:val="002763DE"/>
    <w:rsid w:val="00276930"/>
    <w:rsid w:val="00276F1D"/>
    <w:rsid w:val="00277342"/>
    <w:rsid w:val="002779A0"/>
    <w:rsid w:val="002779EE"/>
    <w:rsid w:val="00277BD0"/>
    <w:rsid w:val="00277DD7"/>
    <w:rsid w:val="00281A2A"/>
    <w:rsid w:val="00281A4A"/>
    <w:rsid w:val="00283189"/>
    <w:rsid w:val="00283724"/>
    <w:rsid w:val="002845FE"/>
    <w:rsid w:val="00284A97"/>
    <w:rsid w:val="00284FB7"/>
    <w:rsid w:val="0028599C"/>
    <w:rsid w:val="00285C92"/>
    <w:rsid w:val="00285E1A"/>
    <w:rsid w:val="002872C4"/>
    <w:rsid w:val="00287484"/>
    <w:rsid w:val="00287DC3"/>
    <w:rsid w:val="00290C36"/>
    <w:rsid w:val="00291393"/>
    <w:rsid w:val="00292EC5"/>
    <w:rsid w:val="002941DB"/>
    <w:rsid w:val="00294A86"/>
    <w:rsid w:val="00294FD1"/>
    <w:rsid w:val="00295035"/>
    <w:rsid w:val="002956E0"/>
    <w:rsid w:val="00295C68"/>
    <w:rsid w:val="0029642C"/>
    <w:rsid w:val="00296441"/>
    <w:rsid w:val="00297E2B"/>
    <w:rsid w:val="002A00B5"/>
    <w:rsid w:val="002A010B"/>
    <w:rsid w:val="002A0E5C"/>
    <w:rsid w:val="002A1BB6"/>
    <w:rsid w:val="002A25A0"/>
    <w:rsid w:val="002A2B05"/>
    <w:rsid w:val="002A3471"/>
    <w:rsid w:val="002A3ECA"/>
    <w:rsid w:val="002A497E"/>
    <w:rsid w:val="002A4A4A"/>
    <w:rsid w:val="002A5BC6"/>
    <w:rsid w:val="002A650F"/>
    <w:rsid w:val="002A6755"/>
    <w:rsid w:val="002A7798"/>
    <w:rsid w:val="002A79C7"/>
    <w:rsid w:val="002A7F24"/>
    <w:rsid w:val="002B00B7"/>
    <w:rsid w:val="002B0FEB"/>
    <w:rsid w:val="002B1BE4"/>
    <w:rsid w:val="002B2241"/>
    <w:rsid w:val="002B24A5"/>
    <w:rsid w:val="002B2F32"/>
    <w:rsid w:val="002B31F6"/>
    <w:rsid w:val="002B34C8"/>
    <w:rsid w:val="002B51AF"/>
    <w:rsid w:val="002B59AA"/>
    <w:rsid w:val="002B5EDA"/>
    <w:rsid w:val="002B61B9"/>
    <w:rsid w:val="002B7861"/>
    <w:rsid w:val="002B79A2"/>
    <w:rsid w:val="002B7F52"/>
    <w:rsid w:val="002C03B4"/>
    <w:rsid w:val="002C1EEC"/>
    <w:rsid w:val="002C23AC"/>
    <w:rsid w:val="002C2537"/>
    <w:rsid w:val="002C28C3"/>
    <w:rsid w:val="002C2979"/>
    <w:rsid w:val="002C2E35"/>
    <w:rsid w:val="002C2F52"/>
    <w:rsid w:val="002C328E"/>
    <w:rsid w:val="002C3883"/>
    <w:rsid w:val="002C4668"/>
    <w:rsid w:val="002C4CE7"/>
    <w:rsid w:val="002C5CDF"/>
    <w:rsid w:val="002C7460"/>
    <w:rsid w:val="002D09F4"/>
    <w:rsid w:val="002D0F15"/>
    <w:rsid w:val="002D1952"/>
    <w:rsid w:val="002D1A96"/>
    <w:rsid w:val="002D1AEC"/>
    <w:rsid w:val="002D1E0A"/>
    <w:rsid w:val="002D2424"/>
    <w:rsid w:val="002D343C"/>
    <w:rsid w:val="002D3A8E"/>
    <w:rsid w:val="002D4815"/>
    <w:rsid w:val="002D5123"/>
    <w:rsid w:val="002D556A"/>
    <w:rsid w:val="002D69C8"/>
    <w:rsid w:val="002D69C9"/>
    <w:rsid w:val="002D72E2"/>
    <w:rsid w:val="002D74E8"/>
    <w:rsid w:val="002D7851"/>
    <w:rsid w:val="002E042A"/>
    <w:rsid w:val="002E10B8"/>
    <w:rsid w:val="002E164C"/>
    <w:rsid w:val="002E3366"/>
    <w:rsid w:val="002E35DA"/>
    <w:rsid w:val="002E3972"/>
    <w:rsid w:val="002E44C4"/>
    <w:rsid w:val="002E5EBD"/>
    <w:rsid w:val="002E6A20"/>
    <w:rsid w:val="002E6E99"/>
    <w:rsid w:val="002E6E9C"/>
    <w:rsid w:val="002E6F3D"/>
    <w:rsid w:val="002E7678"/>
    <w:rsid w:val="002E7C86"/>
    <w:rsid w:val="002E7CD2"/>
    <w:rsid w:val="002E7D81"/>
    <w:rsid w:val="002F0A81"/>
    <w:rsid w:val="002F0D8E"/>
    <w:rsid w:val="002F20FA"/>
    <w:rsid w:val="002F218F"/>
    <w:rsid w:val="002F2A5E"/>
    <w:rsid w:val="002F2BE2"/>
    <w:rsid w:val="002F3C4A"/>
    <w:rsid w:val="002F439F"/>
    <w:rsid w:val="002F447F"/>
    <w:rsid w:val="002F4654"/>
    <w:rsid w:val="002F4877"/>
    <w:rsid w:val="002F587F"/>
    <w:rsid w:val="002F7EC3"/>
    <w:rsid w:val="0030141D"/>
    <w:rsid w:val="003016DD"/>
    <w:rsid w:val="00302914"/>
    <w:rsid w:val="00302998"/>
    <w:rsid w:val="00303338"/>
    <w:rsid w:val="00303636"/>
    <w:rsid w:val="00303A6E"/>
    <w:rsid w:val="00303FE0"/>
    <w:rsid w:val="00304208"/>
    <w:rsid w:val="00304E0C"/>
    <w:rsid w:val="003052F7"/>
    <w:rsid w:val="003056A1"/>
    <w:rsid w:val="00305B11"/>
    <w:rsid w:val="00305B50"/>
    <w:rsid w:val="00305C7B"/>
    <w:rsid w:val="00305F68"/>
    <w:rsid w:val="00306811"/>
    <w:rsid w:val="00306E24"/>
    <w:rsid w:val="00307CB4"/>
    <w:rsid w:val="00311036"/>
    <w:rsid w:val="00311CFF"/>
    <w:rsid w:val="0031251D"/>
    <w:rsid w:val="003126E1"/>
    <w:rsid w:val="00312EF0"/>
    <w:rsid w:val="0031300C"/>
    <w:rsid w:val="00313388"/>
    <w:rsid w:val="00313822"/>
    <w:rsid w:val="00313A28"/>
    <w:rsid w:val="00313F5D"/>
    <w:rsid w:val="00315444"/>
    <w:rsid w:val="00315BB7"/>
    <w:rsid w:val="003164FB"/>
    <w:rsid w:val="00316A54"/>
    <w:rsid w:val="003177D8"/>
    <w:rsid w:val="00317F9B"/>
    <w:rsid w:val="00320200"/>
    <w:rsid w:val="00320D97"/>
    <w:rsid w:val="00320EDE"/>
    <w:rsid w:val="0032137B"/>
    <w:rsid w:val="00321483"/>
    <w:rsid w:val="003218FE"/>
    <w:rsid w:val="00321D04"/>
    <w:rsid w:val="003220DA"/>
    <w:rsid w:val="00323371"/>
    <w:rsid w:val="0032393C"/>
    <w:rsid w:val="00323A13"/>
    <w:rsid w:val="00323BED"/>
    <w:rsid w:val="00324A4C"/>
    <w:rsid w:val="00325B4E"/>
    <w:rsid w:val="00326E1D"/>
    <w:rsid w:val="00326F68"/>
    <w:rsid w:val="00326F6A"/>
    <w:rsid w:val="003271C8"/>
    <w:rsid w:val="0032787D"/>
    <w:rsid w:val="00327BF4"/>
    <w:rsid w:val="00327EBA"/>
    <w:rsid w:val="00331177"/>
    <w:rsid w:val="003315C4"/>
    <w:rsid w:val="00331A6A"/>
    <w:rsid w:val="00331AB5"/>
    <w:rsid w:val="00331B21"/>
    <w:rsid w:val="00331D7B"/>
    <w:rsid w:val="00331F44"/>
    <w:rsid w:val="003330D2"/>
    <w:rsid w:val="0033479C"/>
    <w:rsid w:val="0033559C"/>
    <w:rsid w:val="0033594F"/>
    <w:rsid w:val="00336407"/>
    <w:rsid w:val="00336425"/>
    <w:rsid w:val="003366D0"/>
    <w:rsid w:val="00336F6C"/>
    <w:rsid w:val="00337F01"/>
    <w:rsid w:val="003412B8"/>
    <w:rsid w:val="00341864"/>
    <w:rsid w:val="00343413"/>
    <w:rsid w:val="003434F9"/>
    <w:rsid w:val="00343EFA"/>
    <w:rsid w:val="0034427E"/>
    <w:rsid w:val="003453DC"/>
    <w:rsid w:val="00345416"/>
    <w:rsid w:val="003457D4"/>
    <w:rsid w:val="00345D9F"/>
    <w:rsid w:val="00346B70"/>
    <w:rsid w:val="00347277"/>
    <w:rsid w:val="00347687"/>
    <w:rsid w:val="00347706"/>
    <w:rsid w:val="003479A5"/>
    <w:rsid w:val="003500DF"/>
    <w:rsid w:val="00350597"/>
    <w:rsid w:val="00350F55"/>
    <w:rsid w:val="00351431"/>
    <w:rsid w:val="0035202A"/>
    <w:rsid w:val="0035288D"/>
    <w:rsid w:val="00353CD9"/>
    <w:rsid w:val="00353F59"/>
    <w:rsid w:val="00354AE0"/>
    <w:rsid w:val="00354B3E"/>
    <w:rsid w:val="0035631A"/>
    <w:rsid w:val="00356A3C"/>
    <w:rsid w:val="00357748"/>
    <w:rsid w:val="003606BA"/>
    <w:rsid w:val="00360853"/>
    <w:rsid w:val="003611A5"/>
    <w:rsid w:val="003617F6"/>
    <w:rsid w:val="00362DDD"/>
    <w:rsid w:val="00362E8B"/>
    <w:rsid w:val="00363D1D"/>
    <w:rsid w:val="00364294"/>
    <w:rsid w:val="00364901"/>
    <w:rsid w:val="00364CA9"/>
    <w:rsid w:val="00364CBC"/>
    <w:rsid w:val="00364ED4"/>
    <w:rsid w:val="00365051"/>
    <w:rsid w:val="00365387"/>
    <w:rsid w:val="003659E9"/>
    <w:rsid w:val="00365D72"/>
    <w:rsid w:val="003662DE"/>
    <w:rsid w:val="003665EE"/>
    <w:rsid w:val="00366C09"/>
    <w:rsid w:val="00366E1D"/>
    <w:rsid w:val="00366F73"/>
    <w:rsid w:val="003675E0"/>
    <w:rsid w:val="00367827"/>
    <w:rsid w:val="003712CF"/>
    <w:rsid w:val="003722DF"/>
    <w:rsid w:val="00372D99"/>
    <w:rsid w:val="0037379C"/>
    <w:rsid w:val="00374154"/>
    <w:rsid w:val="00374567"/>
    <w:rsid w:val="00374BC9"/>
    <w:rsid w:val="00376558"/>
    <w:rsid w:val="00376945"/>
    <w:rsid w:val="00376D46"/>
    <w:rsid w:val="003779F2"/>
    <w:rsid w:val="00377EBF"/>
    <w:rsid w:val="003803B3"/>
    <w:rsid w:val="003804E7"/>
    <w:rsid w:val="00380B92"/>
    <w:rsid w:val="003816CE"/>
    <w:rsid w:val="003820DE"/>
    <w:rsid w:val="00383A59"/>
    <w:rsid w:val="00383AE5"/>
    <w:rsid w:val="003876C5"/>
    <w:rsid w:val="003901ED"/>
    <w:rsid w:val="003910D4"/>
    <w:rsid w:val="0039110F"/>
    <w:rsid w:val="00391215"/>
    <w:rsid w:val="003915F9"/>
    <w:rsid w:val="00391A3E"/>
    <w:rsid w:val="0039224C"/>
    <w:rsid w:val="0039229B"/>
    <w:rsid w:val="0039240C"/>
    <w:rsid w:val="00393296"/>
    <w:rsid w:val="003932B8"/>
    <w:rsid w:val="00393B95"/>
    <w:rsid w:val="00393FB3"/>
    <w:rsid w:val="003944DA"/>
    <w:rsid w:val="00395F5A"/>
    <w:rsid w:val="0039693A"/>
    <w:rsid w:val="003A04CE"/>
    <w:rsid w:val="003A091E"/>
    <w:rsid w:val="003A155B"/>
    <w:rsid w:val="003A2370"/>
    <w:rsid w:val="003A297F"/>
    <w:rsid w:val="003A2F14"/>
    <w:rsid w:val="003A4171"/>
    <w:rsid w:val="003A4B47"/>
    <w:rsid w:val="003A4ED1"/>
    <w:rsid w:val="003A6BEB"/>
    <w:rsid w:val="003B02CC"/>
    <w:rsid w:val="003B0559"/>
    <w:rsid w:val="003B1553"/>
    <w:rsid w:val="003B1BF0"/>
    <w:rsid w:val="003B3F71"/>
    <w:rsid w:val="003B487B"/>
    <w:rsid w:val="003B4B19"/>
    <w:rsid w:val="003B4F21"/>
    <w:rsid w:val="003B5AFB"/>
    <w:rsid w:val="003B5FB2"/>
    <w:rsid w:val="003B6429"/>
    <w:rsid w:val="003B64B2"/>
    <w:rsid w:val="003B672B"/>
    <w:rsid w:val="003B7B48"/>
    <w:rsid w:val="003C0017"/>
    <w:rsid w:val="003C0742"/>
    <w:rsid w:val="003C1857"/>
    <w:rsid w:val="003C1A8C"/>
    <w:rsid w:val="003C1BB3"/>
    <w:rsid w:val="003C3B60"/>
    <w:rsid w:val="003C5450"/>
    <w:rsid w:val="003C7A99"/>
    <w:rsid w:val="003D05A8"/>
    <w:rsid w:val="003D0787"/>
    <w:rsid w:val="003D10B9"/>
    <w:rsid w:val="003D14E9"/>
    <w:rsid w:val="003D1DD1"/>
    <w:rsid w:val="003D2BBF"/>
    <w:rsid w:val="003D5CE1"/>
    <w:rsid w:val="003D6010"/>
    <w:rsid w:val="003D7484"/>
    <w:rsid w:val="003D785C"/>
    <w:rsid w:val="003D7A43"/>
    <w:rsid w:val="003D7A7C"/>
    <w:rsid w:val="003E02FB"/>
    <w:rsid w:val="003E101C"/>
    <w:rsid w:val="003E1204"/>
    <w:rsid w:val="003E2FDA"/>
    <w:rsid w:val="003E3694"/>
    <w:rsid w:val="003E402A"/>
    <w:rsid w:val="003E43BA"/>
    <w:rsid w:val="003E46AF"/>
    <w:rsid w:val="003E4D09"/>
    <w:rsid w:val="003E4E62"/>
    <w:rsid w:val="003E7104"/>
    <w:rsid w:val="003E7602"/>
    <w:rsid w:val="003E78BE"/>
    <w:rsid w:val="003F0D55"/>
    <w:rsid w:val="003F0F4C"/>
    <w:rsid w:val="003F1216"/>
    <w:rsid w:val="003F1B9E"/>
    <w:rsid w:val="003F202A"/>
    <w:rsid w:val="003F26EC"/>
    <w:rsid w:val="003F6739"/>
    <w:rsid w:val="003F68E3"/>
    <w:rsid w:val="003F6973"/>
    <w:rsid w:val="003F7161"/>
    <w:rsid w:val="003F72BE"/>
    <w:rsid w:val="003F72F2"/>
    <w:rsid w:val="00400365"/>
    <w:rsid w:val="00400725"/>
    <w:rsid w:val="004010B4"/>
    <w:rsid w:val="00401217"/>
    <w:rsid w:val="00402DAF"/>
    <w:rsid w:val="00403092"/>
    <w:rsid w:val="0040351B"/>
    <w:rsid w:val="00403B17"/>
    <w:rsid w:val="0040448A"/>
    <w:rsid w:val="004047D7"/>
    <w:rsid w:val="00405073"/>
    <w:rsid w:val="00405216"/>
    <w:rsid w:val="00405405"/>
    <w:rsid w:val="00405C0E"/>
    <w:rsid w:val="004066BE"/>
    <w:rsid w:val="00406D84"/>
    <w:rsid w:val="00406EEB"/>
    <w:rsid w:val="00407132"/>
    <w:rsid w:val="00407641"/>
    <w:rsid w:val="00407824"/>
    <w:rsid w:val="00407873"/>
    <w:rsid w:val="00411C24"/>
    <w:rsid w:val="00411EC7"/>
    <w:rsid w:val="004132F6"/>
    <w:rsid w:val="00413548"/>
    <w:rsid w:val="004136C6"/>
    <w:rsid w:val="0041381D"/>
    <w:rsid w:val="00413B62"/>
    <w:rsid w:val="00414978"/>
    <w:rsid w:val="00414A45"/>
    <w:rsid w:val="00414DFC"/>
    <w:rsid w:val="0041595B"/>
    <w:rsid w:val="00415A4F"/>
    <w:rsid w:val="004169D2"/>
    <w:rsid w:val="00416AF2"/>
    <w:rsid w:val="004173BC"/>
    <w:rsid w:val="004202E5"/>
    <w:rsid w:val="004203AF"/>
    <w:rsid w:val="00420C39"/>
    <w:rsid w:val="00421472"/>
    <w:rsid w:val="00421507"/>
    <w:rsid w:val="00421F09"/>
    <w:rsid w:val="004221BE"/>
    <w:rsid w:val="004229AB"/>
    <w:rsid w:val="00422C1C"/>
    <w:rsid w:val="00423053"/>
    <w:rsid w:val="00423BD8"/>
    <w:rsid w:val="00423DB4"/>
    <w:rsid w:val="00424825"/>
    <w:rsid w:val="004256FB"/>
    <w:rsid w:val="0042602A"/>
    <w:rsid w:val="00426292"/>
    <w:rsid w:val="00426ABB"/>
    <w:rsid w:val="00427A6F"/>
    <w:rsid w:val="0043096A"/>
    <w:rsid w:val="00431A2B"/>
    <w:rsid w:val="00431EB9"/>
    <w:rsid w:val="00432022"/>
    <w:rsid w:val="00432561"/>
    <w:rsid w:val="0043292E"/>
    <w:rsid w:val="00432B52"/>
    <w:rsid w:val="0043319E"/>
    <w:rsid w:val="00435BED"/>
    <w:rsid w:val="00435D17"/>
    <w:rsid w:val="00436649"/>
    <w:rsid w:val="00436952"/>
    <w:rsid w:val="00440004"/>
    <w:rsid w:val="004400CC"/>
    <w:rsid w:val="00440B94"/>
    <w:rsid w:val="0044116E"/>
    <w:rsid w:val="004415C7"/>
    <w:rsid w:val="0044479B"/>
    <w:rsid w:val="00444A78"/>
    <w:rsid w:val="00444DBE"/>
    <w:rsid w:val="004451B9"/>
    <w:rsid w:val="00445C06"/>
    <w:rsid w:val="0044776F"/>
    <w:rsid w:val="0045115A"/>
    <w:rsid w:val="00451163"/>
    <w:rsid w:val="00451217"/>
    <w:rsid w:val="004514B2"/>
    <w:rsid w:val="00451E7B"/>
    <w:rsid w:val="004526B3"/>
    <w:rsid w:val="0045352F"/>
    <w:rsid w:val="00453C58"/>
    <w:rsid w:val="00454E7C"/>
    <w:rsid w:val="00455ACE"/>
    <w:rsid w:val="00456D0C"/>
    <w:rsid w:val="00457426"/>
    <w:rsid w:val="004579FC"/>
    <w:rsid w:val="00457A28"/>
    <w:rsid w:val="00457B4C"/>
    <w:rsid w:val="004608C5"/>
    <w:rsid w:val="00460D88"/>
    <w:rsid w:val="00461110"/>
    <w:rsid w:val="00461A70"/>
    <w:rsid w:val="00462100"/>
    <w:rsid w:val="004646E2"/>
    <w:rsid w:val="004650B3"/>
    <w:rsid w:val="0046510E"/>
    <w:rsid w:val="00465F38"/>
    <w:rsid w:val="00467656"/>
    <w:rsid w:val="004702C9"/>
    <w:rsid w:val="00470C22"/>
    <w:rsid w:val="00470C37"/>
    <w:rsid w:val="00470FED"/>
    <w:rsid w:val="004712AA"/>
    <w:rsid w:val="004713FC"/>
    <w:rsid w:val="0047271A"/>
    <w:rsid w:val="00473060"/>
    <w:rsid w:val="00473B3E"/>
    <w:rsid w:val="00473F4B"/>
    <w:rsid w:val="00474AF6"/>
    <w:rsid w:val="00474BBB"/>
    <w:rsid w:val="0047517E"/>
    <w:rsid w:val="00476E2D"/>
    <w:rsid w:val="004771D2"/>
    <w:rsid w:val="004776E3"/>
    <w:rsid w:val="00477DFC"/>
    <w:rsid w:val="0048070F"/>
    <w:rsid w:val="00480CF6"/>
    <w:rsid w:val="004812D0"/>
    <w:rsid w:val="004821EF"/>
    <w:rsid w:val="00482303"/>
    <w:rsid w:val="004826CA"/>
    <w:rsid w:val="00482F6A"/>
    <w:rsid w:val="0048482D"/>
    <w:rsid w:val="00485CD7"/>
    <w:rsid w:val="004860A2"/>
    <w:rsid w:val="00486189"/>
    <w:rsid w:val="00486A86"/>
    <w:rsid w:val="00486BF4"/>
    <w:rsid w:val="00486CA4"/>
    <w:rsid w:val="00486CF6"/>
    <w:rsid w:val="00487104"/>
    <w:rsid w:val="00487754"/>
    <w:rsid w:val="00487AB0"/>
    <w:rsid w:val="004900F6"/>
    <w:rsid w:val="004908FA"/>
    <w:rsid w:val="004910A5"/>
    <w:rsid w:val="00491172"/>
    <w:rsid w:val="00491505"/>
    <w:rsid w:val="004916C5"/>
    <w:rsid w:val="00492050"/>
    <w:rsid w:val="00493428"/>
    <w:rsid w:val="0049386D"/>
    <w:rsid w:val="004939D0"/>
    <w:rsid w:val="00495394"/>
    <w:rsid w:val="00495EAF"/>
    <w:rsid w:val="0049662C"/>
    <w:rsid w:val="00496685"/>
    <w:rsid w:val="00496B3B"/>
    <w:rsid w:val="00496B59"/>
    <w:rsid w:val="004A29B2"/>
    <w:rsid w:val="004A34EF"/>
    <w:rsid w:val="004A382F"/>
    <w:rsid w:val="004A502E"/>
    <w:rsid w:val="004A5759"/>
    <w:rsid w:val="004A6126"/>
    <w:rsid w:val="004A6199"/>
    <w:rsid w:val="004A681E"/>
    <w:rsid w:val="004A6A7D"/>
    <w:rsid w:val="004A70D5"/>
    <w:rsid w:val="004A75AD"/>
    <w:rsid w:val="004B0839"/>
    <w:rsid w:val="004B10A3"/>
    <w:rsid w:val="004B393D"/>
    <w:rsid w:val="004B3A54"/>
    <w:rsid w:val="004B42F9"/>
    <w:rsid w:val="004B5002"/>
    <w:rsid w:val="004B564A"/>
    <w:rsid w:val="004B5774"/>
    <w:rsid w:val="004B58AB"/>
    <w:rsid w:val="004B5985"/>
    <w:rsid w:val="004B5DC4"/>
    <w:rsid w:val="004B6618"/>
    <w:rsid w:val="004B67B9"/>
    <w:rsid w:val="004B7BE9"/>
    <w:rsid w:val="004C081F"/>
    <w:rsid w:val="004C14A6"/>
    <w:rsid w:val="004C1C22"/>
    <w:rsid w:val="004C3397"/>
    <w:rsid w:val="004C5165"/>
    <w:rsid w:val="004C62E7"/>
    <w:rsid w:val="004C65DD"/>
    <w:rsid w:val="004C6AAD"/>
    <w:rsid w:val="004C6D95"/>
    <w:rsid w:val="004C7A3F"/>
    <w:rsid w:val="004C7B66"/>
    <w:rsid w:val="004D1089"/>
    <w:rsid w:val="004D1633"/>
    <w:rsid w:val="004D1E9C"/>
    <w:rsid w:val="004D23E6"/>
    <w:rsid w:val="004D39DC"/>
    <w:rsid w:val="004D57DD"/>
    <w:rsid w:val="004D5C4E"/>
    <w:rsid w:val="004D5F8F"/>
    <w:rsid w:val="004D64BA"/>
    <w:rsid w:val="004D6968"/>
    <w:rsid w:val="004D7973"/>
    <w:rsid w:val="004E0189"/>
    <w:rsid w:val="004E06F8"/>
    <w:rsid w:val="004E1985"/>
    <w:rsid w:val="004E1E47"/>
    <w:rsid w:val="004E2CE2"/>
    <w:rsid w:val="004E3B95"/>
    <w:rsid w:val="004E4462"/>
    <w:rsid w:val="004E4489"/>
    <w:rsid w:val="004E45AF"/>
    <w:rsid w:val="004E48D5"/>
    <w:rsid w:val="004E5720"/>
    <w:rsid w:val="004E5F88"/>
    <w:rsid w:val="004E63C7"/>
    <w:rsid w:val="004E6808"/>
    <w:rsid w:val="004E6A39"/>
    <w:rsid w:val="004E6B34"/>
    <w:rsid w:val="004E6FE9"/>
    <w:rsid w:val="004E7278"/>
    <w:rsid w:val="004E7FD7"/>
    <w:rsid w:val="004F0D50"/>
    <w:rsid w:val="004F1511"/>
    <w:rsid w:val="004F18AB"/>
    <w:rsid w:val="004F2B0F"/>
    <w:rsid w:val="004F3607"/>
    <w:rsid w:val="004F3DB4"/>
    <w:rsid w:val="004F3FCE"/>
    <w:rsid w:val="004F4469"/>
    <w:rsid w:val="004F4527"/>
    <w:rsid w:val="004F4F27"/>
    <w:rsid w:val="004F5069"/>
    <w:rsid w:val="004F5ED3"/>
    <w:rsid w:val="004F68BD"/>
    <w:rsid w:val="004F6D93"/>
    <w:rsid w:val="004F7DFC"/>
    <w:rsid w:val="004F7EE2"/>
    <w:rsid w:val="00501380"/>
    <w:rsid w:val="005021A6"/>
    <w:rsid w:val="00503047"/>
    <w:rsid w:val="005030E7"/>
    <w:rsid w:val="00503215"/>
    <w:rsid w:val="00503489"/>
    <w:rsid w:val="00504E4F"/>
    <w:rsid w:val="00505317"/>
    <w:rsid w:val="00505E83"/>
    <w:rsid w:val="005104BC"/>
    <w:rsid w:val="00510900"/>
    <w:rsid w:val="00510ABF"/>
    <w:rsid w:val="00510C6B"/>
    <w:rsid w:val="00511AAC"/>
    <w:rsid w:val="00511B8D"/>
    <w:rsid w:val="00511B8F"/>
    <w:rsid w:val="0051212C"/>
    <w:rsid w:val="00514214"/>
    <w:rsid w:val="00514915"/>
    <w:rsid w:val="005167BA"/>
    <w:rsid w:val="00516FAC"/>
    <w:rsid w:val="00520E5F"/>
    <w:rsid w:val="0052144A"/>
    <w:rsid w:val="00522236"/>
    <w:rsid w:val="005228F5"/>
    <w:rsid w:val="00522A45"/>
    <w:rsid w:val="005233C7"/>
    <w:rsid w:val="00523A05"/>
    <w:rsid w:val="00523ADA"/>
    <w:rsid w:val="00523E5C"/>
    <w:rsid w:val="00524E11"/>
    <w:rsid w:val="00525314"/>
    <w:rsid w:val="00525338"/>
    <w:rsid w:val="005257C8"/>
    <w:rsid w:val="00525ACF"/>
    <w:rsid w:val="00526B5D"/>
    <w:rsid w:val="00527036"/>
    <w:rsid w:val="0052799A"/>
    <w:rsid w:val="005303DB"/>
    <w:rsid w:val="0053068C"/>
    <w:rsid w:val="00530FBE"/>
    <w:rsid w:val="00531552"/>
    <w:rsid w:val="00532A39"/>
    <w:rsid w:val="00532E99"/>
    <w:rsid w:val="005332D8"/>
    <w:rsid w:val="0053343F"/>
    <w:rsid w:val="00534032"/>
    <w:rsid w:val="005349B3"/>
    <w:rsid w:val="005353D5"/>
    <w:rsid w:val="005360D0"/>
    <w:rsid w:val="005369C0"/>
    <w:rsid w:val="00536D28"/>
    <w:rsid w:val="005371A1"/>
    <w:rsid w:val="00537A4F"/>
    <w:rsid w:val="0054042A"/>
    <w:rsid w:val="005406D2"/>
    <w:rsid w:val="0054080E"/>
    <w:rsid w:val="0054095E"/>
    <w:rsid w:val="00540A28"/>
    <w:rsid w:val="00540BB8"/>
    <w:rsid w:val="00540D0B"/>
    <w:rsid w:val="005414F2"/>
    <w:rsid w:val="005416A6"/>
    <w:rsid w:val="00541B89"/>
    <w:rsid w:val="00541C23"/>
    <w:rsid w:val="00541DBB"/>
    <w:rsid w:val="00542965"/>
    <w:rsid w:val="00542CFE"/>
    <w:rsid w:val="00544A80"/>
    <w:rsid w:val="00544AE1"/>
    <w:rsid w:val="005453B8"/>
    <w:rsid w:val="00545631"/>
    <w:rsid w:val="00545958"/>
    <w:rsid w:val="005459CB"/>
    <w:rsid w:val="00546093"/>
    <w:rsid w:val="00547103"/>
    <w:rsid w:val="00547CF8"/>
    <w:rsid w:val="00550C49"/>
    <w:rsid w:val="00551A25"/>
    <w:rsid w:val="00551AC8"/>
    <w:rsid w:val="0055295E"/>
    <w:rsid w:val="00552A8F"/>
    <w:rsid w:val="0055358F"/>
    <w:rsid w:val="00554019"/>
    <w:rsid w:val="005540DD"/>
    <w:rsid w:val="00554384"/>
    <w:rsid w:val="00554401"/>
    <w:rsid w:val="00554A35"/>
    <w:rsid w:val="00554C7B"/>
    <w:rsid w:val="005551EA"/>
    <w:rsid w:val="005564BB"/>
    <w:rsid w:val="0055699F"/>
    <w:rsid w:val="00556ADA"/>
    <w:rsid w:val="00557092"/>
    <w:rsid w:val="00557C2B"/>
    <w:rsid w:val="00557ED7"/>
    <w:rsid w:val="005609BF"/>
    <w:rsid w:val="005613EE"/>
    <w:rsid w:val="00561971"/>
    <w:rsid w:val="00561AF3"/>
    <w:rsid w:val="00561D1D"/>
    <w:rsid w:val="00561F97"/>
    <w:rsid w:val="00562175"/>
    <w:rsid w:val="00562343"/>
    <w:rsid w:val="005624EB"/>
    <w:rsid w:val="0056306E"/>
    <w:rsid w:val="005640EC"/>
    <w:rsid w:val="00565031"/>
    <w:rsid w:val="005653C0"/>
    <w:rsid w:val="00566680"/>
    <w:rsid w:val="00566C04"/>
    <w:rsid w:val="0056748A"/>
    <w:rsid w:val="00567510"/>
    <w:rsid w:val="00567AD7"/>
    <w:rsid w:val="00570542"/>
    <w:rsid w:val="005706F9"/>
    <w:rsid w:val="005707B2"/>
    <w:rsid w:val="00570881"/>
    <w:rsid w:val="00570C8B"/>
    <w:rsid w:val="00571731"/>
    <w:rsid w:val="0057327C"/>
    <w:rsid w:val="0057344B"/>
    <w:rsid w:val="00573481"/>
    <w:rsid w:val="00573A1E"/>
    <w:rsid w:val="005744EC"/>
    <w:rsid w:val="00574573"/>
    <w:rsid w:val="00574CF5"/>
    <w:rsid w:val="00574ED8"/>
    <w:rsid w:val="00575243"/>
    <w:rsid w:val="00576E06"/>
    <w:rsid w:val="00576F85"/>
    <w:rsid w:val="00577978"/>
    <w:rsid w:val="00577BAF"/>
    <w:rsid w:val="0058020E"/>
    <w:rsid w:val="00580C9D"/>
    <w:rsid w:val="00581057"/>
    <w:rsid w:val="00582A84"/>
    <w:rsid w:val="00583484"/>
    <w:rsid w:val="005837CA"/>
    <w:rsid w:val="00583818"/>
    <w:rsid w:val="00584CC1"/>
    <w:rsid w:val="005868E6"/>
    <w:rsid w:val="00586B62"/>
    <w:rsid w:val="00586FF0"/>
    <w:rsid w:val="00587041"/>
    <w:rsid w:val="005900E8"/>
    <w:rsid w:val="005908EE"/>
    <w:rsid w:val="00590EEA"/>
    <w:rsid w:val="00591022"/>
    <w:rsid w:val="00591482"/>
    <w:rsid w:val="00591671"/>
    <w:rsid w:val="005918A2"/>
    <w:rsid w:val="00592488"/>
    <w:rsid w:val="005924EC"/>
    <w:rsid w:val="0059292D"/>
    <w:rsid w:val="00592F0F"/>
    <w:rsid w:val="00592F57"/>
    <w:rsid w:val="00592FF8"/>
    <w:rsid w:val="0059392B"/>
    <w:rsid w:val="005947EF"/>
    <w:rsid w:val="00594F22"/>
    <w:rsid w:val="00594F39"/>
    <w:rsid w:val="00596132"/>
    <w:rsid w:val="00596142"/>
    <w:rsid w:val="0059632B"/>
    <w:rsid w:val="00596D98"/>
    <w:rsid w:val="0059772A"/>
    <w:rsid w:val="0059778A"/>
    <w:rsid w:val="00597F7C"/>
    <w:rsid w:val="005A01B9"/>
    <w:rsid w:val="005A1A72"/>
    <w:rsid w:val="005A1DA2"/>
    <w:rsid w:val="005A27D7"/>
    <w:rsid w:val="005A3081"/>
    <w:rsid w:val="005A3290"/>
    <w:rsid w:val="005A3E65"/>
    <w:rsid w:val="005A4401"/>
    <w:rsid w:val="005A495F"/>
    <w:rsid w:val="005A49C6"/>
    <w:rsid w:val="005A4D50"/>
    <w:rsid w:val="005A5CAD"/>
    <w:rsid w:val="005A5D22"/>
    <w:rsid w:val="005A5E53"/>
    <w:rsid w:val="005A641E"/>
    <w:rsid w:val="005A66F5"/>
    <w:rsid w:val="005A6DEE"/>
    <w:rsid w:val="005A7CC1"/>
    <w:rsid w:val="005A7E36"/>
    <w:rsid w:val="005A7F10"/>
    <w:rsid w:val="005B0883"/>
    <w:rsid w:val="005B158D"/>
    <w:rsid w:val="005B1C74"/>
    <w:rsid w:val="005B1DD9"/>
    <w:rsid w:val="005B1DE2"/>
    <w:rsid w:val="005B2792"/>
    <w:rsid w:val="005B334F"/>
    <w:rsid w:val="005B42E4"/>
    <w:rsid w:val="005B466A"/>
    <w:rsid w:val="005B4A50"/>
    <w:rsid w:val="005B5531"/>
    <w:rsid w:val="005B57F2"/>
    <w:rsid w:val="005B6F7A"/>
    <w:rsid w:val="005C013F"/>
    <w:rsid w:val="005C0933"/>
    <w:rsid w:val="005C175A"/>
    <w:rsid w:val="005C19D1"/>
    <w:rsid w:val="005C1B34"/>
    <w:rsid w:val="005C1E39"/>
    <w:rsid w:val="005C2CC7"/>
    <w:rsid w:val="005C39A7"/>
    <w:rsid w:val="005C3D26"/>
    <w:rsid w:val="005C496F"/>
    <w:rsid w:val="005C4BA7"/>
    <w:rsid w:val="005C703E"/>
    <w:rsid w:val="005C7DF3"/>
    <w:rsid w:val="005D0297"/>
    <w:rsid w:val="005D2EF6"/>
    <w:rsid w:val="005D2FE3"/>
    <w:rsid w:val="005D400B"/>
    <w:rsid w:val="005D4462"/>
    <w:rsid w:val="005D4559"/>
    <w:rsid w:val="005D538B"/>
    <w:rsid w:val="005D5463"/>
    <w:rsid w:val="005D5881"/>
    <w:rsid w:val="005D5BBF"/>
    <w:rsid w:val="005D5CD3"/>
    <w:rsid w:val="005D5F7E"/>
    <w:rsid w:val="005D65C5"/>
    <w:rsid w:val="005D6BE2"/>
    <w:rsid w:val="005D712B"/>
    <w:rsid w:val="005D741B"/>
    <w:rsid w:val="005D7D5F"/>
    <w:rsid w:val="005D7EBF"/>
    <w:rsid w:val="005E020D"/>
    <w:rsid w:val="005E08AF"/>
    <w:rsid w:val="005E09C0"/>
    <w:rsid w:val="005E09F6"/>
    <w:rsid w:val="005E2089"/>
    <w:rsid w:val="005E2A48"/>
    <w:rsid w:val="005E2BEB"/>
    <w:rsid w:val="005E38BB"/>
    <w:rsid w:val="005E39EC"/>
    <w:rsid w:val="005E4F52"/>
    <w:rsid w:val="005E4F69"/>
    <w:rsid w:val="005E5BB5"/>
    <w:rsid w:val="005E64E4"/>
    <w:rsid w:val="005E6CF6"/>
    <w:rsid w:val="005F0595"/>
    <w:rsid w:val="005F0911"/>
    <w:rsid w:val="005F0E4B"/>
    <w:rsid w:val="005F146D"/>
    <w:rsid w:val="005F1C95"/>
    <w:rsid w:val="005F1DA7"/>
    <w:rsid w:val="005F2A30"/>
    <w:rsid w:val="005F31EB"/>
    <w:rsid w:val="005F37CD"/>
    <w:rsid w:val="005F3DDB"/>
    <w:rsid w:val="005F44C0"/>
    <w:rsid w:val="005F46D9"/>
    <w:rsid w:val="005F4B36"/>
    <w:rsid w:val="005F4CCA"/>
    <w:rsid w:val="005F516F"/>
    <w:rsid w:val="005F564F"/>
    <w:rsid w:val="005F5A75"/>
    <w:rsid w:val="005F6094"/>
    <w:rsid w:val="005F688D"/>
    <w:rsid w:val="005F6985"/>
    <w:rsid w:val="005F78D9"/>
    <w:rsid w:val="005F7969"/>
    <w:rsid w:val="006000E4"/>
    <w:rsid w:val="00601186"/>
    <w:rsid w:val="00601492"/>
    <w:rsid w:val="00601E17"/>
    <w:rsid w:val="0060327E"/>
    <w:rsid w:val="00603B2D"/>
    <w:rsid w:val="00604C60"/>
    <w:rsid w:val="00604D34"/>
    <w:rsid w:val="00604EC7"/>
    <w:rsid w:val="006052BE"/>
    <w:rsid w:val="006055E2"/>
    <w:rsid w:val="0060642E"/>
    <w:rsid w:val="006069D2"/>
    <w:rsid w:val="00607ABC"/>
    <w:rsid w:val="00610C62"/>
    <w:rsid w:val="006110AE"/>
    <w:rsid w:val="00611A04"/>
    <w:rsid w:val="00611CB4"/>
    <w:rsid w:val="006130B0"/>
    <w:rsid w:val="006151E4"/>
    <w:rsid w:val="0061631F"/>
    <w:rsid w:val="006166CA"/>
    <w:rsid w:val="00616772"/>
    <w:rsid w:val="00616B33"/>
    <w:rsid w:val="00617870"/>
    <w:rsid w:val="00617E86"/>
    <w:rsid w:val="006204EF"/>
    <w:rsid w:val="00620631"/>
    <w:rsid w:val="00620E04"/>
    <w:rsid w:val="00623336"/>
    <w:rsid w:val="006241A0"/>
    <w:rsid w:val="0062432A"/>
    <w:rsid w:val="00624971"/>
    <w:rsid w:val="0062497B"/>
    <w:rsid w:val="00624984"/>
    <w:rsid w:val="00624EA3"/>
    <w:rsid w:val="00624FBC"/>
    <w:rsid w:val="00625011"/>
    <w:rsid w:val="006269ED"/>
    <w:rsid w:val="00627153"/>
    <w:rsid w:val="00630272"/>
    <w:rsid w:val="006322C1"/>
    <w:rsid w:val="00632A29"/>
    <w:rsid w:val="006330EA"/>
    <w:rsid w:val="00633A00"/>
    <w:rsid w:val="00633F01"/>
    <w:rsid w:val="00633FE4"/>
    <w:rsid w:val="00634591"/>
    <w:rsid w:val="0063466B"/>
    <w:rsid w:val="00636196"/>
    <w:rsid w:val="006375EC"/>
    <w:rsid w:val="006379AC"/>
    <w:rsid w:val="00637F0A"/>
    <w:rsid w:val="00640048"/>
    <w:rsid w:val="006401D1"/>
    <w:rsid w:val="0064062C"/>
    <w:rsid w:val="00640D78"/>
    <w:rsid w:val="0064127A"/>
    <w:rsid w:val="0064151C"/>
    <w:rsid w:val="00641710"/>
    <w:rsid w:val="006417DF"/>
    <w:rsid w:val="00641C9D"/>
    <w:rsid w:val="00642499"/>
    <w:rsid w:val="00642805"/>
    <w:rsid w:val="0064302E"/>
    <w:rsid w:val="0064378E"/>
    <w:rsid w:val="00643EDA"/>
    <w:rsid w:val="006446AA"/>
    <w:rsid w:val="006446E2"/>
    <w:rsid w:val="00645BDE"/>
    <w:rsid w:val="00645D98"/>
    <w:rsid w:val="006465CE"/>
    <w:rsid w:val="006474C6"/>
    <w:rsid w:val="006478BE"/>
    <w:rsid w:val="00647ED1"/>
    <w:rsid w:val="00650034"/>
    <w:rsid w:val="006508E0"/>
    <w:rsid w:val="00650A57"/>
    <w:rsid w:val="00650A65"/>
    <w:rsid w:val="00650DB1"/>
    <w:rsid w:val="0065287B"/>
    <w:rsid w:val="0065336E"/>
    <w:rsid w:val="00653F67"/>
    <w:rsid w:val="00660D13"/>
    <w:rsid w:val="00660D73"/>
    <w:rsid w:val="00660EA8"/>
    <w:rsid w:val="00661203"/>
    <w:rsid w:val="0066159B"/>
    <w:rsid w:val="00661743"/>
    <w:rsid w:val="006617B6"/>
    <w:rsid w:val="006623BE"/>
    <w:rsid w:val="006624DC"/>
    <w:rsid w:val="0066385D"/>
    <w:rsid w:val="00663B80"/>
    <w:rsid w:val="00664823"/>
    <w:rsid w:val="00665FE2"/>
    <w:rsid w:val="0066611F"/>
    <w:rsid w:val="00666A2C"/>
    <w:rsid w:val="006701B8"/>
    <w:rsid w:val="00670443"/>
    <w:rsid w:val="006706A4"/>
    <w:rsid w:val="00670899"/>
    <w:rsid w:val="006709D0"/>
    <w:rsid w:val="006727B7"/>
    <w:rsid w:val="00673343"/>
    <w:rsid w:val="0067394D"/>
    <w:rsid w:val="0067414B"/>
    <w:rsid w:val="006747E7"/>
    <w:rsid w:val="00675E65"/>
    <w:rsid w:val="00676A1F"/>
    <w:rsid w:val="00677755"/>
    <w:rsid w:val="0068031F"/>
    <w:rsid w:val="006803F0"/>
    <w:rsid w:val="0068062C"/>
    <w:rsid w:val="0068083D"/>
    <w:rsid w:val="00681E12"/>
    <w:rsid w:val="006821F7"/>
    <w:rsid w:val="00682F02"/>
    <w:rsid w:val="00683211"/>
    <w:rsid w:val="00683A2C"/>
    <w:rsid w:val="00684AD1"/>
    <w:rsid w:val="00684F42"/>
    <w:rsid w:val="00685038"/>
    <w:rsid w:val="0068690E"/>
    <w:rsid w:val="006874E1"/>
    <w:rsid w:val="00687DB3"/>
    <w:rsid w:val="00687F0F"/>
    <w:rsid w:val="00690556"/>
    <w:rsid w:val="00690F98"/>
    <w:rsid w:val="00691841"/>
    <w:rsid w:val="00691C3D"/>
    <w:rsid w:val="00691FF6"/>
    <w:rsid w:val="00692411"/>
    <w:rsid w:val="00692E9E"/>
    <w:rsid w:val="00694004"/>
    <w:rsid w:val="006942DF"/>
    <w:rsid w:val="00694E04"/>
    <w:rsid w:val="00695BE0"/>
    <w:rsid w:val="006966E3"/>
    <w:rsid w:val="00696D17"/>
    <w:rsid w:val="0069704B"/>
    <w:rsid w:val="006970F4"/>
    <w:rsid w:val="0069779A"/>
    <w:rsid w:val="00697F57"/>
    <w:rsid w:val="006A199E"/>
    <w:rsid w:val="006A1D45"/>
    <w:rsid w:val="006A4B34"/>
    <w:rsid w:val="006A700A"/>
    <w:rsid w:val="006A7135"/>
    <w:rsid w:val="006A714C"/>
    <w:rsid w:val="006A773E"/>
    <w:rsid w:val="006B15D1"/>
    <w:rsid w:val="006B3556"/>
    <w:rsid w:val="006B3ECC"/>
    <w:rsid w:val="006B410D"/>
    <w:rsid w:val="006B4BC5"/>
    <w:rsid w:val="006B4E3D"/>
    <w:rsid w:val="006B4ED7"/>
    <w:rsid w:val="006B4F12"/>
    <w:rsid w:val="006B507A"/>
    <w:rsid w:val="006B56CA"/>
    <w:rsid w:val="006B6429"/>
    <w:rsid w:val="006B6812"/>
    <w:rsid w:val="006B6892"/>
    <w:rsid w:val="006C0C38"/>
    <w:rsid w:val="006C0D19"/>
    <w:rsid w:val="006C131F"/>
    <w:rsid w:val="006C24AB"/>
    <w:rsid w:val="006C2D02"/>
    <w:rsid w:val="006C35ED"/>
    <w:rsid w:val="006C414E"/>
    <w:rsid w:val="006C4699"/>
    <w:rsid w:val="006C5A7E"/>
    <w:rsid w:val="006C6D6C"/>
    <w:rsid w:val="006C75AD"/>
    <w:rsid w:val="006C798A"/>
    <w:rsid w:val="006D2741"/>
    <w:rsid w:val="006D2C6A"/>
    <w:rsid w:val="006D32C6"/>
    <w:rsid w:val="006D36E2"/>
    <w:rsid w:val="006D474F"/>
    <w:rsid w:val="006D50A8"/>
    <w:rsid w:val="006D5239"/>
    <w:rsid w:val="006D5600"/>
    <w:rsid w:val="006D6335"/>
    <w:rsid w:val="006D6D82"/>
    <w:rsid w:val="006D74A3"/>
    <w:rsid w:val="006D752F"/>
    <w:rsid w:val="006E091D"/>
    <w:rsid w:val="006E0BDB"/>
    <w:rsid w:val="006E15DB"/>
    <w:rsid w:val="006E172B"/>
    <w:rsid w:val="006E3745"/>
    <w:rsid w:val="006E3DCC"/>
    <w:rsid w:val="006E550E"/>
    <w:rsid w:val="006E551A"/>
    <w:rsid w:val="006E5576"/>
    <w:rsid w:val="006E557B"/>
    <w:rsid w:val="006E58BC"/>
    <w:rsid w:val="006E5EB4"/>
    <w:rsid w:val="006E6D28"/>
    <w:rsid w:val="006E7A91"/>
    <w:rsid w:val="006F1AA6"/>
    <w:rsid w:val="006F2A5A"/>
    <w:rsid w:val="006F2A8B"/>
    <w:rsid w:val="006F3057"/>
    <w:rsid w:val="006F34CE"/>
    <w:rsid w:val="006F482A"/>
    <w:rsid w:val="006F48CE"/>
    <w:rsid w:val="006F48F6"/>
    <w:rsid w:val="006F50E4"/>
    <w:rsid w:val="006F53BD"/>
    <w:rsid w:val="006F53DE"/>
    <w:rsid w:val="006F6525"/>
    <w:rsid w:val="006F68A3"/>
    <w:rsid w:val="006F6FEE"/>
    <w:rsid w:val="006F745E"/>
    <w:rsid w:val="006F79A5"/>
    <w:rsid w:val="00700F6D"/>
    <w:rsid w:val="00701BF5"/>
    <w:rsid w:val="007025CD"/>
    <w:rsid w:val="00702773"/>
    <w:rsid w:val="007030DF"/>
    <w:rsid w:val="007035FD"/>
    <w:rsid w:val="0070443B"/>
    <w:rsid w:val="00704551"/>
    <w:rsid w:val="00705612"/>
    <w:rsid w:val="00705DAE"/>
    <w:rsid w:val="00706A04"/>
    <w:rsid w:val="00706DC3"/>
    <w:rsid w:val="00706F6A"/>
    <w:rsid w:val="00707761"/>
    <w:rsid w:val="00707F3D"/>
    <w:rsid w:val="007105BA"/>
    <w:rsid w:val="00710B17"/>
    <w:rsid w:val="007119F2"/>
    <w:rsid w:val="00711A30"/>
    <w:rsid w:val="00711EE2"/>
    <w:rsid w:val="007131AF"/>
    <w:rsid w:val="00713842"/>
    <w:rsid w:val="00713A62"/>
    <w:rsid w:val="00713AF0"/>
    <w:rsid w:val="00713BEB"/>
    <w:rsid w:val="007141D9"/>
    <w:rsid w:val="007143B1"/>
    <w:rsid w:val="00714CBD"/>
    <w:rsid w:val="0071607D"/>
    <w:rsid w:val="00716FC1"/>
    <w:rsid w:val="00717601"/>
    <w:rsid w:val="0071796B"/>
    <w:rsid w:val="00717BA4"/>
    <w:rsid w:val="00717BE1"/>
    <w:rsid w:val="00717EC7"/>
    <w:rsid w:val="00720232"/>
    <w:rsid w:val="00720645"/>
    <w:rsid w:val="007216F9"/>
    <w:rsid w:val="00721895"/>
    <w:rsid w:val="00722D98"/>
    <w:rsid w:val="007233CB"/>
    <w:rsid w:val="00724B6A"/>
    <w:rsid w:val="00725320"/>
    <w:rsid w:val="00725C22"/>
    <w:rsid w:val="0072604B"/>
    <w:rsid w:val="00726BD1"/>
    <w:rsid w:val="00727318"/>
    <w:rsid w:val="007278E8"/>
    <w:rsid w:val="00727A60"/>
    <w:rsid w:val="00727CC1"/>
    <w:rsid w:val="0073031A"/>
    <w:rsid w:val="00730D57"/>
    <w:rsid w:val="0073192B"/>
    <w:rsid w:val="00731BBC"/>
    <w:rsid w:val="007322A6"/>
    <w:rsid w:val="007329BE"/>
    <w:rsid w:val="007337AF"/>
    <w:rsid w:val="00733AEB"/>
    <w:rsid w:val="00733D36"/>
    <w:rsid w:val="00733DC7"/>
    <w:rsid w:val="00734519"/>
    <w:rsid w:val="00735954"/>
    <w:rsid w:val="0073637B"/>
    <w:rsid w:val="00736B4F"/>
    <w:rsid w:val="00736BD9"/>
    <w:rsid w:val="0073714F"/>
    <w:rsid w:val="007375F5"/>
    <w:rsid w:val="00737872"/>
    <w:rsid w:val="00737D90"/>
    <w:rsid w:val="00741220"/>
    <w:rsid w:val="00741A7A"/>
    <w:rsid w:val="00743531"/>
    <w:rsid w:val="00743637"/>
    <w:rsid w:val="007451A5"/>
    <w:rsid w:val="007458C9"/>
    <w:rsid w:val="00745BC8"/>
    <w:rsid w:val="00746F0F"/>
    <w:rsid w:val="0074782C"/>
    <w:rsid w:val="00747CC9"/>
    <w:rsid w:val="007521C8"/>
    <w:rsid w:val="00752599"/>
    <w:rsid w:val="00752785"/>
    <w:rsid w:val="007532ED"/>
    <w:rsid w:val="0075454E"/>
    <w:rsid w:val="00755FAC"/>
    <w:rsid w:val="00756567"/>
    <w:rsid w:val="00756868"/>
    <w:rsid w:val="00756AF4"/>
    <w:rsid w:val="007573B3"/>
    <w:rsid w:val="00757A86"/>
    <w:rsid w:val="00757BFD"/>
    <w:rsid w:val="007616FA"/>
    <w:rsid w:val="00761848"/>
    <w:rsid w:val="00761924"/>
    <w:rsid w:val="00761FD6"/>
    <w:rsid w:val="00762B5D"/>
    <w:rsid w:val="00765650"/>
    <w:rsid w:val="007658B4"/>
    <w:rsid w:val="007661D0"/>
    <w:rsid w:val="007664B4"/>
    <w:rsid w:val="007669FC"/>
    <w:rsid w:val="007676C5"/>
    <w:rsid w:val="00772E94"/>
    <w:rsid w:val="00773D26"/>
    <w:rsid w:val="0077477C"/>
    <w:rsid w:val="007758D6"/>
    <w:rsid w:val="00775C3F"/>
    <w:rsid w:val="00775E93"/>
    <w:rsid w:val="0077606C"/>
    <w:rsid w:val="007760DA"/>
    <w:rsid w:val="00776D6B"/>
    <w:rsid w:val="007772B4"/>
    <w:rsid w:val="007773ED"/>
    <w:rsid w:val="0077755A"/>
    <w:rsid w:val="00777E39"/>
    <w:rsid w:val="0078040D"/>
    <w:rsid w:val="0078094F"/>
    <w:rsid w:val="007809F9"/>
    <w:rsid w:val="007812DA"/>
    <w:rsid w:val="00781D33"/>
    <w:rsid w:val="00782B08"/>
    <w:rsid w:val="00782F16"/>
    <w:rsid w:val="00785022"/>
    <w:rsid w:val="007859F4"/>
    <w:rsid w:val="00785F75"/>
    <w:rsid w:val="0078635A"/>
    <w:rsid w:val="0078714F"/>
    <w:rsid w:val="00787348"/>
    <w:rsid w:val="00791809"/>
    <w:rsid w:val="00791DE9"/>
    <w:rsid w:val="007921AB"/>
    <w:rsid w:val="007921E7"/>
    <w:rsid w:val="007921E9"/>
    <w:rsid w:val="00792314"/>
    <w:rsid w:val="00792AA6"/>
    <w:rsid w:val="0079329F"/>
    <w:rsid w:val="007934FC"/>
    <w:rsid w:val="007935A4"/>
    <w:rsid w:val="0079497A"/>
    <w:rsid w:val="007952A5"/>
    <w:rsid w:val="007956A8"/>
    <w:rsid w:val="007956D1"/>
    <w:rsid w:val="007968A3"/>
    <w:rsid w:val="00796C69"/>
    <w:rsid w:val="00796DD9"/>
    <w:rsid w:val="0079706B"/>
    <w:rsid w:val="007A0729"/>
    <w:rsid w:val="007A10B5"/>
    <w:rsid w:val="007A1552"/>
    <w:rsid w:val="007A1718"/>
    <w:rsid w:val="007A1DA4"/>
    <w:rsid w:val="007A2426"/>
    <w:rsid w:val="007A2554"/>
    <w:rsid w:val="007A2854"/>
    <w:rsid w:val="007A2980"/>
    <w:rsid w:val="007A2BC5"/>
    <w:rsid w:val="007A3071"/>
    <w:rsid w:val="007A3832"/>
    <w:rsid w:val="007A3E82"/>
    <w:rsid w:val="007A3EE4"/>
    <w:rsid w:val="007A50DB"/>
    <w:rsid w:val="007A56A2"/>
    <w:rsid w:val="007A56AB"/>
    <w:rsid w:val="007A5739"/>
    <w:rsid w:val="007A6DC5"/>
    <w:rsid w:val="007A7C8C"/>
    <w:rsid w:val="007B142D"/>
    <w:rsid w:val="007B2296"/>
    <w:rsid w:val="007B339E"/>
    <w:rsid w:val="007B343D"/>
    <w:rsid w:val="007B37C4"/>
    <w:rsid w:val="007B4D60"/>
    <w:rsid w:val="007B5283"/>
    <w:rsid w:val="007B6054"/>
    <w:rsid w:val="007B6236"/>
    <w:rsid w:val="007B78E4"/>
    <w:rsid w:val="007C00A8"/>
    <w:rsid w:val="007C09EA"/>
    <w:rsid w:val="007C0CCD"/>
    <w:rsid w:val="007C0F85"/>
    <w:rsid w:val="007C10A7"/>
    <w:rsid w:val="007C13AD"/>
    <w:rsid w:val="007C3399"/>
    <w:rsid w:val="007C34C5"/>
    <w:rsid w:val="007C3F5B"/>
    <w:rsid w:val="007C48C6"/>
    <w:rsid w:val="007C507F"/>
    <w:rsid w:val="007C553C"/>
    <w:rsid w:val="007C5A5A"/>
    <w:rsid w:val="007C6BFC"/>
    <w:rsid w:val="007C71F6"/>
    <w:rsid w:val="007C7547"/>
    <w:rsid w:val="007D0082"/>
    <w:rsid w:val="007D2447"/>
    <w:rsid w:val="007D2FCD"/>
    <w:rsid w:val="007D3067"/>
    <w:rsid w:val="007D3CA5"/>
    <w:rsid w:val="007D473B"/>
    <w:rsid w:val="007D52DD"/>
    <w:rsid w:val="007D5E6A"/>
    <w:rsid w:val="007D6242"/>
    <w:rsid w:val="007D63F0"/>
    <w:rsid w:val="007D657C"/>
    <w:rsid w:val="007D6B8B"/>
    <w:rsid w:val="007D7237"/>
    <w:rsid w:val="007D7C41"/>
    <w:rsid w:val="007D7D7F"/>
    <w:rsid w:val="007E05AC"/>
    <w:rsid w:val="007E1376"/>
    <w:rsid w:val="007E1535"/>
    <w:rsid w:val="007E1E8B"/>
    <w:rsid w:val="007E1F73"/>
    <w:rsid w:val="007E31D7"/>
    <w:rsid w:val="007E49B8"/>
    <w:rsid w:val="007E4B59"/>
    <w:rsid w:val="007E52EA"/>
    <w:rsid w:val="007E5BD2"/>
    <w:rsid w:val="007E61AF"/>
    <w:rsid w:val="007E7EEF"/>
    <w:rsid w:val="007F0AD6"/>
    <w:rsid w:val="007F0BF1"/>
    <w:rsid w:val="007F12A6"/>
    <w:rsid w:val="007F1423"/>
    <w:rsid w:val="007F1669"/>
    <w:rsid w:val="007F17BB"/>
    <w:rsid w:val="007F272C"/>
    <w:rsid w:val="007F40D9"/>
    <w:rsid w:val="007F40FB"/>
    <w:rsid w:val="007F4321"/>
    <w:rsid w:val="007F4521"/>
    <w:rsid w:val="007F6AEC"/>
    <w:rsid w:val="007F7292"/>
    <w:rsid w:val="007F729F"/>
    <w:rsid w:val="00800BC2"/>
    <w:rsid w:val="008010B2"/>
    <w:rsid w:val="00801607"/>
    <w:rsid w:val="008018F2"/>
    <w:rsid w:val="00801E3B"/>
    <w:rsid w:val="0080221C"/>
    <w:rsid w:val="00802FAC"/>
    <w:rsid w:val="0080417C"/>
    <w:rsid w:val="008106CE"/>
    <w:rsid w:val="0081108E"/>
    <w:rsid w:val="008113BD"/>
    <w:rsid w:val="008126A8"/>
    <w:rsid w:val="00812C94"/>
    <w:rsid w:val="00812F65"/>
    <w:rsid w:val="008138AA"/>
    <w:rsid w:val="008155FB"/>
    <w:rsid w:val="00815B4E"/>
    <w:rsid w:val="008162FF"/>
    <w:rsid w:val="0081631F"/>
    <w:rsid w:val="0081733F"/>
    <w:rsid w:val="008206C6"/>
    <w:rsid w:val="00820F06"/>
    <w:rsid w:val="0082102B"/>
    <w:rsid w:val="008215C9"/>
    <w:rsid w:val="00821933"/>
    <w:rsid w:val="00822BB6"/>
    <w:rsid w:val="00823703"/>
    <w:rsid w:val="00823A47"/>
    <w:rsid w:val="00823DAB"/>
    <w:rsid w:val="00824FC7"/>
    <w:rsid w:val="00825700"/>
    <w:rsid w:val="0082695F"/>
    <w:rsid w:val="00827071"/>
    <w:rsid w:val="00827300"/>
    <w:rsid w:val="0082740D"/>
    <w:rsid w:val="008277BB"/>
    <w:rsid w:val="00830314"/>
    <w:rsid w:val="00830D3B"/>
    <w:rsid w:val="00830F47"/>
    <w:rsid w:val="00831385"/>
    <w:rsid w:val="00831429"/>
    <w:rsid w:val="00831B42"/>
    <w:rsid w:val="00831CEA"/>
    <w:rsid w:val="008326E5"/>
    <w:rsid w:val="008327AD"/>
    <w:rsid w:val="008327E1"/>
    <w:rsid w:val="00832AC7"/>
    <w:rsid w:val="00832C76"/>
    <w:rsid w:val="0083339B"/>
    <w:rsid w:val="008335AF"/>
    <w:rsid w:val="00833B9A"/>
    <w:rsid w:val="0083494D"/>
    <w:rsid w:val="00834C2B"/>
    <w:rsid w:val="00835D10"/>
    <w:rsid w:val="00836330"/>
    <w:rsid w:val="008364D0"/>
    <w:rsid w:val="00836953"/>
    <w:rsid w:val="008373B3"/>
    <w:rsid w:val="008402C2"/>
    <w:rsid w:val="00840F1C"/>
    <w:rsid w:val="00841AED"/>
    <w:rsid w:val="00841BC1"/>
    <w:rsid w:val="0084268F"/>
    <w:rsid w:val="00842C61"/>
    <w:rsid w:val="00842D07"/>
    <w:rsid w:val="00842D7A"/>
    <w:rsid w:val="00842F73"/>
    <w:rsid w:val="00843BC9"/>
    <w:rsid w:val="00844136"/>
    <w:rsid w:val="008445E7"/>
    <w:rsid w:val="00844778"/>
    <w:rsid w:val="00845020"/>
    <w:rsid w:val="0084603B"/>
    <w:rsid w:val="0084638A"/>
    <w:rsid w:val="008466BC"/>
    <w:rsid w:val="00846C89"/>
    <w:rsid w:val="00846FDC"/>
    <w:rsid w:val="00847D7D"/>
    <w:rsid w:val="00851822"/>
    <w:rsid w:val="00851C81"/>
    <w:rsid w:val="00853C01"/>
    <w:rsid w:val="008554B2"/>
    <w:rsid w:val="008567FB"/>
    <w:rsid w:val="0085693C"/>
    <w:rsid w:val="00857D6C"/>
    <w:rsid w:val="00860779"/>
    <w:rsid w:val="00861DB9"/>
    <w:rsid w:val="008624AD"/>
    <w:rsid w:val="00862FD5"/>
    <w:rsid w:val="00863668"/>
    <w:rsid w:val="00865F2E"/>
    <w:rsid w:val="0086636A"/>
    <w:rsid w:val="00866E73"/>
    <w:rsid w:val="00867EF1"/>
    <w:rsid w:val="0087016D"/>
    <w:rsid w:val="00870692"/>
    <w:rsid w:val="008707EF"/>
    <w:rsid w:val="00870990"/>
    <w:rsid w:val="00871E92"/>
    <w:rsid w:val="008721DD"/>
    <w:rsid w:val="008722A2"/>
    <w:rsid w:val="008727D6"/>
    <w:rsid w:val="00872879"/>
    <w:rsid w:val="00872A49"/>
    <w:rsid w:val="00872E8B"/>
    <w:rsid w:val="00873106"/>
    <w:rsid w:val="00873DF6"/>
    <w:rsid w:val="00874C74"/>
    <w:rsid w:val="00874FE4"/>
    <w:rsid w:val="0087513D"/>
    <w:rsid w:val="00875611"/>
    <w:rsid w:val="00875A0F"/>
    <w:rsid w:val="00875ACA"/>
    <w:rsid w:val="00875E44"/>
    <w:rsid w:val="00880083"/>
    <w:rsid w:val="0088042E"/>
    <w:rsid w:val="00880535"/>
    <w:rsid w:val="008806DD"/>
    <w:rsid w:val="00881593"/>
    <w:rsid w:val="008816D9"/>
    <w:rsid w:val="00881757"/>
    <w:rsid w:val="00883166"/>
    <w:rsid w:val="00883184"/>
    <w:rsid w:val="00884AA1"/>
    <w:rsid w:val="00884ADF"/>
    <w:rsid w:val="00884F53"/>
    <w:rsid w:val="008858D6"/>
    <w:rsid w:val="00885EE6"/>
    <w:rsid w:val="0088651E"/>
    <w:rsid w:val="00886DD1"/>
    <w:rsid w:val="008908CD"/>
    <w:rsid w:val="00890A9E"/>
    <w:rsid w:val="008916C3"/>
    <w:rsid w:val="008916EB"/>
    <w:rsid w:val="00892F20"/>
    <w:rsid w:val="00892F32"/>
    <w:rsid w:val="00893655"/>
    <w:rsid w:val="00895A7C"/>
    <w:rsid w:val="00895B79"/>
    <w:rsid w:val="0089755E"/>
    <w:rsid w:val="008975BB"/>
    <w:rsid w:val="008975F9"/>
    <w:rsid w:val="00897658"/>
    <w:rsid w:val="008A03BD"/>
    <w:rsid w:val="008A06ED"/>
    <w:rsid w:val="008A09AA"/>
    <w:rsid w:val="008A0C12"/>
    <w:rsid w:val="008A170A"/>
    <w:rsid w:val="008A1C6D"/>
    <w:rsid w:val="008A2EF7"/>
    <w:rsid w:val="008A2F12"/>
    <w:rsid w:val="008A3142"/>
    <w:rsid w:val="008A32A1"/>
    <w:rsid w:val="008A3F92"/>
    <w:rsid w:val="008A46D2"/>
    <w:rsid w:val="008A69D8"/>
    <w:rsid w:val="008A74CD"/>
    <w:rsid w:val="008A7A35"/>
    <w:rsid w:val="008B058C"/>
    <w:rsid w:val="008B12F8"/>
    <w:rsid w:val="008B16FC"/>
    <w:rsid w:val="008B34EF"/>
    <w:rsid w:val="008B5986"/>
    <w:rsid w:val="008B5A63"/>
    <w:rsid w:val="008B604B"/>
    <w:rsid w:val="008B676C"/>
    <w:rsid w:val="008B728A"/>
    <w:rsid w:val="008B7EEE"/>
    <w:rsid w:val="008C0612"/>
    <w:rsid w:val="008C1168"/>
    <w:rsid w:val="008C1A1E"/>
    <w:rsid w:val="008C20C5"/>
    <w:rsid w:val="008C23E1"/>
    <w:rsid w:val="008C263E"/>
    <w:rsid w:val="008C2813"/>
    <w:rsid w:val="008C28FA"/>
    <w:rsid w:val="008C2C95"/>
    <w:rsid w:val="008C3550"/>
    <w:rsid w:val="008C4238"/>
    <w:rsid w:val="008C429A"/>
    <w:rsid w:val="008C524D"/>
    <w:rsid w:val="008C5438"/>
    <w:rsid w:val="008C5473"/>
    <w:rsid w:val="008C6E73"/>
    <w:rsid w:val="008D005F"/>
    <w:rsid w:val="008D14A7"/>
    <w:rsid w:val="008D16DC"/>
    <w:rsid w:val="008D1CAD"/>
    <w:rsid w:val="008D27CE"/>
    <w:rsid w:val="008D2F62"/>
    <w:rsid w:val="008D3357"/>
    <w:rsid w:val="008D34C5"/>
    <w:rsid w:val="008D3941"/>
    <w:rsid w:val="008D3E71"/>
    <w:rsid w:val="008D3F64"/>
    <w:rsid w:val="008D3FF4"/>
    <w:rsid w:val="008D4AB6"/>
    <w:rsid w:val="008D4D4B"/>
    <w:rsid w:val="008D56E3"/>
    <w:rsid w:val="008D5BF9"/>
    <w:rsid w:val="008D6203"/>
    <w:rsid w:val="008D69DC"/>
    <w:rsid w:val="008E059F"/>
    <w:rsid w:val="008E08DB"/>
    <w:rsid w:val="008E0CC5"/>
    <w:rsid w:val="008E0E4A"/>
    <w:rsid w:val="008E12AE"/>
    <w:rsid w:val="008E2061"/>
    <w:rsid w:val="008E2563"/>
    <w:rsid w:val="008E41E6"/>
    <w:rsid w:val="008E5035"/>
    <w:rsid w:val="008E5A5B"/>
    <w:rsid w:val="008E5DEE"/>
    <w:rsid w:val="008E604F"/>
    <w:rsid w:val="008E62C4"/>
    <w:rsid w:val="008E6333"/>
    <w:rsid w:val="008E7FAC"/>
    <w:rsid w:val="008F0736"/>
    <w:rsid w:val="008F0959"/>
    <w:rsid w:val="008F0E45"/>
    <w:rsid w:val="008F0F4C"/>
    <w:rsid w:val="008F11AD"/>
    <w:rsid w:val="008F1CDC"/>
    <w:rsid w:val="008F2343"/>
    <w:rsid w:val="008F314A"/>
    <w:rsid w:val="008F32E4"/>
    <w:rsid w:val="008F346C"/>
    <w:rsid w:val="008F34BD"/>
    <w:rsid w:val="008F38A9"/>
    <w:rsid w:val="008F4EC2"/>
    <w:rsid w:val="008F5E8C"/>
    <w:rsid w:val="008F64A5"/>
    <w:rsid w:val="008F6516"/>
    <w:rsid w:val="008F6A1B"/>
    <w:rsid w:val="008F7896"/>
    <w:rsid w:val="008F7CF4"/>
    <w:rsid w:val="008F7FC0"/>
    <w:rsid w:val="009006F9"/>
    <w:rsid w:val="00901273"/>
    <w:rsid w:val="00901AF5"/>
    <w:rsid w:val="00902964"/>
    <w:rsid w:val="0090318B"/>
    <w:rsid w:val="0090400E"/>
    <w:rsid w:val="00904AFA"/>
    <w:rsid w:val="00904CFC"/>
    <w:rsid w:val="00905E4E"/>
    <w:rsid w:val="00905EC9"/>
    <w:rsid w:val="00905EDC"/>
    <w:rsid w:val="00905F98"/>
    <w:rsid w:val="009066CB"/>
    <w:rsid w:val="009075B0"/>
    <w:rsid w:val="009075F6"/>
    <w:rsid w:val="00910291"/>
    <w:rsid w:val="00910EF8"/>
    <w:rsid w:val="00911D10"/>
    <w:rsid w:val="00912DE5"/>
    <w:rsid w:val="009131B6"/>
    <w:rsid w:val="00915576"/>
    <w:rsid w:val="009157F5"/>
    <w:rsid w:val="0091581C"/>
    <w:rsid w:val="0091604B"/>
    <w:rsid w:val="009166F5"/>
    <w:rsid w:val="00917145"/>
    <w:rsid w:val="0091715E"/>
    <w:rsid w:val="0091758F"/>
    <w:rsid w:val="009205F3"/>
    <w:rsid w:val="009210D0"/>
    <w:rsid w:val="009219D6"/>
    <w:rsid w:val="0092202B"/>
    <w:rsid w:val="00922279"/>
    <w:rsid w:val="009225D4"/>
    <w:rsid w:val="00923573"/>
    <w:rsid w:val="0092407C"/>
    <w:rsid w:val="0092413C"/>
    <w:rsid w:val="00925242"/>
    <w:rsid w:val="00926343"/>
    <w:rsid w:val="00926D65"/>
    <w:rsid w:val="0092724D"/>
    <w:rsid w:val="00930DB9"/>
    <w:rsid w:val="00930F15"/>
    <w:rsid w:val="00931E2D"/>
    <w:rsid w:val="00933265"/>
    <w:rsid w:val="00933399"/>
    <w:rsid w:val="00933EA1"/>
    <w:rsid w:val="0093414F"/>
    <w:rsid w:val="009351DF"/>
    <w:rsid w:val="00935DA1"/>
    <w:rsid w:val="009362D9"/>
    <w:rsid w:val="00937B19"/>
    <w:rsid w:val="00940F0D"/>
    <w:rsid w:val="00941271"/>
    <w:rsid w:val="009412D8"/>
    <w:rsid w:val="00941451"/>
    <w:rsid w:val="00941FD1"/>
    <w:rsid w:val="009421C4"/>
    <w:rsid w:val="0094277E"/>
    <w:rsid w:val="00942B48"/>
    <w:rsid w:val="00943220"/>
    <w:rsid w:val="009437D5"/>
    <w:rsid w:val="009439DD"/>
    <w:rsid w:val="00943A3F"/>
    <w:rsid w:val="00945833"/>
    <w:rsid w:val="00945D76"/>
    <w:rsid w:val="00945F1B"/>
    <w:rsid w:val="009461F9"/>
    <w:rsid w:val="00946574"/>
    <w:rsid w:val="00950D0A"/>
    <w:rsid w:val="00951271"/>
    <w:rsid w:val="00951848"/>
    <w:rsid w:val="009519EE"/>
    <w:rsid w:val="009532FD"/>
    <w:rsid w:val="009535C7"/>
    <w:rsid w:val="00953F83"/>
    <w:rsid w:val="00954654"/>
    <w:rsid w:val="00954786"/>
    <w:rsid w:val="00954D8F"/>
    <w:rsid w:val="00955021"/>
    <w:rsid w:val="009556D6"/>
    <w:rsid w:val="00956031"/>
    <w:rsid w:val="00956A27"/>
    <w:rsid w:val="0096039E"/>
    <w:rsid w:val="00960C5E"/>
    <w:rsid w:val="009610FF"/>
    <w:rsid w:val="009619E2"/>
    <w:rsid w:val="00962723"/>
    <w:rsid w:val="0096274D"/>
    <w:rsid w:val="009630FE"/>
    <w:rsid w:val="00963374"/>
    <w:rsid w:val="0096352A"/>
    <w:rsid w:val="00963B8F"/>
    <w:rsid w:val="00963FF8"/>
    <w:rsid w:val="009644D4"/>
    <w:rsid w:val="00964F0D"/>
    <w:rsid w:val="00964F77"/>
    <w:rsid w:val="00965769"/>
    <w:rsid w:val="009667CA"/>
    <w:rsid w:val="00967501"/>
    <w:rsid w:val="009678DB"/>
    <w:rsid w:val="009701C8"/>
    <w:rsid w:val="009724BC"/>
    <w:rsid w:val="00972662"/>
    <w:rsid w:val="0097311D"/>
    <w:rsid w:val="0097367B"/>
    <w:rsid w:val="009737A7"/>
    <w:rsid w:val="00973844"/>
    <w:rsid w:val="00973DD4"/>
    <w:rsid w:val="00973FD6"/>
    <w:rsid w:val="00974558"/>
    <w:rsid w:val="009765DF"/>
    <w:rsid w:val="00976A45"/>
    <w:rsid w:val="00976E14"/>
    <w:rsid w:val="00980AC3"/>
    <w:rsid w:val="00981297"/>
    <w:rsid w:val="009813C1"/>
    <w:rsid w:val="00981708"/>
    <w:rsid w:val="009818FD"/>
    <w:rsid w:val="009827A2"/>
    <w:rsid w:val="00983C81"/>
    <w:rsid w:val="009847B2"/>
    <w:rsid w:val="00984A6C"/>
    <w:rsid w:val="0098584B"/>
    <w:rsid w:val="00986EC2"/>
    <w:rsid w:val="009879C8"/>
    <w:rsid w:val="00987B7D"/>
    <w:rsid w:val="00990654"/>
    <w:rsid w:val="00990D4B"/>
    <w:rsid w:val="009917D1"/>
    <w:rsid w:val="00991E1D"/>
    <w:rsid w:val="0099218F"/>
    <w:rsid w:val="0099279D"/>
    <w:rsid w:val="0099294D"/>
    <w:rsid w:val="00993172"/>
    <w:rsid w:val="00993E1C"/>
    <w:rsid w:val="00994143"/>
    <w:rsid w:val="00994339"/>
    <w:rsid w:val="009958AF"/>
    <w:rsid w:val="00995E40"/>
    <w:rsid w:val="0099612E"/>
    <w:rsid w:val="00996843"/>
    <w:rsid w:val="00996AE9"/>
    <w:rsid w:val="009970B7"/>
    <w:rsid w:val="00997504"/>
    <w:rsid w:val="00997C86"/>
    <w:rsid w:val="009A03D7"/>
    <w:rsid w:val="009A1BA6"/>
    <w:rsid w:val="009A2102"/>
    <w:rsid w:val="009A250C"/>
    <w:rsid w:val="009A3D84"/>
    <w:rsid w:val="009A47D5"/>
    <w:rsid w:val="009A53B1"/>
    <w:rsid w:val="009A5600"/>
    <w:rsid w:val="009A5D92"/>
    <w:rsid w:val="009B1417"/>
    <w:rsid w:val="009B1552"/>
    <w:rsid w:val="009B28CE"/>
    <w:rsid w:val="009B31E1"/>
    <w:rsid w:val="009B3EDF"/>
    <w:rsid w:val="009B53CA"/>
    <w:rsid w:val="009B588C"/>
    <w:rsid w:val="009B5C60"/>
    <w:rsid w:val="009B6C52"/>
    <w:rsid w:val="009B7726"/>
    <w:rsid w:val="009B7956"/>
    <w:rsid w:val="009C0734"/>
    <w:rsid w:val="009C1900"/>
    <w:rsid w:val="009C3692"/>
    <w:rsid w:val="009C4396"/>
    <w:rsid w:val="009C52FE"/>
    <w:rsid w:val="009C53B2"/>
    <w:rsid w:val="009C685E"/>
    <w:rsid w:val="009C74B7"/>
    <w:rsid w:val="009C7575"/>
    <w:rsid w:val="009C77EC"/>
    <w:rsid w:val="009C7939"/>
    <w:rsid w:val="009D0113"/>
    <w:rsid w:val="009D02E1"/>
    <w:rsid w:val="009D0F5C"/>
    <w:rsid w:val="009D1051"/>
    <w:rsid w:val="009D154A"/>
    <w:rsid w:val="009D1857"/>
    <w:rsid w:val="009D1B33"/>
    <w:rsid w:val="009D2804"/>
    <w:rsid w:val="009D3267"/>
    <w:rsid w:val="009D346E"/>
    <w:rsid w:val="009D4329"/>
    <w:rsid w:val="009D46AC"/>
    <w:rsid w:val="009D4B4A"/>
    <w:rsid w:val="009D51DF"/>
    <w:rsid w:val="009D5C9A"/>
    <w:rsid w:val="009D615E"/>
    <w:rsid w:val="009D6958"/>
    <w:rsid w:val="009D6CB4"/>
    <w:rsid w:val="009D6D7E"/>
    <w:rsid w:val="009D6F68"/>
    <w:rsid w:val="009D7DFE"/>
    <w:rsid w:val="009D7E09"/>
    <w:rsid w:val="009E0DFD"/>
    <w:rsid w:val="009E11F7"/>
    <w:rsid w:val="009E1568"/>
    <w:rsid w:val="009E159F"/>
    <w:rsid w:val="009E2059"/>
    <w:rsid w:val="009E2591"/>
    <w:rsid w:val="009E3339"/>
    <w:rsid w:val="009E3894"/>
    <w:rsid w:val="009E391C"/>
    <w:rsid w:val="009E50E2"/>
    <w:rsid w:val="009E5F9C"/>
    <w:rsid w:val="009E6008"/>
    <w:rsid w:val="009E6367"/>
    <w:rsid w:val="009E698F"/>
    <w:rsid w:val="009E6D76"/>
    <w:rsid w:val="009E6E89"/>
    <w:rsid w:val="009E7F60"/>
    <w:rsid w:val="009F10B2"/>
    <w:rsid w:val="009F2043"/>
    <w:rsid w:val="009F2566"/>
    <w:rsid w:val="009F3F68"/>
    <w:rsid w:val="009F4691"/>
    <w:rsid w:val="009F4762"/>
    <w:rsid w:val="009F534D"/>
    <w:rsid w:val="009F53E8"/>
    <w:rsid w:val="009F65E9"/>
    <w:rsid w:val="009F6776"/>
    <w:rsid w:val="00A001BC"/>
    <w:rsid w:val="00A0168E"/>
    <w:rsid w:val="00A01920"/>
    <w:rsid w:val="00A01EA3"/>
    <w:rsid w:val="00A02D15"/>
    <w:rsid w:val="00A0322A"/>
    <w:rsid w:val="00A03AD1"/>
    <w:rsid w:val="00A03B5D"/>
    <w:rsid w:val="00A04955"/>
    <w:rsid w:val="00A04B62"/>
    <w:rsid w:val="00A04C82"/>
    <w:rsid w:val="00A054C4"/>
    <w:rsid w:val="00A05769"/>
    <w:rsid w:val="00A06050"/>
    <w:rsid w:val="00A06454"/>
    <w:rsid w:val="00A06D7C"/>
    <w:rsid w:val="00A06E89"/>
    <w:rsid w:val="00A07FED"/>
    <w:rsid w:val="00A10776"/>
    <w:rsid w:val="00A1117E"/>
    <w:rsid w:val="00A116C3"/>
    <w:rsid w:val="00A12045"/>
    <w:rsid w:val="00A12AF5"/>
    <w:rsid w:val="00A13310"/>
    <w:rsid w:val="00A133A2"/>
    <w:rsid w:val="00A1358C"/>
    <w:rsid w:val="00A13A8B"/>
    <w:rsid w:val="00A13B44"/>
    <w:rsid w:val="00A13E74"/>
    <w:rsid w:val="00A144C6"/>
    <w:rsid w:val="00A148CC"/>
    <w:rsid w:val="00A14C4C"/>
    <w:rsid w:val="00A15472"/>
    <w:rsid w:val="00A16681"/>
    <w:rsid w:val="00A1695D"/>
    <w:rsid w:val="00A16EB1"/>
    <w:rsid w:val="00A2100A"/>
    <w:rsid w:val="00A21DD4"/>
    <w:rsid w:val="00A21E04"/>
    <w:rsid w:val="00A225A1"/>
    <w:rsid w:val="00A23420"/>
    <w:rsid w:val="00A23534"/>
    <w:rsid w:val="00A2502D"/>
    <w:rsid w:val="00A25843"/>
    <w:rsid w:val="00A25F78"/>
    <w:rsid w:val="00A2640B"/>
    <w:rsid w:val="00A26833"/>
    <w:rsid w:val="00A269BF"/>
    <w:rsid w:val="00A26F92"/>
    <w:rsid w:val="00A30F01"/>
    <w:rsid w:val="00A3197A"/>
    <w:rsid w:val="00A31B9C"/>
    <w:rsid w:val="00A3207F"/>
    <w:rsid w:val="00A32948"/>
    <w:rsid w:val="00A333A2"/>
    <w:rsid w:val="00A33E7A"/>
    <w:rsid w:val="00A3421F"/>
    <w:rsid w:val="00A34796"/>
    <w:rsid w:val="00A359E8"/>
    <w:rsid w:val="00A363A3"/>
    <w:rsid w:val="00A36810"/>
    <w:rsid w:val="00A3681E"/>
    <w:rsid w:val="00A36AB7"/>
    <w:rsid w:val="00A371C5"/>
    <w:rsid w:val="00A372CB"/>
    <w:rsid w:val="00A37F02"/>
    <w:rsid w:val="00A412C8"/>
    <w:rsid w:val="00A41E62"/>
    <w:rsid w:val="00A425C7"/>
    <w:rsid w:val="00A430BA"/>
    <w:rsid w:val="00A44090"/>
    <w:rsid w:val="00A44653"/>
    <w:rsid w:val="00A450AA"/>
    <w:rsid w:val="00A45250"/>
    <w:rsid w:val="00A4568A"/>
    <w:rsid w:val="00A45A09"/>
    <w:rsid w:val="00A462B6"/>
    <w:rsid w:val="00A467B5"/>
    <w:rsid w:val="00A46901"/>
    <w:rsid w:val="00A474F2"/>
    <w:rsid w:val="00A47703"/>
    <w:rsid w:val="00A508EC"/>
    <w:rsid w:val="00A50A0C"/>
    <w:rsid w:val="00A50DD4"/>
    <w:rsid w:val="00A5108E"/>
    <w:rsid w:val="00A517FA"/>
    <w:rsid w:val="00A51F44"/>
    <w:rsid w:val="00A525C2"/>
    <w:rsid w:val="00A53498"/>
    <w:rsid w:val="00A538F8"/>
    <w:rsid w:val="00A53CEB"/>
    <w:rsid w:val="00A549CD"/>
    <w:rsid w:val="00A54C18"/>
    <w:rsid w:val="00A55215"/>
    <w:rsid w:val="00A55CC5"/>
    <w:rsid w:val="00A55F13"/>
    <w:rsid w:val="00A55FCE"/>
    <w:rsid w:val="00A575C7"/>
    <w:rsid w:val="00A57AC9"/>
    <w:rsid w:val="00A57C57"/>
    <w:rsid w:val="00A61502"/>
    <w:rsid w:val="00A61691"/>
    <w:rsid w:val="00A617FF"/>
    <w:rsid w:val="00A62099"/>
    <w:rsid w:val="00A632B0"/>
    <w:rsid w:val="00A64780"/>
    <w:rsid w:val="00A6498C"/>
    <w:rsid w:val="00A64A6E"/>
    <w:rsid w:val="00A64EB2"/>
    <w:rsid w:val="00A650A6"/>
    <w:rsid w:val="00A65302"/>
    <w:rsid w:val="00A66631"/>
    <w:rsid w:val="00A6739A"/>
    <w:rsid w:val="00A70378"/>
    <w:rsid w:val="00A70F8A"/>
    <w:rsid w:val="00A718DD"/>
    <w:rsid w:val="00A72804"/>
    <w:rsid w:val="00A72805"/>
    <w:rsid w:val="00A728DA"/>
    <w:rsid w:val="00A72970"/>
    <w:rsid w:val="00A72A18"/>
    <w:rsid w:val="00A7313E"/>
    <w:rsid w:val="00A7471F"/>
    <w:rsid w:val="00A74D7C"/>
    <w:rsid w:val="00A7524F"/>
    <w:rsid w:val="00A7611B"/>
    <w:rsid w:val="00A763E1"/>
    <w:rsid w:val="00A76EA4"/>
    <w:rsid w:val="00A7744F"/>
    <w:rsid w:val="00A77E0C"/>
    <w:rsid w:val="00A816F7"/>
    <w:rsid w:val="00A8381E"/>
    <w:rsid w:val="00A83D50"/>
    <w:rsid w:val="00A85151"/>
    <w:rsid w:val="00A8584A"/>
    <w:rsid w:val="00A8678A"/>
    <w:rsid w:val="00A868C0"/>
    <w:rsid w:val="00A87FF8"/>
    <w:rsid w:val="00A903E2"/>
    <w:rsid w:val="00A90405"/>
    <w:rsid w:val="00A90666"/>
    <w:rsid w:val="00A90730"/>
    <w:rsid w:val="00A90F8D"/>
    <w:rsid w:val="00A91396"/>
    <w:rsid w:val="00A92D16"/>
    <w:rsid w:val="00A94C39"/>
    <w:rsid w:val="00A9500F"/>
    <w:rsid w:val="00A9554D"/>
    <w:rsid w:val="00A95566"/>
    <w:rsid w:val="00A95D38"/>
    <w:rsid w:val="00A95EB1"/>
    <w:rsid w:val="00A9653F"/>
    <w:rsid w:val="00A968B0"/>
    <w:rsid w:val="00A96D6C"/>
    <w:rsid w:val="00A96F41"/>
    <w:rsid w:val="00A96FA2"/>
    <w:rsid w:val="00A970F1"/>
    <w:rsid w:val="00A9747B"/>
    <w:rsid w:val="00A97CD0"/>
    <w:rsid w:val="00A97F06"/>
    <w:rsid w:val="00A97F20"/>
    <w:rsid w:val="00AA033F"/>
    <w:rsid w:val="00AA1721"/>
    <w:rsid w:val="00AA18EF"/>
    <w:rsid w:val="00AA1B6C"/>
    <w:rsid w:val="00AA2157"/>
    <w:rsid w:val="00AA27F6"/>
    <w:rsid w:val="00AA31D7"/>
    <w:rsid w:val="00AA4D70"/>
    <w:rsid w:val="00AA6321"/>
    <w:rsid w:val="00AA7775"/>
    <w:rsid w:val="00AB081B"/>
    <w:rsid w:val="00AB1216"/>
    <w:rsid w:val="00AB1B05"/>
    <w:rsid w:val="00AB2ECE"/>
    <w:rsid w:val="00AB37C3"/>
    <w:rsid w:val="00AB3998"/>
    <w:rsid w:val="00AB595D"/>
    <w:rsid w:val="00AB6751"/>
    <w:rsid w:val="00AB7998"/>
    <w:rsid w:val="00AB7AC6"/>
    <w:rsid w:val="00AB7D52"/>
    <w:rsid w:val="00AC0227"/>
    <w:rsid w:val="00AC08D9"/>
    <w:rsid w:val="00AC1A35"/>
    <w:rsid w:val="00AC1CE6"/>
    <w:rsid w:val="00AC32B0"/>
    <w:rsid w:val="00AC3FDD"/>
    <w:rsid w:val="00AC47EA"/>
    <w:rsid w:val="00AC489F"/>
    <w:rsid w:val="00AC49D1"/>
    <w:rsid w:val="00AC4F81"/>
    <w:rsid w:val="00AC52D3"/>
    <w:rsid w:val="00AC5325"/>
    <w:rsid w:val="00AC540A"/>
    <w:rsid w:val="00AC5B36"/>
    <w:rsid w:val="00AC75F4"/>
    <w:rsid w:val="00AD016D"/>
    <w:rsid w:val="00AD1469"/>
    <w:rsid w:val="00AD192F"/>
    <w:rsid w:val="00AD25A2"/>
    <w:rsid w:val="00AD31EE"/>
    <w:rsid w:val="00AD4C26"/>
    <w:rsid w:val="00AD5839"/>
    <w:rsid w:val="00AD5AA2"/>
    <w:rsid w:val="00AD6769"/>
    <w:rsid w:val="00AD70B9"/>
    <w:rsid w:val="00AD72C0"/>
    <w:rsid w:val="00AD75AE"/>
    <w:rsid w:val="00AD79AC"/>
    <w:rsid w:val="00AE01DF"/>
    <w:rsid w:val="00AE06CA"/>
    <w:rsid w:val="00AE0E0E"/>
    <w:rsid w:val="00AE1095"/>
    <w:rsid w:val="00AE13AD"/>
    <w:rsid w:val="00AE13E4"/>
    <w:rsid w:val="00AE14BD"/>
    <w:rsid w:val="00AE1605"/>
    <w:rsid w:val="00AE1651"/>
    <w:rsid w:val="00AE19D5"/>
    <w:rsid w:val="00AE1C3B"/>
    <w:rsid w:val="00AE2768"/>
    <w:rsid w:val="00AE34B9"/>
    <w:rsid w:val="00AE3A3E"/>
    <w:rsid w:val="00AE3DE2"/>
    <w:rsid w:val="00AE45C8"/>
    <w:rsid w:val="00AE482A"/>
    <w:rsid w:val="00AE4AA8"/>
    <w:rsid w:val="00AE4FC5"/>
    <w:rsid w:val="00AE50EA"/>
    <w:rsid w:val="00AE5F65"/>
    <w:rsid w:val="00AE6528"/>
    <w:rsid w:val="00AE6540"/>
    <w:rsid w:val="00AE75CC"/>
    <w:rsid w:val="00AE7D98"/>
    <w:rsid w:val="00AF0A8B"/>
    <w:rsid w:val="00AF1347"/>
    <w:rsid w:val="00AF193A"/>
    <w:rsid w:val="00AF22D5"/>
    <w:rsid w:val="00AF2344"/>
    <w:rsid w:val="00AF2738"/>
    <w:rsid w:val="00AF32E3"/>
    <w:rsid w:val="00AF33FD"/>
    <w:rsid w:val="00AF340A"/>
    <w:rsid w:val="00AF38BC"/>
    <w:rsid w:val="00AF3FA9"/>
    <w:rsid w:val="00AF5307"/>
    <w:rsid w:val="00AF53ED"/>
    <w:rsid w:val="00AF5507"/>
    <w:rsid w:val="00AF652E"/>
    <w:rsid w:val="00AF6991"/>
    <w:rsid w:val="00AF794C"/>
    <w:rsid w:val="00AF7D4F"/>
    <w:rsid w:val="00B011B4"/>
    <w:rsid w:val="00B022F9"/>
    <w:rsid w:val="00B029D5"/>
    <w:rsid w:val="00B0341B"/>
    <w:rsid w:val="00B0457E"/>
    <w:rsid w:val="00B05068"/>
    <w:rsid w:val="00B05113"/>
    <w:rsid w:val="00B0552D"/>
    <w:rsid w:val="00B06E6D"/>
    <w:rsid w:val="00B0797A"/>
    <w:rsid w:val="00B109B2"/>
    <w:rsid w:val="00B11116"/>
    <w:rsid w:val="00B11212"/>
    <w:rsid w:val="00B1164F"/>
    <w:rsid w:val="00B1175A"/>
    <w:rsid w:val="00B11BD9"/>
    <w:rsid w:val="00B12470"/>
    <w:rsid w:val="00B1261F"/>
    <w:rsid w:val="00B12F8C"/>
    <w:rsid w:val="00B15835"/>
    <w:rsid w:val="00B1597D"/>
    <w:rsid w:val="00B15FFA"/>
    <w:rsid w:val="00B162E5"/>
    <w:rsid w:val="00B20576"/>
    <w:rsid w:val="00B2139B"/>
    <w:rsid w:val="00B21AD1"/>
    <w:rsid w:val="00B2377F"/>
    <w:rsid w:val="00B238C6"/>
    <w:rsid w:val="00B238D9"/>
    <w:rsid w:val="00B2436A"/>
    <w:rsid w:val="00B2532E"/>
    <w:rsid w:val="00B25816"/>
    <w:rsid w:val="00B267BC"/>
    <w:rsid w:val="00B26AF4"/>
    <w:rsid w:val="00B26CF2"/>
    <w:rsid w:val="00B26CFE"/>
    <w:rsid w:val="00B26F52"/>
    <w:rsid w:val="00B2714E"/>
    <w:rsid w:val="00B307D4"/>
    <w:rsid w:val="00B31057"/>
    <w:rsid w:val="00B3162F"/>
    <w:rsid w:val="00B31B73"/>
    <w:rsid w:val="00B31D5E"/>
    <w:rsid w:val="00B32622"/>
    <w:rsid w:val="00B335E0"/>
    <w:rsid w:val="00B33D9A"/>
    <w:rsid w:val="00B34017"/>
    <w:rsid w:val="00B34D6E"/>
    <w:rsid w:val="00B35333"/>
    <w:rsid w:val="00B353C0"/>
    <w:rsid w:val="00B35476"/>
    <w:rsid w:val="00B357D3"/>
    <w:rsid w:val="00B35A37"/>
    <w:rsid w:val="00B35D79"/>
    <w:rsid w:val="00B35F84"/>
    <w:rsid w:val="00B35FC9"/>
    <w:rsid w:val="00B361EB"/>
    <w:rsid w:val="00B36E53"/>
    <w:rsid w:val="00B37021"/>
    <w:rsid w:val="00B401C1"/>
    <w:rsid w:val="00B40C95"/>
    <w:rsid w:val="00B40E6C"/>
    <w:rsid w:val="00B423A1"/>
    <w:rsid w:val="00B428C8"/>
    <w:rsid w:val="00B4391F"/>
    <w:rsid w:val="00B43FE7"/>
    <w:rsid w:val="00B4494C"/>
    <w:rsid w:val="00B44BBC"/>
    <w:rsid w:val="00B44BCD"/>
    <w:rsid w:val="00B4511C"/>
    <w:rsid w:val="00B45B94"/>
    <w:rsid w:val="00B45E65"/>
    <w:rsid w:val="00B46B75"/>
    <w:rsid w:val="00B46BBE"/>
    <w:rsid w:val="00B47733"/>
    <w:rsid w:val="00B515E0"/>
    <w:rsid w:val="00B51C18"/>
    <w:rsid w:val="00B52588"/>
    <w:rsid w:val="00B5279B"/>
    <w:rsid w:val="00B52B51"/>
    <w:rsid w:val="00B53909"/>
    <w:rsid w:val="00B53CCA"/>
    <w:rsid w:val="00B53CDD"/>
    <w:rsid w:val="00B53E05"/>
    <w:rsid w:val="00B543BA"/>
    <w:rsid w:val="00B54501"/>
    <w:rsid w:val="00B545D2"/>
    <w:rsid w:val="00B549CA"/>
    <w:rsid w:val="00B551E9"/>
    <w:rsid w:val="00B55233"/>
    <w:rsid w:val="00B55503"/>
    <w:rsid w:val="00B5602B"/>
    <w:rsid w:val="00B56127"/>
    <w:rsid w:val="00B5646A"/>
    <w:rsid w:val="00B57282"/>
    <w:rsid w:val="00B5770E"/>
    <w:rsid w:val="00B57C7D"/>
    <w:rsid w:val="00B57E3C"/>
    <w:rsid w:val="00B60BDC"/>
    <w:rsid w:val="00B61321"/>
    <w:rsid w:val="00B6178C"/>
    <w:rsid w:val="00B62193"/>
    <w:rsid w:val="00B62584"/>
    <w:rsid w:val="00B6261E"/>
    <w:rsid w:val="00B6318A"/>
    <w:rsid w:val="00B63A1B"/>
    <w:rsid w:val="00B648A4"/>
    <w:rsid w:val="00B6494D"/>
    <w:rsid w:val="00B64EDD"/>
    <w:rsid w:val="00B6510D"/>
    <w:rsid w:val="00B654C0"/>
    <w:rsid w:val="00B6558F"/>
    <w:rsid w:val="00B65967"/>
    <w:rsid w:val="00B66872"/>
    <w:rsid w:val="00B67A5F"/>
    <w:rsid w:val="00B711CE"/>
    <w:rsid w:val="00B727DE"/>
    <w:rsid w:val="00B72B9F"/>
    <w:rsid w:val="00B738B2"/>
    <w:rsid w:val="00B73B19"/>
    <w:rsid w:val="00B73D0E"/>
    <w:rsid w:val="00B74843"/>
    <w:rsid w:val="00B75145"/>
    <w:rsid w:val="00B76437"/>
    <w:rsid w:val="00B77A8E"/>
    <w:rsid w:val="00B77A92"/>
    <w:rsid w:val="00B8023C"/>
    <w:rsid w:val="00B80846"/>
    <w:rsid w:val="00B80DA1"/>
    <w:rsid w:val="00B81237"/>
    <w:rsid w:val="00B821AC"/>
    <w:rsid w:val="00B8250D"/>
    <w:rsid w:val="00B831A3"/>
    <w:rsid w:val="00B8358D"/>
    <w:rsid w:val="00B83DE1"/>
    <w:rsid w:val="00B84CE7"/>
    <w:rsid w:val="00B85AB9"/>
    <w:rsid w:val="00B8799B"/>
    <w:rsid w:val="00B87E62"/>
    <w:rsid w:val="00B90972"/>
    <w:rsid w:val="00B90A0D"/>
    <w:rsid w:val="00B90F4F"/>
    <w:rsid w:val="00B9176B"/>
    <w:rsid w:val="00B91B41"/>
    <w:rsid w:val="00B9291E"/>
    <w:rsid w:val="00B92948"/>
    <w:rsid w:val="00B94230"/>
    <w:rsid w:val="00B944C2"/>
    <w:rsid w:val="00B95341"/>
    <w:rsid w:val="00B96CD7"/>
    <w:rsid w:val="00B97275"/>
    <w:rsid w:val="00BA021E"/>
    <w:rsid w:val="00BA1778"/>
    <w:rsid w:val="00BA21C3"/>
    <w:rsid w:val="00BA28FB"/>
    <w:rsid w:val="00BA2E35"/>
    <w:rsid w:val="00BA408E"/>
    <w:rsid w:val="00BA5427"/>
    <w:rsid w:val="00BA558F"/>
    <w:rsid w:val="00BA5AB1"/>
    <w:rsid w:val="00BA5C07"/>
    <w:rsid w:val="00BA62C7"/>
    <w:rsid w:val="00BA6308"/>
    <w:rsid w:val="00BA6CC0"/>
    <w:rsid w:val="00BA770C"/>
    <w:rsid w:val="00BA7717"/>
    <w:rsid w:val="00BA7F77"/>
    <w:rsid w:val="00BB0EB9"/>
    <w:rsid w:val="00BB0F63"/>
    <w:rsid w:val="00BB1608"/>
    <w:rsid w:val="00BB2E4E"/>
    <w:rsid w:val="00BB34B8"/>
    <w:rsid w:val="00BB443A"/>
    <w:rsid w:val="00BB464F"/>
    <w:rsid w:val="00BB48F0"/>
    <w:rsid w:val="00BB49ED"/>
    <w:rsid w:val="00BB4D38"/>
    <w:rsid w:val="00BB4D90"/>
    <w:rsid w:val="00BB52E6"/>
    <w:rsid w:val="00BB5650"/>
    <w:rsid w:val="00BB5A01"/>
    <w:rsid w:val="00BB5EFA"/>
    <w:rsid w:val="00BB6079"/>
    <w:rsid w:val="00BB62A0"/>
    <w:rsid w:val="00BB64A8"/>
    <w:rsid w:val="00BB65A5"/>
    <w:rsid w:val="00BC1D84"/>
    <w:rsid w:val="00BC203D"/>
    <w:rsid w:val="00BC25E2"/>
    <w:rsid w:val="00BC26E9"/>
    <w:rsid w:val="00BC3811"/>
    <w:rsid w:val="00BC4591"/>
    <w:rsid w:val="00BC4A24"/>
    <w:rsid w:val="00BC50AE"/>
    <w:rsid w:val="00BC5654"/>
    <w:rsid w:val="00BC580B"/>
    <w:rsid w:val="00BC6698"/>
    <w:rsid w:val="00BC72D2"/>
    <w:rsid w:val="00BC7681"/>
    <w:rsid w:val="00BC7802"/>
    <w:rsid w:val="00BD0302"/>
    <w:rsid w:val="00BD0CFE"/>
    <w:rsid w:val="00BD16CC"/>
    <w:rsid w:val="00BD1BE7"/>
    <w:rsid w:val="00BD1E6F"/>
    <w:rsid w:val="00BD2643"/>
    <w:rsid w:val="00BD31D4"/>
    <w:rsid w:val="00BD334F"/>
    <w:rsid w:val="00BD3638"/>
    <w:rsid w:val="00BD3D9D"/>
    <w:rsid w:val="00BD4043"/>
    <w:rsid w:val="00BD549D"/>
    <w:rsid w:val="00BD60F5"/>
    <w:rsid w:val="00BD6387"/>
    <w:rsid w:val="00BD653C"/>
    <w:rsid w:val="00BD66A9"/>
    <w:rsid w:val="00BD66FF"/>
    <w:rsid w:val="00BD6B8D"/>
    <w:rsid w:val="00BD6D7D"/>
    <w:rsid w:val="00BD6EB1"/>
    <w:rsid w:val="00BD6FDE"/>
    <w:rsid w:val="00BD78E9"/>
    <w:rsid w:val="00BE00CA"/>
    <w:rsid w:val="00BE10FB"/>
    <w:rsid w:val="00BE1219"/>
    <w:rsid w:val="00BE1756"/>
    <w:rsid w:val="00BE182E"/>
    <w:rsid w:val="00BE189D"/>
    <w:rsid w:val="00BE1D64"/>
    <w:rsid w:val="00BE1F2E"/>
    <w:rsid w:val="00BE2369"/>
    <w:rsid w:val="00BE259C"/>
    <w:rsid w:val="00BE25D6"/>
    <w:rsid w:val="00BE27E8"/>
    <w:rsid w:val="00BE3818"/>
    <w:rsid w:val="00BE3832"/>
    <w:rsid w:val="00BE38F6"/>
    <w:rsid w:val="00BE3E44"/>
    <w:rsid w:val="00BE5F1E"/>
    <w:rsid w:val="00BE6017"/>
    <w:rsid w:val="00BE6F7D"/>
    <w:rsid w:val="00BE7C10"/>
    <w:rsid w:val="00BF0822"/>
    <w:rsid w:val="00BF0DF4"/>
    <w:rsid w:val="00BF1D65"/>
    <w:rsid w:val="00BF26F7"/>
    <w:rsid w:val="00BF2D90"/>
    <w:rsid w:val="00BF364C"/>
    <w:rsid w:val="00BF36DA"/>
    <w:rsid w:val="00BF379C"/>
    <w:rsid w:val="00BF4247"/>
    <w:rsid w:val="00BF43AA"/>
    <w:rsid w:val="00BF465E"/>
    <w:rsid w:val="00BF4AB2"/>
    <w:rsid w:val="00BF5261"/>
    <w:rsid w:val="00BF5B38"/>
    <w:rsid w:val="00BF5D2E"/>
    <w:rsid w:val="00BF655A"/>
    <w:rsid w:val="00BF6BF9"/>
    <w:rsid w:val="00BF77C6"/>
    <w:rsid w:val="00BF7848"/>
    <w:rsid w:val="00C002D4"/>
    <w:rsid w:val="00C03774"/>
    <w:rsid w:val="00C04575"/>
    <w:rsid w:val="00C045ED"/>
    <w:rsid w:val="00C049E8"/>
    <w:rsid w:val="00C04CEA"/>
    <w:rsid w:val="00C05A59"/>
    <w:rsid w:val="00C05B64"/>
    <w:rsid w:val="00C05E8F"/>
    <w:rsid w:val="00C10433"/>
    <w:rsid w:val="00C109F8"/>
    <w:rsid w:val="00C13959"/>
    <w:rsid w:val="00C13984"/>
    <w:rsid w:val="00C13AA8"/>
    <w:rsid w:val="00C13AEE"/>
    <w:rsid w:val="00C14357"/>
    <w:rsid w:val="00C1438A"/>
    <w:rsid w:val="00C1580F"/>
    <w:rsid w:val="00C15D44"/>
    <w:rsid w:val="00C16906"/>
    <w:rsid w:val="00C205D6"/>
    <w:rsid w:val="00C207DA"/>
    <w:rsid w:val="00C2087B"/>
    <w:rsid w:val="00C20886"/>
    <w:rsid w:val="00C20E26"/>
    <w:rsid w:val="00C20FFC"/>
    <w:rsid w:val="00C21715"/>
    <w:rsid w:val="00C21986"/>
    <w:rsid w:val="00C21D62"/>
    <w:rsid w:val="00C21FC8"/>
    <w:rsid w:val="00C22722"/>
    <w:rsid w:val="00C2364D"/>
    <w:rsid w:val="00C2508B"/>
    <w:rsid w:val="00C30566"/>
    <w:rsid w:val="00C30A02"/>
    <w:rsid w:val="00C30BFC"/>
    <w:rsid w:val="00C32239"/>
    <w:rsid w:val="00C32A6F"/>
    <w:rsid w:val="00C32EF5"/>
    <w:rsid w:val="00C33546"/>
    <w:rsid w:val="00C338DF"/>
    <w:rsid w:val="00C33AAB"/>
    <w:rsid w:val="00C33B95"/>
    <w:rsid w:val="00C35198"/>
    <w:rsid w:val="00C3560B"/>
    <w:rsid w:val="00C35C16"/>
    <w:rsid w:val="00C35F22"/>
    <w:rsid w:val="00C37685"/>
    <w:rsid w:val="00C37815"/>
    <w:rsid w:val="00C37A98"/>
    <w:rsid w:val="00C37F82"/>
    <w:rsid w:val="00C41561"/>
    <w:rsid w:val="00C4191E"/>
    <w:rsid w:val="00C41954"/>
    <w:rsid w:val="00C421E2"/>
    <w:rsid w:val="00C425C1"/>
    <w:rsid w:val="00C437A2"/>
    <w:rsid w:val="00C44257"/>
    <w:rsid w:val="00C4429A"/>
    <w:rsid w:val="00C445A0"/>
    <w:rsid w:val="00C44ABC"/>
    <w:rsid w:val="00C46705"/>
    <w:rsid w:val="00C4722F"/>
    <w:rsid w:val="00C47486"/>
    <w:rsid w:val="00C47647"/>
    <w:rsid w:val="00C477C0"/>
    <w:rsid w:val="00C503C4"/>
    <w:rsid w:val="00C5065F"/>
    <w:rsid w:val="00C50758"/>
    <w:rsid w:val="00C50C6D"/>
    <w:rsid w:val="00C51A46"/>
    <w:rsid w:val="00C52434"/>
    <w:rsid w:val="00C52491"/>
    <w:rsid w:val="00C525EF"/>
    <w:rsid w:val="00C52958"/>
    <w:rsid w:val="00C52DFF"/>
    <w:rsid w:val="00C53056"/>
    <w:rsid w:val="00C5333B"/>
    <w:rsid w:val="00C54A95"/>
    <w:rsid w:val="00C54C10"/>
    <w:rsid w:val="00C55343"/>
    <w:rsid w:val="00C557C7"/>
    <w:rsid w:val="00C55C31"/>
    <w:rsid w:val="00C56859"/>
    <w:rsid w:val="00C573F5"/>
    <w:rsid w:val="00C57443"/>
    <w:rsid w:val="00C57493"/>
    <w:rsid w:val="00C5792A"/>
    <w:rsid w:val="00C6070D"/>
    <w:rsid w:val="00C60D85"/>
    <w:rsid w:val="00C62E21"/>
    <w:rsid w:val="00C63FAE"/>
    <w:rsid w:val="00C64FCF"/>
    <w:rsid w:val="00C70D17"/>
    <w:rsid w:val="00C70E5C"/>
    <w:rsid w:val="00C71FE4"/>
    <w:rsid w:val="00C722A0"/>
    <w:rsid w:val="00C722DE"/>
    <w:rsid w:val="00C72CBF"/>
    <w:rsid w:val="00C72DCF"/>
    <w:rsid w:val="00C739B6"/>
    <w:rsid w:val="00C73B29"/>
    <w:rsid w:val="00C7605B"/>
    <w:rsid w:val="00C80223"/>
    <w:rsid w:val="00C808AF"/>
    <w:rsid w:val="00C80C08"/>
    <w:rsid w:val="00C80F1D"/>
    <w:rsid w:val="00C8177B"/>
    <w:rsid w:val="00C82C5D"/>
    <w:rsid w:val="00C82DA0"/>
    <w:rsid w:val="00C83FDC"/>
    <w:rsid w:val="00C85121"/>
    <w:rsid w:val="00C8688F"/>
    <w:rsid w:val="00C87098"/>
    <w:rsid w:val="00C9088E"/>
    <w:rsid w:val="00C911EB"/>
    <w:rsid w:val="00C92667"/>
    <w:rsid w:val="00C92C26"/>
    <w:rsid w:val="00C92C92"/>
    <w:rsid w:val="00C92E5B"/>
    <w:rsid w:val="00C9366B"/>
    <w:rsid w:val="00C93BF1"/>
    <w:rsid w:val="00C94183"/>
    <w:rsid w:val="00C94360"/>
    <w:rsid w:val="00C9452F"/>
    <w:rsid w:val="00C96057"/>
    <w:rsid w:val="00C966B3"/>
    <w:rsid w:val="00C96CEA"/>
    <w:rsid w:val="00C97696"/>
    <w:rsid w:val="00CA03A6"/>
    <w:rsid w:val="00CA0C0D"/>
    <w:rsid w:val="00CA0D2E"/>
    <w:rsid w:val="00CA1207"/>
    <w:rsid w:val="00CA12B4"/>
    <w:rsid w:val="00CA50E1"/>
    <w:rsid w:val="00CA5794"/>
    <w:rsid w:val="00CA5EB8"/>
    <w:rsid w:val="00CA5F53"/>
    <w:rsid w:val="00CA65E4"/>
    <w:rsid w:val="00CA67C8"/>
    <w:rsid w:val="00CA79D2"/>
    <w:rsid w:val="00CA7B4D"/>
    <w:rsid w:val="00CB00A2"/>
    <w:rsid w:val="00CB081D"/>
    <w:rsid w:val="00CB0D49"/>
    <w:rsid w:val="00CB1395"/>
    <w:rsid w:val="00CB13E3"/>
    <w:rsid w:val="00CB1879"/>
    <w:rsid w:val="00CB1B67"/>
    <w:rsid w:val="00CB2F96"/>
    <w:rsid w:val="00CB5BF7"/>
    <w:rsid w:val="00CB67B4"/>
    <w:rsid w:val="00CB6B6E"/>
    <w:rsid w:val="00CB6F53"/>
    <w:rsid w:val="00CB76A6"/>
    <w:rsid w:val="00CB782F"/>
    <w:rsid w:val="00CB7FAF"/>
    <w:rsid w:val="00CC1008"/>
    <w:rsid w:val="00CC2810"/>
    <w:rsid w:val="00CC2CA5"/>
    <w:rsid w:val="00CC3ACC"/>
    <w:rsid w:val="00CC3C35"/>
    <w:rsid w:val="00CC4165"/>
    <w:rsid w:val="00CC4AB2"/>
    <w:rsid w:val="00CC52E1"/>
    <w:rsid w:val="00CC54E6"/>
    <w:rsid w:val="00CC59E1"/>
    <w:rsid w:val="00CC617B"/>
    <w:rsid w:val="00CC6ADC"/>
    <w:rsid w:val="00CC7436"/>
    <w:rsid w:val="00CC7938"/>
    <w:rsid w:val="00CD024A"/>
    <w:rsid w:val="00CD0968"/>
    <w:rsid w:val="00CD0C32"/>
    <w:rsid w:val="00CD17C2"/>
    <w:rsid w:val="00CD1AC8"/>
    <w:rsid w:val="00CD1F69"/>
    <w:rsid w:val="00CD27C1"/>
    <w:rsid w:val="00CD2D90"/>
    <w:rsid w:val="00CD2F47"/>
    <w:rsid w:val="00CD3262"/>
    <w:rsid w:val="00CD3465"/>
    <w:rsid w:val="00CD3AA8"/>
    <w:rsid w:val="00CD3C41"/>
    <w:rsid w:val="00CD4732"/>
    <w:rsid w:val="00CD4884"/>
    <w:rsid w:val="00CD53C6"/>
    <w:rsid w:val="00CD6B7E"/>
    <w:rsid w:val="00CD7170"/>
    <w:rsid w:val="00CD7DBF"/>
    <w:rsid w:val="00CD7FAE"/>
    <w:rsid w:val="00CE009A"/>
    <w:rsid w:val="00CE0197"/>
    <w:rsid w:val="00CE0766"/>
    <w:rsid w:val="00CE17CC"/>
    <w:rsid w:val="00CE17D8"/>
    <w:rsid w:val="00CE26F8"/>
    <w:rsid w:val="00CE289D"/>
    <w:rsid w:val="00CE2927"/>
    <w:rsid w:val="00CE2C20"/>
    <w:rsid w:val="00CE3E6A"/>
    <w:rsid w:val="00CE3F5A"/>
    <w:rsid w:val="00CE4AB9"/>
    <w:rsid w:val="00CE5192"/>
    <w:rsid w:val="00CE5958"/>
    <w:rsid w:val="00CE612A"/>
    <w:rsid w:val="00CE64C7"/>
    <w:rsid w:val="00CE6E11"/>
    <w:rsid w:val="00CE77B6"/>
    <w:rsid w:val="00CF007E"/>
    <w:rsid w:val="00CF03E6"/>
    <w:rsid w:val="00CF1DB1"/>
    <w:rsid w:val="00CF1ECC"/>
    <w:rsid w:val="00CF428C"/>
    <w:rsid w:val="00CF4446"/>
    <w:rsid w:val="00CF4572"/>
    <w:rsid w:val="00CF47C9"/>
    <w:rsid w:val="00CF522D"/>
    <w:rsid w:val="00CF54AC"/>
    <w:rsid w:val="00CF58E1"/>
    <w:rsid w:val="00CF5E5B"/>
    <w:rsid w:val="00CF7A5F"/>
    <w:rsid w:val="00D00988"/>
    <w:rsid w:val="00D018BA"/>
    <w:rsid w:val="00D018EA"/>
    <w:rsid w:val="00D02CB2"/>
    <w:rsid w:val="00D02F19"/>
    <w:rsid w:val="00D039E2"/>
    <w:rsid w:val="00D04570"/>
    <w:rsid w:val="00D04A6B"/>
    <w:rsid w:val="00D04B4E"/>
    <w:rsid w:val="00D056C5"/>
    <w:rsid w:val="00D05E8E"/>
    <w:rsid w:val="00D07608"/>
    <w:rsid w:val="00D07BFC"/>
    <w:rsid w:val="00D07D65"/>
    <w:rsid w:val="00D104EF"/>
    <w:rsid w:val="00D105E7"/>
    <w:rsid w:val="00D10C8A"/>
    <w:rsid w:val="00D11584"/>
    <w:rsid w:val="00D12FFA"/>
    <w:rsid w:val="00D13CC0"/>
    <w:rsid w:val="00D145A6"/>
    <w:rsid w:val="00D149B7"/>
    <w:rsid w:val="00D155CF"/>
    <w:rsid w:val="00D165DA"/>
    <w:rsid w:val="00D16B56"/>
    <w:rsid w:val="00D174B3"/>
    <w:rsid w:val="00D1793D"/>
    <w:rsid w:val="00D17F35"/>
    <w:rsid w:val="00D20498"/>
    <w:rsid w:val="00D20539"/>
    <w:rsid w:val="00D20631"/>
    <w:rsid w:val="00D20D26"/>
    <w:rsid w:val="00D21AB3"/>
    <w:rsid w:val="00D21E8B"/>
    <w:rsid w:val="00D22B95"/>
    <w:rsid w:val="00D22E63"/>
    <w:rsid w:val="00D2300C"/>
    <w:rsid w:val="00D23123"/>
    <w:rsid w:val="00D2346E"/>
    <w:rsid w:val="00D23651"/>
    <w:rsid w:val="00D2461D"/>
    <w:rsid w:val="00D24C26"/>
    <w:rsid w:val="00D256C7"/>
    <w:rsid w:val="00D25C64"/>
    <w:rsid w:val="00D25DE7"/>
    <w:rsid w:val="00D26DE4"/>
    <w:rsid w:val="00D26E51"/>
    <w:rsid w:val="00D272E7"/>
    <w:rsid w:val="00D273BC"/>
    <w:rsid w:val="00D27DA4"/>
    <w:rsid w:val="00D3053F"/>
    <w:rsid w:val="00D30633"/>
    <w:rsid w:val="00D31217"/>
    <w:rsid w:val="00D318AE"/>
    <w:rsid w:val="00D320F3"/>
    <w:rsid w:val="00D32EF6"/>
    <w:rsid w:val="00D3380F"/>
    <w:rsid w:val="00D340B4"/>
    <w:rsid w:val="00D34796"/>
    <w:rsid w:val="00D35140"/>
    <w:rsid w:val="00D3528B"/>
    <w:rsid w:val="00D3568C"/>
    <w:rsid w:val="00D35F5F"/>
    <w:rsid w:val="00D3777E"/>
    <w:rsid w:val="00D40683"/>
    <w:rsid w:val="00D42371"/>
    <w:rsid w:val="00D42D06"/>
    <w:rsid w:val="00D443F6"/>
    <w:rsid w:val="00D44B07"/>
    <w:rsid w:val="00D450FE"/>
    <w:rsid w:val="00D454D8"/>
    <w:rsid w:val="00D4663B"/>
    <w:rsid w:val="00D46741"/>
    <w:rsid w:val="00D46B7C"/>
    <w:rsid w:val="00D47A9A"/>
    <w:rsid w:val="00D47B12"/>
    <w:rsid w:val="00D50333"/>
    <w:rsid w:val="00D50A19"/>
    <w:rsid w:val="00D50C31"/>
    <w:rsid w:val="00D510B7"/>
    <w:rsid w:val="00D5215C"/>
    <w:rsid w:val="00D53C6A"/>
    <w:rsid w:val="00D54FE1"/>
    <w:rsid w:val="00D5516C"/>
    <w:rsid w:val="00D55F33"/>
    <w:rsid w:val="00D5645E"/>
    <w:rsid w:val="00D56AB2"/>
    <w:rsid w:val="00D56E5A"/>
    <w:rsid w:val="00D60673"/>
    <w:rsid w:val="00D60D5B"/>
    <w:rsid w:val="00D615F6"/>
    <w:rsid w:val="00D6259A"/>
    <w:rsid w:val="00D62691"/>
    <w:rsid w:val="00D6414A"/>
    <w:rsid w:val="00D65A4C"/>
    <w:rsid w:val="00D663A4"/>
    <w:rsid w:val="00D66854"/>
    <w:rsid w:val="00D67144"/>
    <w:rsid w:val="00D70883"/>
    <w:rsid w:val="00D71628"/>
    <w:rsid w:val="00D716A9"/>
    <w:rsid w:val="00D719F7"/>
    <w:rsid w:val="00D72B94"/>
    <w:rsid w:val="00D72FAB"/>
    <w:rsid w:val="00D73356"/>
    <w:rsid w:val="00D737E3"/>
    <w:rsid w:val="00D73FA9"/>
    <w:rsid w:val="00D74563"/>
    <w:rsid w:val="00D749F7"/>
    <w:rsid w:val="00D74A98"/>
    <w:rsid w:val="00D74B1A"/>
    <w:rsid w:val="00D75297"/>
    <w:rsid w:val="00D75E02"/>
    <w:rsid w:val="00D7656D"/>
    <w:rsid w:val="00D76FB5"/>
    <w:rsid w:val="00D778FF"/>
    <w:rsid w:val="00D77935"/>
    <w:rsid w:val="00D808C9"/>
    <w:rsid w:val="00D811BF"/>
    <w:rsid w:val="00D814C5"/>
    <w:rsid w:val="00D81B68"/>
    <w:rsid w:val="00D83956"/>
    <w:rsid w:val="00D83DB5"/>
    <w:rsid w:val="00D841A6"/>
    <w:rsid w:val="00D8441C"/>
    <w:rsid w:val="00D84DE7"/>
    <w:rsid w:val="00D8504C"/>
    <w:rsid w:val="00D856C4"/>
    <w:rsid w:val="00D857D6"/>
    <w:rsid w:val="00D85C42"/>
    <w:rsid w:val="00D860C3"/>
    <w:rsid w:val="00D8630B"/>
    <w:rsid w:val="00D86CD4"/>
    <w:rsid w:val="00D87EC9"/>
    <w:rsid w:val="00D906BD"/>
    <w:rsid w:val="00D9070D"/>
    <w:rsid w:val="00D90896"/>
    <w:rsid w:val="00D908B2"/>
    <w:rsid w:val="00D91AE8"/>
    <w:rsid w:val="00D92EA4"/>
    <w:rsid w:val="00D93E4E"/>
    <w:rsid w:val="00D9510E"/>
    <w:rsid w:val="00D95367"/>
    <w:rsid w:val="00D9541B"/>
    <w:rsid w:val="00D95D6F"/>
    <w:rsid w:val="00D96853"/>
    <w:rsid w:val="00D96DB9"/>
    <w:rsid w:val="00D9755C"/>
    <w:rsid w:val="00DA095B"/>
    <w:rsid w:val="00DA0D26"/>
    <w:rsid w:val="00DA3C6C"/>
    <w:rsid w:val="00DA4395"/>
    <w:rsid w:val="00DA4C7F"/>
    <w:rsid w:val="00DA53A2"/>
    <w:rsid w:val="00DA565D"/>
    <w:rsid w:val="00DA624C"/>
    <w:rsid w:val="00DA7B98"/>
    <w:rsid w:val="00DB0467"/>
    <w:rsid w:val="00DB09B1"/>
    <w:rsid w:val="00DB0D86"/>
    <w:rsid w:val="00DB1B1C"/>
    <w:rsid w:val="00DB2C26"/>
    <w:rsid w:val="00DB374E"/>
    <w:rsid w:val="00DB39DA"/>
    <w:rsid w:val="00DB44D6"/>
    <w:rsid w:val="00DB4A94"/>
    <w:rsid w:val="00DB53C3"/>
    <w:rsid w:val="00DB5A21"/>
    <w:rsid w:val="00DB5C37"/>
    <w:rsid w:val="00DB5F52"/>
    <w:rsid w:val="00DB604C"/>
    <w:rsid w:val="00DB6070"/>
    <w:rsid w:val="00DB686E"/>
    <w:rsid w:val="00DB6AC9"/>
    <w:rsid w:val="00DB6B23"/>
    <w:rsid w:val="00DB7349"/>
    <w:rsid w:val="00DB741C"/>
    <w:rsid w:val="00DB7587"/>
    <w:rsid w:val="00DB762D"/>
    <w:rsid w:val="00DC015A"/>
    <w:rsid w:val="00DC0575"/>
    <w:rsid w:val="00DC1461"/>
    <w:rsid w:val="00DC1F87"/>
    <w:rsid w:val="00DC2338"/>
    <w:rsid w:val="00DC2902"/>
    <w:rsid w:val="00DC3182"/>
    <w:rsid w:val="00DC31E6"/>
    <w:rsid w:val="00DC4E3E"/>
    <w:rsid w:val="00DC5ECD"/>
    <w:rsid w:val="00DC6502"/>
    <w:rsid w:val="00DC662D"/>
    <w:rsid w:val="00DC74E3"/>
    <w:rsid w:val="00DC783A"/>
    <w:rsid w:val="00DD06B2"/>
    <w:rsid w:val="00DD0794"/>
    <w:rsid w:val="00DD1422"/>
    <w:rsid w:val="00DD1C31"/>
    <w:rsid w:val="00DD1E0A"/>
    <w:rsid w:val="00DD2564"/>
    <w:rsid w:val="00DD30A6"/>
    <w:rsid w:val="00DD32AD"/>
    <w:rsid w:val="00DD4599"/>
    <w:rsid w:val="00DD4A18"/>
    <w:rsid w:val="00DD577C"/>
    <w:rsid w:val="00DD593B"/>
    <w:rsid w:val="00DD6151"/>
    <w:rsid w:val="00DD689E"/>
    <w:rsid w:val="00DD755A"/>
    <w:rsid w:val="00DD7AEA"/>
    <w:rsid w:val="00DE1010"/>
    <w:rsid w:val="00DE1769"/>
    <w:rsid w:val="00DE1D8C"/>
    <w:rsid w:val="00DE22AE"/>
    <w:rsid w:val="00DE4D38"/>
    <w:rsid w:val="00DE574E"/>
    <w:rsid w:val="00DE5ECE"/>
    <w:rsid w:val="00DE6831"/>
    <w:rsid w:val="00DE6B95"/>
    <w:rsid w:val="00DE7730"/>
    <w:rsid w:val="00DE7925"/>
    <w:rsid w:val="00DE7FC4"/>
    <w:rsid w:val="00DF042D"/>
    <w:rsid w:val="00DF0B25"/>
    <w:rsid w:val="00DF0BC8"/>
    <w:rsid w:val="00DF1611"/>
    <w:rsid w:val="00DF23C8"/>
    <w:rsid w:val="00DF35A4"/>
    <w:rsid w:val="00DF3886"/>
    <w:rsid w:val="00DF3A76"/>
    <w:rsid w:val="00DF3E32"/>
    <w:rsid w:val="00DF42CD"/>
    <w:rsid w:val="00DF480D"/>
    <w:rsid w:val="00DF4DD6"/>
    <w:rsid w:val="00DF50DD"/>
    <w:rsid w:val="00DF660F"/>
    <w:rsid w:val="00DF6E2D"/>
    <w:rsid w:val="00DF73B7"/>
    <w:rsid w:val="00DF7737"/>
    <w:rsid w:val="00DF7825"/>
    <w:rsid w:val="00E00804"/>
    <w:rsid w:val="00E01C69"/>
    <w:rsid w:val="00E01FB8"/>
    <w:rsid w:val="00E02367"/>
    <w:rsid w:val="00E02BCA"/>
    <w:rsid w:val="00E038BF"/>
    <w:rsid w:val="00E03B1B"/>
    <w:rsid w:val="00E046D1"/>
    <w:rsid w:val="00E04CE2"/>
    <w:rsid w:val="00E05883"/>
    <w:rsid w:val="00E0599C"/>
    <w:rsid w:val="00E05BD4"/>
    <w:rsid w:val="00E05C11"/>
    <w:rsid w:val="00E06018"/>
    <w:rsid w:val="00E06100"/>
    <w:rsid w:val="00E06C1D"/>
    <w:rsid w:val="00E071E6"/>
    <w:rsid w:val="00E075E0"/>
    <w:rsid w:val="00E07902"/>
    <w:rsid w:val="00E07D17"/>
    <w:rsid w:val="00E111C0"/>
    <w:rsid w:val="00E117D8"/>
    <w:rsid w:val="00E11F4C"/>
    <w:rsid w:val="00E1453E"/>
    <w:rsid w:val="00E14B17"/>
    <w:rsid w:val="00E15442"/>
    <w:rsid w:val="00E1548D"/>
    <w:rsid w:val="00E16845"/>
    <w:rsid w:val="00E16B57"/>
    <w:rsid w:val="00E175B1"/>
    <w:rsid w:val="00E1781D"/>
    <w:rsid w:val="00E1787E"/>
    <w:rsid w:val="00E17F4C"/>
    <w:rsid w:val="00E20452"/>
    <w:rsid w:val="00E20AFA"/>
    <w:rsid w:val="00E20EB2"/>
    <w:rsid w:val="00E21075"/>
    <w:rsid w:val="00E2194E"/>
    <w:rsid w:val="00E22065"/>
    <w:rsid w:val="00E2263A"/>
    <w:rsid w:val="00E23371"/>
    <w:rsid w:val="00E23E52"/>
    <w:rsid w:val="00E24110"/>
    <w:rsid w:val="00E24D6D"/>
    <w:rsid w:val="00E25B94"/>
    <w:rsid w:val="00E25DAD"/>
    <w:rsid w:val="00E25F44"/>
    <w:rsid w:val="00E262AD"/>
    <w:rsid w:val="00E264BD"/>
    <w:rsid w:val="00E26689"/>
    <w:rsid w:val="00E266B4"/>
    <w:rsid w:val="00E2680B"/>
    <w:rsid w:val="00E27044"/>
    <w:rsid w:val="00E3038E"/>
    <w:rsid w:val="00E309E9"/>
    <w:rsid w:val="00E30CF9"/>
    <w:rsid w:val="00E30FFB"/>
    <w:rsid w:val="00E3161F"/>
    <w:rsid w:val="00E31D15"/>
    <w:rsid w:val="00E322E4"/>
    <w:rsid w:val="00E32C4A"/>
    <w:rsid w:val="00E339A1"/>
    <w:rsid w:val="00E34163"/>
    <w:rsid w:val="00E3650F"/>
    <w:rsid w:val="00E36D32"/>
    <w:rsid w:val="00E36DC4"/>
    <w:rsid w:val="00E374A6"/>
    <w:rsid w:val="00E37A6C"/>
    <w:rsid w:val="00E37E93"/>
    <w:rsid w:val="00E43A04"/>
    <w:rsid w:val="00E43EA4"/>
    <w:rsid w:val="00E44ED7"/>
    <w:rsid w:val="00E45058"/>
    <w:rsid w:val="00E450CC"/>
    <w:rsid w:val="00E4543D"/>
    <w:rsid w:val="00E45D72"/>
    <w:rsid w:val="00E461B3"/>
    <w:rsid w:val="00E467CF"/>
    <w:rsid w:val="00E502EB"/>
    <w:rsid w:val="00E51CF1"/>
    <w:rsid w:val="00E520B9"/>
    <w:rsid w:val="00E532B4"/>
    <w:rsid w:val="00E53AB8"/>
    <w:rsid w:val="00E53F40"/>
    <w:rsid w:val="00E5463E"/>
    <w:rsid w:val="00E54A8C"/>
    <w:rsid w:val="00E55832"/>
    <w:rsid w:val="00E55A16"/>
    <w:rsid w:val="00E55C94"/>
    <w:rsid w:val="00E55ED9"/>
    <w:rsid w:val="00E56115"/>
    <w:rsid w:val="00E567A5"/>
    <w:rsid w:val="00E56DBB"/>
    <w:rsid w:val="00E572BD"/>
    <w:rsid w:val="00E6010A"/>
    <w:rsid w:val="00E60A78"/>
    <w:rsid w:val="00E61455"/>
    <w:rsid w:val="00E6192D"/>
    <w:rsid w:val="00E61997"/>
    <w:rsid w:val="00E61EE9"/>
    <w:rsid w:val="00E62E78"/>
    <w:rsid w:val="00E636A5"/>
    <w:rsid w:val="00E63C2B"/>
    <w:rsid w:val="00E6400F"/>
    <w:rsid w:val="00E643F6"/>
    <w:rsid w:val="00E657A7"/>
    <w:rsid w:val="00E65C54"/>
    <w:rsid w:val="00E65D8B"/>
    <w:rsid w:val="00E6687E"/>
    <w:rsid w:val="00E66C37"/>
    <w:rsid w:val="00E67285"/>
    <w:rsid w:val="00E674D6"/>
    <w:rsid w:val="00E679B7"/>
    <w:rsid w:val="00E67FFB"/>
    <w:rsid w:val="00E711D1"/>
    <w:rsid w:val="00E72479"/>
    <w:rsid w:val="00E7252A"/>
    <w:rsid w:val="00E726D0"/>
    <w:rsid w:val="00E743C6"/>
    <w:rsid w:val="00E7451F"/>
    <w:rsid w:val="00E74A92"/>
    <w:rsid w:val="00E74F41"/>
    <w:rsid w:val="00E7547F"/>
    <w:rsid w:val="00E7565C"/>
    <w:rsid w:val="00E75B3B"/>
    <w:rsid w:val="00E76325"/>
    <w:rsid w:val="00E769F8"/>
    <w:rsid w:val="00E76CAB"/>
    <w:rsid w:val="00E77991"/>
    <w:rsid w:val="00E80236"/>
    <w:rsid w:val="00E80261"/>
    <w:rsid w:val="00E814A4"/>
    <w:rsid w:val="00E81548"/>
    <w:rsid w:val="00E826E6"/>
    <w:rsid w:val="00E83ECB"/>
    <w:rsid w:val="00E8440B"/>
    <w:rsid w:val="00E8441E"/>
    <w:rsid w:val="00E85608"/>
    <w:rsid w:val="00E8560A"/>
    <w:rsid w:val="00E856DC"/>
    <w:rsid w:val="00E85B09"/>
    <w:rsid w:val="00E86071"/>
    <w:rsid w:val="00E874EF"/>
    <w:rsid w:val="00E8786B"/>
    <w:rsid w:val="00E87977"/>
    <w:rsid w:val="00E90529"/>
    <w:rsid w:val="00E9088B"/>
    <w:rsid w:val="00E90CE7"/>
    <w:rsid w:val="00E90E40"/>
    <w:rsid w:val="00E911C3"/>
    <w:rsid w:val="00E91C96"/>
    <w:rsid w:val="00E9253C"/>
    <w:rsid w:val="00E9334F"/>
    <w:rsid w:val="00E93A74"/>
    <w:rsid w:val="00E942A7"/>
    <w:rsid w:val="00E944BE"/>
    <w:rsid w:val="00E94627"/>
    <w:rsid w:val="00E9669D"/>
    <w:rsid w:val="00EA02B1"/>
    <w:rsid w:val="00EA0B07"/>
    <w:rsid w:val="00EA0CCA"/>
    <w:rsid w:val="00EA135F"/>
    <w:rsid w:val="00EA17AE"/>
    <w:rsid w:val="00EA2073"/>
    <w:rsid w:val="00EA3041"/>
    <w:rsid w:val="00EA324C"/>
    <w:rsid w:val="00EA3562"/>
    <w:rsid w:val="00EA4C2E"/>
    <w:rsid w:val="00EA5386"/>
    <w:rsid w:val="00EA7400"/>
    <w:rsid w:val="00EA7475"/>
    <w:rsid w:val="00EA7DFD"/>
    <w:rsid w:val="00EB10EF"/>
    <w:rsid w:val="00EB1BAE"/>
    <w:rsid w:val="00EB1F36"/>
    <w:rsid w:val="00EB2496"/>
    <w:rsid w:val="00EB2DC8"/>
    <w:rsid w:val="00EB42F3"/>
    <w:rsid w:val="00EB4391"/>
    <w:rsid w:val="00EB486B"/>
    <w:rsid w:val="00EB512F"/>
    <w:rsid w:val="00EB6153"/>
    <w:rsid w:val="00EB6A09"/>
    <w:rsid w:val="00EB6ECE"/>
    <w:rsid w:val="00EB77B5"/>
    <w:rsid w:val="00EC0159"/>
    <w:rsid w:val="00EC19A9"/>
    <w:rsid w:val="00EC2757"/>
    <w:rsid w:val="00EC3AB1"/>
    <w:rsid w:val="00EC3ADA"/>
    <w:rsid w:val="00EC4F1E"/>
    <w:rsid w:val="00EC5631"/>
    <w:rsid w:val="00EC56EE"/>
    <w:rsid w:val="00EC6A7F"/>
    <w:rsid w:val="00EC6D7A"/>
    <w:rsid w:val="00EC7110"/>
    <w:rsid w:val="00ED11E6"/>
    <w:rsid w:val="00ED13A9"/>
    <w:rsid w:val="00ED332D"/>
    <w:rsid w:val="00ED597F"/>
    <w:rsid w:val="00ED67C6"/>
    <w:rsid w:val="00ED6DF4"/>
    <w:rsid w:val="00ED75A0"/>
    <w:rsid w:val="00EE0670"/>
    <w:rsid w:val="00EE0A83"/>
    <w:rsid w:val="00EE0ABA"/>
    <w:rsid w:val="00EE1182"/>
    <w:rsid w:val="00EE1519"/>
    <w:rsid w:val="00EE2A06"/>
    <w:rsid w:val="00EE3A13"/>
    <w:rsid w:val="00EE482C"/>
    <w:rsid w:val="00EE4A6A"/>
    <w:rsid w:val="00EE67A1"/>
    <w:rsid w:val="00EE6AA4"/>
    <w:rsid w:val="00EE6B49"/>
    <w:rsid w:val="00EE7213"/>
    <w:rsid w:val="00EE75FF"/>
    <w:rsid w:val="00EF0674"/>
    <w:rsid w:val="00EF0956"/>
    <w:rsid w:val="00EF155A"/>
    <w:rsid w:val="00EF1E36"/>
    <w:rsid w:val="00EF21CB"/>
    <w:rsid w:val="00EF2B3B"/>
    <w:rsid w:val="00EF2CDC"/>
    <w:rsid w:val="00EF30CC"/>
    <w:rsid w:val="00EF3974"/>
    <w:rsid w:val="00EF3992"/>
    <w:rsid w:val="00EF4CD3"/>
    <w:rsid w:val="00EF4D9E"/>
    <w:rsid w:val="00EF502C"/>
    <w:rsid w:val="00EF5A18"/>
    <w:rsid w:val="00EF7FBB"/>
    <w:rsid w:val="00EF7FC7"/>
    <w:rsid w:val="00F00298"/>
    <w:rsid w:val="00F00C67"/>
    <w:rsid w:val="00F00DEB"/>
    <w:rsid w:val="00F012E3"/>
    <w:rsid w:val="00F026A9"/>
    <w:rsid w:val="00F036B6"/>
    <w:rsid w:val="00F0456E"/>
    <w:rsid w:val="00F0475C"/>
    <w:rsid w:val="00F047AD"/>
    <w:rsid w:val="00F04B32"/>
    <w:rsid w:val="00F04F45"/>
    <w:rsid w:val="00F051A7"/>
    <w:rsid w:val="00F05359"/>
    <w:rsid w:val="00F0573E"/>
    <w:rsid w:val="00F06509"/>
    <w:rsid w:val="00F06844"/>
    <w:rsid w:val="00F07FC3"/>
    <w:rsid w:val="00F101B3"/>
    <w:rsid w:val="00F10F7B"/>
    <w:rsid w:val="00F11F11"/>
    <w:rsid w:val="00F12426"/>
    <w:rsid w:val="00F13CFD"/>
    <w:rsid w:val="00F13D6E"/>
    <w:rsid w:val="00F14E65"/>
    <w:rsid w:val="00F151A4"/>
    <w:rsid w:val="00F15A6E"/>
    <w:rsid w:val="00F160C8"/>
    <w:rsid w:val="00F1637F"/>
    <w:rsid w:val="00F17887"/>
    <w:rsid w:val="00F20EF4"/>
    <w:rsid w:val="00F22848"/>
    <w:rsid w:val="00F22A1A"/>
    <w:rsid w:val="00F22AB7"/>
    <w:rsid w:val="00F22C59"/>
    <w:rsid w:val="00F22E46"/>
    <w:rsid w:val="00F23C7F"/>
    <w:rsid w:val="00F24FC0"/>
    <w:rsid w:val="00F25656"/>
    <w:rsid w:val="00F26931"/>
    <w:rsid w:val="00F271AF"/>
    <w:rsid w:val="00F27C97"/>
    <w:rsid w:val="00F301D9"/>
    <w:rsid w:val="00F3108F"/>
    <w:rsid w:val="00F319F2"/>
    <w:rsid w:val="00F31BAA"/>
    <w:rsid w:val="00F31C11"/>
    <w:rsid w:val="00F32843"/>
    <w:rsid w:val="00F32A76"/>
    <w:rsid w:val="00F33331"/>
    <w:rsid w:val="00F33761"/>
    <w:rsid w:val="00F349F8"/>
    <w:rsid w:val="00F35110"/>
    <w:rsid w:val="00F35A94"/>
    <w:rsid w:val="00F35CCF"/>
    <w:rsid w:val="00F36265"/>
    <w:rsid w:val="00F3650D"/>
    <w:rsid w:val="00F36CC6"/>
    <w:rsid w:val="00F3760F"/>
    <w:rsid w:val="00F37859"/>
    <w:rsid w:val="00F40794"/>
    <w:rsid w:val="00F408A3"/>
    <w:rsid w:val="00F40CC6"/>
    <w:rsid w:val="00F40D66"/>
    <w:rsid w:val="00F44968"/>
    <w:rsid w:val="00F4506B"/>
    <w:rsid w:val="00F455CE"/>
    <w:rsid w:val="00F461DD"/>
    <w:rsid w:val="00F46A68"/>
    <w:rsid w:val="00F46BD5"/>
    <w:rsid w:val="00F47481"/>
    <w:rsid w:val="00F47768"/>
    <w:rsid w:val="00F47840"/>
    <w:rsid w:val="00F4786A"/>
    <w:rsid w:val="00F47A6E"/>
    <w:rsid w:val="00F47F65"/>
    <w:rsid w:val="00F50597"/>
    <w:rsid w:val="00F50759"/>
    <w:rsid w:val="00F51427"/>
    <w:rsid w:val="00F518AA"/>
    <w:rsid w:val="00F518E9"/>
    <w:rsid w:val="00F53406"/>
    <w:rsid w:val="00F54304"/>
    <w:rsid w:val="00F54601"/>
    <w:rsid w:val="00F5460F"/>
    <w:rsid w:val="00F54615"/>
    <w:rsid w:val="00F54F97"/>
    <w:rsid w:val="00F5744C"/>
    <w:rsid w:val="00F57558"/>
    <w:rsid w:val="00F5780C"/>
    <w:rsid w:val="00F57930"/>
    <w:rsid w:val="00F57FCC"/>
    <w:rsid w:val="00F60FEC"/>
    <w:rsid w:val="00F6242C"/>
    <w:rsid w:val="00F6288F"/>
    <w:rsid w:val="00F64B74"/>
    <w:rsid w:val="00F6569E"/>
    <w:rsid w:val="00F65CFD"/>
    <w:rsid w:val="00F661CF"/>
    <w:rsid w:val="00F67113"/>
    <w:rsid w:val="00F677AC"/>
    <w:rsid w:val="00F67A3D"/>
    <w:rsid w:val="00F701A1"/>
    <w:rsid w:val="00F70B9E"/>
    <w:rsid w:val="00F71B4A"/>
    <w:rsid w:val="00F729F6"/>
    <w:rsid w:val="00F743A3"/>
    <w:rsid w:val="00F750C8"/>
    <w:rsid w:val="00F75C5A"/>
    <w:rsid w:val="00F75EC1"/>
    <w:rsid w:val="00F761AA"/>
    <w:rsid w:val="00F764D6"/>
    <w:rsid w:val="00F76F3B"/>
    <w:rsid w:val="00F7742B"/>
    <w:rsid w:val="00F77694"/>
    <w:rsid w:val="00F77F66"/>
    <w:rsid w:val="00F8088F"/>
    <w:rsid w:val="00F80D99"/>
    <w:rsid w:val="00F815CD"/>
    <w:rsid w:val="00F817B3"/>
    <w:rsid w:val="00F824A2"/>
    <w:rsid w:val="00F834AE"/>
    <w:rsid w:val="00F83D49"/>
    <w:rsid w:val="00F841A1"/>
    <w:rsid w:val="00F8431B"/>
    <w:rsid w:val="00F84C23"/>
    <w:rsid w:val="00F84D68"/>
    <w:rsid w:val="00F859D3"/>
    <w:rsid w:val="00F85FC3"/>
    <w:rsid w:val="00F90534"/>
    <w:rsid w:val="00F923B8"/>
    <w:rsid w:val="00F9277D"/>
    <w:rsid w:val="00F92891"/>
    <w:rsid w:val="00F92C6C"/>
    <w:rsid w:val="00F92D6C"/>
    <w:rsid w:val="00F92E98"/>
    <w:rsid w:val="00F94254"/>
    <w:rsid w:val="00F94434"/>
    <w:rsid w:val="00F945CA"/>
    <w:rsid w:val="00F9460F"/>
    <w:rsid w:val="00F9461D"/>
    <w:rsid w:val="00F947FD"/>
    <w:rsid w:val="00F95752"/>
    <w:rsid w:val="00F95811"/>
    <w:rsid w:val="00F9588F"/>
    <w:rsid w:val="00F97600"/>
    <w:rsid w:val="00F977C7"/>
    <w:rsid w:val="00F97E4E"/>
    <w:rsid w:val="00FA03A9"/>
    <w:rsid w:val="00FA072B"/>
    <w:rsid w:val="00FA0B60"/>
    <w:rsid w:val="00FA0D63"/>
    <w:rsid w:val="00FA0DB6"/>
    <w:rsid w:val="00FA0FEB"/>
    <w:rsid w:val="00FA13BB"/>
    <w:rsid w:val="00FA1994"/>
    <w:rsid w:val="00FA1A5B"/>
    <w:rsid w:val="00FA1B8A"/>
    <w:rsid w:val="00FA1FEC"/>
    <w:rsid w:val="00FA27EF"/>
    <w:rsid w:val="00FA3379"/>
    <w:rsid w:val="00FA3473"/>
    <w:rsid w:val="00FA4471"/>
    <w:rsid w:val="00FA4B86"/>
    <w:rsid w:val="00FA5A0B"/>
    <w:rsid w:val="00FA684D"/>
    <w:rsid w:val="00FA6A63"/>
    <w:rsid w:val="00FA750A"/>
    <w:rsid w:val="00FB0A1D"/>
    <w:rsid w:val="00FB0FC2"/>
    <w:rsid w:val="00FB259C"/>
    <w:rsid w:val="00FB2EC2"/>
    <w:rsid w:val="00FB30CF"/>
    <w:rsid w:val="00FB3906"/>
    <w:rsid w:val="00FB39F0"/>
    <w:rsid w:val="00FB3B9E"/>
    <w:rsid w:val="00FB3DBE"/>
    <w:rsid w:val="00FB3F01"/>
    <w:rsid w:val="00FB41C2"/>
    <w:rsid w:val="00FB44D6"/>
    <w:rsid w:val="00FB499F"/>
    <w:rsid w:val="00FB5345"/>
    <w:rsid w:val="00FB67A1"/>
    <w:rsid w:val="00FB7604"/>
    <w:rsid w:val="00FB7719"/>
    <w:rsid w:val="00FB7890"/>
    <w:rsid w:val="00FB7D55"/>
    <w:rsid w:val="00FC089C"/>
    <w:rsid w:val="00FC12F9"/>
    <w:rsid w:val="00FC1E58"/>
    <w:rsid w:val="00FC1E98"/>
    <w:rsid w:val="00FC247F"/>
    <w:rsid w:val="00FC3AB7"/>
    <w:rsid w:val="00FC578A"/>
    <w:rsid w:val="00FC5B48"/>
    <w:rsid w:val="00FC661B"/>
    <w:rsid w:val="00FC71DE"/>
    <w:rsid w:val="00FC7C69"/>
    <w:rsid w:val="00FD17BC"/>
    <w:rsid w:val="00FD390D"/>
    <w:rsid w:val="00FD3BEA"/>
    <w:rsid w:val="00FD4073"/>
    <w:rsid w:val="00FD4EDF"/>
    <w:rsid w:val="00FD53BA"/>
    <w:rsid w:val="00FD549E"/>
    <w:rsid w:val="00FD5D04"/>
    <w:rsid w:val="00FD607A"/>
    <w:rsid w:val="00FD66CF"/>
    <w:rsid w:val="00FD6C3C"/>
    <w:rsid w:val="00FD6DF8"/>
    <w:rsid w:val="00FD7F8F"/>
    <w:rsid w:val="00FE014B"/>
    <w:rsid w:val="00FE0150"/>
    <w:rsid w:val="00FE12DF"/>
    <w:rsid w:val="00FE199D"/>
    <w:rsid w:val="00FE1ED8"/>
    <w:rsid w:val="00FE21C4"/>
    <w:rsid w:val="00FE271A"/>
    <w:rsid w:val="00FE3EBC"/>
    <w:rsid w:val="00FE4B1E"/>
    <w:rsid w:val="00FE5243"/>
    <w:rsid w:val="00FE6CD0"/>
    <w:rsid w:val="00FE76F5"/>
    <w:rsid w:val="00FE7C25"/>
    <w:rsid w:val="00FE7E7D"/>
    <w:rsid w:val="00FE7F05"/>
    <w:rsid w:val="00FF1178"/>
    <w:rsid w:val="00FF158A"/>
    <w:rsid w:val="00FF2E95"/>
    <w:rsid w:val="00FF2F76"/>
    <w:rsid w:val="00FF350D"/>
    <w:rsid w:val="00FF4627"/>
    <w:rsid w:val="00FF4C2A"/>
    <w:rsid w:val="00FF511B"/>
    <w:rsid w:val="00FF55D0"/>
    <w:rsid w:val="00FF5FB9"/>
    <w:rsid w:val="00FF6462"/>
    <w:rsid w:val="00FF6920"/>
    <w:rsid w:val="00FF77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3814E4A5"/>
  <w15:docId w15:val="{E332257A-6BB9-4C53-AD0B-E2D8988E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88F"/>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aliases w:val=" Char"/>
    <w:basedOn w:val="Normal"/>
    <w:link w:val="HeaderChar"/>
    <w:uiPriority w:val="99"/>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uiPriority w:val="39"/>
    <w:rsid w:val="00624984"/>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rsid w:val="005918A2"/>
    <w:pPr>
      <w:spacing w:after="120"/>
      <w:ind w:left="283"/>
    </w:pPr>
    <w:rPr>
      <w:sz w:val="16"/>
      <w:szCs w:val="20"/>
    </w:rPr>
  </w:style>
  <w:style w:type="character" w:customStyle="1" w:styleId="BodyTextIndent3Char">
    <w:name w:val="Body Text Indent 3 Char"/>
    <w:basedOn w:val="DefaultParagraphFont"/>
    <w:link w:val="BodyTextIndent3"/>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customStyle="1" w:styleId="ListParagraphChar">
    <w:name w:val="List Paragraph Char"/>
    <w:aliases w:val="FS ENG01 Char"/>
    <w:link w:val="ListParagraph"/>
    <w:uiPriority w:val="34"/>
    <w:locked/>
    <w:rsid w:val="00D53C6A"/>
    <w:rPr>
      <w:rFonts w:ascii="Cordia New" w:eastAsia="Cordia New" w:hAnsi="Cordia New" w:cs="Cordia New"/>
      <w:sz w:val="28"/>
      <w:szCs w:val="35"/>
    </w:rPr>
  </w:style>
  <w:style w:type="paragraph" w:customStyle="1" w:styleId="N">
    <w:name w:val="N.หัวกลาง"/>
    <w:basedOn w:val="Normal"/>
    <w:link w:val="NChar"/>
    <w:qFormat/>
    <w:rsid w:val="0064378E"/>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64378E"/>
    <w:rPr>
      <w:rFonts w:ascii="Angsana New" w:hAnsi="Angsana New"/>
      <w:sz w:val="28"/>
      <w:szCs w:val="28"/>
    </w:rPr>
  </w:style>
  <w:style w:type="character" w:customStyle="1" w:styleId="HeaderChar">
    <w:name w:val="Header Char"/>
    <w:aliases w:val=" Char Char"/>
    <w:basedOn w:val="DefaultParagraphFont"/>
    <w:link w:val="Header"/>
    <w:uiPriority w:val="99"/>
    <w:rsid w:val="0073714F"/>
    <w:rPr>
      <w:i/>
      <w:iCs/>
      <w:sz w:val="18"/>
      <w:szCs w:val="18"/>
      <w:lang w:val="en-GB"/>
    </w:rPr>
  </w:style>
  <w:style w:type="character" w:styleId="CommentReference">
    <w:name w:val="annotation reference"/>
    <w:uiPriority w:val="99"/>
    <w:rsid w:val="00DB5A21"/>
    <w:rPr>
      <w:sz w:val="1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75640104">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212470955">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sChild>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58900278">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9585532">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703092744">
      <w:bodyDiv w:val="1"/>
      <w:marLeft w:val="0"/>
      <w:marRight w:val="0"/>
      <w:marTop w:val="0"/>
      <w:marBottom w:val="0"/>
      <w:divBdr>
        <w:top w:val="none" w:sz="0" w:space="0" w:color="auto"/>
        <w:left w:val="none" w:sz="0" w:space="0" w:color="auto"/>
        <w:bottom w:val="none" w:sz="0" w:space="0" w:color="auto"/>
        <w:right w:val="none" w:sz="0" w:space="0" w:color="auto"/>
      </w:divBdr>
    </w:div>
    <w:div w:id="778640356">
      <w:bodyDiv w:val="1"/>
      <w:marLeft w:val="0"/>
      <w:marRight w:val="0"/>
      <w:marTop w:val="0"/>
      <w:marBottom w:val="0"/>
      <w:divBdr>
        <w:top w:val="none" w:sz="0" w:space="0" w:color="auto"/>
        <w:left w:val="none" w:sz="0" w:space="0" w:color="auto"/>
        <w:bottom w:val="none" w:sz="0" w:space="0" w:color="auto"/>
        <w:right w:val="none" w:sz="0" w:space="0" w:color="auto"/>
      </w:divBdr>
      <w:divsChild>
        <w:div w:id="1363047463">
          <w:marLeft w:val="0"/>
          <w:marRight w:val="0"/>
          <w:marTop w:val="0"/>
          <w:marBottom w:val="0"/>
          <w:divBdr>
            <w:top w:val="none" w:sz="0" w:space="0" w:color="auto"/>
            <w:left w:val="none" w:sz="0" w:space="0" w:color="auto"/>
            <w:bottom w:val="none" w:sz="0" w:space="0" w:color="auto"/>
            <w:right w:val="none" w:sz="0" w:space="0" w:color="auto"/>
          </w:divBdr>
        </w:div>
        <w:div w:id="563762884">
          <w:marLeft w:val="0"/>
          <w:marRight w:val="0"/>
          <w:marTop w:val="0"/>
          <w:marBottom w:val="0"/>
          <w:divBdr>
            <w:top w:val="none" w:sz="0" w:space="0" w:color="auto"/>
            <w:left w:val="none" w:sz="0" w:space="0" w:color="auto"/>
            <w:bottom w:val="none" w:sz="0" w:space="0" w:color="auto"/>
            <w:right w:val="none" w:sz="0" w:space="0" w:color="auto"/>
          </w:divBdr>
        </w:div>
      </w:divsChild>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24784506">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81008656">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25702400">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 w:id="86733597">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2027975392">
      <w:bodyDiv w:val="1"/>
      <w:marLeft w:val="0"/>
      <w:marRight w:val="0"/>
      <w:marTop w:val="0"/>
      <w:marBottom w:val="0"/>
      <w:divBdr>
        <w:top w:val="none" w:sz="0" w:space="0" w:color="auto"/>
        <w:left w:val="none" w:sz="0" w:space="0" w:color="auto"/>
        <w:bottom w:val="none" w:sz="0" w:space="0" w:color="auto"/>
        <w:right w:val="none" w:sz="0" w:space="0" w:color="auto"/>
      </w:divBdr>
    </w:div>
    <w:div w:id="2051034322">
      <w:bodyDiv w:val="1"/>
      <w:marLeft w:val="0"/>
      <w:marRight w:val="0"/>
      <w:marTop w:val="0"/>
      <w:marBottom w:val="0"/>
      <w:divBdr>
        <w:top w:val="none" w:sz="0" w:space="0" w:color="auto"/>
        <w:left w:val="none" w:sz="0" w:space="0" w:color="auto"/>
        <w:bottom w:val="none" w:sz="0" w:space="0" w:color="auto"/>
        <w:right w:val="none" w:sz="0" w:space="0" w:color="auto"/>
      </w:divBdr>
    </w:div>
    <w:div w:id="206775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A4602-97B9-406F-8FBF-F9DD7C80C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11</Pages>
  <Words>2878</Words>
  <Characters>16411</Characters>
  <Application>Microsoft Office Word</Application>
  <DocSecurity>0</DocSecurity>
  <Lines>136</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Ditsakorn Kumnerdkham</dc:creator>
  <cp:lastModifiedBy>สุภาภรณ์ เพิ่มพูล</cp:lastModifiedBy>
  <cp:revision>1493</cp:revision>
  <cp:lastPrinted>2023-05-10T06:06:00Z</cp:lastPrinted>
  <dcterms:created xsi:type="dcterms:W3CDTF">2023-03-09T09:37:00Z</dcterms:created>
  <dcterms:modified xsi:type="dcterms:W3CDTF">2023-05-11T09:14:00Z</dcterms:modified>
</cp:coreProperties>
</file>