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B45C2" w14:textId="77777777" w:rsidR="00181052" w:rsidRPr="00BA173C" w:rsidRDefault="00181052" w:rsidP="006B6FCF">
      <w:pPr>
        <w:pStyle w:val="acctmainheading"/>
        <w:tabs>
          <w:tab w:val="left" w:pos="0"/>
          <w:tab w:val="left" w:pos="720"/>
        </w:tabs>
        <w:spacing w:after="0" w:line="240" w:lineRule="atLeast"/>
        <w:rPr>
          <w:sz w:val="22"/>
          <w:szCs w:val="22"/>
        </w:rPr>
      </w:pPr>
      <w:bookmarkStart w:id="0" w:name="_GoBack"/>
      <w:bookmarkEnd w:id="0"/>
      <w:r w:rsidRPr="00BA173C">
        <w:rPr>
          <w:sz w:val="22"/>
          <w:szCs w:val="22"/>
        </w:rPr>
        <w:t>Note</w:t>
      </w:r>
      <w:r w:rsidRPr="00BA173C">
        <w:rPr>
          <w:sz w:val="22"/>
          <w:szCs w:val="22"/>
        </w:rPr>
        <w:tab/>
        <w:t>Contents</w:t>
      </w:r>
    </w:p>
    <w:p w14:paraId="2BDFDF45" w14:textId="77777777" w:rsidR="00181052" w:rsidRPr="00C45CD9" w:rsidRDefault="00181052" w:rsidP="00181052">
      <w:pPr>
        <w:pStyle w:val="acctmainheading"/>
        <w:tabs>
          <w:tab w:val="left" w:pos="1170"/>
          <w:tab w:val="left" w:pos="7810"/>
        </w:tabs>
        <w:spacing w:after="0" w:line="240" w:lineRule="atLeast"/>
        <w:rPr>
          <w:rFonts w:cs="Times New Roman"/>
          <w:sz w:val="22"/>
          <w:szCs w:val="22"/>
          <w:cs/>
          <w:lang w:bidi="th-TH"/>
        </w:rPr>
      </w:pPr>
    </w:p>
    <w:p w14:paraId="468531F5" w14:textId="77777777" w:rsidR="00181052" w:rsidRPr="00CE5215" w:rsidRDefault="00181052" w:rsidP="00CB29C7">
      <w:pPr>
        <w:pStyle w:val="index"/>
        <w:tabs>
          <w:tab w:val="num" w:pos="1100"/>
        </w:tabs>
        <w:spacing w:after="0" w:line="320" w:lineRule="atLeast"/>
        <w:ind w:left="1080" w:hanging="1080"/>
        <w:outlineLvl w:val="0"/>
      </w:pPr>
      <w:r w:rsidRPr="00CE5215">
        <w:t>General</w:t>
      </w:r>
      <w:r w:rsidR="001402E2" w:rsidRPr="00CE5215">
        <w:rPr>
          <w:szCs w:val="22"/>
          <w:cs/>
          <w:lang w:bidi="th-TH"/>
        </w:rPr>
        <w:t xml:space="preserve"> </w:t>
      </w:r>
      <w:r w:rsidRPr="00CE5215">
        <w:t>information</w:t>
      </w:r>
    </w:p>
    <w:p w14:paraId="7EDA6050" w14:textId="77777777" w:rsidR="00181052" w:rsidRDefault="00181052" w:rsidP="00F2248C">
      <w:pPr>
        <w:pStyle w:val="index"/>
        <w:tabs>
          <w:tab w:val="num" w:pos="1100"/>
        </w:tabs>
        <w:spacing w:after="0" w:line="320" w:lineRule="atLeast"/>
        <w:ind w:left="1080" w:hanging="1080"/>
        <w:outlineLvl w:val="0"/>
      </w:pPr>
      <w:r w:rsidRPr="00CE5215">
        <w:t>Basis</w:t>
      </w:r>
      <w:r w:rsidR="001402E2" w:rsidRPr="00CE5215">
        <w:rPr>
          <w:szCs w:val="22"/>
          <w:cs/>
          <w:lang w:bidi="th-TH"/>
        </w:rPr>
        <w:t xml:space="preserve"> </w:t>
      </w:r>
      <w:r w:rsidRPr="00CE5215">
        <w:t>of</w:t>
      </w:r>
      <w:r w:rsidR="001402E2" w:rsidRPr="00CE5215">
        <w:rPr>
          <w:szCs w:val="22"/>
          <w:cs/>
          <w:lang w:bidi="th-TH"/>
        </w:rPr>
        <w:t xml:space="preserve"> </w:t>
      </w:r>
      <w:r w:rsidRPr="00CE5215">
        <w:t>preparation</w:t>
      </w:r>
      <w:r w:rsidR="001402E2" w:rsidRPr="00CE5215">
        <w:rPr>
          <w:szCs w:val="22"/>
          <w:cs/>
          <w:lang w:bidi="th-TH"/>
        </w:rPr>
        <w:t xml:space="preserve"> </w:t>
      </w:r>
      <w:r w:rsidRPr="00CE5215">
        <w:t>of</w:t>
      </w:r>
      <w:r w:rsidR="001402E2" w:rsidRPr="00CE5215">
        <w:rPr>
          <w:szCs w:val="22"/>
          <w:cs/>
          <w:lang w:bidi="th-TH"/>
        </w:rPr>
        <w:t xml:space="preserve"> </w:t>
      </w:r>
      <w:r w:rsidRPr="00CE5215">
        <w:t>the</w:t>
      </w:r>
      <w:r w:rsidR="001402E2" w:rsidRPr="00CE5215">
        <w:rPr>
          <w:szCs w:val="22"/>
          <w:cs/>
          <w:lang w:bidi="th-TH"/>
        </w:rPr>
        <w:t xml:space="preserve"> </w:t>
      </w:r>
      <w:r w:rsidR="00365534">
        <w:t xml:space="preserve">interim </w:t>
      </w:r>
      <w:r w:rsidRPr="00CE5215">
        <w:t>financial</w:t>
      </w:r>
      <w:r w:rsidR="001402E2" w:rsidRPr="00CE5215">
        <w:rPr>
          <w:szCs w:val="22"/>
          <w:cs/>
          <w:lang w:bidi="th-TH"/>
        </w:rPr>
        <w:t xml:space="preserve"> </w:t>
      </w:r>
      <w:r w:rsidRPr="00CE5215">
        <w:t>statements</w:t>
      </w:r>
    </w:p>
    <w:p w14:paraId="1AADD4E0" w14:textId="77777777" w:rsidR="00181052" w:rsidRDefault="00181052" w:rsidP="00F2248C">
      <w:pPr>
        <w:pStyle w:val="index"/>
        <w:tabs>
          <w:tab w:val="num" w:pos="1100"/>
        </w:tabs>
        <w:spacing w:after="0" w:line="320" w:lineRule="atLeast"/>
        <w:ind w:left="1080" w:hanging="1080"/>
        <w:outlineLvl w:val="0"/>
      </w:pPr>
      <w:r w:rsidRPr="00CE5215">
        <w:t>Related</w:t>
      </w:r>
      <w:r w:rsidR="001402E2" w:rsidRPr="00CE5215">
        <w:rPr>
          <w:szCs w:val="22"/>
          <w:cs/>
          <w:lang w:bidi="th-TH"/>
        </w:rPr>
        <w:t xml:space="preserve"> </w:t>
      </w:r>
      <w:r w:rsidRPr="00CE5215">
        <w:t>parties</w:t>
      </w:r>
    </w:p>
    <w:p w14:paraId="19CC59F0" w14:textId="77777777" w:rsidR="009934D6" w:rsidRPr="00E2313F" w:rsidRDefault="00772556" w:rsidP="005A135D">
      <w:pPr>
        <w:pStyle w:val="index"/>
        <w:tabs>
          <w:tab w:val="num" w:pos="1100"/>
        </w:tabs>
        <w:spacing w:after="0" w:line="320" w:lineRule="atLeast"/>
        <w:ind w:left="1080" w:hanging="1080"/>
        <w:outlineLvl w:val="0"/>
      </w:pPr>
      <w:r w:rsidRPr="00E2313F">
        <w:t>Investments in subsidiaries</w:t>
      </w:r>
      <w:r w:rsidR="00206269" w:rsidRPr="00E2313F">
        <w:t xml:space="preserve"> and associates</w:t>
      </w:r>
    </w:p>
    <w:p w14:paraId="4FA30761" w14:textId="77777777" w:rsidR="00D02C94" w:rsidRDefault="00B23C7D" w:rsidP="005A135D">
      <w:pPr>
        <w:pStyle w:val="index"/>
        <w:tabs>
          <w:tab w:val="num" w:pos="1100"/>
        </w:tabs>
        <w:spacing w:after="0" w:line="320" w:lineRule="atLeast"/>
        <w:ind w:left="1080" w:hanging="1080"/>
        <w:outlineLvl w:val="0"/>
      </w:pPr>
      <w:r w:rsidRPr="00B23C7D">
        <w:t>Dividends</w:t>
      </w:r>
    </w:p>
    <w:p w14:paraId="3C5F011C" w14:textId="77777777" w:rsidR="0015247E" w:rsidRPr="005D5D15" w:rsidRDefault="00BA6BBA" w:rsidP="005A135D">
      <w:pPr>
        <w:pStyle w:val="index"/>
        <w:tabs>
          <w:tab w:val="num" w:pos="1100"/>
        </w:tabs>
        <w:spacing w:after="0" w:line="320" w:lineRule="atLeast"/>
        <w:ind w:left="1080" w:hanging="1080"/>
        <w:outlineLvl w:val="0"/>
      </w:pPr>
      <w:r w:rsidRPr="005D5D15">
        <w:t>Financial instruments</w:t>
      </w:r>
    </w:p>
    <w:p w14:paraId="23BA6617" w14:textId="77777777" w:rsidR="00D02C94" w:rsidRPr="00C420E2" w:rsidRDefault="00B23C7D" w:rsidP="005A135D">
      <w:pPr>
        <w:pStyle w:val="index"/>
        <w:tabs>
          <w:tab w:val="num" w:pos="1100"/>
        </w:tabs>
        <w:spacing w:after="0" w:line="320" w:lineRule="atLeast"/>
        <w:ind w:left="1080" w:hanging="1080"/>
        <w:outlineLvl w:val="0"/>
      </w:pPr>
      <w:r w:rsidRPr="00C420E2">
        <w:t>Commitments and contingent liabilities</w:t>
      </w:r>
    </w:p>
    <w:p w14:paraId="40EB4ECE" w14:textId="26399AF3" w:rsidR="00584B99" w:rsidRDefault="005D5223" w:rsidP="00282348">
      <w:pPr>
        <w:pStyle w:val="index"/>
        <w:tabs>
          <w:tab w:val="num" w:pos="1100"/>
        </w:tabs>
        <w:spacing w:after="0" w:line="320" w:lineRule="atLeast"/>
        <w:ind w:left="1080" w:hanging="1080"/>
        <w:outlineLvl w:val="0"/>
      </w:pPr>
      <w:r w:rsidRPr="00C420E2">
        <w:t>E</w:t>
      </w:r>
      <w:r w:rsidR="008F53E4" w:rsidRPr="00C420E2">
        <w:t>vent</w:t>
      </w:r>
      <w:r w:rsidRPr="00C420E2">
        <w:t xml:space="preserve"> after the reporting period</w:t>
      </w:r>
    </w:p>
    <w:p w14:paraId="29EF9E3E" w14:textId="60606656" w:rsidR="008D4B4B" w:rsidRPr="00C673CE" w:rsidRDefault="008D4B4B" w:rsidP="00282348">
      <w:pPr>
        <w:pStyle w:val="index"/>
        <w:tabs>
          <w:tab w:val="num" w:pos="1100"/>
        </w:tabs>
        <w:spacing w:after="0" w:line="320" w:lineRule="atLeast"/>
        <w:ind w:left="1080" w:hanging="1080"/>
        <w:outlineLvl w:val="0"/>
        <w:rPr>
          <w:rFonts w:cs="Times New Roman"/>
          <w:szCs w:val="22"/>
        </w:rPr>
      </w:pPr>
      <w:r w:rsidRPr="00C673CE">
        <w:rPr>
          <w:rFonts w:cs="Times New Roman"/>
          <w:szCs w:val="22"/>
        </w:rPr>
        <w:t>Thai Financial Reporting Standards (TFRSs) that have been issued but are not yet effective</w:t>
      </w:r>
    </w:p>
    <w:p w14:paraId="1E3B157F" w14:textId="77777777" w:rsidR="000F7A89" w:rsidRPr="008B2599" w:rsidRDefault="000F7A89" w:rsidP="0080644C">
      <w:pPr>
        <w:pStyle w:val="index"/>
        <w:numPr>
          <w:ilvl w:val="0"/>
          <w:numId w:val="0"/>
        </w:numPr>
        <w:tabs>
          <w:tab w:val="num" w:pos="1100"/>
        </w:tabs>
        <w:spacing w:after="0" w:line="320" w:lineRule="atLeast"/>
        <w:ind w:left="1080"/>
        <w:outlineLvl w:val="0"/>
      </w:pPr>
    </w:p>
    <w:p w14:paraId="5BB468C0" w14:textId="77777777" w:rsidR="003B046A" w:rsidRPr="00102F3C" w:rsidRDefault="003B046A" w:rsidP="00102F3C"/>
    <w:p w14:paraId="33236FC2" w14:textId="028CF1E4" w:rsidR="00E21DB9" w:rsidRDefault="000F4410" w:rsidP="00E21DB9">
      <w:pPr>
        <w:pStyle w:val="index"/>
        <w:numPr>
          <w:ilvl w:val="0"/>
          <w:numId w:val="0"/>
        </w:numPr>
        <w:tabs>
          <w:tab w:val="left" w:pos="720"/>
        </w:tabs>
        <w:spacing w:after="0" w:line="320" w:lineRule="atLeast"/>
        <w:ind w:left="540"/>
        <w:outlineLvl w:val="0"/>
      </w:pPr>
      <w:r>
        <w:rPr>
          <w:szCs w:val="22"/>
          <w:cs/>
          <w:lang w:bidi="th-TH"/>
        </w:rPr>
        <w:br w:type="page"/>
      </w:r>
      <w:r w:rsidR="00E21DB9">
        <w:lastRenderedPageBreak/>
        <w:t>These</w:t>
      </w:r>
      <w:r w:rsidR="00E21DB9">
        <w:rPr>
          <w:szCs w:val="22"/>
          <w:cs/>
          <w:lang w:val="en-US" w:bidi="th-TH"/>
        </w:rPr>
        <w:t xml:space="preserve"> </w:t>
      </w:r>
      <w:r w:rsidR="00E21DB9">
        <w:t>notes</w:t>
      </w:r>
      <w:r w:rsidR="00E21DB9">
        <w:rPr>
          <w:szCs w:val="22"/>
          <w:cs/>
          <w:lang w:val="en-US" w:bidi="th-TH"/>
        </w:rPr>
        <w:t xml:space="preserve"> </w:t>
      </w:r>
      <w:r w:rsidR="00E21DB9">
        <w:t>form</w:t>
      </w:r>
      <w:r w:rsidR="00E21DB9">
        <w:rPr>
          <w:szCs w:val="22"/>
          <w:cs/>
          <w:lang w:val="en-US" w:bidi="th-TH"/>
        </w:rPr>
        <w:t xml:space="preserve"> </w:t>
      </w:r>
      <w:r w:rsidR="00E21DB9">
        <w:t>an</w:t>
      </w:r>
      <w:r w:rsidR="00E21DB9">
        <w:rPr>
          <w:szCs w:val="22"/>
          <w:cs/>
          <w:lang w:val="en-US" w:bidi="th-TH"/>
        </w:rPr>
        <w:t xml:space="preserve"> </w:t>
      </w:r>
      <w:r w:rsidR="00E21DB9">
        <w:t>integral</w:t>
      </w:r>
      <w:r w:rsidR="00E21DB9">
        <w:rPr>
          <w:szCs w:val="22"/>
          <w:cs/>
          <w:lang w:val="en-US" w:bidi="th-TH"/>
        </w:rPr>
        <w:t xml:space="preserve"> </w:t>
      </w:r>
      <w:r w:rsidR="00E21DB9">
        <w:t>part</w:t>
      </w:r>
      <w:r w:rsidR="00E21DB9">
        <w:rPr>
          <w:szCs w:val="22"/>
          <w:cs/>
          <w:lang w:val="en-US" w:bidi="th-TH"/>
        </w:rPr>
        <w:t xml:space="preserve"> </w:t>
      </w:r>
      <w:r w:rsidR="00E21DB9">
        <w:t>of</w:t>
      </w:r>
      <w:r w:rsidR="00E21DB9">
        <w:rPr>
          <w:szCs w:val="22"/>
          <w:cs/>
          <w:lang w:val="en-US" w:bidi="th-TH"/>
        </w:rPr>
        <w:t xml:space="preserve"> </w:t>
      </w:r>
      <w:r w:rsidR="00E21DB9">
        <w:t>the</w:t>
      </w:r>
      <w:r w:rsidR="00E21DB9">
        <w:rPr>
          <w:lang w:val="en-US"/>
        </w:rPr>
        <w:t xml:space="preserve"> interim </w:t>
      </w:r>
      <w:r w:rsidR="00E21DB9">
        <w:t>financial</w:t>
      </w:r>
      <w:r w:rsidR="00E21DB9">
        <w:rPr>
          <w:szCs w:val="22"/>
          <w:cs/>
          <w:lang w:val="en-US" w:bidi="th-TH"/>
        </w:rPr>
        <w:t xml:space="preserve"> </w:t>
      </w:r>
      <w:r w:rsidR="00E21DB9">
        <w:t>statements</w:t>
      </w:r>
      <w:r w:rsidR="00FA5DD0" w:rsidRPr="00FA5DD0">
        <w:rPr>
          <w:rFonts w:cs="Times New Roman"/>
          <w:szCs w:val="22"/>
          <w:lang w:val="en-US" w:bidi="th-TH"/>
        </w:rPr>
        <w:t>.</w:t>
      </w:r>
    </w:p>
    <w:p w14:paraId="71832F6E" w14:textId="77777777" w:rsidR="00E21DB9" w:rsidRDefault="00E21DB9" w:rsidP="00E21DB9">
      <w:pPr>
        <w:spacing w:line="240" w:lineRule="atLeast"/>
        <w:ind w:left="540"/>
        <w:rPr>
          <w:szCs w:val="22"/>
          <w:lang w:val="en-US"/>
        </w:rPr>
      </w:pPr>
    </w:p>
    <w:p w14:paraId="50BF7384" w14:textId="74286BD3" w:rsidR="00E21DB9" w:rsidRDefault="00E21DB9" w:rsidP="00E21DB9">
      <w:pPr>
        <w:pStyle w:val="BodyText"/>
        <w:spacing w:after="0" w:line="240" w:lineRule="atLeast"/>
        <w:ind w:left="540"/>
        <w:jc w:val="thaiDistribute"/>
        <w:rPr>
          <w:sz w:val="16"/>
          <w:szCs w:val="16"/>
          <w:lang w:val="en-US" w:bidi="th-TH"/>
        </w:rPr>
      </w:pPr>
      <w:r>
        <w:rPr>
          <w:spacing w:val="-4"/>
        </w:rPr>
        <w:t>The</w:t>
      </w:r>
      <w:r>
        <w:rPr>
          <w:spacing w:val="-4"/>
          <w:lang w:val="en-US"/>
        </w:rPr>
        <w:t xml:space="preserve"> interim </w:t>
      </w:r>
      <w:r>
        <w:rPr>
          <w:spacing w:val="-4"/>
        </w:rPr>
        <w:t>financial</w:t>
      </w:r>
      <w:r>
        <w:rPr>
          <w:spacing w:val="-4"/>
          <w:szCs w:val="22"/>
          <w:cs/>
          <w:lang w:val="en-US" w:bidi="th-TH"/>
        </w:rPr>
        <w:t xml:space="preserve"> </w:t>
      </w:r>
      <w:r>
        <w:rPr>
          <w:spacing w:val="-4"/>
        </w:rPr>
        <w:t>statements</w:t>
      </w:r>
      <w:r>
        <w:rPr>
          <w:spacing w:val="-4"/>
          <w:szCs w:val="22"/>
          <w:cs/>
          <w:lang w:val="en-US" w:bidi="th-TH"/>
        </w:rPr>
        <w:t xml:space="preserve"> </w:t>
      </w:r>
      <w:r>
        <w:rPr>
          <w:spacing w:val="-4"/>
        </w:rPr>
        <w:t>issued</w:t>
      </w:r>
      <w:r>
        <w:rPr>
          <w:spacing w:val="-4"/>
          <w:szCs w:val="22"/>
          <w:cs/>
          <w:lang w:val="en-US" w:bidi="th-TH"/>
        </w:rPr>
        <w:t xml:space="preserve"> </w:t>
      </w:r>
      <w:r>
        <w:rPr>
          <w:spacing w:val="-4"/>
        </w:rPr>
        <w:t>for</w:t>
      </w:r>
      <w:r>
        <w:rPr>
          <w:spacing w:val="-4"/>
          <w:szCs w:val="22"/>
          <w:cs/>
          <w:lang w:val="en-US" w:bidi="th-TH"/>
        </w:rPr>
        <w:t xml:space="preserve"> </w:t>
      </w:r>
      <w:r>
        <w:rPr>
          <w:spacing w:val="-4"/>
        </w:rPr>
        <w:t>Thai</w:t>
      </w:r>
      <w:r>
        <w:rPr>
          <w:spacing w:val="-4"/>
          <w:szCs w:val="22"/>
          <w:cs/>
          <w:lang w:val="en-US" w:bidi="th-TH"/>
        </w:rPr>
        <w:t xml:space="preserve"> </w:t>
      </w:r>
      <w:r>
        <w:rPr>
          <w:spacing w:val="-4"/>
        </w:rPr>
        <w:t>statutory</w:t>
      </w:r>
      <w:r>
        <w:rPr>
          <w:spacing w:val="-4"/>
          <w:szCs w:val="22"/>
          <w:cs/>
          <w:lang w:val="en-US" w:bidi="th-TH"/>
        </w:rPr>
        <w:t xml:space="preserve"> </w:t>
      </w:r>
      <w:r>
        <w:rPr>
          <w:spacing w:val="-4"/>
        </w:rPr>
        <w:t>and</w:t>
      </w:r>
      <w:r>
        <w:rPr>
          <w:spacing w:val="-4"/>
          <w:szCs w:val="22"/>
          <w:cs/>
          <w:lang w:val="en-US" w:bidi="th-TH"/>
        </w:rPr>
        <w:t xml:space="preserve"> </w:t>
      </w:r>
      <w:r>
        <w:rPr>
          <w:spacing w:val="-4"/>
        </w:rPr>
        <w:t>regulatory</w:t>
      </w:r>
      <w:r>
        <w:rPr>
          <w:spacing w:val="-4"/>
          <w:szCs w:val="22"/>
          <w:cs/>
          <w:lang w:val="en-US" w:bidi="th-TH"/>
        </w:rPr>
        <w:t xml:space="preserve"> </w:t>
      </w:r>
      <w:r>
        <w:rPr>
          <w:spacing w:val="-4"/>
        </w:rPr>
        <w:t>reporting</w:t>
      </w:r>
      <w:r>
        <w:rPr>
          <w:spacing w:val="-4"/>
          <w:szCs w:val="22"/>
          <w:cs/>
          <w:lang w:val="en-US" w:bidi="th-TH"/>
        </w:rPr>
        <w:t xml:space="preserve"> </w:t>
      </w:r>
      <w:r>
        <w:rPr>
          <w:spacing w:val="-4"/>
        </w:rPr>
        <w:t>purposes</w:t>
      </w:r>
      <w:r>
        <w:rPr>
          <w:spacing w:val="-4"/>
          <w:szCs w:val="22"/>
          <w:cs/>
          <w:lang w:val="en-US" w:bidi="th-TH"/>
        </w:rPr>
        <w:t xml:space="preserve"> </w:t>
      </w:r>
      <w:r>
        <w:rPr>
          <w:spacing w:val="-4"/>
        </w:rPr>
        <w:t>are</w:t>
      </w:r>
      <w:r>
        <w:rPr>
          <w:spacing w:val="-4"/>
          <w:szCs w:val="22"/>
          <w:cs/>
          <w:lang w:val="en-US" w:bidi="th-TH"/>
        </w:rPr>
        <w:t xml:space="preserve"> </w:t>
      </w:r>
      <w:r>
        <w:rPr>
          <w:spacing w:val="-4"/>
        </w:rPr>
        <w:t>prepared</w:t>
      </w:r>
      <w:r>
        <w:rPr>
          <w:spacing w:val="-4"/>
          <w:szCs w:val="22"/>
          <w:cs/>
          <w:lang w:val="en-US" w:bidi="th-TH"/>
        </w:rPr>
        <w:t xml:space="preserve"> </w:t>
      </w:r>
      <w:r>
        <w:rPr>
          <w:spacing w:val="-4"/>
        </w:rPr>
        <w:t>in</w:t>
      </w:r>
      <w:r>
        <w:rPr>
          <w:szCs w:val="22"/>
          <w:cs/>
          <w:lang w:val="en-US" w:bidi="th-TH"/>
        </w:rPr>
        <w:t xml:space="preserve"> </w:t>
      </w:r>
      <w:r>
        <w:rPr>
          <w:spacing w:val="2"/>
        </w:rPr>
        <w:t>the</w:t>
      </w:r>
      <w:r>
        <w:rPr>
          <w:spacing w:val="2"/>
          <w:szCs w:val="22"/>
          <w:cs/>
          <w:lang w:val="en-US" w:bidi="th-TH"/>
        </w:rPr>
        <w:t xml:space="preserve"> </w:t>
      </w:r>
      <w:r>
        <w:rPr>
          <w:spacing w:val="2"/>
        </w:rPr>
        <w:t>Thai</w:t>
      </w:r>
      <w:r>
        <w:rPr>
          <w:spacing w:val="2"/>
          <w:szCs w:val="22"/>
          <w:cs/>
          <w:lang w:val="en-US" w:bidi="th-TH"/>
        </w:rPr>
        <w:t xml:space="preserve"> </w:t>
      </w:r>
      <w:r>
        <w:rPr>
          <w:spacing w:val="2"/>
        </w:rPr>
        <w:t>and</w:t>
      </w:r>
      <w:r>
        <w:rPr>
          <w:spacing w:val="2"/>
          <w:szCs w:val="22"/>
          <w:cs/>
          <w:lang w:val="en-US" w:bidi="th-TH"/>
        </w:rPr>
        <w:t xml:space="preserve"> </w:t>
      </w:r>
      <w:r>
        <w:rPr>
          <w:spacing w:val="2"/>
        </w:rPr>
        <w:t>English</w:t>
      </w:r>
      <w:r>
        <w:rPr>
          <w:spacing w:val="2"/>
          <w:szCs w:val="22"/>
          <w:cs/>
          <w:lang w:val="en-US" w:bidi="th-TH"/>
        </w:rPr>
        <w:t xml:space="preserve"> </w:t>
      </w:r>
      <w:r>
        <w:rPr>
          <w:spacing w:val="2"/>
        </w:rPr>
        <w:t>languages</w:t>
      </w:r>
      <w:r>
        <w:rPr>
          <w:spacing w:val="2"/>
          <w:szCs w:val="22"/>
          <w:cs/>
          <w:lang w:val="en-US" w:bidi="th-TH"/>
        </w:rPr>
        <w:t xml:space="preserve"> </w:t>
      </w:r>
      <w:r>
        <w:rPr>
          <w:spacing w:val="2"/>
        </w:rPr>
        <w:t>and</w:t>
      </w:r>
      <w:r>
        <w:rPr>
          <w:spacing w:val="2"/>
          <w:szCs w:val="22"/>
          <w:cs/>
          <w:lang w:val="en-US" w:bidi="th-TH"/>
        </w:rPr>
        <w:t xml:space="preserve"> </w:t>
      </w:r>
      <w:r>
        <w:rPr>
          <w:spacing w:val="2"/>
        </w:rPr>
        <w:t>were</w:t>
      </w:r>
      <w:r>
        <w:rPr>
          <w:spacing w:val="2"/>
          <w:szCs w:val="22"/>
          <w:cs/>
          <w:lang w:val="en-US" w:bidi="th-TH"/>
        </w:rPr>
        <w:t xml:space="preserve"> </w:t>
      </w:r>
      <w:r>
        <w:rPr>
          <w:spacing w:val="2"/>
        </w:rPr>
        <w:t>approved</w:t>
      </w:r>
      <w:r>
        <w:rPr>
          <w:spacing w:val="2"/>
          <w:szCs w:val="22"/>
          <w:cs/>
          <w:lang w:val="en-US" w:bidi="th-TH"/>
        </w:rPr>
        <w:t xml:space="preserve"> </w:t>
      </w:r>
      <w:r>
        <w:rPr>
          <w:spacing w:val="2"/>
        </w:rPr>
        <w:t>and</w:t>
      </w:r>
      <w:r>
        <w:rPr>
          <w:spacing w:val="2"/>
          <w:szCs w:val="22"/>
          <w:cs/>
          <w:lang w:val="en-US" w:bidi="th-TH"/>
        </w:rPr>
        <w:t xml:space="preserve"> </w:t>
      </w:r>
      <w:r>
        <w:rPr>
          <w:spacing w:val="2"/>
        </w:rPr>
        <w:t>authorized</w:t>
      </w:r>
      <w:r>
        <w:rPr>
          <w:spacing w:val="2"/>
          <w:szCs w:val="22"/>
          <w:cs/>
          <w:lang w:val="en-US" w:bidi="th-TH"/>
        </w:rPr>
        <w:t xml:space="preserve"> </w:t>
      </w:r>
      <w:r>
        <w:rPr>
          <w:spacing w:val="2"/>
        </w:rPr>
        <w:t>for</w:t>
      </w:r>
      <w:r>
        <w:rPr>
          <w:spacing w:val="2"/>
          <w:szCs w:val="22"/>
          <w:cs/>
          <w:lang w:val="en-US" w:bidi="th-TH"/>
        </w:rPr>
        <w:t xml:space="preserve"> </w:t>
      </w:r>
      <w:r>
        <w:rPr>
          <w:spacing w:val="2"/>
        </w:rPr>
        <w:t>issue</w:t>
      </w:r>
      <w:r>
        <w:rPr>
          <w:spacing w:val="2"/>
          <w:szCs w:val="22"/>
          <w:cs/>
          <w:lang w:val="en-US" w:bidi="th-TH"/>
        </w:rPr>
        <w:t xml:space="preserve"> </w:t>
      </w:r>
      <w:r>
        <w:rPr>
          <w:spacing w:val="2"/>
        </w:rPr>
        <w:t>by</w:t>
      </w:r>
      <w:r>
        <w:rPr>
          <w:spacing w:val="2"/>
          <w:szCs w:val="22"/>
          <w:cs/>
          <w:lang w:bidi="th-TH"/>
        </w:rPr>
        <w:t xml:space="preserve"> </w:t>
      </w:r>
      <w:r>
        <w:rPr>
          <w:spacing w:val="2"/>
        </w:rPr>
        <w:t>the</w:t>
      </w:r>
      <w:r>
        <w:rPr>
          <w:spacing w:val="2"/>
          <w:szCs w:val="22"/>
          <w:cs/>
          <w:lang w:val="en-US" w:bidi="th-TH"/>
        </w:rPr>
        <w:t xml:space="preserve"> </w:t>
      </w:r>
      <w:r>
        <w:rPr>
          <w:spacing w:val="2"/>
        </w:rPr>
        <w:t>audit</w:t>
      </w:r>
      <w:r>
        <w:rPr>
          <w:spacing w:val="2"/>
          <w:szCs w:val="22"/>
          <w:cs/>
          <w:lang w:val="en-US" w:bidi="th-TH"/>
        </w:rPr>
        <w:t xml:space="preserve"> </w:t>
      </w:r>
      <w:r>
        <w:rPr>
          <w:spacing w:val="2"/>
        </w:rPr>
        <w:t>committee,</w:t>
      </w:r>
      <w:r>
        <w:rPr>
          <w:szCs w:val="22"/>
          <w:cs/>
          <w:lang w:val="en-US" w:bidi="th-TH"/>
        </w:rPr>
        <w:t xml:space="preserve"> </w:t>
      </w:r>
      <w:r>
        <w:t>as</w:t>
      </w:r>
      <w:r>
        <w:rPr>
          <w:szCs w:val="22"/>
          <w:cs/>
          <w:lang w:val="en-US" w:bidi="th-TH"/>
        </w:rPr>
        <w:t xml:space="preserve"> </w:t>
      </w:r>
      <w:r>
        <w:t>appointed</w:t>
      </w:r>
      <w:r>
        <w:rPr>
          <w:szCs w:val="22"/>
          <w:cs/>
          <w:lang w:val="en-US" w:bidi="th-TH"/>
        </w:rPr>
        <w:t xml:space="preserve"> </w:t>
      </w:r>
      <w:r>
        <w:t>by</w:t>
      </w:r>
      <w:r>
        <w:rPr>
          <w:szCs w:val="22"/>
          <w:cs/>
          <w:lang w:val="en-US" w:bidi="th-TH"/>
        </w:rPr>
        <w:t xml:space="preserve"> </w:t>
      </w:r>
      <w:r>
        <w:t>the</w:t>
      </w:r>
      <w:r>
        <w:rPr>
          <w:szCs w:val="22"/>
          <w:cs/>
          <w:lang w:val="en-US" w:bidi="th-TH"/>
        </w:rPr>
        <w:t xml:space="preserve"> </w:t>
      </w:r>
      <w:r>
        <w:t>Board</w:t>
      </w:r>
      <w:r>
        <w:rPr>
          <w:szCs w:val="22"/>
          <w:cs/>
          <w:lang w:val="en-US" w:bidi="th-TH"/>
        </w:rPr>
        <w:t xml:space="preserve"> </w:t>
      </w:r>
      <w:r>
        <w:t>of</w:t>
      </w:r>
      <w:r>
        <w:rPr>
          <w:szCs w:val="22"/>
          <w:cs/>
          <w:lang w:val="en-US" w:bidi="th-TH"/>
        </w:rPr>
        <w:t xml:space="preserve"> </w:t>
      </w:r>
      <w:r>
        <w:t>Directors</w:t>
      </w:r>
      <w:r>
        <w:rPr>
          <w:szCs w:val="22"/>
          <w:cs/>
          <w:lang w:val="en-US" w:bidi="th-TH"/>
        </w:rPr>
        <w:t xml:space="preserve"> </w:t>
      </w:r>
      <w:r>
        <w:t>of</w:t>
      </w:r>
      <w:r>
        <w:rPr>
          <w:szCs w:val="22"/>
          <w:cs/>
          <w:lang w:val="en-US" w:bidi="th-TH"/>
        </w:rPr>
        <w:t xml:space="preserve"> </w:t>
      </w:r>
      <w:r>
        <w:t>the</w:t>
      </w:r>
      <w:r>
        <w:rPr>
          <w:szCs w:val="22"/>
          <w:cs/>
          <w:lang w:val="en-US" w:bidi="th-TH"/>
        </w:rPr>
        <w:t xml:space="preserve"> </w:t>
      </w:r>
      <w:r>
        <w:t>Company</w:t>
      </w:r>
      <w:r w:rsidRPr="000330E5">
        <w:t>,</w:t>
      </w:r>
      <w:r w:rsidRPr="000330E5">
        <w:rPr>
          <w:szCs w:val="22"/>
          <w:cs/>
          <w:lang w:val="en-US" w:bidi="th-TH"/>
        </w:rPr>
        <w:t xml:space="preserve"> </w:t>
      </w:r>
      <w:r w:rsidRPr="000330E5">
        <w:t xml:space="preserve">on </w:t>
      </w:r>
      <w:r w:rsidR="00BF4A1F" w:rsidRPr="0009616D">
        <w:rPr>
          <w:rFonts w:cs="Times New Roman"/>
          <w:szCs w:val="22"/>
          <w:cs/>
          <w:lang w:bidi="th-TH"/>
        </w:rPr>
        <w:t>11</w:t>
      </w:r>
      <w:r w:rsidR="000908D5">
        <w:rPr>
          <w:szCs w:val="22"/>
          <w:cs/>
          <w:lang w:bidi="th-TH"/>
        </w:rPr>
        <w:t xml:space="preserve"> </w:t>
      </w:r>
      <w:r w:rsidR="000908D5" w:rsidRPr="00841575">
        <w:rPr>
          <w:lang w:bidi="th-TH"/>
        </w:rPr>
        <w:t>August</w:t>
      </w:r>
      <w:r w:rsidR="000F7A89" w:rsidRPr="000330E5">
        <w:rPr>
          <w:szCs w:val="22"/>
          <w:cs/>
          <w:lang w:bidi="th-TH"/>
        </w:rPr>
        <w:t xml:space="preserve"> </w:t>
      </w:r>
      <w:r w:rsidRPr="000330E5">
        <w:t>202</w:t>
      </w:r>
      <w:r w:rsidR="0014179D" w:rsidRPr="000330E5">
        <w:t>3</w:t>
      </w:r>
      <w:r w:rsidR="00FA5DD0" w:rsidRPr="00FA5DD0">
        <w:rPr>
          <w:rFonts w:cs="Times New Roman"/>
          <w:szCs w:val="22"/>
          <w:lang w:val="en-US" w:bidi="th-TH"/>
        </w:rPr>
        <w:t>.</w:t>
      </w:r>
    </w:p>
    <w:p w14:paraId="5BBF5FCD" w14:textId="77777777" w:rsidR="00E21DB9" w:rsidRPr="004435DA" w:rsidRDefault="00E21DB9" w:rsidP="004117C6">
      <w:pPr>
        <w:pStyle w:val="Heading1"/>
        <w:numPr>
          <w:ilvl w:val="0"/>
          <w:numId w:val="0"/>
        </w:numPr>
        <w:spacing w:before="0" w:after="0" w:line="240" w:lineRule="atLeast"/>
        <w:ind w:left="539" w:hanging="539"/>
        <w:rPr>
          <w:lang w:val="en-US"/>
        </w:rPr>
      </w:pPr>
    </w:p>
    <w:p w14:paraId="57CB14F0" w14:textId="77777777" w:rsidR="008853FE" w:rsidRPr="001D5DC1" w:rsidRDefault="001402E2" w:rsidP="004117C6">
      <w:pPr>
        <w:pStyle w:val="Heading1"/>
        <w:numPr>
          <w:ilvl w:val="0"/>
          <w:numId w:val="0"/>
        </w:numPr>
        <w:spacing w:before="0" w:after="0" w:line="240" w:lineRule="atLeast"/>
        <w:ind w:left="539" w:hanging="539"/>
      </w:pPr>
      <w:r w:rsidRPr="001402E2">
        <w:rPr>
          <w:lang w:val="en-US"/>
        </w:rPr>
        <w:t>1</w:t>
      </w:r>
      <w:r w:rsidR="00EB35A4" w:rsidRPr="000F79A4">
        <w:tab/>
      </w:r>
      <w:r w:rsidR="008853FE" w:rsidRPr="000F79A4">
        <w:t>General</w:t>
      </w:r>
      <w:r w:rsidRPr="001402E2">
        <w:rPr>
          <w:bCs/>
          <w:szCs w:val="24"/>
          <w:cs/>
          <w:lang w:val="en-US" w:bidi="th-TH"/>
        </w:rPr>
        <w:t xml:space="preserve"> </w:t>
      </w:r>
      <w:r w:rsidR="008853FE" w:rsidRPr="001D5DC1">
        <w:t>information</w:t>
      </w:r>
    </w:p>
    <w:p w14:paraId="24EF1062" w14:textId="77777777" w:rsidR="008853FE" w:rsidRPr="001D5DC1" w:rsidRDefault="008853FE" w:rsidP="00FD03F5">
      <w:pPr>
        <w:pStyle w:val="block"/>
        <w:spacing w:after="0" w:line="240" w:lineRule="atLeast"/>
        <w:ind w:left="540"/>
        <w:jc w:val="thaiDistribute"/>
        <w:rPr>
          <w:szCs w:val="22"/>
        </w:rPr>
      </w:pPr>
    </w:p>
    <w:p w14:paraId="0254473D" w14:textId="06172B8C" w:rsidR="008853FE" w:rsidRPr="001D5DC1" w:rsidRDefault="008853FE" w:rsidP="008151AF">
      <w:pPr>
        <w:pStyle w:val="block"/>
        <w:spacing w:after="0" w:line="240" w:lineRule="atLeast"/>
        <w:ind w:left="540"/>
        <w:jc w:val="thaiDistribute"/>
        <w:rPr>
          <w:lang w:val="en-US"/>
        </w:rPr>
      </w:pPr>
      <w:r w:rsidRPr="001B72E6">
        <w:rPr>
          <w:spacing w:val="-4"/>
        </w:rPr>
        <w:t>The</w:t>
      </w:r>
      <w:r w:rsidR="001402E2" w:rsidRPr="001B72E6">
        <w:rPr>
          <w:spacing w:val="-4"/>
          <w:szCs w:val="22"/>
          <w:cs/>
          <w:lang w:val="en-US" w:bidi="th-TH"/>
        </w:rPr>
        <w:t xml:space="preserve"> </w:t>
      </w:r>
      <w:r w:rsidRPr="001B72E6">
        <w:rPr>
          <w:spacing w:val="-4"/>
        </w:rPr>
        <w:t>Siam</w:t>
      </w:r>
      <w:r w:rsidR="001402E2" w:rsidRPr="001B72E6">
        <w:rPr>
          <w:spacing w:val="-4"/>
          <w:szCs w:val="22"/>
          <w:cs/>
          <w:lang w:val="en-US" w:bidi="th-TH"/>
        </w:rPr>
        <w:t xml:space="preserve"> </w:t>
      </w:r>
      <w:r w:rsidRPr="001B72E6">
        <w:rPr>
          <w:spacing w:val="-4"/>
        </w:rPr>
        <w:t>Cement</w:t>
      </w:r>
      <w:r w:rsidR="001402E2" w:rsidRPr="001B72E6">
        <w:rPr>
          <w:spacing w:val="-4"/>
          <w:szCs w:val="22"/>
          <w:cs/>
          <w:lang w:val="en-US" w:bidi="th-TH"/>
        </w:rPr>
        <w:t xml:space="preserve"> </w:t>
      </w:r>
      <w:r w:rsidRPr="001B72E6">
        <w:rPr>
          <w:spacing w:val="-4"/>
        </w:rPr>
        <w:t>Public</w:t>
      </w:r>
      <w:r w:rsidR="001402E2" w:rsidRPr="001B72E6">
        <w:rPr>
          <w:spacing w:val="-4"/>
          <w:szCs w:val="22"/>
          <w:cs/>
          <w:lang w:val="en-US" w:bidi="th-TH"/>
        </w:rPr>
        <w:t xml:space="preserve"> </w:t>
      </w:r>
      <w:r w:rsidRPr="001B72E6">
        <w:rPr>
          <w:spacing w:val="-4"/>
        </w:rPr>
        <w:t>Company</w:t>
      </w:r>
      <w:r w:rsidR="001402E2" w:rsidRPr="001B72E6">
        <w:rPr>
          <w:spacing w:val="-4"/>
          <w:szCs w:val="22"/>
          <w:cs/>
          <w:lang w:val="en-US" w:bidi="th-TH"/>
        </w:rPr>
        <w:t xml:space="preserve"> </w:t>
      </w:r>
      <w:r w:rsidRPr="001B72E6">
        <w:rPr>
          <w:spacing w:val="-4"/>
        </w:rPr>
        <w:t>Limited,</w:t>
      </w:r>
      <w:r w:rsidR="001402E2" w:rsidRPr="001B72E6">
        <w:rPr>
          <w:spacing w:val="-4"/>
          <w:szCs w:val="22"/>
          <w:cs/>
          <w:lang w:val="en-US" w:bidi="th-TH"/>
        </w:rPr>
        <w:t xml:space="preserve"> </w:t>
      </w:r>
      <w:r w:rsidRPr="001B72E6">
        <w:rPr>
          <w:spacing w:val="-4"/>
        </w:rPr>
        <w:t>the</w:t>
      </w:r>
      <w:r w:rsidR="001402E2" w:rsidRPr="001B72E6">
        <w:rPr>
          <w:spacing w:val="-4"/>
          <w:szCs w:val="22"/>
          <w:cs/>
          <w:lang w:val="en-US" w:bidi="th-TH"/>
        </w:rPr>
        <w:t xml:space="preserve"> </w:t>
      </w:r>
      <w:r w:rsidR="00895FF7" w:rsidRPr="00CB2DD8">
        <w:rPr>
          <w:rFonts w:cs="Times New Roman"/>
          <w:spacing w:val="-4"/>
          <w:szCs w:val="22"/>
          <w:lang w:val="en-US" w:bidi="th-TH"/>
        </w:rPr>
        <w:t>“</w:t>
      </w:r>
      <w:r w:rsidRPr="001B72E6">
        <w:rPr>
          <w:spacing w:val="-4"/>
          <w:lang w:val="en-US"/>
        </w:rPr>
        <w:t>Company</w:t>
      </w:r>
      <w:r w:rsidR="00895FF7" w:rsidRPr="00895FF7">
        <w:rPr>
          <w:spacing w:val="-4"/>
          <w:szCs w:val="22"/>
          <w:lang w:val="en-US" w:bidi="th-TH"/>
        </w:rPr>
        <w:t>”</w:t>
      </w:r>
      <w:r w:rsidRPr="001B72E6">
        <w:rPr>
          <w:spacing w:val="-4"/>
          <w:lang w:val="en-US"/>
        </w:rPr>
        <w:t>,</w:t>
      </w:r>
      <w:r w:rsidR="001402E2" w:rsidRPr="001B72E6">
        <w:rPr>
          <w:spacing w:val="-4"/>
          <w:szCs w:val="22"/>
          <w:cs/>
          <w:lang w:val="en-US" w:bidi="th-TH"/>
        </w:rPr>
        <w:t xml:space="preserve"> </w:t>
      </w:r>
      <w:r w:rsidRPr="001B72E6">
        <w:rPr>
          <w:spacing w:val="-4"/>
          <w:lang w:val="en-US"/>
        </w:rPr>
        <w:t>is</w:t>
      </w:r>
      <w:r w:rsidR="001402E2" w:rsidRPr="001B72E6">
        <w:rPr>
          <w:spacing w:val="-4"/>
          <w:szCs w:val="22"/>
          <w:cs/>
          <w:lang w:val="en-US" w:bidi="th-TH"/>
        </w:rPr>
        <w:t xml:space="preserve"> </w:t>
      </w:r>
      <w:r w:rsidRPr="001B72E6">
        <w:rPr>
          <w:spacing w:val="-4"/>
          <w:lang w:val="en-US"/>
        </w:rPr>
        <w:t>incorporated</w:t>
      </w:r>
      <w:r w:rsidR="001402E2" w:rsidRPr="001B72E6">
        <w:rPr>
          <w:spacing w:val="-4"/>
          <w:szCs w:val="22"/>
          <w:cs/>
          <w:lang w:val="en-US" w:bidi="th-TH"/>
        </w:rPr>
        <w:t xml:space="preserve"> </w:t>
      </w:r>
      <w:r w:rsidRPr="001B72E6">
        <w:rPr>
          <w:spacing w:val="-4"/>
          <w:lang w:val="en-US"/>
        </w:rPr>
        <w:t>in</w:t>
      </w:r>
      <w:r w:rsidR="001402E2" w:rsidRPr="001B72E6">
        <w:rPr>
          <w:spacing w:val="-4"/>
          <w:szCs w:val="22"/>
          <w:cs/>
          <w:lang w:val="en-US" w:bidi="th-TH"/>
        </w:rPr>
        <w:t xml:space="preserve"> </w:t>
      </w:r>
      <w:r w:rsidRPr="001B72E6">
        <w:rPr>
          <w:spacing w:val="-4"/>
          <w:lang w:val="en-US"/>
        </w:rPr>
        <w:t>Thailand</w:t>
      </w:r>
      <w:r w:rsidR="00FA5DD0" w:rsidRPr="00FA5DD0">
        <w:rPr>
          <w:szCs w:val="22"/>
          <w:lang w:val="en-US" w:bidi="th-TH"/>
        </w:rPr>
        <w:t>.</w:t>
      </w:r>
      <w:r w:rsidR="001B72E6" w:rsidRPr="001B72E6">
        <w:rPr>
          <w:rFonts w:hint="cs"/>
          <w:spacing w:val="-4"/>
          <w:cs/>
          <w:lang w:val="en-US" w:bidi="th-TH"/>
        </w:rPr>
        <w:t xml:space="preserve"> </w:t>
      </w:r>
      <w:r w:rsidR="001B72E6" w:rsidRPr="001B72E6">
        <w:rPr>
          <w:spacing w:val="-4"/>
          <w:lang w:val="en-US" w:bidi="th-TH"/>
        </w:rPr>
        <w:t>The Company</w:t>
      </w:r>
      <w:r w:rsidR="001B72E6" w:rsidRPr="001B72E6">
        <w:rPr>
          <w:spacing w:val="-4"/>
          <w:szCs w:val="22"/>
          <w:cs/>
          <w:lang w:val="en-US" w:bidi="th-TH"/>
        </w:rPr>
        <w:t>’</w:t>
      </w:r>
      <w:r w:rsidR="001B72E6" w:rsidRPr="001B72E6">
        <w:rPr>
          <w:spacing w:val="-4"/>
          <w:lang w:val="en-US" w:bidi="th-TH"/>
        </w:rPr>
        <w:t xml:space="preserve">s </w:t>
      </w:r>
      <w:r w:rsidRPr="001D5DC1">
        <w:rPr>
          <w:lang w:val="en-US"/>
        </w:rPr>
        <w:t>registered</w:t>
      </w:r>
      <w:r w:rsidR="001402E2" w:rsidRPr="001D5DC1">
        <w:rPr>
          <w:szCs w:val="22"/>
          <w:cs/>
          <w:lang w:val="en-US" w:bidi="th-TH"/>
        </w:rPr>
        <w:t xml:space="preserve"> </w:t>
      </w:r>
      <w:r w:rsidRPr="001D5DC1">
        <w:rPr>
          <w:lang w:val="en-US"/>
        </w:rPr>
        <w:t>office</w:t>
      </w:r>
      <w:r w:rsidR="001402E2" w:rsidRPr="001D5DC1">
        <w:rPr>
          <w:szCs w:val="22"/>
          <w:cs/>
          <w:lang w:val="en-US" w:bidi="th-TH"/>
        </w:rPr>
        <w:t xml:space="preserve"> </w:t>
      </w:r>
      <w:r w:rsidR="00462554">
        <w:rPr>
          <w:lang w:val="en-US" w:bidi="th-TH"/>
        </w:rPr>
        <w:t xml:space="preserve">is </w:t>
      </w:r>
      <w:r w:rsidRPr="001D5DC1">
        <w:rPr>
          <w:lang w:val="en-US"/>
        </w:rPr>
        <w:t>at</w:t>
      </w:r>
      <w:r w:rsidR="001402E2" w:rsidRPr="001D5DC1">
        <w:rPr>
          <w:szCs w:val="22"/>
          <w:cs/>
          <w:lang w:val="en-US" w:bidi="th-TH"/>
        </w:rPr>
        <w:t xml:space="preserve"> </w:t>
      </w:r>
      <w:r w:rsidR="001402E2" w:rsidRPr="001D5DC1">
        <w:rPr>
          <w:szCs w:val="22"/>
          <w:lang w:val="en-US"/>
        </w:rPr>
        <w:t xml:space="preserve">1 </w:t>
      </w:r>
      <w:r w:rsidRPr="001D5DC1">
        <w:rPr>
          <w:szCs w:val="22"/>
        </w:rPr>
        <w:t>Siam</w:t>
      </w:r>
      <w:r w:rsidR="001402E2" w:rsidRPr="001D5DC1">
        <w:rPr>
          <w:szCs w:val="22"/>
          <w:cs/>
          <w:lang w:val="en-US" w:bidi="th-TH"/>
        </w:rPr>
        <w:t xml:space="preserve"> </w:t>
      </w:r>
      <w:r w:rsidRPr="001D5DC1">
        <w:rPr>
          <w:szCs w:val="22"/>
        </w:rPr>
        <w:t>Cement</w:t>
      </w:r>
      <w:r w:rsidR="001402E2" w:rsidRPr="001D5DC1">
        <w:rPr>
          <w:szCs w:val="22"/>
          <w:cs/>
          <w:lang w:val="en-US" w:bidi="th-TH"/>
        </w:rPr>
        <w:t xml:space="preserve"> </w:t>
      </w:r>
      <w:r w:rsidRPr="001D5DC1">
        <w:rPr>
          <w:szCs w:val="22"/>
        </w:rPr>
        <w:t>Road,</w:t>
      </w:r>
      <w:r w:rsidR="001402E2" w:rsidRPr="001D5DC1">
        <w:rPr>
          <w:szCs w:val="22"/>
          <w:cs/>
          <w:lang w:val="en-US" w:bidi="th-TH"/>
        </w:rPr>
        <w:t xml:space="preserve"> </w:t>
      </w:r>
      <w:proofErr w:type="spellStart"/>
      <w:r w:rsidRPr="001D5DC1">
        <w:rPr>
          <w:szCs w:val="22"/>
        </w:rPr>
        <w:t>Bangsue</w:t>
      </w:r>
      <w:proofErr w:type="spellEnd"/>
      <w:r w:rsidRPr="001D5DC1">
        <w:rPr>
          <w:szCs w:val="22"/>
        </w:rPr>
        <w:t>,</w:t>
      </w:r>
      <w:r w:rsidR="001402E2" w:rsidRPr="001D5DC1">
        <w:rPr>
          <w:szCs w:val="22"/>
          <w:cs/>
          <w:lang w:val="en-US" w:bidi="th-TH"/>
        </w:rPr>
        <w:t xml:space="preserve"> </w:t>
      </w:r>
      <w:r w:rsidRPr="001D5DC1">
        <w:rPr>
          <w:szCs w:val="22"/>
        </w:rPr>
        <w:t>Bangkok</w:t>
      </w:r>
      <w:r w:rsidR="001402E2" w:rsidRPr="001D5DC1">
        <w:rPr>
          <w:szCs w:val="22"/>
          <w:lang w:val="en-US"/>
        </w:rPr>
        <w:t xml:space="preserve"> 10800</w:t>
      </w:r>
      <w:r w:rsidRPr="001D5DC1">
        <w:rPr>
          <w:szCs w:val="22"/>
        </w:rPr>
        <w:t>,</w:t>
      </w:r>
      <w:r w:rsidR="001402E2" w:rsidRPr="001D5DC1">
        <w:rPr>
          <w:szCs w:val="22"/>
          <w:cs/>
          <w:lang w:val="en-US" w:bidi="th-TH"/>
        </w:rPr>
        <w:t xml:space="preserve"> </w:t>
      </w:r>
      <w:r w:rsidRPr="001D5DC1">
        <w:rPr>
          <w:szCs w:val="22"/>
        </w:rPr>
        <w:t>Thailand</w:t>
      </w:r>
      <w:r w:rsidR="00FA5DD0" w:rsidRPr="00FA5DD0">
        <w:rPr>
          <w:rFonts w:cs="Times New Roman"/>
          <w:szCs w:val="22"/>
          <w:lang w:val="en-US" w:bidi="th-TH"/>
        </w:rPr>
        <w:t>.</w:t>
      </w:r>
    </w:p>
    <w:p w14:paraId="763D9525" w14:textId="77777777" w:rsidR="008853FE" w:rsidRPr="001D5DC1" w:rsidRDefault="008853FE" w:rsidP="008151AF">
      <w:pPr>
        <w:pStyle w:val="block"/>
        <w:spacing w:after="0" w:line="240" w:lineRule="atLeast"/>
        <w:ind w:left="540"/>
        <w:jc w:val="thaiDistribute"/>
        <w:rPr>
          <w:szCs w:val="22"/>
          <w:lang w:val="en-US"/>
        </w:rPr>
      </w:pPr>
    </w:p>
    <w:p w14:paraId="338FB02B" w14:textId="6606A3F2" w:rsidR="005A44CC" w:rsidRPr="000F79A4" w:rsidRDefault="005A44CC" w:rsidP="008151AF">
      <w:pPr>
        <w:spacing w:line="240" w:lineRule="atLeast"/>
        <w:ind w:left="540" w:right="-23"/>
        <w:jc w:val="both"/>
        <w:rPr>
          <w:rFonts w:cs="Times New Roman"/>
          <w:szCs w:val="22"/>
        </w:rPr>
      </w:pPr>
      <w:r w:rsidRPr="001D5DC1">
        <w:rPr>
          <w:rFonts w:cs="Times New Roman"/>
          <w:spacing w:val="-8"/>
          <w:szCs w:val="22"/>
        </w:rPr>
        <w:t>The</w:t>
      </w:r>
      <w:r w:rsidR="001402E2" w:rsidRPr="001D5DC1">
        <w:rPr>
          <w:spacing w:val="-8"/>
          <w:szCs w:val="22"/>
          <w:cs/>
          <w:lang w:val="en-US" w:bidi="th-TH"/>
        </w:rPr>
        <w:t xml:space="preserve"> </w:t>
      </w:r>
      <w:r w:rsidRPr="001D5DC1">
        <w:rPr>
          <w:rFonts w:cs="Times New Roman"/>
          <w:spacing w:val="-8"/>
          <w:szCs w:val="22"/>
        </w:rPr>
        <w:t>Company</w:t>
      </w:r>
      <w:r w:rsidR="001402E2" w:rsidRPr="001D5DC1">
        <w:rPr>
          <w:spacing w:val="-8"/>
          <w:szCs w:val="22"/>
          <w:cs/>
          <w:lang w:val="en-US" w:bidi="th-TH"/>
        </w:rPr>
        <w:t xml:space="preserve"> </w:t>
      </w:r>
      <w:r w:rsidRPr="001D5DC1">
        <w:rPr>
          <w:rFonts w:cs="Times New Roman"/>
          <w:spacing w:val="-8"/>
          <w:szCs w:val="22"/>
        </w:rPr>
        <w:t>holds</w:t>
      </w:r>
      <w:r w:rsidR="001402E2" w:rsidRPr="001D5DC1">
        <w:rPr>
          <w:spacing w:val="-8"/>
          <w:szCs w:val="22"/>
          <w:cs/>
          <w:lang w:val="en-US" w:bidi="th-TH"/>
        </w:rPr>
        <w:t xml:space="preserve"> </w:t>
      </w:r>
      <w:r w:rsidRPr="001D5DC1">
        <w:rPr>
          <w:rFonts w:cs="Times New Roman"/>
          <w:spacing w:val="-8"/>
          <w:szCs w:val="22"/>
        </w:rPr>
        <w:t>investments</w:t>
      </w:r>
      <w:r w:rsidR="001402E2" w:rsidRPr="001D5DC1">
        <w:rPr>
          <w:spacing w:val="-8"/>
          <w:szCs w:val="22"/>
          <w:cs/>
          <w:lang w:val="en-US" w:bidi="th-TH"/>
        </w:rPr>
        <w:t xml:space="preserve"> </w:t>
      </w:r>
      <w:r w:rsidRPr="001D5DC1">
        <w:rPr>
          <w:rFonts w:cs="Times New Roman"/>
          <w:spacing w:val="-8"/>
          <w:szCs w:val="22"/>
        </w:rPr>
        <w:t>in</w:t>
      </w:r>
      <w:r w:rsidR="001402E2" w:rsidRPr="001D5DC1">
        <w:rPr>
          <w:spacing w:val="-8"/>
          <w:szCs w:val="22"/>
          <w:cs/>
          <w:lang w:val="en-US" w:bidi="th-TH"/>
        </w:rPr>
        <w:t xml:space="preserve"> </w:t>
      </w:r>
      <w:r w:rsidRPr="001D5DC1">
        <w:rPr>
          <w:rFonts w:cs="Times New Roman"/>
          <w:spacing w:val="-8"/>
          <w:szCs w:val="22"/>
        </w:rPr>
        <w:t>the</w:t>
      </w:r>
      <w:r w:rsidR="001402E2" w:rsidRPr="001D5DC1">
        <w:rPr>
          <w:spacing w:val="-8"/>
          <w:szCs w:val="22"/>
          <w:cs/>
          <w:lang w:val="en-US" w:bidi="th-TH"/>
        </w:rPr>
        <w:t xml:space="preserve"> </w:t>
      </w:r>
      <w:r w:rsidRPr="001D5DC1">
        <w:rPr>
          <w:rFonts w:cs="Times New Roman"/>
          <w:spacing w:val="-8"/>
          <w:szCs w:val="22"/>
        </w:rPr>
        <w:t>following</w:t>
      </w:r>
      <w:r w:rsidR="001402E2" w:rsidRPr="001D5DC1">
        <w:rPr>
          <w:spacing w:val="-8"/>
          <w:szCs w:val="22"/>
          <w:cs/>
          <w:lang w:val="en-US" w:bidi="th-TH"/>
        </w:rPr>
        <w:t xml:space="preserve"> </w:t>
      </w:r>
      <w:r w:rsidRPr="001D5DC1">
        <w:rPr>
          <w:rFonts w:cs="Times New Roman"/>
          <w:spacing w:val="-8"/>
          <w:szCs w:val="22"/>
        </w:rPr>
        <w:t>core</w:t>
      </w:r>
      <w:r w:rsidR="001402E2" w:rsidRPr="001D5DC1">
        <w:rPr>
          <w:spacing w:val="-8"/>
          <w:szCs w:val="22"/>
          <w:cs/>
          <w:lang w:val="en-US" w:bidi="th-TH"/>
        </w:rPr>
        <w:t xml:space="preserve"> </w:t>
      </w:r>
      <w:r w:rsidRPr="001D5DC1">
        <w:rPr>
          <w:rFonts w:cs="Times New Roman"/>
          <w:spacing w:val="-8"/>
          <w:szCs w:val="22"/>
        </w:rPr>
        <w:t>business</w:t>
      </w:r>
      <w:r w:rsidR="001402E2" w:rsidRPr="001D5DC1">
        <w:rPr>
          <w:spacing w:val="-8"/>
          <w:szCs w:val="22"/>
          <w:cs/>
          <w:lang w:val="en-US" w:bidi="th-TH"/>
        </w:rPr>
        <w:t xml:space="preserve"> </w:t>
      </w:r>
      <w:r w:rsidRPr="001D5DC1">
        <w:rPr>
          <w:rFonts w:cs="Times New Roman"/>
          <w:spacing w:val="-8"/>
          <w:szCs w:val="22"/>
        </w:rPr>
        <w:t>segments</w:t>
      </w:r>
      <w:r w:rsidR="00FA5DD0" w:rsidRPr="00FA5DD0">
        <w:rPr>
          <w:spacing w:val="-8"/>
          <w:szCs w:val="22"/>
          <w:lang w:val="en-US" w:bidi="th-TH"/>
        </w:rPr>
        <w:t>:</w:t>
      </w:r>
      <w:r w:rsidR="001402E2" w:rsidRPr="001D5DC1">
        <w:rPr>
          <w:spacing w:val="-8"/>
          <w:szCs w:val="22"/>
          <w:cs/>
          <w:lang w:val="en-US" w:bidi="th-TH"/>
        </w:rPr>
        <w:t xml:space="preserve"> </w:t>
      </w:r>
      <w:r w:rsidRPr="001D5DC1">
        <w:rPr>
          <w:rFonts w:cs="Times New Roman"/>
          <w:spacing w:val="-8"/>
          <w:szCs w:val="22"/>
        </w:rPr>
        <w:t>Cement</w:t>
      </w:r>
      <w:r w:rsidR="00FA5DD0" w:rsidRPr="00FA5DD0">
        <w:rPr>
          <w:spacing w:val="-8"/>
          <w:szCs w:val="22"/>
          <w:lang w:val="en-US" w:bidi="th-TH"/>
        </w:rPr>
        <w:t>-</w:t>
      </w:r>
      <w:r w:rsidRPr="001D5DC1">
        <w:rPr>
          <w:rFonts w:cs="Times New Roman"/>
          <w:spacing w:val="-8"/>
          <w:szCs w:val="22"/>
        </w:rPr>
        <w:t>Building</w:t>
      </w:r>
      <w:r w:rsidR="001402E2" w:rsidRPr="001D5DC1">
        <w:rPr>
          <w:spacing w:val="-8"/>
          <w:szCs w:val="22"/>
          <w:cs/>
          <w:lang w:val="en-US" w:bidi="th-TH"/>
        </w:rPr>
        <w:t xml:space="preserve"> </w:t>
      </w:r>
      <w:r w:rsidRPr="001D5DC1">
        <w:rPr>
          <w:rFonts w:cs="Times New Roman"/>
          <w:spacing w:val="-8"/>
          <w:szCs w:val="22"/>
        </w:rPr>
        <w:t>Materials</w:t>
      </w:r>
      <w:r w:rsidR="00205B38" w:rsidRPr="001D5DC1">
        <w:rPr>
          <w:rFonts w:cs="Cordia New" w:hint="cs"/>
          <w:spacing w:val="-8"/>
          <w:szCs w:val="28"/>
          <w:cs/>
          <w:lang w:bidi="th-TH"/>
        </w:rPr>
        <w:t xml:space="preserve"> </w:t>
      </w:r>
      <w:r w:rsidR="00205B38" w:rsidRPr="001D5DC1">
        <w:rPr>
          <w:rFonts w:cs="Cordia New"/>
          <w:spacing w:val="-8"/>
          <w:szCs w:val="28"/>
          <w:lang w:val="en-US" w:bidi="th-TH"/>
        </w:rPr>
        <w:t>Business</w:t>
      </w:r>
      <w:r w:rsidRPr="001D5DC1">
        <w:rPr>
          <w:rFonts w:cs="Times New Roman"/>
          <w:spacing w:val="-8"/>
          <w:szCs w:val="22"/>
        </w:rPr>
        <w:t>,</w:t>
      </w:r>
      <w:r w:rsidR="001402E2" w:rsidRPr="001D5DC1">
        <w:rPr>
          <w:spacing w:val="-4"/>
          <w:szCs w:val="22"/>
          <w:cs/>
          <w:lang w:val="en-US" w:bidi="th-TH"/>
        </w:rPr>
        <w:t xml:space="preserve"> </w:t>
      </w:r>
      <w:r w:rsidRPr="001D5DC1">
        <w:rPr>
          <w:rFonts w:cs="Times New Roman"/>
          <w:spacing w:val="-4"/>
          <w:szCs w:val="22"/>
        </w:rPr>
        <w:t>Chemicals</w:t>
      </w:r>
      <w:r w:rsidR="001402E2" w:rsidRPr="001D5DC1">
        <w:rPr>
          <w:szCs w:val="22"/>
          <w:cs/>
          <w:lang w:val="en-US" w:bidi="th-TH"/>
        </w:rPr>
        <w:t xml:space="preserve"> </w:t>
      </w:r>
      <w:r w:rsidR="00205B38" w:rsidRPr="001D5DC1">
        <w:rPr>
          <w:rFonts w:cs="Times New Roman"/>
          <w:szCs w:val="22"/>
          <w:lang w:val="en-US"/>
        </w:rPr>
        <w:t xml:space="preserve">Business </w:t>
      </w:r>
      <w:r w:rsidR="003E6DAA">
        <w:rPr>
          <w:szCs w:val="22"/>
          <w:lang w:val="en-US" w:bidi="th-TH"/>
        </w:rPr>
        <w:t>(</w:t>
      </w:r>
      <w:r w:rsidR="000923B9">
        <w:rPr>
          <w:szCs w:val="28"/>
          <w:lang w:val="en-US" w:bidi="th-TH"/>
        </w:rPr>
        <w:t>SCGC</w:t>
      </w:r>
      <w:r w:rsidR="003E6DAA">
        <w:rPr>
          <w:szCs w:val="22"/>
          <w:lang w:val="en-US" w:bidi="th-TH"/>
        </w:rPr>
        <w:t>)</w:t>
      </w:r>
      <w:r w:rsidR="000923B9">
        <w:rPr>
          <w:szCs w:val="22"/>
          <w:cs/>
          <w:lang w:val="en-US" w:bidi="th-TH"/>
        </w:rPr>
        <w:t xml:space="preserve"> </w:t>
      </w:r>
      <w:r w:rsidRPr="001D5DC1">
        <w:rPr>
          <w:rFonts w:cs="Times New Roman"/>
          <w:szCs w:val="22"/>
        </w:rPr>
        <w:t>and</w:t>
      </w:r>
      <w:r w:rsidR="001402E2" w:rsidRPr="001D5DC1">
        <w:rPr>
          <w:spacing w:val="-4"/>
          <w:szCs w:val="22"/>
          <w:cs/>
          <w:lang w:val="en-US" w:bidi="th-TH"/>
        </w:rPr>
        <w:t xml:space="preserve"> </w:t>
      </w:r>
      <w:r w:rsidR="006F2AA6" w:rsidRPr="001D5DC1">
        <w:rPr>
          <w:rFonts w:cs="Times New Roman"/>
          <w:spacing w:val="-4"/>
          <w:szCs w:val="22"/>
        </w:rPr>
        <w:t>Packaging</w:t>
      </w:r>
      <w:r w:rsidR="00205B38" w:rsidRPr="001D5DC1">
        <w:rPr>
          <w:rFonts w:cs="Times New Roman"/>
          <w:spacing w:val="-4"/>
          <w:szCs w:val="22"/>
        </w:rPr>
        <w:t xml:space="preserve"> Business</w:t>
      </w:r>
      <w:r w:rsidR="000923B9">
        <w:rPr>
          <w:spacing w:val="-4"/>
          <w:szCs w:val="22"/>
          <w:cs/>
          <w:lang w:bidi="th-TH"/>
        </w:rPr>
        <w:t xml:space="preserve"> </w:t>
      </w:r>
      <w:r w:rsidR="003E6DAA">
        <w:rPr>
          <w:spacing w:val="-4"/>
          <w:szCs w:val="22"/>
          <w:lang w:bidi="th-TH"/>
        </w:rPr>
        <w:t>(</w:t>
      </w:r>
      <w:r w:rsidR="000923B9">
        <w:rPr>
          <w:rFonts w:cs="Times New Roman"/>
          <w:spacing w:val="-4"/>
          <w:szCs w:val="22"/>
        </w:rPr>
        <w:t>SCGP</w:t>
      </w:r>
      <w:r w:rsidR="003E6DAA">
        <w:rPr>
          <w:spacing w:val="-4"/>
          <w:szCs w:val="22"/>
          <w:lang w:bidi="th-TH"/>
        </w:rPr>
        <w:t>)</w:t>
      </w:r>
      <w:r w:rsidR="00FA5DD0" w:rsidRPr="00FA5DD0">
        <w:rPr>
          <w:rFonts w:cs="Times New Roman"/>
          <w:szCs w:val="22"/>
          <w:lang w:val="en-US" w:bidi="th-TH"/>
        </w:rPr>
        <w:t>.</w:t>
      </w:r>
    </w:p>
    <w:p w14:paraId="2A66389D" w14:textId="77777777" w:rsidR="00C010A0" w:rsidRPr="00AE01D5" w:rsidRDefault="00C010A0" w:rsidP="008853FE">
      <w:pPr>
        <w:spacing w:line="240" w:lineRule="atLeast"/>
        <w:ind w:left="540"/>
        <w:jc w:val="both"/>
        <w:rPr>
          <w:rFonts w:cs="Times New Roman"/>
          <w:szCs w:val="22"/>
          <w:cs/>
          <w:lang w:bidi="th-TH"/>
        </w:rPr>
      </w:pPr>
    </w:p>
    <w:p w14:paraId="2E96B474" w14:textId="77777777" w:rsidR="008853FE" w:rsidRPr="00AE01D5" w:rsidRDefault="001402E2" w:rsidP="004117C6">
      <w:pPr>
        <w:pStyle w:val="Heading1"/>
        <w:numPr>
          <w:ilvl w:val="0"/>
          <w:numId w:val="0"/>
        </w:numPr>
        <w:spacing w:before="0" w:after="0" w:line="240" w:lineRule="atLeast"/>
        <w:ind w:left="539" w:hanging="539"/>
        <w:rPr>
          <w:rFonts w:cs="Times New Roman"/>
        </w:rPr>
      </w:pPr>
      <w:r w:rsidRPr="00AE01D5">
        <w:rPr>
          <w:rFonts w:cs="Times New Roman"/>
          <w:lang w:val="en-US"/>
        </w:rPr>
        <w:t>2</w:t>
      </w:r>
      <w:r w:rsidR="00EB35A4" w:rsidRPr="00AE01D5">
        <w:rPr>
          <w:rFonts w:cs="Times New Roman"/>
        </w:rPr>
        <w:tab/>
      </w:r>
      <w:r w:rsidR="008853FE" w:rsidRPr="00AE01D5">
        <w:rPr>
          <w:rFonts w:cs="Times New Roman"/>
        </w:rPr>
        <w:t>Basis</w:t>
      </w:r>
      <w:r w:rsidRPr="00AE01D5">
        <w:rPr>
          <w:bCs/>
          <w:szCs w:val="24"/>
          <w:cs/>
          <w:lang w:val="en-US" w:bidi="th-TH"/>
        </w:rPr>
        <w:t xml:space="preserve"> </w:t>
      </w:r>
      <w:r w:rsidR="008853FE" w:rsidRPr="00AE01D5">
        <w:rPr>
          <w:rFonts w:cs="Times New Roman"/>
        </w:rPr>
        <w:t>of</w:t>
      </w:r>
      <w:r w:rsidRPr="00AE01D5">
        <w:rPr>
          <w:bCs/>
          <w:szCs w:val="24"/>
          <w:cs/>
          <w:lang w:val="en-US" w:bidi="th-TH"/>
        </w:rPr>
        <w:t xml:space="preserve"> </w:t>
      </w:r>
      <w:r w:rsidR="008853FE" w:rsidRPr="00AE01D5">
        <w:rPr>
          <w:rFonts w:cs="Times New Roman"/>
        </w:rPr>
        <w:t>preparation</w:t>
      </w:r>
      <w:r w:rsidRPr="00AE01D5">
        <w:rPr>
          <w:bCs/>
          <w:szCs w:val="24"/>
          <w:cs/>
          <w:lang w:val="en-US" w:bidi="th-TH"/>
        </w:rPr>
        <w:t xml:space="preserve"> </w:t>
      </w:r>
      <w:r w:rsidR="008853FE" w:rsidRPr="00AE01D5">
        <w:rPr>
          <w:rFonts w:cs="Times New Roman"/>
        </w:rPr>
        <w:t>of</w:t>
      </w:r>
      <w:r w:rsidRPr="00AE01D5">
        <w:rPr>
          <w:bCs/>
          <w:szCs w:val="24"/>
          <w:cs/>
          <w:lang w:val="en-US" w:bidi="th-TH"/>
        </w:rPr>
        <w:t xml:space="preserve"> </w:t>
      </w:r>
      <w:r w:rsidR="00C010A0" w:rsidRPr="00AE01D5">
        <w:rPr>
          <w:rFonts w:cs="Times New Roman"/>
        </w:rPr>
        <w:t>the</w:t>
      </w:r>
      <w:r w:rsidRPr="00AE01D5">
        <w:rPr>
          <w:bCs/>
          <w:szCs w:val="24"/>
          <w:cs/>
          <w:lang w:val="en-US" w:bidi="th-TH"/>
        </w:rPr>
        <w:t xml:space="preserve"> </w:t>
      </w:r>
      <w:r w:rsidR="00545ED0" w:rsidRPr="00AE01D5">
        <w:rPr>
          <w:rFonts w:cs="Times New Roman"/>
          <w:lang w:val="en-US"/>
        </w:rPr>
        <w:t xml:space="preserve">interim </w:t>
      </w:r>
      <w:r w:rsidR="008853FE" w:rsidRPr="00AE01D5">
        <w:rPr>
          <w:rFonts w:cs="Times New Roman"/>
        </w:rPr>
        <w:t>financial</w:t>
      </w:r>
      <w:r w:rsidRPr="00AE01D5">
        <w:rPr>
          <w:bCs/>
          <w:szCs w:val="24"/>
          <w:cs/>
          <w:lang w:val="en-US" w:bidi="th-TH"/>
        </w:rPr>
        <w:t xml:space="preserve"> </w:t>
      </w:r>
      <w:r w:rsidR="008853FE" w:rsidRPr="00AE01D5">
        <w:rPr>
          <w:rFonts w:cs="Times New Roman"/>
        </w:rPr>
        <w:t>statements</w:t>
      </w:r>
    </w:p>
    <w:p w14:paraId="6695A2AD" w14:textId="77777777" w:rsidR="00787B73" w:rsidRPr="00AE01D5" w:rsidRDefault="00787B73" w:rsidP="00787B73">
      <w:pPr>
        <w:pStyle w:val="BodyText"/>
        <w:spacing w:after="0" w:line="240" w:lineRule="atLeast"/>
        <w:ind w:left="540"/>
        <w:jc w:val="both"/>
        <w:rPr>
          <w:rFonts w:cs="Times New Roman"/>
          <w:szCs w:val="22"/>
        </w:rPr>
      </w:pPr>
    </w:p>
    <w:p w14:paraId="158EAD34" w14:textId="77777777" w:rsidR="00787B73" w:rsidRPr="000F79A4" w:rsidRDefault="00787B73" w:rsidP="00787B73">
      <w:pPr>
        <w:pStyle w:val="BodyText"/>
        <w:spacing w:after="0" w:line="240" w:lineRule="atLeast"/>
        <w:ind w:left="540" w:hanging="540"/>
        <w:jc w:val="both"/>
        <w:rPr>
          <w:b/>
          <w:bCs/>
          <w:i/>
          <w:iCs/>
        </w:rPr>
      </w:pPr>
      <w:r w:rsidRPr="00841575">
        <w:rPr>
          <w:rFonts w:cs="Times New Roman"/>
          <w:b/>
          <w:bCs/>
          <w:i/>
          <w:iCs/>
          <w:szCs w:val="22"/>
          <w:cs/>
          <w:lang w:bidi="th-TH"/>
        </w:rPr>
        <w:t>(</w:t>
      </w:r>
      <w:r w:rsidRPr="00841575">
        <w:rPr>
          <w:rFonts w:cs="Times New Roman"/>
          <w:b/>
          <w:bCs/>
          <w:i/>
          <w:iCs/>
        </w:rPr>
        <w:t>a</w:t>
      </w:r>
      <w:r w:rsidRPr="00841575">
        <w:rPr>
          <w:rFonts w:cs="Times New Roman"/>
          <w:b/>
          <w:bCs/>
          <w:i/>
          <w:iCs/>
          <w:szCs w:val="22"/>
          <w:cs/>
          <w:lang w:bidi="th-TH"/>
        </w:rPr>
        <w:t>)</w:t>
      </w:r>
      <w:r w:rsidR="001402E2" w:rsidRPr="001402E2">
        <w:rPr>
          <w:b/>
          <w:bCs/>
          <w:i/>
          <w:iCs/>
          <w:szCs w:val="22"/>
          <w:cs/>
          <w:lang w:val="en-US" w:bidi="th-TH"/>
        </w:rPr>
        <w:t xml:space="preserve"> </w:t>
      </w:r>
      <w:r w:rsidRPr="000F79A4">
        <w:rPr>
          <w:b/>
          <w:bCs/>
          <w:i/>
          <w:iCs/>
        </w:rPr>
        <w:tab/>
        <w:t>Statement</w:t>
      </w:r>
      <w:r w:rsidR="001402E2" w:rsidRPr="001402E2">
        <w:rPr>
          <w:b/>
          <w:bCs/>
          <w:i/>
          <w:iCs/>
          <w:szCs w:val="22"/>
          <w:cs/>
          <w:lang w:val="en-US" w:bidi="th-TH"/>
        </w:rPr>
        <w:t xml:space="preserve"> </w:t>
      </w:r>
      <w:r w:rsidRPr="000F79A4">
        <w:rPr>
          <w:b/>
          <w:bCs/>
          <w:i/>
          <w:iCs/>
        </w:rPr>
        <w:t>of</w:t>
      </w:r>
      <w:r w:rsidR="001402E2" w:rsidRPr="001402E2">
        <w:rPr>
          <w:b/>
          <w:bCs/>
          <w:i/>
          <w:iCs/>
          <w:szCs w:val="22"/>
          <w:cs/>
          <w:lang w:val="en-US" w:bidi="th-TH"/>
        </w:rPr>
        <w:t xml:space="preserve"> </w:t>
      </w:r>
      <w:r w:rsidRPr="000F79A4">
        <w:rPr>
          <w:b/>
          <w:bCs/>
          <w:i/>
          <w:iCs/>
        </w:rPr>
        <w:t>compliance</w:t>
      </w:r>
    </w:p>
    <w:p w14:paraId="1D975C04" w14:textId="77777777" w:rsidR="00787B73" w:rsidRPr="000F79A4" w:rsidRDefault="00787B73" w:rsidP="00787B73">
      <w:pPr>
        <w:pStyle w:val="BodyText"/>
        <w:spacing w:after="0" w:line="240" w:lineRule="atLeast"/>
        <w:ind w:left="540"/>
        <w:jc w:val="both"/>
        <w:rPr>
          <w:szCs w:val="22"/>
        </w:rPr>
      </w:pPr>
    </w:p>
    <w:p w14:paraId="52B1BACD" w14:textId="77B260A4" w:rsidR="00BB2699" w:rsidRPr="00550C58" w:rsidRDefault="00BB2699" w:rsidP="00BB2699">
      <w:pPr>
        <w:ind w:left="540"/>
        <w:jc w:val="both"/>
        <w:rPr>
          <w:lang w:val="en-US"/>
        </w:rPr>
      </w:pPr>
      <w:r w:rsidRPr="00B60B30">
        <w:t xml:space="preserve">The interim financial statements are presented in the same format as the annual financial statements </w:t>
      </w:r>
      <w:r w:rsidRPr="002D6F82">
        <w:rPr>
          <w:spacing w:val="2"/>
        </w:rPr>
        <w:t>and</w:t>
      </w:r>
      <w:r w:rsidRPr="002D6F82">
        <w:rPr>
          <w:szCs w:val="22"/>
        </w:rPr>
        <w:t xml:space="preserve"> together with</w:t>
      </w:r>
      <w:r w:rsidRPr="002F1846">
        <w:rPr>
          <w:sz w:val="20"/>
          <w:cs/>
          <w:lang w:bidi="th-TH"/>
        </w:rPr>
        <w:t xml:space="preserve"> </w:t>
      </w:r>
      <w:r w:rsidRPr="00AE01D5">
        <w:rPr>
          <w:spacing w:val="2"/>
        </w:rPr>
        <w:t>notes to the interim financial statements on a condensed basis in accordance with</w:t>
      </w:r>
      <w:r w:rsidRPr="00B60B30">
        <w:t xml:space="preserve"> Thai Accounting Standard </w:t>
      </w:r>
      <w:r w:rsidR="00E379F0">
        <w:rPr>
          <w:szCs w:val="22"/>
          <w:lang w:val="en-US" w:bidi="th-TH"/>
        </w:rPr>
        <w:t>(</w:t>
      </w:r>
      <w:r w:rsidRPr="00B60B30">
        <w:t>TAS</w:t>
      </w:r>
      <w:r w:rsidR="00E379F0">
        <w:rPr>
          <w:szCs w:val="22"/>
          <w:lang w:bidi="th-TH"/>
        </w:rPr>
        <w:t>)</w:t>
      </w:r>
      <w:r w:rsidRPr="00B60B30">
        <w:rPr>
          <w:szCs w:val="22"/>
          <w:cs/>
          <w:lang w:bidi="th-TH"/>
        </w:rPr>
        <w:t xml:space="preserve"> </w:t>
      </w:r>
      <w:r w:rsidRPr="00B60B30">
        <w:t>No</w:t>
      </w:r>
      <w:r w:rsidR="00FA5DD0" w:rsidRPr="00FA5DD0">
        <w:rPr>
          <w:szCs w:val="22"/>
          <w:lang w:val="en-US" w:bidi="th-TH"/>
        </w:rPr>
        <w:t>.</w:t>
      </w:r>
      <w:r w:rsidRPr="00B60B30">
        <w:rPr>
          <w:szCs w:val="22"/>
          <w:cs/>
          <w:lang w:bidi="th-TH"/>
        </w:rPr>
        <w:t xml:space="preserve"> </w:t>
      </w:r>
      <w:r w:rsidRPr="00B60B30">
        <w:t xml:space="preserve">34 </w:t>
      </w:r>
      <w:r w:rsidR="00895FF7" w:rsidRPr="00CB2DD8">
        <w:rPr>
          <w:rFonts w:cs="Times New Roman"/>
          <w:szCs w:val="22"/>
          <w:lang w:val="en-US" w:bidi="th-TH"/>
        </w:rPr>
        <w:t>“</w:t>
      </w:r>
      <w:r w:rsidRPr="002D5D20">
        <w:rPr>
          <w:i/>
          <w:iCs/>
        </w:rPr>
        <w:t>Interim Financial Reporting</w:t>
      </w:r>
      <w:r w:rsidR="00895FF7" w:rsidRPr="00895FF7">
        <w:rPr>
          <w:szCs w:val="22"/>
          <w:lang w:val="en-US" w:bidi="th-TH"/>
        </w:rPr>
        <w:t>”</w:t>
      </w:r>
      <w:r w:rsidRPr="00B60B30">
        <w:t xml:space="preserve">, guidelines promulgated by the Federation of Accounting Professions and applicable rules </w:t>
      </w:r>
      <w:r w:rsidRPr="00B60B30">
        <w:rPr>
          <w:lang w:val="en-US"/>
        </w:rPr>
        <w:t>and regulations of the Thai Securities and Exchange Commission</w:t>
      </w:r>
      <w:r w:rsidR="00FA5DD0" w:rsidRPr="00FA5DD0">
        <w:rPr>
          <w:szCs w:val="22"/>
          <w:lang w:val="en-US" w:bidi="th-TH"/>
        </w:rPr>
        <w:t>.</w:t>
      </w:r>
      <w:r>
        <w:rPr>
          <w:szCs w:val="22"/>
          <w:cs/>
          <w:lang w:val="en-US" w:bidi="th-TH"/>
        </w:rPr>
        <w:t xml:space="preserve"> </w:t>
      </w:r>
      <w:r w:rsidRPr="00955C0F">
        <w:rPr>
          <w:lang w:val="en-US" w:bidi="th-TH"/>
        </w:rPr>
        <w:t>The interim financial statements focus on new activities, events and circumstances to avoid repetition of information previously reported in annual financial statements</w:t>
      </w:r>
      <w:r w:rsidR="00FA5DD0" w:rsidRPr="00FA5DD0">
        <w:rPr>
          <w:szCs w:val="22"/>
          <w:lang w:val="en-US" w:bidi="th-TH"/>
        </w:rPr>
        <w:t>.</w:t>
      </w:r>
      <w:r w:rsidRPr="00955C0F">
        <w:rPr>
          <w:szCs w:val="22"/>
          <w:cs/>
          <w:lang w:val="en-US" w:bidi="th-TH"/>
        </w:rPr>
        <w:t xml:space="preserve"> </w:t>
      </w:r>
      <w:r w:rsidRPr="00955C0F">
        <w:rPr>
          <w:lang w:val="en-US" w:bidi="th-TH"/>
        </w:rPr>
        <w:t xml:space="preserve">Accordingly, these interim financial statements </w:t>
      </w:r>
      <w:r w:rsidRPr="00955C0F">
        <w:rPr>
          <w:spacing w:val="-2"/>
          <w:lang w:val="en-US" w:bidi="th-TH"/>
        </w:rPr>
        <w:t xml:space="preserve">should be read in conjunction with the financial statements of the Company for the year </w:t>
      </w:r>
      <w:r w:rsidRPr="000330E5">
        <w:rPr>
          <w:spacing w:val="-2"/>
          <w:lang w:val="en-US" w:bidi="th-TH"/>
        </w:rPr>
        <w:t>ended</w:t>
      </w:r>
      <w:r w:rsidRPr="000330E5">
        <w:rPr>
          <w:lang w:val="en-US" w:bidi="th-TH"/>
        </w:rPr>
        <w:t xml:space="preserve"> 31</w:t>
      </w:r>
      <w:r w:rsidRPr="000330E5">
        <w:rPr>
          <w:cs/>
          <w:lang w:val="en-US" w:bidi="th-TH"/>
        </w:rPr>
        <w:t xml:space="preserve"> </w:t>
      </w:r>
      <w:r w:rsidRPr="000330E5">
        <w:rPr>
          <w:lang w:val="en-US" w:bidi="th-TH"/>
        </w:rPr>
        <w:t>December 202</w:t>
      </w:r>
      <w:r w:rsidR="0014179D" w:rsidRPr="000330E5">
        <w:rPr>
          <w:lang w:val="en-US" w:bidi="th-TH"/>
        </w:rPr>
        <w:t>2</w:t>
      </w:r>
      <w:r w:rsidR="00FA5DD0" w:rsidRPr="00FA5DD0">
        <w:rPr>
          <w:rFonts w:cs="Times New Roman"/>
          <w:szCs w:val="22"/>
          <w:lang w:val="en-US" w:bidi="th-TH"/>
        </w:rPr>
        <w:t>.</w:t>
      </w:r>
    </w:p>
    <w:p w14:paraId="075830E7" w14:textId="77777777" w:rsidR="00BB2699" w:rsidRPr="00550C58" w:rsidRDefault="00BB2699" w:rsidP="00BB2699">
      <w:pPr>
        <w:jc w:val="both"/>
        <w:rPr>
          <w:lang w:val="en-US"/>
        </w:rPr>
      </w:pPr>
    </w:p>
    <w:p w14:paraId="5D58CD02" w14:textId="7A17B4AC" w:rsidR="00BB2699" w:rsidRPr="00550C58" w:rsidRDefault="00BB2699" w:rsidP="00BB2699">
      <w:pPr>
        <w:ind w:left="540"/>
        <w:jc w:val="both"/>
        <w:rPr>
          <w:lang w:val="en-US"/>
        </w:rPr>
      </w:pPr>
      <w:r w:rsidRPr="00DA5EE6">
        <w:t xml:space="preserve">In preparing these interim financial statements, judgments and estimates are made by </w:t>
      </w:r>
      <w:r w:rsidRPr="00152E15">
        <w:rPr>
          <w:spacing w:val="-2"/>
        </w:rPr>
        <w:t xml:space="preserve">management in </w:t>
      </w:r>
      <w:r w:rsidRPr="004B1BFC">
        <w:rPr>
          <w:spacing w:val="6"/>
        </w:rPr>
        <w:t>applying the Company</w:t>
      </w:r>
      <w:r w:rsidRPr="00C673CE">
        <w:rPr>
          <w:rFonts w:cs="Times New Roman"/>
          <w:spacing w:val="6"/>
          <w:szCs w:val="22"/>
          <w:cs/>
          <w:lang w:bidi="th-TH"/>
        </w:rPr>
        <w:t>’</w:t>
      </w:r>
      <w:r w:rsidRPr="004B1BFC">
        <w:rPr>
          <w:spacing w:val="6"/>
        </w:rPr>
        <w:t>s accounting policies</w:t>
      </w:r>
      <w:r w:rsidR="00FA5DD0" w:rsidRPr="00FA5DD0">
        <w:rPr>
          <w:spacing w:val="6"/>
          <w:szCs w:val="22"/>
          <w:lang w:val="en-US" w:bidi="th-TH"/>
        </w:rPr>
        <w:t>.</w:t>
      </w:r>
      <w:r w:rsidRPr="004B1BFC">
        <w:rPr>
          <w:spacing w:val="6"/>
          <w:szCs w:val="22"/>
          <w:cs/>
          <w:lang w:bidi="th-TH"/>
        </w:rPr>
        <w:t xml:space="preserve"> </w:t>
      </w:r>
      <w:r w:rsidRPr="004B1BFC">
        <w:rPr>
          <w:spacing w:val="6"/>
        </w:rPr>
        <w:t>Actual results may differ from these estimates</w:t>
      </w:r>
      <w:r w:rsidR="00FA5DD0" w:rsidRPr="00FA5DD0">
        <w:rPr>
          <w:spacing w:val="6"/>
          <w:szCs w:val="22"/>
          <w:lang w:val="en-US" w:bidi="th-TH"/>
        </w:rPr>
        <w:t>.</w:t>
      </w:r>
      <w:r w:rsidR="001A153E">
        <w:rPr>
          <w:szCs w:val="22"/>
          <w:cs/>
          <w:lang w:bidi="th-TH"/>
        </w:rPr>
        <w:t xml:space="preserve"> </w:t>
      </w:r>
      <w:r w:rsidRPr="00DA5EE6">
        <w:t xml:space="preserve">The accounting policies, methods of computation and the key sources of estimation uncertainty were the same as those described in the financial statements for the </w:t>
      </w:r>
      <w:r w:rsidRPr="000330E5">
        <w:t>year ended 31 December 202</w:t>
      </w:r>
      <w:r w:rsidR="0014179D" w:rsidRPr="000330E5">
        <w:t>2</w:t>
      </w:r>
      <w:r>
        <w:rPr>
          <w:szCs w:val="22"/>
          <w:cs/>
          <w:lang w:bidi="th-TH"/>
        </w:rPr>
        <w:t xml:space="preserve"> </w:t>
      </w:r>
      <w:r w:rsidRPr="00376773">
        <w:t>unless otherwise stated</w:t>
      </w:r>
      <w:r w:rsidR="00FA5DD0" w:rsidRPr="00FA5DD0">
        <w:rPr>
          <w:rFonts w:cs="Times New Roman"/>
          <w:szCs w:val="22"/>
          <w:lang w:val="en-US" w:bidi="th-TH"/>
        </w:rPr>
        <w:t>.</w:t>
      </w:r>
    </w:p>
    <w:p w14:paraId="32BD9D52" w14:textId="77777777" w:rsidR="00D7568A" w:rsidRPr="006838E5" w:rsidRDefault="00D7568A" w:rsidP="00B60B30">
      <w:pPr>
        <w:ind w:left="540"/>
        <w:jc w:val="both"/>
      </w:pPr>
    </w:p>
    <w:p w14:paraId="2F49133B" w14:textId="77777777" w:rsidR="00E02525" w:rsidRPr="00E02525" w:rsidRDefault="00425304" w:rsidP="00665346">
      <w:pPr>
        <w:pStyle w:val="BodyText"/>
        <w:spacing w:after="0" w:line="240" w:lineRule="atLeast"/>
        <w:ind w:left="540" w:hanging="540"/>
        <w:jc w:val="both"/>
        <w:rPr>
          <w:b/>
          <w:bCs/>
          <w:i/>
          <w:iCs/>
        </w:rPr>
      </w:pPr>
      <w:r w:rsidRPr="00841575">
        <w:rPr>
          <w:rFonts w:cs="Times New Roman"/>
          <w:b/>
          <w:bCs/>
          <w:i/>
          <w:iCs/>
          <w:szCs w:val="22"/>
          <w:cs/>
          <w:lang w:bidi="th-TH"/>
        </w:rPr>
        <w:t>(</w:t>
      </w:r>
      <w:r w:rsidRPr="00841575">
        <w:rPr>
          <w:rFonts w:cs="Times New Roman"/>
          <w:b/>
          <w:bCs/>
          <w:i/>
          <w:iCs/>
        </w:rPr>
        <w:t>b</w:t>
      </w:r>
      <w:r w:rsidRPr="00841575">
        <w:rPr>
          <w:rFonts w:cs="Times New Roman"/>
          <w:b/>
          <w:bCs/>
          <w:i/>
          <w:iCs/>
          <w:szCs w:val="22"/>
          <w:cs/>
          <w:lang w:bidi="th-TH"/>
        </w:rPr>
        <w:t>)</w:t>
      </w:r>
      <w:r w:rsidR="00665346">
        <w:rPr>
          <w:b/>
          <w:bCs/>
          <w:i/>
          <w:iCs/>
          <w:rtl/>
          <w:cs/>
        </w:rPr>
        <w:tab/>
      </w:r>
      <w:r w:rsidR="00E02525" w:rsidRPr="00E02525">
        <w:rPr>
          <w:b/>
          <w:bCs/>
          <w:i/>
          <w:iCs/>
        </w:rPr>
        <w:t>Functional</w:t>
      </w:r>
      <w:r w:rsidR="00E02525" w:rsidRPr="00665346">
        <w:rPr>
          <w:b/>
          <w:bCs/>
          <w:i/>
          <w:iCs/>
          <w:szCs w:val="22"/>
          <w:cs/>
          <w:lang w:bidi="th-TH"/>
        </w:rPr>
        <w:t xml:space="preserve"> </w:t>
      </w:r>
      <w:r w:rsidR="00E02525" w:rsidRPr="00E02525">
        <w:rPr>
          <w:b/>
          <w:bCs/>
          <w:i/>
          <w:iCs/>
        </w:rPr>
        <w:t>and</w:t>
      </w:r>
      <w:r w:rsidR="00E02525" w:rsidRPr="00665346">
        <w:rPr>
          <w:b/>
          <w:bCs/>
          <w:i/>
          <w:iCs/>
          <w:szCs w:val="22"/>
          <w:cs/>
          <w:lang w:bidi="th-TH"/>
        </w:rPr>
        <w:t xml:space="preserve"> </w:t>
      </w:r>
      <w:r w:rsidR="00E02525" w:rsidRPr="00E02525">
        <w:rPr>
          <w:b/>
          <w:bCs/>
          <w:i/>
          <w:iCs/>
        </w:rPr>
        <w:t>presentation</w:t>
      </w:r>
      <w:r w:rsidR="00E02525" w:rsidRPr="00665346">
        <w:rPr>
          <w:b/>
          <w:bCs/>
          <w:i/>
          <w:iCs/>
          <w:szCs w:val="22"/>
          <w:cs/>
          <w:lang w:bidi="th-TH"/>
        </w:rPr>
        <w:t xml:space="preserve"> </w:t>
      </w:r>
      <w:r w:rsidR="00E02525" w:rsidRPr="00E02525">
        <w:rPr>
          <w:b/>
          <w:bCs/>
          <w:i/>
          <w:iCs/>
        </w:rPr>
        <w:t>currency</w:t>
      </w:r>
    </w:p>
    <w:p w14:paraId="21737A01" w14:textId="77777777" w:rsidR="00E02525" w:rsidRPr="00D251B9" w:rsidRDefault="00E02525" w:rsidP="00E02525">
      <w:pPr>
        <w:jc w:val="both"/>
        <w:rPr>
          <w:i/>
          <w:iCs/>
        </w:rPr>
      </w:pPr>
    </w:p>
    <w:p w14:paraId="661C3B59" w14:textId="610D8019" w:rsidR="00E02525" w:rsidRDefault="00E02525" w:rsidP="00E02525">
      <w:pPr>
        <w:ind w:left="540"/>
        <w:jc w:val="both"/>
        <w:rPr>
          <w:spacing w:val="-2"/>
        </w:rPr>
      </w:pPr>
      <w:r w:rsidRPr="00E02525">
        <w:rPr>
          <w:spacing w:val="-2"/>
        </w:rPr>
        <w:t xml:space="preserve">The </w:t>
      </w:r>
      <w:r w:rsidR="00C04D69">
        <w:rPr>
          <w:spacing w:val="-2"/>
        </w:rPr>
        <w:t xml:space="preserve">interim </w:t>
      </w:r>
      <w:r w:rsidRPr="00E02525">
        <w:rPr>
          <w:spacing w:val="-2"/>
        </w:rPr>
        <w:t>financial statements are prepared and presented in Thai Baht, which is the Company</w:t>
      </w:r>
      <w:r w:rsidRPr="00C673CE">
        <w:rPr>
          <w:rFonts w:cs="Times New Roman"/>
          <w:spacing w:val="-2"/>
          <w:szCs w:val="22"/>
          <w:cs/>
          <w:lang w:bidi="th-TH"/>
        </w:rPr>
        <w:t>’</w:t>
      </w:r>
      <w:r w:rsidRPr="00E02525">
        <w:rPr>
          <w:spacing w:val="-2"/>
        </w:rPr>
        <w:t xml:space="preserve">s </w:t>
      </w:r>
      <w:r w:rsidRPr="00C673CE">
        <w:rPr>
          <w:spacing w:val="1"/>
        </w:rPr>
        <w:t>functional currency</w:t>
      </w:r>
      <w:r w:rsidR="00FA5DD0" w:rsidRPr="00C673CE">
        <w:rPr>
          <w:spacing w:val="1"/>
          <w:szCs w:val="22"/>
          <w:lang w:val="en-US" w:bidi="th-TH"/>
        </w:rPr>
        <w:t>.</w:t>
      </w:r>
      <w:r w:rsidRPr="00C673CE">
        <w:rPr>
          <w:spacing w:val="1"/>
          <w:szCs w:val="22"/>
          <w:cs/>
          <w:lang w:bidi="th-TH"/>
        </w:rPr>
        <w:t xml:space="preserve"> </w:t>
      </w:r>
      <w:r w:rsidRPr="00C673CE">
        <w:rPr>
          <w:spacing w:val="1"/>
        </w:rPr>
        <w:t>All financial information presented in Thai Baht has been rounded in the notes to the</w:t>
      </w:r>
      <w:r w:rsidRPr="00E02525">
        <w:rPr>
          <w:spacing w:val="-2"/>
        </w:rPr>
        <w:t xml:space="preserve"> </w:t>
      </w:r>
      <w:r w:rsidR="002F212A">
        <w:rPr>
          <w:spacing w:val="-2"/>
        </w:rPr>
        <w:t xml:space="preserve">interim </w:t>
      </w:r>
      <w:r w:rsidRPr="00E02525">
        <w:rPr>
          <w:spacing w:val="-2"/>
        </w:rPr>
        <w:t>financial statements to the nearest million unless otherwise stated</w:t>
      </w:r>
      <w:r w:rsidR="00FA5DD0" w:rsidRPr="00FA5DD0">
        <w:rPr>
          <w:rFonts w:cs="Times New Roman"/>
          <w:spacing w:val="-2"/>
          <w:szCs w:val="22"/>
          <w:lang w:val="en-US" w:bidi="th-TH"/>
        </w:rPr>
        <w:t>.</w:t>
      </w:r>
    </w:p>
    <w:p w14:paraId="641DAE01" w14:textId="77777777" w:rsidR="00594334" w:rsidRDefault="00594334" w:rsidP="00E02525">
      <w:pPr>
        <w:ind w:left="540"/>
        <w:jc w:val="both"/>
        <w:rPr>
          <w:spacing w:val="-2"/>
        </w:rPr>
      </w:pPr>
    </w:p>
    <w:p w14:paraId="61A9530C" w14:textId="77777777" w:rsidR="00BC1147" w:rsidRPr="00E2313F" w:rsidRDefault="007F4935" w:rsidP="003D0521">
      <w:pPr>
        <w:pStyle w:val="Heading1"/>
        <w:numPr>
          <w:ilvl w:val="0"/>
          <w:numId w:val="0"/>
        </w:numPr>
        <w:spacing w:before="0" w:after="0" w:line="240" w:lineRule="atLeast"/>
        <w:ind w:left="539" w:hanging="539"/>
        <w:rPr>
          <w:lang w:val="en-US"/>
        </w:rPr>
      </w:pPr>
      <w:r>
        <w:rPr>
          <w:bCs/>
          <w:szCs w:val="24"/>
          <w:cs/>
          <w:lang w:val="en-US" w:bidi="th-TH"/>
        </w:rPr>
        <w:br w:type="page"/>
      </w:r>
      <w:r w:rsidR="00F559A4" w:rsidRPr="006838E5">
        <w:rPr>
          <w:rFonts w:cs="Times New Roman"/>
          <w:lang w:val="en-US"/>
        </w:rPr>
        <w:lastRenderedPageBreak/>
        <w:t>3</w:t>
      </w:r>
      <w:r w:rsidR="00124130" w:rsidRPr="006838E5">
        <w:rPr>
          <w:rFonts w:cs="Times New Roman"/>
          <w:lang w:val="en-US"/>
        </w:rPr>
        <w:tab/>
      </w:r>
      <w:r w:rsidR="005801A0" w:rsidRPr="00143147">
        <w:rPr>
          <w:rFonts w:cs="Times New Roman"/>
          <w:lang w:val="en-US"/>
        </w:rPr>
        <w:t>Related</w:t>
      </w:r>
      <w:r w:rsidR="001402E2" w:rsidRPr="00143147">
        <w:rPr>
          <w:bCs/>
          <w:szCs w:val="24"/>
          <w:cs/>
          <w:lang w:val="en-US" w:bidi="th-TH"/>
        </w:rPr>
        <w:t xml:space="preserve"> </w:t>
      </w:r>
      <w:r w:rsidR="005801A0" w:rsidRPr="000608B6">
        <w:rPr>
          <w:rFonts w:cs="Times New Roman"/>
          <w:lang w:val="en-US"/>
        </w:rPr>
        <w:t>part</w:t>
      </w:r>
      <w:r w:rsidR="00C54FED" w:rsidRPr="000608B6">
        <w:rPr>
          <w:rFonts w:cs="Times New Roman"/>
          <w:lang w:val="en-US"/>
        </w:rPr>
        <w:t>i</w:t>
      </w:r>
      <w:r w:rsidR="00B0140F" w:rsidRPr="000608B6">
        <w:rPr>
          <w:rFonts w:cs="Times New Roman"/>
          <w:lang w:val="en-US"/>
        </w:rPr>
        <w:t>es</w:t>
      </w:r>
    </w:p>
    <w:p w14:paraId="37E3E8C6" w14:textId="77777777" w:rsidR="009E766D" w:rsidRDefault="009E766D" w:rsidP="000D11A4">
      <w:pPr>
        <w:spacing w:line="240" w:lineRule="atLeast"/>
        <w:ind w:left="533" w:right="28"/>
        <w:jc w:val="thaiDistribute"/>
      </w:pPr>
    </w:p>
    <w:p w14:paraId="3D65BF9C" w14:textId="5050EF0E" w:rsidR="000D11A4" w:rsidRPr="00363169" w:rsidRDefault="000D11A4" w:rsidP="000D11A4">
      <w:pPr>
        <w:spacing w:line="240" w:lineRule="atLeast"/>
        <w:ind w:left="533" w:right="28"/>
        <w:jc w:val="thaiDistribute"/>
      </w:pPr>
      <w:r w:rsidRPr="00841575">
        <w:rPr>
          <w:spacing w:val="2"/>
        </w:rPr>
        <w:t>Significant</w:t>
      </w:r>
      <w:r w:rsidRPr="00841575">
        <w:rPr>
          <w:spacing w:val="2"/>
          <w:szCs w:val="22"/>
          <w:cs/>
          <w:lang w:val="en-US" w:bidi="th-TH"/>
        </w:rPr>
        <w:t xml:space="preserve"> </w:t>
      </w:r>
      <w:r w:rsidRPr="00841575">
        <w:rPr>
          <w:spacing w:val="2"/>
        </w:rPr>
        <w:t>transactions</w:t>
      </w:r>
      <w:r w:rsidRPr="00841575">
        <w:rPr>
          <w:spacing w:val="2"/>
          <w:szCs w:val="22"/>
          <w:cs/>
          <w:lang w:val="en-US" w:bidi="th-TH"/>
        </w:rPr>
        <w:t xml:space="preserve"> </w:t>
      </w:r>
      <w:r w:rsidRPr="00841575">
        <w:rPr>
          <w:spacing w:val="2"/>
        </w:rPr>
        <w:t>with</w:t>
      </w:r>
      <w:r w:rsidRPr="00841575">
        <w:rPr>
          <w:spacing w:val="2"/>
          <w:szCs w:val="22"/>
          <w:cs/>
          <w:lang w:val="en-US" w:bidi="th-TH"/>
        </w:rPr>
        <w:t xml:space="preserve"> </w:t>
      </w:r>
      <w:r w:rsidRPr="00841575">
        <w:rPr>
          <w:spacing w:val="2"/>
        </w:rPr>
        <w:t>related</w:t>
      </w:r>
      <w:r w:rsidRPr="00841575">
        <w:rPr>
          <w:spacing w:val="2"/>
          <w:szCs w:val="22"/>
          <w:cs/>
          <w:lang w:val="en-US" w:bidi="th-TH"/>
        </w:rPr>
        <w:t xml:space="preserve"> </w:t>
      </w:r>
      <w:r w:rsidRPr="00841575">
        <w:rPr>
          <w:spacing w:val="2"/>
        </w:rPr>
        <w:t>parties</w:t>
      </w:r>
      <w:r w:rsidRPr="00841575">
        <w:rPr>
          <w:spacing w:val="2"/>
          <w:szCs w:val="22"/>
          <w:cs/>
          <w:lang w:val="en-US" w:bidi="th-TH"/>
        </w:rPr>
        <w:t xml:space="preserve"> </w:t>
      </w:r>
      <w:r w:rsidRPr="00841575">
        <w:rPr>
          <w:spacing w:val="2"/>
        </w:rPr>
        <w:t>for</w:t>
      </w:r>
      <w:r w:rsidRPr="00841575">
        <w:rPr>
          <w:spacing w:val="2"/>
          <w:szCs w:val="22"/>
          <w:cs/>
          <w:lang w:val="en-US" w:bidi="th-TH"/>
        </w:rPr>
        <w:t xml:space="preserve"> </w:t>
      </w:r>
      <w:r w:rsidRPr="00841575">
        <w:rPr>
          <w:spacing w:val="2"/>
        </w:rPr>
        <w:t>the</w:t>
      </w:r>
      <w:r w:rsidRPr="00841575">
        <w:rPr>
          <w:spacing w:val="2"/>
          <w:szCs w:val="22"/>
          <w:cs/>
          <w:lang w:val="en-US" w:bidi="th-TH"/>
        </w:rPr>
        <w:t xml:space="preserve"> </w:t>
      </w:r>
      <w:r w:rsidRPr="00841575">
        <w:rPr>
          <w:spacing w:val="2"/>
        </w:rPr>
        <w:t>three</w:t>
      </w:r>
      <w:r w:rsidR="00FA5DD0" w:rsidRPr="00FA5DD0">
        <w:rPr>
          <w:spacing w:val="2"/>
          <w:szCs w:val="22"/>
          <w:lang w:val="en-US" w:bidi="th-TH"/>
        </w:rPr>
        <w:t>-</w:t>
      </w:r>
      <w:r w:rsidRPr="00841575">
        <w:rPr>
          <w:spacing w:val="2"/>
        </w:rPr>
        <w:t>month</w:t>
      </w:r>
      <w:r w:rsidR="003319FE" w:rsidRPr="00841575">
        <w:rPr>
          <w:spacing w:val="2"/>
        </w:rPr>
        <w:t xml:space="preserve"> and six</w:t>
      </w:r>
      <w:r w:rsidR="00FA5DD0" w:rsidRPr="00FA5DD0">
        <w:rPr>
          <w:spacing w:val="2"/>
          <w:szCs w:val="22"/>
          <w:lang w:val="en-US" w:bidi="th-TH"/>
        </w:rPr>
        <w:t>-</w:t>
      </w:r>
      <w:r w:rsidR="003319FE" w:rsidRPr="00841575">
        <w:rPr>
          <w:spacing w:val="2"/>
        </w:rPr>
        <w:t>month</w:t>
      </w:r>
      <w:r w:rsidRPr="00841575">
        <w:rPr>
          <w:spacing w:val="2"/>
        </w:rPr>
        <w:t xml:space="preserve"> periods</w:t>
      </w:r>
      <w:r w:rsidRPr="00841575">
        <w:rPr>
          <w:spacing w:val="2"/>
          <w:szCs w:val="22"/>
          <w:cs/>
          <w:lang w:val="en-US" w:bidi="th-TH"/>
        </w:rPr>
        <w:t xml:space="preserve"> </w:t>
      </w:r>
      <w:r w:rsidRPr="00841575">
        <w:rPr>
          <w:spacing w:val="2"/>
        </w:rPr>
        <w:t>ended</w:t>
      </w:r>
      <w:r w:rsidRPr="00841575">
        <w:rPr>
          <w:spacing w:val="2"/>
          <w:cs/>
          <w:lang w:val="en-US" w:bidi="th-TH"/>
        </w:rPr>
        <w:t xml:space="preserve"> </w:t>
      </w:r>
      <w:r w:rsidR="003319FE" w:rsidRPr="00841575">
        <w:rPr>
          <w:spacing w:val="2"/>
          <w:lang w:val="en-US" w:bidi="th-TH"/>
        </w:rPr>
        <w:t>30 June</w:t>
      </w:r>
      <w:r w:rsidR="0006537B" w:rsidRPr="000330E5">
        <w:rPr>
          <w:spacing w:val="-6"/>
          <w:szCs w:val="22"/>
          <w:cs/>
          <w:lang w:val="en-US" w:bidi="th-TH"/>
        </w:rPr>
        <w:t xml:space="preserve"> </w:t>
      </w:r>
      <w:r w:rsidRPr="000330E5">
        <w:rPr>
          <w:spacing w:val="-2"/>
        </w:rPr>
        <w:t>are</w:t>
      </w:r>
      <w:r w:rsidRPr="000330E5">
        <w:rPr>
          <w:spacing w:val="-2"/>
          <w:szCs w:val="22"/>
          <w:cs/>
          <w:lang w:val="en-US" w:bidi="th-TH"/>
        </w:rPr>
        <w:t xml:space="preserve"> </w:t>
      </w:r>
      <w:proofErr w:type="spellStart"/>
      <w:r w:rsidRPr="000330E5">
        <w:rPr>
          <w:spacing w:val="-2"/>
        </w:rPr>
        <w:t>summari</w:t>
      </w:r>
      <w:proofErr w:type="spellEnd"/>
      <w:r w:rsidRPr="000330E5">
        <w:rPr>
          <w:spacing w:val="-2"/>
          <w:lang w:val="en-US" w:bidi="th-TH"/>
        </w:rPr>
        <w:t>z</w:t>
      </w:r>
      <w:r w:rsidRPr="000330E5">
        <w:rPr>
          <w:spacing w:val="-2"/>
        </w:rPr>
        <w:t>ed</w:t>
      </w:r>
      <w:r w:rsidRPr="00363169">
        <w:rPr>
          <w:szCs w:val="22"/>
          <w:cs/>
          <w:lang w:val="en-US" w:bidi="th-TH"/>
        </w:rPr>
        <w:t xml:space="preserve"> </w:t>
      </w:r>
      <w:r w:rsidRPr="00363169">
        <w:t>as</w:t>
      </w:r>
      <w:r w:rsidRPr="00363169">
        <w:rPr>
          <w:szCs w:val="22"/>
          <w:cs/>
          <w:lang w:val="en-US" w:bidi="th-TH"/>
        </w:rPr>
        <w:t xml:space="preserve"> </w:t>
      </w:r>
      <w:r w:rsidRPr="00363169">
        <w:t>follows</w:t>
      </w:r>
      <w:r w:rsidR="00FA5DD0" w:rsidRPr="00FA5DD0">
        <w:rPr>
          <w:rFonts w:cs="Times New Roman"/>
          <w:szCs w:val="22"/>
          <w:lang w:val="en-US" w:bidi="th-TH"/>
        </w:rPr>
        <w:t>:</w:t>
      </w:r>
    </w:p>
    <w:p w14:paraId="037488AF" w14:textId="77777777" w:rsidR="000D11A4" w:rsidRPr="00FD49CF" w:rsidRDefault="000D11A4" w:rsidP="008151AF">
      <w:pPr>
        <w:spacing w:line="240" w:lineRule="atLeast"/>
        <w:ind w:left="533" w:right="28"/>
        <w:jc w:val="thaiDistribute"/>
        <w:rPr>
          <w:spacing w:val="-6"/>
          <w:sz w:val="20"/>
        </w:rPr>
      </w:pPr>
    </w:p>
    <w:tbl>
      <w:tblPr>
        <w:tblW w:w="9180" w:type="dxa"/>
        <w:tblInd w:w="558" w:type="dxa"/>
        <w:tblLayout w:type="fixed"/>
        <w:tblLook w:val="01E0" w:firstRow="1" w:lastRow="1" w:firstColumn="1" w:lastColumn="1" w:noHBand="0" w:noVBand="0"/>
      </w:tblPr>
      <w:tblGrid>
        <w:gridCol w:w="5310"/>
        <w:gridCol w:w="900"/>
        <w:gridCol w:w="900"/>
        <w:gridCol w:w="240"/>
        <w:gridCol w:w="840"/>
        <w:gridCol w:w="990"/>
      </w:tblGrid>
      <w:tr w:rsidR="003319FE" w:rsidRPr="00363169" w14:paraId="582D78AB" w14:textId="77777777" w:rsidTr="003E6DAA">
        <w:trPr>
          <w:trHeight w:val="251"/>
          <w:tblHeader/>
        </w:trPr>
        <w:tc>
          <w:tcPr>
            <w:tcW w:w="5310" w:type="dxa"/>
          </w:tcPr>
          <w:p w14:paraId="7D13278A" w14:textId="77777777" w:rsidR="003319FE" w:rsidRPr="00363169" w:rsidRDefault="003319FE" w:rsidP="003E6DAA">
            <w:pPr>
              <w:spacing w:line="240" w:lineRule="atLeast"/>
              <w:rPr>
                <w:rFonts w:cs="Times New Roman"/>
                <w:b/>
                <w:bCs/>
                <w:i/>
                <w:iCs/>
                <w:szCs w:val="22"/>
              </w:rPr>
            </w:pPr>
          </w:p>
        </w:tc>
        <w:tc>
          <w:tcPr>
            <w:tcW w:w="1800" w:type="dxa"/>
            <w:gridSpan w:val="2"/>
          </w:tcPr>
          <w:p w14:paraId="62E0E6D2" w14:textId="4BEFCA7F" w:rsidR="003319FE" w:rsidRDefault="003319FE" w:rsidP="003E6DAA">
            <w:pPr>
              <w:spacing w:line="240" w:lineRule="atLeast"/>
              <w:ind w:left="-108" w:right="-108"/>
              <w:jc w:val="center"/>
              <w:rPr>
                <w:rFonts w:cs="Times New Roman"/>
                <w:szCs w:val="22"/>
              </w:rPr>
            </w:pPr>
            <w:r>
              <w:rPr>
                <w:rFonts w:cs="Times New Roman"/>
                <w:szCs w:val="22"/>
              </w:rPr>
              <w:t>Three</w:t>
            </w:r>
            <w:r w:rsidR="00FA5DD0" w:rsidRPr="00FA5DD0">
              <w:rPr>
                <w:szCs w:val="22"/>
                <w:lang w:val="en-US" w:bidi="th-TH"/>
              </w:rPr>
              <w:t>-</w:t>
            </w:r>
            <w:r>
              <w:rPr>
                <w:rFonts w:cs="Times New Roman"/>
                <w:szCs w:val="22"/>
              </w:rPr>
              <w:t>month</w:t>
            </w:r>
          </w:p>
        </w:tc>
        <w:tc>
          <w:tcPr>
            <w:tcW w:w="240" w:type="dxa"/>
          </w:tcPr>
          <w:p w14:paraId="6903F2B5" w14:textId="77777777" w:rsidR="003319FE" w:rsidRDefault="003319FE" w:rsidP="003E6DAA">
            <w:pPr>
              <w:spacing w:line="240" w:lineRule="atLeast"/>
              <w:ind w:left="-108" w:right="-108"/>
              <w:jc w:val="center"/>
              <w:rPr>
                <w:rFonts w:cs="Times New Roman"/>
                <w:szCs w:val="22"/>
              </w:rPr>
            </w:pPr>
          </w:p>
        </w:tc>
        <w:tc>
          <w:tcPr>
            <w:tcW w:w="1830" w:type="dxa"/>
            <w:gridSpan w:val="2"/>
          </w:tcPr>
          <w:p w14:paraId="57830396" w14:textId="49383EE1" w:rsidR="003319FE" w:rsidRDefault="003319FE" w:rsidP="003E6DAA">
            <w:pPr>
              <w:spacing w:line="240" w:lineRule="atLeast"/>
              <w:ind w:left="-108" w:right="-108"/>
              <w:jc w:val="center"/>
              <w:rPr>
                <w:rFonts w:cs="Times New Roman"/>
                <w:szCs w:val="22"/>
              </w:rPr>
            </w:pPr>
            <w:r>
              <w:rPr>
                <w:rFonts w:cs="Times New Roman"/>
                <w:szCs w:val="22"/>
              </w:rPr>
              <w:t>Six</w:t>
            </w:r>
            <w:r w:rsidR="00FA5DD0" w:rsidRPr="00FA5DD0">
              <w:rPr>
                <w:szCs w:val="22"/>
                <w:lang w:val="en-US" w:bidi="th-TH"/>
              </w:rPr>
              <w:t>-</w:t>
            </w:r>
            <w:r>
              <w:rPr>
                <w:rFonts w:cs="Times New Roman"/>
                <w:szCs w:val="22"/>
              </w:rPr>
              <w:t>month</w:t>
            </w:r>
          </w:p>
        </w:tc>
      </w:tr>
      <w:tr w:rsidR="003319FE" w:rsidRPr="00363169" w14:paraId="3A1B440B" w14:textId="77777777" w:rsidTr="003E6DAA">
        <w:trPr>
          <w:trHeight w:val="251"/>
          <w:tblHeader/>
        </w:trPr>
        <w:tc>
          <w:tcPr>
            <w:tcW w:w="5310" w:type="dxa"/>
          </w:tcPr>
          <w:p w14:paraId="637B1687" w14:textId="77777777" w:rsidR="003319FE" w:rsidRPr="00363169" w:rsidRDefault="003319FE" w:rsidP="003E6DAA">
            <w:pPr>
              <w:spacing w:line="240" w:lineRule="atLeast"/>
              <w:rPr>
                <w:rFonts w:cs="Times New Roman"/>
                <w:b/>
                <w:bCs/>
                <w:i/>
                <w:iCs/>
                <w:szCs w:val="22"/>
              </w:rPr>
            </w:pPr>
          </w:p>
        </w:tc>
        <w:tc>
          <w:tcPr>
            <w:tcW w:w="1800" w:type="dxa"/>
            <w:gridSpan w:val="2"/>
          </w:tcPr>
          <w:p w14:paraId="041C3427" w14:textId="77777777" w:rsidR="003319FE" w:rsidRDefault="003319FE" w:rsidP="003E6DAA">
            <w:pPr>
              <w:spacing w:line="240" w:lineRule="atLeast"/>
              <w:ind w:left="-108" w:right="-108"/>
              <w:jc w:val="center"/>
              <w:rPr>
                <w:rFonts w:cs="Times New Roman"/>
                <w:szCs w:val="22"/>
              </w:rPr>
            </w:pPr>
            <w:r>
              <w:rPr>
                <w:rFonts w:cs="Times New Roman"/>
                <w:szCs w:val="22"/>
              </w:rPr>
              <w:t>periods</w:t>
            </w:r>
          </w:p>
        </w:tc>
        <w:tc>
          <w:tcPr>
            <w:tcW w:w="240" w:type="dxa"/>
          </w:tcPr>
          <w:p w14:paraId="4909805A" w14:textId="77777777" w:rsidR="003319FE" w:rsidRDefault="003319FE" w:rsidP="003E6DAA">
            <w:pPr>
              <w:spacing w:line="240" w:lineRule="atLeast"/>
              <w:ind w:left="-108" w:right="-108"/>
              <w:jc w:val="center"/>
              <w:rPr>
                <w:rFonts w:cs="Times New Roman"/>
                <w:szCs w:val="22"/>
              </w:rPr>
            </w:pPr>
          </w:p>
        </w:tc>
        <w:tc>
          <w:tcPr>
            <w:tcW w:w="1830" w:type="dxa"/>
            <w:gridSpan w:val="2"/>
          </w:tcPr>
          <w:p w14:paraId="0C8DE1C7" w14:textId="77777777" w:rsidR="003319FE" w:rsidRDefault="003319FE" w:rsidP="003E6DAA">
            <w:pPr>
              <w:spacing w:line="240" w:lineRule="atLeast"/>
              <w:ind w:left="-108" w:right="-108"/>
              <w:jc w:val="center"/>
              <w:rPr>
                <w:rFonts w:cs="Times New Roman"/>
                <w:szCs w:val="22"/>
              </w:rPr>
            </w:pPr>
            <w:r>
              <w:rPr>
                <w:rFonts w:cs="Times New Roman"/>
                <w:szCs w:val="22"/>
              </w:rPr>
              <w:t>periods</w:t>
            </w:r>
          </w:p>
        </w:tc>
      </w:tr>
      <w:tr w:rsidR="003319FE" w:rsidRPr="00363169" w14:paraId="7351EE42" w14:textId="77777777" w:rsidTr="003E6DAA">
        <w:trPr>
          <w:trHeight w:val="251"/>
          <w:tblHeader/>
        </w:trPr>
        <w:tc>
          <w:tcPr>
            <w:tcW w:w="5310" w:type="dxa"/>
          </w:tcPr>
          <w:p w14:paraId="430E2F0A" w14:textId="77777777" w:rsidR="003319FE" w:rsidRPr="00363169" w:rsidRDefault="003319FE" w:rsidP="003E6DAA">
            <w:pPr>
              <w:spacing w:line="240" w:lineRule="atLeast"/>
              <w:rPr>
                <w:rFonts w:cs="Times New Roman"/>
                <w:b/>
                <w:bCs/>
                <w:i/>
                <w:iCs/>
                <w:szCs w:val="22"/>
              </w:rPr>
            </w:pPr>
          </w:p>
        </w:tc>
        <w:tc>
          <w:tcPr>
            <w:tcW w:w="900" w:type="dxa"/>
          </w:tcPr>
          <w:p w14:paraId="122F72B2" w14:textId="07C24448" w:rsidR="003319FE" w:rsidRPr="00363169" w:rsidRDefault="003319FE" w:rsidP="003E6DAA">
            <w:pPr>
              <w:spacing w:line="240" w:lineRule="atLeast"/>
              <w:ind w:left="-108" w:right="-108"/>
              <w:jc w:val="center"/>
              <w:rPr>
                <w:rFonts w:cs="Times New Roman"/>
                <w:szCs w:val="22"/>
              </w:rPr>
            </w:pPr>
            <w:r>
              <w:rPr>
                <w:rFonts w:cs="Times New Roman"/>
                <w:szCs w:val="22"/>
              </w:rPr>
              <w:t>2023</w:t>
            </w:r>
          </w:p>
        </w:tc>
        <w:tc>
          <w:tcPr>
            <w:tcW w:w="900" w:type="dxa"/>
          </w:tcPr>
          <w:p w14:paraId="414FC4E5" w14:textId="1A9E0486" w:rsidR="003319FE" w:rsidRPr="00363169" w:rsidRDefault="003319FE" w:rsidP="003E6DAA">
            <w:pPr>
              <w:spacing w:line="240" w:lineRule="atLeast"/>
              <w:ind w:left="-108" w:right="-108"/>
              <w:jc w:val="center"/>
              <w:rPr>
                <w:rFonts w:cs="Times New Roman"/>
                <w:szCs w:val="22"/>
              </w:rPr>
            </w:pPr>
            <w:r>
              <w:rPr>
                <w:rFonts w:cs="Times New Roman"/>
                <w:szCs w:val="22"/>
              </w:rPr>
              <w:t>2022</w:t>
            </w:r>
          </w:p>
        </w:tc>
        <w:tc>
          <w:tcPr>
            <w:tcW w:w="240" w:type="dxa"/>
          </w:tcPr>
          <w:p w14:paraId="2C4161CE" w14:textId="77777777" w:rsidR="003319FE" w:rsidRPr="00363169" w:rsidRDefault="003319FE" w:rsidP="003E6DAA">
            <w:pPr>
              <w:spacing w:line="240" w:lineRule="atLeast"/>
              <w:ind w:left="-108" w:right="-108"/>
              <w:jc w:val="center"/>
              <w:rPr>
                <w:rFonts w:cs="Times New Roman"/>
                <w:szCs w:val="22"/>
                <w:lang w:val="en-US"/>
              </w:rPr>
            </w:pPr>
          </w:p>
        </w:tc>
        <w:tc>
          <w:tcPr>
            <w:tcW w:w="840" w:type="dxa"/>
          </w:tcPr>
          <w:p w14:paraId="6351E2CB" w14:textId="7F0A00E6" w:rsidR="003319FE" w:rsidRPr="00363169" w:rsidRDefault="003319FE" w:rsidP="003E6DAA">
            <w:pPr>
              <w:spacing w:line="240" w:lineRule="atLeast"/>
              <w:ind w:left="-108" w:right="-108"/>
              <w:jc w:val="center"/>
              <w:rPr>
                <w:rFonts w:cs="Times New Roman"/>
                <w:szCs w:val="22"/>
              </w:rPr>
            </w:pPr>
            <w:r>
              <w:rPr>
                <w:rFonts w:cs="Times New Roman"/>
                <w:szCs w:val="22"/>
              </w:rPr>
              <w:t>2023</w:t>
            </w:r>
          </w:p>
        </w:tc>
        <w:tc>
          <w:tcPr>
            <w:tcW w:w="990" w:type="dxa"/>
          </w:tcPr>
          <w:p w14:paraId="5776601C" w14:textId="33228F50" w:rsidR="003319FE" w:rsidRPr="00363169" w:rsidRDefault="003319FE" w:rsidP="003E6DAA">
            <w:pPr>
              <w:spacing w:line="240" w:lineRule="atLeast"/>
              <w:ind w:left="-108" w:right="-108"/>
              <w:jc w:val="center"/>
              <w:rPr>
                <w:rFonts w:cs="Times New Roman"/>
                <w:szCs w:val="22"/>
              </w:rPr>
            </w:pPr>
            <w:r>
              <w:rPr>
                <w:rFonts w:cs="Times New Roman"/>
                <w:szCs w:val="22"/>
              </w:rPr>
              <w:t>2022</w:t>
            </w:r>
          </w:p>
        </w:tc>
      </w:tr>
      <w:tr w:rsidR="003319FE" w:rsidRPr="00363169" w14:paraId="249395BE" w14:textId="77777777" w:rsidTr="003E6DAA">
        <w:trPr>
          <w:trHeight w:val="261"/>
        </w:trPr>
        <w:tc>
          <w:tcPr>
            <w:tcW w:w="5310" w:type="dxa"/>
          </w:tcPr>
          <w:p w14:paraId="292E3CE2" w14:textId="77777777" w:rsidR="003319FE" w:rsidRPr="00FD49CF" w:rsidRDefault="003319FE" w:rsidP="003E6D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 w:val="20"/>
              </w:rPr>
            </w:pPr>
          </w:p>
        </w:tc>
        <w:tc>
          <w:tcPr>
            <w:tcW w:w="3870" w:type="dxa"/>
            <w:gridSpan w:val="5"/>
            <w:vAlign w:val="center"/>
          </w:tcPr>
          <w:p w14:paraId="6DE27AF2" w14:textId="542E25C3" w:rsidR="003319FE" w:rsidRPr="00363169" w:rsidRDefault="00183BCA" w:rsidP="003E6DAA">
            <w:pPr>
              <w:tabs>
                <w:tab w:val="decimal" w:pos="6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i/>
                <w:iCs/>
                <w:lang w:val="en-US"/>
              </w:rPr>
            </w:pPr>
            <w:r>
              <w:rPr>
                <w:i/>
                <w:iCs/>
                <w:szCs w:val="22"/>
                <w:lang w:val="en-US" w:bidi="th-TH"/>
              </w:rPr>
              <w:t>(</w:t>
            </w:r>
            <w:r w:rsidR="003319FE" w:rsidRPr="00363169">
              <w:rPr>
                <w:rFonts w:cs="Times New Roman"/>
                <w:i/>
                <w:iCs/>
                <w:lang w:val="en-US"/>
              </w:rPr>
              <w:t>in million Baht</w:t>
            </w:r>
            <w:r>
              <w:rPr>
                <w:i/>
                <w:iCs/>
                <w:szCs w:val="22"/>
                <w:lang w:val="en-US" w:bidi="th-TH"/>
              </w:rPr>
              <w:t>)</w:t>
            </w:r>
          </w:p>
        </w:tc>
      </w:tr>
      <w:tr w:rsidR="003319FE" w:rsidRPr="00363169" w14:paraId="44862FC3" w14:textId="77777777" w:rsidTr="003E6DAA">
        <w:trPr>
          <w:trHeight w:val="261"/>
        </w:trPr>
        <w:tc>
          <w:tcPr>
            <w:tcW w:w="5310" w:type="dxa"/>
          </w:tcPr>
          <w:p w14:paraId="4CE46F5E" w14:textId="77777777" w:rsidR="003319FE" w:rsidRPr="00363169" w:rsidRDefault="003319FE" w:rsidP="003E6DAA">
            <w:pPr>
              <w:tabs>
                <w:tab w:val="left" w:pos="1557"/>
              </w:tabs>
              <w:spacing w:line="240" w:lineRule="atLeast"/>
              <w:rPr>
                <w:rFonts w:cs="Times New Roman"/>
                <w:i/>
                <w:iCs/>
                <w:szCs w:val="22"/>
              </w:rPr>
            </w:pPr>
            <w:r w:rsidRPr="00363169">
              <w:rPr>
                <w:rFonts w:cs="Times New Roman"/>
                <w:i/>
                <w:iCs/>
                <w:szCs w:val="22"/>
              </w:rPr>
              <w:t>Subsidiaries</w:t>
            </w:r>
            <w:r w:rsidRPr="00363169">
              <w:rPr>
                <w:rFonts w:cs="Times New Roman"/>
                <w:i/>
                <w:iCs/>
                <w:szCs w:val="22"/>
              </w:rPr>
              <w:tab/>
            </w:r>
          </w:p>
        </w:tc>
        <w:tc>
          <w:tcPr>
            <w:tcW w:w="900" w:type="dxa"/>
          </w:tcPr>
          <w:p w14:paraId="72913EB7" w14:textId="77777777" w:rsidR="003319FE" w:rsidRPr="0009239A" w:rsidRDefault="003319FE" w:rsidP="003E6DAA">
            <w:pPr>
              <w:jc w:val="right"/>
              <w:rPr>
                <w:rFonts w:cs="Times New Roman"/>
                <w:szCs w:val="22"/>
              </w:rPr>
            </w:pPr>
          </w:p>
        </w:tc>
        <w:tc>
          <w:tcPr>
            <w:tcW w:w="900" w:type="dxa"/>
          </w:tcPr>
          <w:p w14:paraId="491FDCF4" w14:textId="77777777" w:rsidR="003319FE" w:rsidRPr="0009239A" w:rsidRDefault="003319FE" w:rsidP="003E6DAA">
            <w:pPr>
              <w:jc w:val="right"/>
              <w:rPr>
                <w:rFonts w:cs="Times New Roman"/>
                <w:szCs w:val="22"/>
              </w:rPr>
            </w:pPr>
          </w:p>
        </w:tc>
        <w:tc>
          <w:tcPr>
            <w:tcW w:w="240" w:type="dxa"/>
          </w:tcPr>
          <w:p w14:paraId="666C5AD3" w14:textId="77777777" w:rsidR="003319FE" w:rsidRPr="00363169" w:rsidRDefault="003319FE" w:rsidP="003E6DAA">
            <w:pPr>
              <w:jc w:val="right"/>
              <w:rPr>
                <w:rFonts w:cs="Times New Roman"/>
                <w:szCs w:val="22"/>
              </w:rPr>
            </w:pPr>
          </w:p>
        </w:tc>
        <w:tc>
          <w:tcPr>
            <w:tcW w:w="840" w:type="dxa"/>
          </w:tcPr>
          <w:p w14:paraId="65E536DA" w14:textId="77777777" w:rsidR="003319FE" w:rsidRPr="00363169" w:rsidRDefault="003319FE" w:rsidP="003E6DAA">
            <w:pPr>
              <w:jc w:val="right"/>
              <w:rPr>
                <w:rFonts w:cs="Times New Roman"/>
                <w:szCs w:val="22"/>
              </w:rPr>
            </w:pPr>
          </w:p>
        </w:tc>
        <w:tc>
          <w:tcPr>
            <w:tcW w:w="990" w:type="dxa"/>
          </w:tcPr>
          <w:p w14:paraId="2576401C" w14:textId="77777777" w:rsidR="003319FE" w:rsidRPr="00363169" w:rsidRDefault="003319FE" w:rsidP="003E6DAA">
            <w:pPr>
              <w:jc w:val="right"/>
              <w:rPr>
                <w:rFonts w:cs="Times New Roman"/>
                <w:szCs w:val="22"/>
              </w:rPr>
            </w:pPr>
          </w:p>
        </w:tc>
      </w:tr>
      <w:tr w:rsidR="008B1C71" w:rsidRPr="00363169" w14:paraId="190DCF65" w14:textId="77777777" w:rsidTr="003E6DAA">
        <w:trPr>
          <w:trHeight w:val="261"/>
        </w:trPr>
        <w:tc>
          <w:tcPr>
            <w:tcW w:w="5310" w:type="dxa"/>
          </w:tcPr>
          <w:p w14:paraId="35D19308" w14:textId="3DB72967" w:rsidR="008B1C71" w:rsidRPr="00363169" w:rsidRDefault="008B1C71" w:rsidP="008B1C71">
            <w:pPr>
              <w:tabs>
                <w:tab w:val="left" w:pos="1557"/>
              </w:tabs>
              <w:spacing w:line="240" w:lineRule="atLeast"/>
              <w:rPr>
                <w:rFonts w:cs="Times New Roman"/>
                <w:i/>
                <w:iCs/>
                <w:szCs w:val="22"/>
              </w:rPr>
            </w:pPr>
            <w:r w:rsidRPr="00363169">
              <w:rPr>
                <w:rFonts w:cs="Times New Roman"/>
                <w:szCs w:val="22"/>
              </w:rPr>
              <w:t>Dividend</w:t>
            </w:r>
            <w:r w:rsidRPr="00E2313F">
              <w:rPr>
                <w:szCs w:val="22"/>
                <w:cs/>
                <w:lang w:bidi="th-TH"/>
              </w:rPr>
              <w:t xml:space="preserve"> </w:t>
            </w:r>
            <w:r w:rsidRPr="00363169">
              <w:rPr>
                <w:rFonts w:cs="Times New Roman"/>
                <w:szCs w:val="22"/>
              </w:rPr>
              <w:t>income</w:t>
            </w:r>
          </w:p>
        </w:tc>
        <w:tc>
          <w:tcPr>
            <w:tcW w:w="900" w:type="dxa"/>
          </w:tcPr>
          <w:p w14:paraId="4402734C" w14:textId="5F84FAB6" w:rsidR="008B1C71" w:rsidRPr="0009239A" w:rsidRDefault="00905593" w:rsidP="008B1C71">
            <w:pPr>
              <w:jc w:val="right"/>
              <w:rPr>
                <w:rFonts w:cs="Times New Roman"/>
                <w:szCs w:val="22"/>
              </w:rPr>
            </w:pPr>
            <w:r>
              <w:rPr>
                <w:rFonts w:cs="Times New Roman"/>
                <w:szCs w:val="22"/>
              </w:rPr>
              <w:t>4,963</w:t>
            </w:r>
          </w:p>
        </w:tc>
        <w:tc>
          <w:tcPr>
            <w:tcW w:w="900" w:type="dxa"/>
          </w:tcPr>
          <w:p w14:paraId="2D0DF8D6" w14:textId="05BD109B" w:rsidR="008B1C71" w:rsidRPr="0009239A" w:rsidRDefault="008B1C71" w:rsidP="008B1C71">
            <w:pPr>
              <w:jc w:val="right"/>
              <w:rPr>
                <w:rFonts w:cs="Times New Roman"/>
                <w:szCs w:val="22"/>
              </w:rPr>
            </w:pPr>
            <w:r>
              <w:rPr>
                <w:rFonts w:cs="Times New Roman"/>
                <w:szCs w:val="22"/>
              </w:rPr>
              <w:t>4,518</w:t>
            </w:r>
          </w:p>
        </w:tc>
        <w:tc>
          <w:tcPr>
            <w:tcW w:w="240" w:type="dxa"/>
          </w:tcPr>
          <w:p w14:paraId="0C0FF580" w14:textId="77777777" w:rsidR="008B1C71" w:rsidRPr="00363169" w:rsidRDefault="008B1C71" w:rsidP="008B1C71">
            <w:pPr>
              <w:jc w:val="right"/>
              <w:rPr>
                <w:rFonts w:cs="Times New Roman"/>
                <w:szCs w:val="22"/>
              </w:rPr>
            </w:pPr>
          </w:p>
        </w:tc>
        <w:tc>
          <w:tcPr>
            <w:tcW w:w="840" w:type="dxa"/>
          </w:tcPr>
          <w:p w14:paraId="5B49D51D" w14:textId="0F8DE2BF" w:rsidR="008B1C71" w:rsidRPr="00363169" w:rsidRDefault="00905593" w:rsidP="008B1C71">
            <w:pPr>
              <w:jc w:val="right"/>
              <w:rPr>
                <w:rFonts w:cs="Times New Roman"/>
                <w:szCs w:val="22"/>
              </w:rPr>
            </w:pPr>
            <w:r>
              <w:rPr>
                <w:rFonts w:cs="Times New Roman"/>
                <w:szCs w:val="22"/>
              </w:rPr>
              <w:t>4,963</w:t>
            </w:r>
          </w:p>
        </w:tc>
        <w:tc>
          <w:tcPr>
            <w:tcW w:w="990" w:type="dxa"/>
          </w:tcPr>
          <w:p w14:paraId="3A819A6B" w14:textId="476C8E10" w:rsidR="008B1C71" w:rsidRPr="00363169" w:rsidRDefault="008B1C71" w:rsidP="008B1C71">
            <w:pPr>
              <w:jc w:val="right"/>
              <w:rPr>
                <w:rFonts w:cs="Times New Roman"/>
                <w:szCs w:val="22"/>
              </w:rPr>
            </w:pPr>
            <w:r>
              <w:rPr>
                <w:rFonts w:cs="Times New Roman"/>
                <w:szCs w:val="22"/>
              </w:rPr>
              <w:t>12,816</w:t>
            </w:r>
          </w:p>
        </w:tc>
      </w:tr>
      <w:tr w:rsidR="008B1C71" w:rsidRPr="00363169" w14:paraId="5CD3AEA4" w14:textId="77777777" w:rsidTr="003E6DAA">
        <w:trPr>
          <w:trHeight w:val="261"/>
        </w:trPr>
        <w:tc>
          <w:tcPr>
            <w:tcW w:w="5310" w:type="dxa"/>
          </w:tcPr>
          <w:p w14:paraId="6AE33184" w14:textId="77777777" w:rsidR="008B1C71" w:rsidRPr="00363169" w:rsidRDefault="008B1C71" w:rsidP="008B1C71">
            <w:pPr>
              <w:tabs>
                <w:tab w:val="left" w:pos="1557"/>
              </w:tabs>
              <w:spacing w:line="240" w:lineRule="atLeast"/>
              <w:rPr>
                <w:rFonts w:cs="Times New Roman"/>
                <w:i/>
                <w:iCs/>
                <w:szCs w:val="22"/>
              </w:rPr>
            </w:pPr>
            <w:r w:rsidRPr="00363169">
              <w:rPr>
                <w:rFonts w:cs="Times New Roman"/>
                <w:szCs w:val="22"/>
              </w:rPr>
              <w:t>Intellectual property income,</w:t>
            </w:r>
            <w:r>
              <w:rPr>
                <w:szCs w:val="22"/>
                <w:cs/>
                <w:lang w:bidi="th-TH"/>
              </w:rPr>
              <w:t xml:space="preserve"> </w:t>
            </w:r>
            <w:r>
              <w:rPr>
                <w:szCs w:val="28"/>
                <w:lang w:val="en-US" w:bidi="th-TH"/>
              </w:rPr>
              <w:t>s</w:t>
            </w:r>
            <w:proofErr w:type="spellStart"/>
            <w:r w:rsidRPr="00363169">
              <w:rPr>
                <w:rFonts w:cs="Times New Roman"/>
                <w:szCs w:val="22"/>
              </w:rPr>
              <w:t>ervice</w:t>
            </w:r>
            <w:proofErr w:type="spellEnd"/>
            <w:r w:rsidRPr="0034357C">
              <w:rPr>
                <w:rFonts w:cs="Cordia New" w:hint="cs"/>
                <w:szCs w:val="28"/>
                <w:cs/>
                <w:lang w:bidi="th-TH"/>
              </w:rPr>
              <w:t xml:space="preserve"> </w:t>
            </w:r>
            <w:r w:rsidRPr="00363169">
              <w:rPr>
                <w:rFonts w:cs="Times New Roman"/>
                <w:szCs w:val="22"/>
                <w:lang w:val="en-US"/>
              </w:rPr>
              <w:t>income</w:t>
            </w:r>
          </w:p>
        </w:tc>
        <w:tc>
          <w:tcPr>
            <w:tcW w:w="900" w:type="dxa"/>
          </w:tcPr>
          <w:p w14:paraId="28EF8173" w14:textId="77777777" w:rsidR="008B1C71" w:rsidRPr="0009239A" w:rsidRDefault="008B1C71" w:rsidP="008B1C71">
            <w:pPr>
              <w:jc w:val="right"/>
              <w:rPr>
                <w:rFonts w:cs="Times New Roman"/>
                <w:szCs w:val="22"/>
              </w:rPr>
            </w:pPr>
          </w:p>
        </w:tc>
        <w:tc>
          <w:tcPr>
            <w:tcW w:w="900" w:type="dxa"/>
          </w:tcPr>
          <w:p w14:paraId="0745F338" w14:textId="77777777" w:rsidR="008B1C71" w:rsidRPr="0009239A" w:rsidRDefault="008B1C71" w:rsidP="008B1C71">
            <w:pPr>
              <w:jc w:val="right"/>
              <w:rPr>
                <w:rFonts w:cs="Times New Roman"/>
                <w:szCs w:val="22"/>
              </w:rPr>
            </w:pPr>
          </w:p>
        </w:tc>
        <w:tc>
          <w:tcPr>
            <w:tcW w:w="240" w:type="dxa"/>
          </w:tcPr>
          <w:p w14:paraId="2190680A" w14:textId="77777777" w:rsidR="008B1C71" w:rsidRPr="00363169" w:rsidRDefault="008B1C71" w:rsidP="008B1C71">
            <w:pPr>
              <w:jc w:val="right"/>
              <w:rPr>
                <w:rFonts w:cs="Times New Roman"/>
                <w:szCs w:val="22"/>
              </w:rPr>
            </w:pPr>
          </w:p>
        </w:tc>
        <w:tc>
          <w:tcPr>
            <w:tcW w:w="840" w:type="dxa"/>
          </w:tcPr>
          <w:p w14:paraId="3BF4000E" w14:textId="77777777" w:rsidR="008B1C71" w:rsidRPr="00363169" w:rsidRDefault="008B1C71" w:rsidP="008B1C71">
            <w:pPr>
              <w:jc w:val="right"/>
              <w:rPr>
                <w:rFonts w:cs="Times New Roman"/>
                <w:szCs w:val="22"/>
              </w:rPr>
            </w:pPr>
          </w:p>
        </w:tc>
        <w:tc>
          <w:tcPr>
            <w:tcW w:w="990" w:type="dxa"/>
          </w:tcPr>
          <w:p w14:paraId="1AB2EA50" w14:textId="77777777" w:rsidR="008B1C71" w:rsidRPr="00363169" w:rsidRDefault="008B1C71" w:rsidP="008B1C71">
            <w:pPr>
              <w:jc w:val="right"/>
              <w:rPr>
                <w:rFonts w:cs="Times New Roman"/>
                <w:szCs w:val="22"/>
              </w:rPr>
            </w:pPr>
          </w:p>
        </w:tc>
      </w:tr>
      <w:tr w:rsidR="008B1C71" w:rsidRPr="00363169" w14:paraId="597DB2C4" w14:textId="77777777" w:rsidTr="003E6DAA">
        <w:trPr>
          <w:trHeight w:val="261"/>
        </w:trPr>
        <w:tc>
          <w:tcPr>
            <w:tcW w:w="5310" w:type="dxa"/>
          </w:tcPr>
          <w:p w14:paraId="3FDFB088" w14:textId="77777777" w:rsidR="008B1C71" w:rsidRPr="00363169" w:rsidRDefault="008B1C71" w:rsidP="008B1C71">
            <w:pPr>
              <w:spacing w:line="240" w:lineRule="atLeast"/>
              <w:ind w:firstLine="162"/>
              <w:rPr>
                <w:rFonts w:cs="Times New Roman"/>
                <w:szCs w:val="22"/>
              </w:rPr>
            </w:pPr>
            <w:r w:rsidRPr="00363169">
              <w:rPr>
                <w:rFonts w:cs="Times New Roman"/>
                <w:szCs w:val="22"/>
              </w:rPr>
              <w:t>and</w:t>
            </w:r>
            <w:r w:rsidRPr="00E2313F">
              <w:rPr>
                <w:szCs w:val="22"/>
                <w:cs/>
                <w:lang w:bidi="th-TH"/>
              </w:rPr>
              <w:t xml:space="preserve"> </w:t>
            </w:r>
            <w:r w:rsidRPr="00363169">
              <w:rPr>
                <w:rFonts w:cs="Times New Roman"/>
                <w:szCs w:val="22"/>
              </w:rPr>
              <w:t>other</w:t>
            </w:r>
            <w:r>
              <w:rPr>
                <w:rFonts w:cs="Times New Roman"/>
                <w:szCs w:val="22"/>
              </w:rPr>
              <w:t xml:space="preserve"> income</w:t>
            </w:r>
          </w:p>
        </w:tc>
        <w:tc>
          <w:tcPr>
            <w:tcW w:w="900" w:type="dxa"/>
          </w:tcPr>
          <w:p w14:paraId="03841AEA" w14:textId="096B8E53" w:rsidR="008B1C71" w:rsidRPr="00391B54" w:rsidRDefault="00905593" w:rsidP="008B1C71">
            <w:pPr>
              <w:jc w:val="right"/>
              <w:rPr>
                <w:rFonts w:cs="Times New Roman"/>
                <w:szCs w:val="22"/>
                <w:lang w:val="en-US"/>
              </w:rPr>
            </w:pPr>
            <w:r>
              <w:rPr>
                <w:rFonts w:cs="Times New Roman"/>
                <w:szCs w:val="22"/>
                <w:lang w:val="en-US"/>
              </w:rPr>
              <w:t>1,34</w:t>
            </w:r>
            <w:r w:rsidR="00A864E0">
              <w:rPr>
                <w:rFonts w:cs="Times New Roman"/>
                <w:szCs w:val="22"/>
                <w:lang w:val="en-US"/>
              </w:rPr>
              <w:t>3</w:t>
            </w:r>
          </w:p>
        </w:tc>
        <w:tc>
          <w:tcPr>
            <w:tcW w:w="900" w:type="dxa"/>
          </w:tcPr>
          <w:p w14:paraId="7E093DC0" w14:textId="6CAFDE59" w:rsidR="008B1C71" w:rsidRPr="00363169" w:rsidRDefault="008B1C71" w:rsidP="008B1C71">
            <w:pPr>
              <w:jc w:val="right"/>
              <w:rPr>
                <w:rFonts w:cs="Times New Roman"/>
                <w:szCs w:val="22"/>
              </w:rPr>
            </w:pPr>
            <w:r>
              <w:rPr>
                <w:rFonts w:cs="Times New Roman"/>
                <w:szCs w:val="22"/>
                <w:lang w:val="en-US"/>
              </w:rPr>
              <w:t>1,310</w:t>
            </w:r>
          </w:p>
        </w:tc>
        <w:tc>
          <w:tcPr>
            <w:tcW w:w="240" w:type="dxa"/>
          </w:tcPr>
          <w:p w14:paraId="4392D82D" w14:textId="77777777" w:rsidR="008B1C71" w:rsidRPr="00363169" w:rsidRDefault="008B1C71" w:rsidP="008B1C71">
            <w:pPr>
              <w:jc w:val="right"/>
              <w:rPr>
                <w:rFonts w:cs="Times New Roman"/>
                <w:szCs w:val="22"/>
              </w:rPr>
            </w:pPr>
          </w:p>
        </w:tc>
        <w:tc>
          <w:tcPr>
            <w:tcW w:w="840" w:type="dxa"/>
          </w:tcPr>
          <w:p w14:paraId="737BFFB3" w14:textId="7E3FA984" w:rsidR="008B1C71" w:rsidRPr="00363169" w:rsidRDefault="00905593" w:rsidP="008B1C71">
            <w:pPr>
              <w:jc w:val="right"/>
              <w:rPr>
                <w:rFonts w:cs="Times New Roman"/>
                <w:szCs w:val="22"/>
              </w:rPr>
            </w:pPr>
            <w:r>
              <w:rPr>
                <w:rFonts w:cs="Times New Roman"/>
                <w:szCs w:val="22"/>
              </w:rPr>
              <w:t>2,70</w:t>
            </w:r>
            <w:r w:rsidR="00A864E0">
              <w:rPr>
                <w:rFonts w:cs="Times New Roman"/>
                <w:szCs w:val="22"/>
              </w:rPr>
              <w:t>6</w:t>
            </w:r>
          </w:p>
        </w:tc>
        <w:tc>
          <w:tcPr>
            <w:tcW w:w="990" w:type="dxa"/>
          </w:tcPr>
          <w:p w14:paraId="770D6F8F" w14:textId="5D49C147" w:rsidR="008B1C71" w:rsidRPr="00705517" w:rsidRDefault="008B1C71" w:rsidP="008B1C71">
            <w:pPr>
              <w:jc w:val="right"/>
              <w:rPr>
                <w:rFonts w:cs="Times New Roman"/>
                <w:szCs w:val="22"/>
              </w:rPr>
            </w:pPr>
            <w:r>
              <w:rPr>
                <w:rFonts w:cs="Times New Roman"/>
                <w:szCs w:val="22"/>
              </w:rPr>
              <w:t>3,040</w:t>
            </w:r>
          </w:p>
        </w:tc>
      </w:tr>
      <w:tr w:rsidR="008B1C71" w:rsidRPr="00363169" w14:paraId="1DAFE8FF" w14:textId="77777777" w:rsidTr="003E6DAA">
        <w:trPr>
          <w:trHeight w:val="261"/>
        </w:trPr>
        <w:tc>
          <w:tcPr>
            <w:tcW w:w="5310" w:type="dxa"/>
          </w:tcPr>
          <w:p w14:paraId="36123982" w14:textId="77777777" w:rsidR="008B1C71" w:rsidRPr="00363169" w:rsidRDefault="008B1C71" w:rsidP="008B1C71">
            <w:pPr>
              <w:spacing w:line="240" w:lineRule="atLeast"/>
              <w:rPr>
                <w:szCs w:val="22"/>
                <w:cs/>
                <w:lang w:bidi="th-TH"/>
              </w:rPr>
            </w:pPr>
            <w:r w:rsidRPr="00363169">
              <w:rPr>
                <w:rFonts w:cs="Times New Roman"/>
                <w:szCs w:val="22"/>
              </w:rPr>
              <w:t>Interest</w:t>
            </w:r>
            <w:r w:rsidRPr="00363169">
              <w:rPr>
                <w:szCs w:val="22"/>
                <w:cs/>
                <w:lang w:val="en-US" w:bidi="th-TH"/>
              </w:rPr>
              <w:t xml:space="preserve"> </w:t>
            </w:r>
            <w:r w:rsidRPr="00363169">
              <w:rPr>
                <w:rFonts w:cs="Times New Roman"/>
                <w:szCs w:val="22"/>
              </w:rPr>
              <w:t>income</w:t>
            </w:r>
          </w:p>
        </w:tc>
        <w:tc>
          <w:tcPr>
            <w:tcW w:w="900" w:type="dxa"/>
          </w:tcPr>
          <w:p w14:paraId="74350AE4" w14:textId="6B5722F6" w:rsidR="008B1C71" w:rsidRPr="00705517" w:rsidRDefault="00905593" w:rsidP="008B1C71">
            <w:pPr>
              <w:jc w:val="right"/>
              <w:rPr>
                <w:rFonts w:cs="Times New Roman"/>
                <w:szCs w:val="22"/>
              </w:rPr>
            </w:pPr>
            <w:r>
              <w:rPr>
                <w:rFonts w:cs="Times New Roman"/>
                <w:szCs w:val="22"/>
              </w:rPr>
              <w:t>55</w:t>
            </w:r>
            <w:r w:rsidR="00A864E0">
              <w:rPr>
                <w:rFonts w:cs="Times New Roman"/>
                <w:szCs w:val="22"/>
              </w:rPr>
              <w:t>2</w:t>
            </w:r>
          </w:p>
        </w:tc>
        <w:tc>
          <w:tcPr>
            <w:tcW w:w="900" w:type="dxa"/>
          </w:tcPr>
          <w:p w14:paraId="31EFB56E" w14:textId="2AA1228C" w:rsidR="008B1C71" w:rsidRPr="00363169" w:rsidRDefault="008B1C71" w:rsidP="008B1C71">
            <w:pPr>
              <w:jc w:val="right"/>
              <w:rPr>
                <w:rFonts w:cs="Times New Roman"/>
                <w:szCs w:val="22"/>
              </w:rPr>
            </w:pPr>
            <w:r>
              <w:rPr>
                <w:rFonts w:cs="Times New Roman"/>
                <w:szCs w:val="22"/>
              </w:rPr>
              <w:t>526</w:t>
            </w:r>
          </w:p>
        </w:tc>
        <w:tc>
          <w:tcPr>
            <w:tcW w:w="240" w:type="dxa"/>
          </w:tcPr>
          <w:p w14:paraId="54100651" w14:textId="77777777" w:rsidR="008B1C71" w:rsidRPr="00363169" w:rsidRDefault="008B1C71" w:rsidP="008B1C71">
            <w:pPr>
              <w:jc w:val="right"/>
              <w:rPr>
                <w:rFonts w:cs="Times New Roman"/>
                <w:szCs w:val="22"/>
              </w:rPr>
            </w:pPr>
          </w:p>
        </w:tc>
        <w:tc>
          <w:tcPr>
            <w:tcW w:w="840" w:type="dxa"/>
          </w:tcPr>
          <w:p w14:paraId="05CF249A" w14:textId="7B7DD7D3" w:rsidR="008B1C71" w:rsidRPr="00363169" w:rsidRDefault="005A0486" w:rsidP="008B1C71">
            <w:pPr>
              <w:jc w:val="right"/>
              <w:rPr>
                <w:rFonts w:cs="Times New Roman"/>
                <w:szCs w:val="22"/>
              </w:rPr>
            </w:pPr>
            <w:r>
              <w:rPr>
                <w:rFonts w:cs="Times New Roman"/>
                <w:szCs w:val="22"/>
              </w:rPr>
              <w:t>1,125</w:t>
            </w:r>
          </w:p>
        </w:tc>
        <w:tc>
          <w:tcPr>
            <w:tcW w:w="990" w:type="dxa"/>
          </w:tcPr>
          <w:p w14:paraId="76BBCCE2" w14:textId="74E041B8" w:rsidR="008B1C71" w:rsidRPr="00705517" w:rsidRDefault="008B1C71" w:rsidP="008B1C71">
            <w:pPr>
              <w:jc w:val="right"/>
              <w:rPr>
                <w:rFonts w:cs="Times New Roman"/>
                <w:szCs w:val="22"/>
              </w:rPr>
            </w:pPr>
            <w:r>
              <w:rPr>
                <w:rFonts w:cs="Times New Roman"/>
                <w:szCs w:val="22"/>
              </w:rPr>
              <w:t>1,335</w:t>
            </w:r>
          </w:p>
        </w:tc>
      </w:tr>
      <w:tr w:rsidR="008B1C71" w:rsidRPr="00363169" w14:paraId="7A14AD96" w14:textId="77777777" w:rsidTr="003E6DAA">
        <w:trPr>
          <w:trHeight w:val="261"/>
        </w:trPr>
        <w:tc>
          <w:tcPr>
            <w:tcW w:w="5310" w:type="dxa"/>
          </w:tcPr>
          <w:p w14:paraId="008A51E3" w14:textId="0CE62989" w:rsidR="008B1C71" w:rsidRPr="00363169" w:rsidRDefault="008B1C71" w:rsidP="008B1C71">
            <w:pPr>
              <w:spacing w:line="240" w:lineRule="atLeast"/>
              <w:rPr>
                <w:rFonts w:cs="Times New Roman"/>
                <w:szCs w:val="22"/>
              </w:rPr>
            </w:pPr>
            <w:r w:rsidRPr="00363169">
              <w:rPr>
                <w:rFonts w:cs="Times New Roman"/>
                <w:szCs w:val="22"/>
              </w:rPr>
              <w:t>Interest</w:t>
            </w:r>
            <w:r w:rsidRPr="00363169">
              <w:rPr>
                <w:szCs w:val="22"/>
                <w:cs/>
                <w:lang w:val="en-US" w:bidi="th-TH"/>
              </w:rPr>
              <w:t xml:space="preserve"> </w:t>
            </w:r>
            <w:r w:rsidRPr="00363169">
              <w:rPr>
                <w:rFonts w:cs="Times New Roman"/>
                <w:szCs w:val="22"/>
              </w:rPr>
              <w:t>expense</w:t>
            </w:r>
          </w:p>
        </w:tc>
        <w:tc>
          <w:tcPr>
            <w:tcW w:w="900" w:type="dxa"/>
          </w:tcPr>
          <w:p w14:paraId="55741D5F" w14:textId="08E53ADF" w:rsidR="008B1C71" w:rsidRPr="00705517" w:rsidRDefault="00905593" w:rsidP="008B1C71">
            <w:pPr>
              <w:jc w:val="right"/>
              <w:rPr>
                <w:rFonts w:cs="Times New Roman"/>
                <w:szCs w:val="22"/>
              </w:rPr>
            </w:pPr>
            <w:r>
              <w:rPr>
                <w:rFonts w:cs="Times New Roman"/>
                <w:szCs w:val="22"/>
              </w:rPr>
              <w:t>1</w:t>
            </w:r>
            <w:r w:rsidR="00A864E0">
              <w:rPr>
                <w:rFonts w:cs="Times New Roman"/>
                <w:szCs w:val="22"/>
              </w:rPr>
              <w:t>8</w:t>
            </w:r>
          </w:p>
        </w:tc>
        <w:tc>
          <w:tcPr>
            <w:tcW w:w="900" w:type="dxa"/>
          </w:tcPr>
          <w:p w14:paraId="6297B049" w14:textId="4406AE8F" w:rsidR="008B1C71" w:rsidRPr="00363169" w:rsidRDefault="008B1C71" w:rsidP="008B1C71">
            <w:pPr>
              <w:jc w:val="right"/>
              <w:rPr>
                <w:rFonts w:cs="Times New Roman"/>
                <w:szCs w:val="22"/>
              </w:rPr>
            </w:pPr>
            <w:r>
              <w:rPr>
                <w:rFonts w:cs="Times New Roman"/>
                <w:szCs w:val="22"/>
              </w:rPr>
              <w:t>6</w:t>
            </w:r>
          </w:p>
        </w:tc>
        <w:tc>
          <w:tcPr>
            <w:tcW w:w="240" w:type="dxa"/>
          </w:tcPr>
          <w:p w14:paraId="7052BF9A" w14:textId="77777777" w:rsidR="008B1C71" w:rsidRPr="00363169" w:rsidRDefault="008B1C71" w:rsidP="008B1C71">
            <w:pPr>
              <w:jc w:val="right"/>
              <w:rPr>
                <w:rFonts w:cs="Times New Roman"/>
                <w:szCs w:val="22"/>
              </w:rPr>
            </w:pPr>
          </w:p>
        </w:tc>
        <w:tc>
          <w:tcPr>
            <w:tcW w:w="840" w:type="dxa"/>
          </w:tcPr>
          <w:p w14:paraId="318D640B" w14:textId="5F5A43FF" w:rsidR="008B1C71" w:rsidRPr="00363169" w:rsidRDefault="005A0486" w:rsidP="008B1C71">
            <w:pPr>
              <w:jc w:val="right"/>
              <w:rPr>
                <w:rFonts w:cs="Times New Roman"/>
                <w:szCs w:val="22"/>
              </w:rPr>
            </w:pPr>
            <w:r>
              <w:rPr>
                <w:rFonts w:cs="Times New Roman"/>
                <w:szCs w:val="22"/>
              </w:rPr>
              <w:t>28</w:t>
            </w:r>
          </w:p>
        </w:tc>
        <w:tc>
          <w:tcPr>
            <w:tcW w:w="990" w:type="dxa"/>
          </w:tcPr>
          <w:p w14:paraId="1843BF75" w14:textId="52044A3A" w:rsidR="008B1C71" w:rsidRPr="00705517" w:rsidRDefault="008B1C71" w:rsidP="008B1C71">
            <w:pPr>
              <w:jc w:val="right"/>
              <w:rPr>
                <w:rFonts w:cs="Times New Roman"/>
                <w:szCs w:val="22"/>
              </w:rPr>
            </w:pPr>
            <w:r>
              <w:rPr>
                <w:rFonts w:cs="Times New Roman"/>
                <w:szCs w:val="22"/>
              </w:rPr>
              <w:t>12</w:t>
            </w:r>
          </w:p>
        </w:tc>
      </w:tr>
      <w:tr w:rsidR="008B1C71" w:rsidRPr="00363169" w14:paraId="608D67B9" w14:textId="77777777" w:rsidTr="003E6DAA">
        <w:trPr>
          <w:trHeight w:val="261"/>
        </w:trPr>
        <w:tc>
          <w:tcPr>
            <w:tcW w:w="5310" w:type="dxa"/>
          </w:tcPr>
          <w:p w14:paraId="06545BA4" w14:textId="1EBED1C1" w:rsidR="008B1C71" w:rsidRPr="00841575" w:rsidRDefault="00893411" w:rsidP="008B1C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841575">
              <w:rPr>
                <w:szCs w:val="22"/>
                <w:lang w:bidi="th-TH"/>
              </w:rPr>
              <w:t>Service fee and others</w:t>
            </w:r>
          </w:p>
        </w:tc>
        <w:tc>
          <w:tcPr>
            <w:tcW w:w="900" w:type="dxa"/>
          </w:tcPr>
          <w:p w14:paraId="6D4C57B3" w14:textId="4FDF0B91" w:rsidR="008B1C71" w:rsidRPr="00841575" w:rsidRDefault="002764A9" w:rsidP="008B1C71">
            <w:pPr>
              <w:jc w:val="right"/>
              <w:rPr>
                <w:rFonts w:cs="Times New Roman"/>
                <w:szCs w:val="22"/>
                <w:lang w:bidi="th-TH"/>
              </w:rPr>
            </w:pPr>
            <w:r w:rsidRPr="00841575">
              <w:rPr>
                <w:rFonts w:cs="Times New Roman"/>
                <w:szCs w:val="22"/>
                <w:cs/>
                <w:lang w:bidi="th-TH"/>
              </w:rPr>
              <w:t>136</w:t>
            </w:r>
          </w:p>
        </w:tc>
        <w:tc>
          <w:tcPr>
            <w:tcW w:w="900" w:type="dxa"/>
          </w:tcPr>
          <w:p w14:paraId="24CD65EA" w14:textId="1DA4FD1C" w:rsidR="008B1C71" w:rsidRPr="0009616D" w:rsidRDefault="00CF4D45" w:rsidP="008B1C71">
            <w:pPr>
              <w:jc w:val="right"/>
              <w:rPr>
                <w:rFonts w:cs="Times New Roman"/>
                <w:szCs w:val="22"/>
                <w:lang w:bidi="th-TH"/>
              </w:rPr>
            </w:pPr>
            <w:r w:rsidRPr="0009616D">
              <w:rPr>
                <w:rFonts w:cs="Times New Roman"/>
                <w:szCs w:val="22"/>
                <w:cs/>
                <w:lang w:bidi="th-TH"/>
              </w:rPr>
              <w:t>98</w:t>
            </w:r>
          </w:p>
        </w:tc>
        <w:tc>
          <w:tcPr>
            <w:tcW w:w="240" w:type="dxa"/>
          </w:tcPr>
          <w:p w14:paraId="76CB8D75" w14:textId="77777777" w:rsidR="008B1C71" w:rsidRPr="00CF4D45" w:rsidRDefault="008B1C71" w:rsidP="008B1C71">
            <w:pPr>
              <w:jc w:val="right"/>
              <w:rPr>
                <w:rFonts w:cs="Times New Roman"/>
                <w:szCs w:val="22"/>
              </w:rPr>
            </w:pPr>
          </w:p>
        </w:tc>
        <w:tc>
          <w:tcPr>
            <w:tcW w:w="840" w:type="dxa"/>
          </w:tcPr>
          <w:p w14:paraId="79FEBE55" w14:textId="3ACB9444" w:rsidR="008B1C71" w:rsidRPr="00841575" w:rsidRDefault="00CF152F" w:rsidP="008B1C71">
            <w:pPr>
              <w:jc w:val="right"/>
              <w:rPr>
                <w:rFonts w:cstheme="minorBidi"/>
                <w:szCs w:val="22"/>
                <w:lang w:bidi="th-TH"/>
              </w:rPr>
            </w:pPr>
            <w:r w:rsidRPr="00841575">
              <w:rPr>
                <w:rFonts w:cs="Times New Roman"/>
                <w:szCs w:val="22"/>
                <w:cs/>
                <w:lang w:bidi="th-TH"/>
              </w:rPr>
              <w:t>4</w:t>
            </w:r>
            <w:r w:rsidR="002764A9">
              <w:rPr>
                <w:rFonts w:cstheme="minorBidi"/>
                <w:szCs w:val="22"/>
                <w:lang w:bidi="th-TH"/>
              </w:rPr>
              <w:t>11</w:t>
            </w:r>
          </w:p>
        </w:tc>
        <w:tc>
          <w:tcPr>
            <w:tcW w:w="990" w:type="dxa"/>
          </w:tcPr>
          <w:p w14:paraId="3CD8B465" w14:textId="48F96BCF" w:rsidR="008B1C71" w:rsidRPr="0009616D" w:rsidRDefault="00CF4D45" w:rsidP="008B1C71">
            <w:pPr>
              <w:jc w:val="right"/>
              <w:rPr>
                <w:rFonts w:cs="Times New Roman"/>
                <w:szCs w:val="22"/>
                <w:lang w:bidi="th-TH"/>
              </w:rPr>
            </w:pPr>
            <w:r w:rsidRPr="0009616D">
              <w:rPr>
                <w:rFonts w:cs="Times New Roman"/>
                <w:szCs w:val="22"/>
                <w:cs/>
                <w:lang w:bidi="th-TH"/>
              </w:rPr>
              <w:t>196</w:t>
            </w:r>
          </w:p>
        </w:tc>
      </w:tr>
      <w:tr w:rsidR="008B1C71" w:rsidRPr="00363169" w14:paraId="16BA3909" w14:textId="77777777" w:rsidTr="003E6DAA">
        <w:trPr>
          <w:trHeight w:val="261"/>
        </w:trPr>
        <w:tc>
          <w:tcPr>
            <w:tcW w:w="5310" w:type="dxa"/>
          </w:tcPr>
          <w:p w14:paraId="3DD26331" w14:textId="77777777" w:rsidR="008B1C71" w:rsidRPr="000908D5" w:rsidRDefault="008B1C71" w:rsidP="008B1C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highlight w:val="green"/>
                <w:cs/>
                <w:lang w:bidi="th-TH"/>
              </w:rPr>
            </w:pPr>
          </w:p>
        </w:tc>
        <w:tc>
          <w:tcPr>
            <w:tcW w:w="900" w:type="dxa"/>
          </w:tcPr>
          <w:p w14:paraId="4B342D49" w14:textId="77777777" w:rsidR="008B1C71" w:rsidRPr="00705517" w:rsidRDefault="008B1C71" w:rsidP="008B1C71">
            <w:pPr>
              <w:jc w:val="right"/>
              <w:rPr>
                <w:rFonts w:cs="Times New Roman"/>
                <w:szCs w:val="22"/>
              </w:rPr>
            </w:pPr>
          </w:p>
        </w:tc>
        <w:tc>
          <w:tcPr>
            <w:tcW w:w="900" w:type="dxa"/>
          </w:tcPr>
          <w:p w14:paraId="2BBA253C" w14:textId="77777777" w:rsidR="008B1C71" w:rsidRPr="00705517" w:rsidRDefault="008B1C71" w:rsidP="008B1C71">
            <w:pPr>
              <w:jc w:val="right"/>
              <w:rPr>
                <w:rFonts w:cs="Times New Roman"/>
                <w:szCs w:val="22"/>
              </w:rPr>
            </w:pPr>
          </w:p>
        </w:tc>
        <w:tc>
          <w:tcPr>
            <w:tcW w:w="240" w:type="dxa"/>
          </w:tcPr>
          <w:p w14:paraId="1F332EDD" w14:textId="77777777" w:rsidR="008B1C71" w:rsidRPr="00363169" w:rsidRDefault="008B1C71" w:rsidP="008B1C71">
            <w:pPr>
              <w:jc w:val="right"/>
              <w:rPr>
                <w:rFonts w:cs="Times New Roman"/>
                <w:szCs w:val="22"/>
              </w:rPr>
            </w:pPr>
          </w:p>
        </w:tc>
        <w:tc>
          <w:tcPr>
            <w:tcW w:w="840" w:type="dxa"/>
          </w:tcPr>
          <w:p w14:paraId="09999361" w14:textId="77777777" w:rsidR="008B1C71" w:rsidRPr="00363169" w:rsidRDefault="008B1C71" w:rsidP="008B1C71">
            <w:pPr>
              <w:jc w:val="right"/>
              <w:rPr>
                <w:rFonts w:cs="Times New Roman"/>
                <w:szCs w:val="22"/>
              </w:rPr>
            </w:pPr>
          </w:p>
        </w:tc>
        <w:tc>
          <w:tcPr>
            <w:tcW w:w="990" w:type="dxa"/>
          </w:tcPr>
          <w:p w14:paraId="63B7A177" w14:textId="77777777" w:rsidR="008B1C71" w:rsidRPr="00363169" w:rsidRDefault="008B1C71" w:rsidP="008B1C71">
            <w:pPr>
              <w:jc w:val="right"/>
              <w:rPr>
                <w:rFonts w:cs="Times New Roman"/>
                <w:szCs w:val="22"/>
              </w:rPr>
            </w:pPr>
          </w:p>
        </w:tc>
      </w:tr>
      <w:tr w:rsidR="008B1C71" w:rsidRPr="00363169" w14:paraId="1833E92F" w14:textId="77777777" w:rsidTr="003E6DAA">
        <w:trPr>
          <w:trHeight w:val="251"/>
        </w:trPr>
        <w:tc>
          <w:tcPr>
            <w:tcW w:w="5310" w:type="dxa"/>
          </w:tcPr>
          <w:p w14:paraId="2BD106AA" w14:textId="77777777" w:rsidR="008B1C71" w:rsidRPr="00363169" w:rsidRDefault="008B1C71" w:rsidP="008B1C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Cs w:val="22"/>
              </w:rPr>
            </w:pPr>
            <w:r>
              <w:rPr>
                <w:rFonts w:cs="Times New Roman"/>
                <w:i/>
                <w:iCs/>
                <w:szCs w:val="22"/>
              </w:rPr>
              <w:t>Joint ventures and a</w:t>
            </w:r>
            <w:r w:rsidRPr="00363169">
              <w:rPr>
                <w:rFonts w:cs="Times New Roman"/>
                <w:i/>
                <w:iCs/>
                <w:szCs w:val="22"/>
              </w:rPr>
              <w:t>ssociates</w:t>
            </w:r>
          </w:p>
        </w:tc>
        <w:tc>
          <w:tcPr>
            <w:tcW w:w="900" w:type="dxa"/>
          </w:tcPr>
          <w:p w14:paraId="0CF9752A" w14:textId="77777777" w:rsidR="008B1C71" w:rsidRPr="00705517" w:rsidRDefault="008B1C71" w:rsidP="008B1C71">
            <w:pPr>
              <w:jc w:val="right"/>
              <w:rPr>
                <w:rFonts w:cs="Times New Roman"/>
                <w:szCs w:val="22"/>
              </w:rPr>
            </w:pPr>
          </w:p>
        </w:tc>
        <w:tc>
          <w:tcPr>
            <w:tcW w:w="900" w:type="dxa"/>
          </w:tcPr>
          <w:p w14:paraId="591071B9" w14:textId="77777777" w:rsidR="008B1C71" w:rsidRPr="00705517" w:rsidRDefault="008B1C71" w:rsidP="008B1C71">
            <w:pPr>
              <w:jc w:val="right"/>
              <w:rPr>
                <w:rFonts w:cs="Times New Roman"/>
                <w:szCs w:val="22"/>
              </w:rPr>
            </w:pPr>
          </w:p>
        </w:tc>
        <w:tc>
          <w:tcPr>
            <w:tcW w:w="240" w:type="dxa"/>
          </w:tcPr>
          <w:p w14:paraId="66E79927" w14:textId="77777777" w:rsidR="008B1C71" w:rsidRPr="00705517" w:rsidRDefault="008B1C71" w:rsidP="008B1C71">
            <w:pPr>
              <w:tabs>
                <w:tab w:val="decimal" w:pos="6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p>
        </w:tc>
        <w:tc>
          <w:tcPr>
            <w:tcW w:w="840" w:type="dxa"/>
          </w:tcPr>
          <w:p w14:paraId="5DEB49ED" w14:textId="77777777" w:rsidR="008B1C71" w:rsidRPr="00705517" w:rsidRDefault="008B1C71" w:rsidP="008B1C71">
            <w:pPr>
              <w:tabs>
                <w:tab w:val="decimal" w:pos="6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p>
        </w:tc>
        <w:tc>
          <w:tcPr>
            <w:tcW w:w="990" w:type="dxa"/>
          </w:tcPr>
          <w:p w14:paraId="2680045B" w14:textId="77777777" w:rsidR="008B1C71" w:rsidRPr="00705517" w:rsidRDefault="008B1C71" w:rsidP="008B1C71">
            <w:pPr>
              <w:tabs>
                <w:tab w:val="decimal" w:pos="6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p>
        </w:tc>
      </w:tr>
      <w:tr w:rsidR="008B1C71" w:rsidRPr="00363169" w14:paraId="70A4D48E" w14:textId="77777777" w:rsidTr="003E6DAA">
        <w:trPr>
          <w:trHeight w:val="251"/>
        </w:trPr>
        <w:tc>
          <w:tcPr>
            <w:tcW w:w="5310" w:type="dxa"/>
          </w:tcPr>
          <w:p w14:paraId="19E30942" w14:textId="36672E1A" w:rsidR="008B1C71" w:rsidRDefault="008B1C71" w:rsidP="008B1C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Cs w:val="22"/>
              </w:rPr>
            </w:pPr>
            <w:r w:rsidRPr="00363169">
              <w:rPr>
                <w:rFonts w:cs="Times New Roman"/>
                <w:szCs w:val="22"/>
              </w:rPr>
              <w:t>Dividend</w:t>
            </w:r>
            <w:r w:rsidRPr="00363169">
              <w:rPr>
                <w:szCs w:val="22"/>
                <w:cs/>
                <w:lang w:val="en-US" w:bidi="th-TH"/>
              </w:rPr>
              <w:t xml:space="preserve"> </w:t>
            </w:r>
            <w:r w:rsidRPr="00363169">
              <w:rPr>
                <w:rFonts w:cs="Times New Roman"/>
                <w:szCs w:val="22"/>
              </w:rPr>
              <w:t>income</w:t>
            </w:r>
          </w:p>
        </w:tc>
        <w:tc>
          <w:tcPr>
            <w:tcW w:w="900" w:type="dxa"/>
          </w:tcPr>
          <w:p w14:paraId="35E6E43F" w14:textId="13C5726E" w:rsidR="008B1C71" w:rsidRPr="00705517" w:rsidRDefault="005A0486" w:rsidP="008B1C71">
            <w:pPr>
              <w:jc w:val="right"/>
              <w:rPr>
                <w:rFonts w:cs="Times New Roman"/>
                <w:szCs w:val="22"/>
              </w:rPr>
            </w:pPr>
            <w:r>
              <w:rPr>
                <w:rFonts w:cs="Times New Roman"/>
                <w:szCs w:val="22"/>
              </w:rPr>
              <w:t>79</w:t>
            </w:r>
          </w:p>
        </w:tc>
        <w:tc>
          <w:tcPr>
            <w:tcW w:w="900" w:type="dxa"/>
          </w:tcPr>
          <w:p w14:paraId="75CF125C" w14:textId="215751CF" w:rsidR="008B1C71" w:rsidRPr="00705517" w:rsidRDefault="008B1C71" w:rsidP="008B1C71">
            <w:pPr>
              <w:jc w:val="right"/>
              <w:rPr>
                <w:rFonts w:cs="Times New Roman"/>
                <w:szCs w:val="22"/>
              </w:rPr>
            </w:pPr>
            <w:r>
              <w:rPr>
                <w:rFonts w:cs="Times New Roman"/>
                <w:szCs w:val="22"/>
              </w:rPr>
              <w:t>88</w:t>
            </w:r>
          </w:p>
        </w:tc>
        <w:tc>
          <w:tcPr>
            <w:tcW w:w="240" w:type="dxa"/>
          </w:tcPr>
          <w:p w14:paraId="24004C95" w14:textId="77777777" w:rsidR="008B1C71" w:rsidRPr="00705517" w:rsidRDefault="008B1C71" w:rsidP="008B1C71">
            <w:pPr>
              <w:tabs>
                <w:tab w:val="decimal" w:pos="6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p>
        </w:tc>
        <w:tc>
          <w:tcPr>
            <w:tcW w:w="840" w:type="dxa"/>
          </w:tcPr>
          <w:p w14:paraId="3A86BF07" w14:textId="22CE1044" w:rsidR="008B1C71" w:rsidRPr="00705517" w:rsidRDefault="005A0486" w:rsidP="008B1C71">
            <w:pPr>
              <w:tabs>
                <w:tab w:val="decimal" w:pos="6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r>
              <w:rPr>
                <w:rFonts w:cs="Times New Roman"/>
                <w:szCs w:val="22"/>
              </w:rPr>
              <w:t>79</w:t>
            </w:r>
          </w:p>
        </w:tc>
        <w:tc>
          <w:tcPr>
            <w:tcW w:w="990" w:type="dxa"/>
          </w:tcPr>
          <w:p w14:paraId="5E5B53A5" w14:textId="209244D1" w:rsidR="008B1C71" w:rsidRPr="00705517" w:rsidRDefault="008B1C71" w:rsidP="008B1C71">
            <w:pPr>
              <w:tabs>
                <w:tab w:val="decimal" w:pos="6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r>
              <w:rPr>
                <w:rFonts w:cs="Times New Roman"/>
                <w:szCs w:val="22"/>
              </w:rPr>
              <w:t>88</w:t>
            </w:r>
          </w:p>
        </w:tc>
      </w:tr>
      <w:tr w:rsidR="008B1C71" w:rsidRPr="00363169" w14:paraId="733B5757" w14:textId="77777777" w:rsidTr="003E6DAA">
        <w:trPr>
          <w:trHeight w:val="261"/>
        </w:trPr>
        <w:tc>
          <w:tcPr>
            <w:tcW w:w="5310" w:type="dxa"/>
          </w:tcPr>
          <w:p w14:paraId="1A85668D" w14:textId="77777777" w:rsidR="008B1C71" w:rsidRPr="00363169" w:rsidRDefault="008B1C71" w:rsidP="008B1C71">
            <w:pPr>
              <w:spacing w:line="240" w:lineRule="atLeast"/>
              <w:rPr>
                <w:rFonts w:cs="Times New Roman"/>
                <w:szCs w:val="22"/>
              </w:rPr>
            </w:pPr>
            <w:r w:rsidRPr="00363169">
              <w:rPr>
                <w:rFonts w:cs="Times New Roman"/>
                <w:szCs w:val="22"/>
              </w:rPr>
              <w:t>Intellectual property income</w:t>
            </w:r>
            <w:r>
              <w:rPr>
                <w:rFonts w:cs="Times New Roman"/>
                <w:szCs w:val="22"/>
              </w:rPr>
              <w:t>, m</w:t>
            </w:r>
            <w:r w:rsidRPr="00363169">
              <w:rPr>
                <w:rFonts w:cs="Times New Roman"/>
                <w:szCs w:val="22"/>
              </w:rPr>
              <w:t>anagement fees</w:t>
            </w:r>
          </w:p>
        </w:tc>
        <w:tc>
          <w:tcPr>
            <w:tcW w:w="900" w:type="dxa"/>
          </w:tcPr>
          <w:p w14:paraId="0ABBE4BA" w14:textId="77777777" w:rsidR="008B1C71" w:rsidRPr="00705517" w:rsidRDefault="008B1C71" w:rsidP="008B1C71">
            <w:pPr>
              <w:jc w:val="right"/>
              <w:rPr>
                <w:rFonts w:cs="Times New Roman"/>
                <w:szCs w:val="22"/>
              </w:rPr>
            </w:pPr>
          </w:p>
        </w:tc>
        <w:tc>
          <w:tcPr>
            <w:tcW w:w="900" w:type="dxa"/>
          </w:tcPr>
          <w:p w14:paraId="65425B35" w14:textId="77777777" w:rsidR="008B1C71" w:rsidRPr="00705517" w:rsidRDefault="008B1C71" w:rsidP="008B1C71">
            <w:pPr>
              <w:jc w:val="right"/>
              <w:rPr>
                <w:rFonts w:cs="Times New Roman"/>
                <w:szCs w:val="22"/>
              </w:rPr>
            </w:pPr>
          </w:p>
        </w:tc>
        <w:tc>
          <w:tcPr>
            <w:tcW w:w="240" w:type="dxa"/>
          </w:tcPr>
          <w:p w14:paraId="3DB1DD77" w14:textId="77777777" w:rsidR="008B1C71" w:rsidRPr="00363169" w:rsidRDefault="008B1C71" w:rsidP="008B1C71">
            <w:pPr>
              <w:jc w:val="right"/>
              <w:rPr>
                <w:rFonts w:cs="Times New Roman"/>
                <w:szCs w:val="22"/>
              </w:rPr>
            </w:pPr>
          </w:p>
        </w:tc>
        <w:tc>
          <w:tcPr>
            <w:tcW w:w="840" w:type="dxa"/>
          </w:tcPr>
          <w:p w14:paraId="6B89F692" w14:textId="77777777" w:rsidR="008B1C71" w:rsidRPr="00363169" w:rsidRDefault="008B1C71" w:rsidP="008B1C71">
            <w:pPr>
              <w:jc w:val="right"/>
              <w:rPr>
                <w:rFonts w:cs="Times New Roman"/>
                <w:szCs w:val="22"/>
              </w:rPr>
            </w:pPr>
          </w:p>
        </w:tc>
        <w:tc>
          <w:tcPr>
            <w:tcW w:w="990" w:type="dxa"/>
          </w:tcPr>
          <w:p w14:paraId="26C51ECD" w14:textId="77777777" w:rsidR="008B1C71" w:rsidRPr="00363169" w:rsidRDefault="008B1C71" w:rsidP="008B1C71">
            <w:pPr>
              <w:jc w:val="right"/>
              <w:rPr>
                <w:rFonts w:cs="Times New Roman"/>
                <w:szCs w:val="22"/>
              </w:rPr>
            </w:pPr>
          </w:p>
        </w:tc>
      </w:tr>
      <w:tr w:rsidR="008B1C71" w:rsidRPr="00363169" w14:paraId="6C3E080C" w14:textId="77777777" w:rsidTr="003E6DAA">
        <w:trPr>
          <w:trHeight w:val="261"/>
        </w:trPr>
        <w:tc>
          <w:tcPr>
            <w:tcW w:w="5310" w:type="dxa"/>
          </w:tcPr>
          <w:p w14:paraId="46929FA3" w14:textId="77777777" w:rsidR="008B1C71" w:rsidRPr="007C3860" w:rsidRDefault="008B1C71" w:rsidP="008B1C71">
            <w:pPr>
              <w:spacing w:line="240" w:lineRule="atLeast"/>
              <w:ind w:firstLine="162"/>
              <w:rPr>
                <w:rFonts w:cs="Cordia New"/>
                <w:szCs w:val="28"/>
                <w:lang w:bidi="th-TH"/>
              </w:rPr>
            </w:pPr>
            <w:r w:rsidRPr="007C3860">
              <w:rPr>
                <w:rFonts w:cs="Times New Roman"/>
                <w:szCs w:val="22"/>
              </w:rPr>
              <w:t>for administration,</w:t>
            </w:r>
            <w:r w:rsidRPr="007C3860">
              <w:rPr>
                <w:szCs w:val="22"/>
                <w:cs/>
                <w:lang w:bidi="th-TH"/>
              </w:rPr>
              <w:t xml:space="preserve"> </w:t>
            </w:r>
            <w:r w:rsidRPr="007C3860">
              <w:rPr>
                <w:szCs w:val="28"/>
                <w:lang w:val="en-US" w:bidi="th-TH"/>
              </w:rPr>
              <w:t>s</w:t>
            </w:r>
            <w:proofErr w:type="spellStart"/>
            <w:r w:rsidRPr="007C3860">
              <w:rPr>
                <w:rFonts w:cs="Times New Roman"/>
                <w:szCs w:val="22"/>
              </w:rPr>
              <w:t>ervice</w:t>
            </w:r>
            <w:proofErr w:type="spellEnd"/>
            <w:r w:rsidRPr="007C3860">
              <w:rPr>
                <w:rFonts w:cs="Cordia New"/>
                <w:szCs w:val="28"/>
                <w:cs/>
                <w:lang w:bidi="th-TH"/>
              </w:rPr>
              <w:t xml:space="preserve"> </w:t>
            </w:r>
            <w:r w:rsidRPr="007C3860">
              <w:rPr>
                <w:rFonts w:cs="Times New Roman"/>
                <w:szCs w:val="22"/>
                <w:lang w:val="en-US"/>
              </w:rPr>
              <w:t xml:space="preserve">income </w:t>
            </w:r>
            <w:r w:rsidRPr="007C3860">
              <w:rPr>
                <w:rFonts w:cs="Times New Roman"/>
                <w:szCs w:val="22"/>
              </w:rPr>
              <w:t>and</w:t>
            </w:r>
            <w:r w:rsidRPr="007C3860">
              <w:rPr>
                <w:szCs w:val="22"/>
                <w:cs/>
                <w:lang w:val="en-US" w:bidi="th-TH"/>
              </w:rPr>
              <w:t xml:space="preserve"> </w:t>
            </w:r>
            <w:r w:rsidRPr="007C3860">
              <w:rPr>
                <w:rFonts w:cs="Times New Roman"/>
                <w:szCs w:val="22"/>
              </w:rPr>
              <w:t>other income</w:t>
            </w:r>
          </w:p>
        </w:tc>
        <w:tc>
          <w:tcPr>
            <w:tcW w:w="900" w:type="dxa"/>
          </w:tcPr>
          <w:p w14:paraId="020313F3" w14:textId="2F03BF55" w:rsidR="008B1C71" w:rsidRPr="00705517" w:rsidRDefault="005A0486" w:rsidP="008B1C71">
            <w:pPr>
              <w:jc w:val="right"/>
              <w:rPr>
                <w:rFonts w:cs="Times New Roman"/>
                <w:szCs w:val="22"/>
              </w:rPr>
            </w:pPr>
            <w:r w:rsidRPr="00496611">
              <w:rPr>
                <w:rFonts w:cs="Times New Roman"/>
                <w:szCs w:val="22"/>
              </w:rPr>
              <w:t>3</w:t>
            </w:r>
            <w:r w:rsidR="00496611" w:rsidRPr="00841575">
              <w:rPr>
                <w:rFonts w:cs="Times New Roman"/>
                <w:szCs w:val="22"/>
                <w:cs/>
                <w:lang w:bidi="th-TH"/>
              </w:rPr>
              <w:t>66</w:t>
            </w:r>
          </w:p>
        </w:tc>
        <w:tc>
          <w:tcPr>
            <w:tcW w:w="900" w:type="dxa"/>
          </w:tcPr>
          <w:p w14:paraId="4B20FBB0" w14:textId="373C72CA" w:rsidR="008B1C71" w:rsidRPr="00705517" w:rsidRDefault="008B1C71" w:rsidP="008B1C71">
            <w:pPr>
              <w:jc w:val="right"/>
              <w:rPr>
                <w:rFonts w:cs="Times New Roman"/>
                <w:szCs w:val="22"/>
              </w:rPr>
            </w:pPr>
            <w:r>
              <w:rPr>
                <w:rFonts w:cs="Times New Roman"/>
                <w:szCs w:val="22"/>
              </w:rPr>
              <w:t>381</w:t>
            </w:r>
          </w:p>
        </w:tc>
        <w:tc>
          <w:tcPr>
            <w:tcW w:w="240" w:type="dxa"/>
          </w:tcPr>
          <w:p w14:paraId="4B64616F" w14:textId="77777777" w:rsidR="008B1C71" w:rsidRPr="00363169" w:rsidRDefault="008B1C71" w:rsidP="008B1C71">
            <w:pPr>
              <w:jc w:val="right"/>
              <w:rPr>
                <w:rFonts w:cs="Times New Roman"/>
                <w:szCs w:val="22"/>
              </w:rPr>
            </w:pPr>
          </w:p>
        </w:tc>
        <w:tc>
          <w:tcPr>
            <w:tcW w:w="840" w:type="dxa"/>
          </w:tcPr>
          <w:p w14:paraId="64FACFA4" w14:textId="3DCFF66C" w:rsidR="008B1C71" w:rsidRPr="00363169" w:rsidRDefault="005A0486" w:rsidP="008B1C71">
            <w:pPr>
              <w:jc w:val="right"/>
              <w:rPr>
                <w:rFonts w:cs="Times New Roman"/>
                <w:szCs w:val="22"/>
              </w:rPr>
            </w:pPr>
            <w:r>
              <w:rPr>
                <w:rFonts w:cs="Times New Roman"/>
                <w:szCs w:val="22"/>
              </w:rPr>
              <w:t>8</w:t>
            </w:r>
            <w:r w:rsidR="009E12CE" w:rsidRPr="00841575">
              <w:rPr>
                <w:rFonts w:cs="Times New Roman"/>
                <w:szCs w:val="22"/>
                <w:cs/>
                <w:lang w:bidi="th-TH"/>
              </w:rPr>
              <w:t>25</w:t>
            </w:r>
          </w:p>
        </w:tc>
        <w:tc>
          <w:tcPr>
            <w:tcW w:w="990" w:type="dxa"/>
          </w:tcPr>
          <w:p w14:paraId="04FCAB23" w14:textId="6A315BCE" w:rsidR="008B1C71" w:rsidRPr="00363169" w:rsidRDefault="008B1C71" w:rsidP="008B1C71">
            <w:pPr>
              <w:jc w:val="right"/>
              <w:rPr>
                <w:rFonts w:cs="Times New Roman"/>
                <w:szCs w:val="22"/>
              </w:rPr>
            </w:pPr>
            <w:r>
              <w:rPr>
                <w:rFonts w:cs="Times New Roman"/>
                <w:szCs w:val="22"/>
              </w:rPr>
              <w:t>809</w:t>
            </w:r>
          </w:p>
        </w:tc>
      </w:tr>
      <w:tr w:rsidR="008B1C71" w:rsidRPr="00363169" w14:paraId="652D0727" w14:textId="77777777" w:rsidTr="003E6DAA">
        <w:trPr>
          <w:trHeight w:val="261"/>
        </w:trPr>
        <w:tc>
          <w:tcPr>
            <w:tcW w:w="5310" w:type="dxa"/>
          </w:tcPr>
          <w:p w14:paraId="2C58690F" w14:textId="195E5C98" w:rsidR="008B1C71" w:rsidRPr="00841575" w:rsidRDefault="00893411" w:rsidP="008B1C71">
            <w:pPr>
              <w:tabs>
                <w:tab w:val="left" w:pos="1557"/>
              </w:tabs>
              <w:spacing w:line="240" w:lineRule="atLeast"/>
              <w:rPr>
                <w:rFonts w:cs="Times New Roman"/>
                <w:i/>
                <w:iCs/>
                <w:szCs w:val="22"/>
              </w:rPr>
            </w:pPr>
            <w:r w:rsidRPr="00841575">
              <w:rPr>
                <w:szCs w:val="22"/>
                <w:lang w:bidi="th-TH"/>
              </w:rPr>
              <w:t>Service fee and others</w:t>
            </w:r>
          </w:p>
        </w:tc>
        <w:tc>
          <w:tcPr>
            <w:tcW w:w="900" w:type="dxa"/>
          </w:tcPr>
          <w:p w14:paraId="56C31F57" w14:textId="6E2D5F34" w:rsidR="008B1C71" w:rsidRPr="00841575" w:rsidRDefault="00F636D2" w:rsidP="008B1C71">
            <w:pPr>
              <w:jc w:val="right"/>
              <w:rPr>
                <w:rFonts w:cstheme="minorBidi"/>
                <w:szCs w:val="22"/>
                <w:lang w:bidi="th-TH"/>
              </w:rPr>
            </w:pPr>
            <w:r w:rsidRPr="0010400E">
              <w:rPr>
                <w:rFonts w:cs="Times New Roman"/>
                <w:szCs w:val="22"/>
                <w:cs/>
                <w:lang w:bidi="th-TH"/>
              </w:rPr>
              <w:t>3</w:t>
            </w:r>
            <w:r w:rsidR="007C3860">
              <w:rPr>
                <w:rFonts w:cs="Times New Roman"/>
                <w:szCs w:val="22"/>
                <w:lang w:bidi="th-TH"/>
              </w:rPr>
              <w:t>1</w:t>
            </w:r>
          </w:p>
        </w:tc>
        <w:tc>
          <w:tcPr>
            <w:tcW w:w="900" w:type="dxa"/>
          </w:tcPr>
          <w:p w14:paraId="169643F8" w14:textId="1D05BB32" w:rsidR="008B1C71" w:rsidRPr="0009616D" w:rsidRDefault="00F636D2" w:rsidP="008B1C71">
            <w:pPr>
              <w:jc w:val="right"/>
              <w:rPr>
                <w:rFonts w:cs="Times New Roman"/>
                <w:szCs w:val="22"/>
                <w:lang w:bidi="th-TH"/>
              </w:rPr>
            </w:pPr>
            <w:r w:rsidRPr="0009616D">
              <w:rPr>
                <w:rFonts w:cs="Times New Roman"/>
                <w:szCs w:val="22"/>
                <w:cs/>
                <w:lang w:bidi="th-TH"/>
              </w:rPr>
              <w:t>28</w:t>
            </w:r>
          </w:p>
        </w:tc>
        <w:tc>
          <w:tcPr>
            <w:tcW w:w="240" w:type="dxa"/>
          </w:tcPr>
          <w:p w14:paraId="1DBA4222" w14:textId="77777777" w:rsidR="008B1C71" w:rsidRPr="00F636D2" w:rsidRDefault="008B1C71" w:rsidP="008B1C71">
            <w:pPr>
              <w:jc w:val="right"/>
              <w:rPr>
                <w:rFonts w:cs="Times New Roman"/>
                <w:szCs w:val="22"/>
              </w:rPr>
            </w:pPr>
          </w:p>
        </w:tc>
        <w:tc>
          <w:tcPr>
            <w:tcW w:w="840" w:type="dxa"/>
          </w:tcPr>
          <w:p w14:paraId="0D87DF4E" w14:textId="7B69B893" w:rsidR="008B1C71" w:rsidRPr="0009616D" w:rsidRDefault="00F636D2" w:rsidP="008B1C71">
            <w:pPr>
              <w:jc w:val="right"/>
              <w:rPr>
                <w:rFonts w:cs="Times New Roman"/>
                <w:szCs w:val="22"/>
                <w:lang w:bidi="th-TH"/>
              </w:rPr>
            </w:pPr>
            <w:r w:rsidRPr="0009616D">
              <w:rPr>
                <w:rFonts w:cs="Times New Roman"/>
                <w:szCs w:val="22"/>
                <w:cs/>
                <w:lang w:bidi="th-TH"/>
              </w:rPr>
              <w:t>53</w:t>
            </w:r>
          </w:p>
        </w:tc>
        <w:tc>
          <w:tcPr>
            <w:tcW w:w="990" w:type="dxa"/>
          </w:tcPr>
          <w:p w14:paraId="308E7BB8" w14:textId="61A7B2BF" w:rsidR="008B1C71" w:rsidRPr="0009616D" w:rsidRDefault="00F636D2" w:rsidP="008B1C71">
            <w:pPr>
              <w:jc w:val="right"/>
              <w:rPr>
                <w:rFonts w:cs="Times New Roman"/>
                <w:szCs w:val="22"/>
                <w:lang w:bidi="th-TH"/>
              </w:rPr>
            </w:pPr>
            <w:r w:rsidRPr="0009616D">
              <w:rPr>
                <w:rFonts w:cs="Times New Roman"/>
                <w:szCs w:val="22"/>
                <w:cs/>
                <w:lang w:bidi="th-TH"/>
              </w:rPr>
              <w:t>57</w:t>
            </w:r>
          </w:p>
        </w:tc>
      </w:tr>
      <w:tr w:rsidR="008B1C71" w:rsidRPr="00363169" w14:paraId="6157833D" w14:textId="77777777" w:rsidTr="003E6DAA">
        <w:trPr>
          <w:trHeight w:val="261"/>
        </w:trPr>
        <w:tc>
          <w:tcPr>
            <w:tcW w:w="5310" w:type="dxa"/>
          </w:tcPr>
          <w:p w14:paraId="0FC291EC" w14:textId="77777777" w:rsidR="008B1C71" w:rsidRPr="00FD49CF" w:rsidRDefault="008B1C71" w:rsidP="008B1C71">
            <w:pPr>
              <w:tabs>
                <w:tab w:val="left" w:pos="1557"/>
              </w:tabs>
              <w:spacing w:line="240" w:lineRule="atLeast"/>
              <w:rPr>
                <w:rFonts w:cs="Times New Roman"/>
                <w:i/>
                <w:iCs/>
                <w:sz w:val="20"/>
              </w:rPr>
            </w:pPr>
          </w:p>
        </w:tc>
        <w:tc>
          <w:tcPr>
            <w:tcW w:w="900" w:type="dxa"/>
          </w:tcPr>
          <w:p w14:paraId="3664D3DE" w14:textId="77777777" w:rsidR="008B1C71" w:rsidRPr="00705517" w:rsidRDefault="008B1C71" w:rsidP="008B1C71">
            <w:pPr>
              <w:jc w:val="right"/>
              <w:rPr>
                <w:rFonts w:cs="Times New Roman"/>
                <w:szCs w:val="22"/>
              </w:rPr>
            </w:pPr>
          </w:p>
        </w:tc>
        <w:tc>
          <w:tcPr>
            <w:tcW w:w="900" w:type="dxa"/>
          </w:tcPr>
          <w:p w14:paraId="5520C0EA" w14:textId="77777777" w:rsidR="008B1C71" w:rsidRPr="00705517" w:rsidRDefault="008B1C71" w:rsidP="008B1C71">
            <w:pPr>
              <w:jc w:val="right"/>
              <w:rPr>
                <w:rFonts w:cs="Times New Roman"/>
                <w:szCs w:val="22"/>
              </w:rPr>
            </w:pPr>
          </w:p>
        </w:tc>
        <w:tc>
          <w:tcPr>
            <w:tcW w:w="240" w:type="dxa"/>
          </w:tcPr>
          <w:p w14:paraId="6495C5F8" w14:textId="77777777" w:rsidR="008B1C71" w:rsidRPr="00363169" w:rsidRDefault="008B1C71" w:rsidP="008B1C71">
            <w:pPr>
              <w:jc w:val="right"/>
              <w:rPr>
                <w:rFonts w:cs="Times New Roman"/>
                <w:szCs w:val="22"/>
              </w:rPr>
            </w:pPr>
          </w:p>
        </w:tc>
        <w:tc>
          <w:tcPr>
            <w:tcW w:w="840" w:type="dxa"/>
          </w:tcPr>
          <w:p w14:paraId="60D8A9B0" w14:textId="77777777" w:rsidR="008B1C71" w:rsidRPr="00363169" w:rsidRDefault="008B1C71" w:rsidP="008B1C71">
            <w:pPr>
              <w:jc w:val="right"/>
              <w:rPr>
                <w:rFonts w:cs="Times New Roman"/>
                <w:szCs w:val="22"/>
              </w:rPr>
            </w:pPr>
          </w:p>
        </w:tc>
        <w:tc>
          <w:tcPr>
            <w:tcW w:w="990" w:type="dxa"/>
          </w:tcPr>
          <w:p w14:paraId="72F2A2AC" w14:textId="77777777" w:rsidR="008B1C71" w:rsidRPr="00363169" w:rsidRDefault="008B1C71" w:rsidP="008B1C71">
            <w:pPr>
              <w:jc w:val="right"/>
              <w:rPr>
                <w:rFonts w:cs="Times New Roman"/>
                <w:szCs w:val="22"/>
              </w:rPr>
            </w:pPr>
          </w:p>
        </w:tc>
      </w:tr>
      <w:tr w:rsidR="008B1C71" w:rsidRPr="001D5DC1" w14:paraId="19E75EE9" w14:textId="77777777" w:rsidTr="003E6DAA">
        <w:trPr>
          <w:trHeight w:val="261"/>
        </w:trPr>
        <w:tc>
          <w:tcPr>
            <w:tcW w:w="5310" w:type="dxa"/>
          </w:tcPr>
          <w:p w14:paraId="0B783DAF" w14:textId="77777777" w:rsidR="008B1C71" w:rsidRPr="001D35B4" w:rsidRDefault="008B1C71" w:rsidP="008B1C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Cordia New"/>
                <w:i/>
                <w:iCs/>
                <w:szCs w:val="28"/>
                <w:lang w:val="en-US" w:bidi="th-TH"/>
              </w:rPr>
            </w:pPr>
            <w:r w:rsidRPr="00363169">
              <w:rPr>
                <w:rFonts w:cs="Times New Roman"/>
                <w:i/>
                <w:iCs/>
                <w:szCs w:val="22"/>
              </w:rPr>
              <w:t>Other</w:t>
            </w:r>
            <w:r>
              <w:rPr>
                <w:rFonts w:cs="Times New Roman"/>
                <w:i/>
                <w:iCs/>
                <w:szCs w:val="22"/>
              </w:rPr>
              <w:t xml:space="preserve"> related parties</w:t>
            </w:r>
          </w:p>
        </w:tc>
        <w:tc>
          <w:tcPr>
            <w:tcW w:w="900" w:type="dxa"/>
          </w:tcPr>
          <w:p w14:paraId="1EE3263D" w14:textId="77777777" w:rsidR="008B1C71" w:rsidRPr="00705517" w:rsidRDefault="008B1C71" w:rsidP="008B1C71">
            <w:pPr>
              <w:jc w:val="right"/>
              <w:rPr>
                <w:rFonts w:cs="Times New Roman"/>
                <w:szCs w:val="22"/>
              </w:rPr>
            </w:pPr>
          </w:p>
        </w:tc>
        <w:tc>
          <w:tcPr>
            <w:tcW w:w="900" w:type="dxa"/>
          </w:tcPr>
          <w:p w14:paraId="0B3EA677" w14:textId="77777777" w:rsidR="008B1C71" w:rsidRPr="00705517" w:rsidRDefault="008B1C71" w:rsidP="008B1C71">
            <w:pPr>
              <w:jc w:val="right"/>
              <w:rPr>
                <w:rFonts w:cs="Times New Roman"/>
                <w:szCs w:val="22"/>
              </w:rPr>
            </w:pPr>
          </w:p>
        </w:tc>
        <w:tc>
          <w:tcPr>
            <w:tcW w:w="240" w:type="dxa"/>
          </w:tcPr>
          <w:p w14:paraId="7D84CE76" w14:textId="77777777" w:rsidR="008B1C71" w:rsidRPr="005E08BA" w:rsidRDefault="008B1C71" w:rsidP="008B1C71">
            <w:pPr>
              <w:jc w:val="right"/>
              <w:rPr>
                <w:rFonts w:cs="Times New Roman"/>
                <w:szCs w:val="22"/>
              </w:rPr>
            </w:pPr>
          </w:p>
        </w:tc>
        <w:tc>
          <w:tcPr>
            <w:tcW w:w="840" w:type="dxa"/>
          </w:tcPr>
          <w:p w14:paraId="6AF17DA6" w14:textId="77777777" w:rsidR="008B1C71" w:rsidRPr="005E08BA" w:rsidRDefault="008B1C71" w:rsidP="008B1C71">
            <w:pPr>
              <w:jc w:val="right"/>
              <w:rPr>
                <w:rFonts w:cs="Times New Roman"/>
                <w:szCs w:val="22"/>
              </w:rPr>
            </w:pPr>
          </w:p>
        </w:tc>
        <w:tc>
          <w:tcPr>
            <w:tcW w:w="990" w:type="dxa"/>
          </w:tcPr>
          <w:p w14:paraId="4D6E4204" w14:textId="77777777" w:rsidR="008B1C71" w:rsidRPr="005E08BA" w:rsidRDefault="008B1C71" w:rsidP="008B1C71">
            <w:pPr>
              <w:jc w:val="right"/>
              <w:rPr>
                <w:rFonts w:cs="Times New Roman"/>
                <w:szCs w:val="22"/>
              </w:rPr>
            </w:pPr>
          </w:p>
        </w:tc>
      </w:tr>
      <w:tr w:rsidR="008B1C71" w:rsidRPr="001D5DC1" w14:paraId="16DFE871" w14:textId="77777777" w:rsidTr="003E6DAA">
        <w:trPr>
          <w:trHeight w:val="261"/>
        </w:trPr>
        <w:tc>
          <w:tcPr>
            <w:tcW w:w="5310" w:type="dxa"/>
          </w:tcPr>
          <w:p w14:paraId="287E9721" w14:textId="0480B079" w:rsidR="008B1C71" w:rsidRPr="00363169" w:rsidRDefault="008B1C71" w:rsidP="008B1C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Cs w:val="22"/>
              </w:rPr>
            </w:pPr>
            <w:r w:rsidRPr="005E08BA">
              <w:rPr>
                <w:rFonts w:cs="Times New Roman"/>
                <w:szCs w:val="22"/>
              </w:rPr>
              <w:t>Dividend</w:t>
            </w:r>
            <w:r w:rsidRPr="005E08BA">
              <w:rPr>
                <w:szCs w:val="22"/>
                <w:cs/>
                <w:lang w:val="en-US" w:bidi="th-TH"/>
              </w:rPr>
              <w:t xml:space="preserve"> </w:t>
            </w:r>
            <w:r w:rsidRPr="005E08BA">
              <w:rPr>
                <w:rFonts w:cs="Times New Roman"/>
                <w:szCs w:val="22"/>
              </w:rPr>
              <w:t>income</w:t>
            </w:r>
          </w:p>
        </w:tc>
        <w:tc>
          <w:tcPr>
            <w:tcW w:w="900" w:type="dxa"/>
          </w:tcPr>
          <w:p w14:paraId="1B789E83" w14:textId="2BEBA108" w:rsidR="008B1C71" w:rsidRPr="00705517" w:rsidRDefault="005A0486" w:rsidP="008B1C71">
            <w:pPr>
              <w:jc w:val="right"/>
              <w:rPr>
                <w:rFonts w:cs="Times New Roman"/>
                <w:szCs w:val="22"/>
              </w:rPr>
            </w:pPr>
            <w:r>
              <w:rPr>
                <w:rFonts w:cs="Times New Roman"/>
                <w:szCs w:val="22"/>
              </w:rPr>
              <w:t>1,671</w:t>
            </w:r>
          </w:p>
        </w:tc>
        <w:tc>
          <w:tcPr>
            <w:tcW w:w="900" w:type="dxa"/>
          </w:tcPr>
          <w:p w14:paraId="7D65D30A" w14:textId="41DD850F" w:rsidR="008B1C71" w:rsidRPr="00705517" w:rsidRDefault="008B1C71" w:rsidP="008B1C71">
            <w:pPr>
              <w:jc w:val="right"/>
              <w:rPr>
                <w:rFonts w:cs="Times New Roman"/>
                <w:szCs w:val="22"/>
              </w:rPr>
            </w:pPr>
            <w:r>
              <w:rPr>
                <w:rFonts w:cs="Times New Roman"/>
                <w:szCs w:val="22"/>
              </w:rPr>
              <w:t>3,055</w:t>
            </w:r>
          </w:p>
        </w:tc>
        <w:tc>
          <w:tcPr>
            <w:tcW w:w="240" w:type="dxa"/>
          </w:tcPr>
          <w:p w14:paraId="465E2377" w14:textId="77777777" w:rsidR="008B1C71" w:rsidRPr="005E08BA" w:rsidRDefault="008B1C71" w:rsidP="008B1C71">
            <w:pPr>
              <w:jc w:val="right"/>
              <w:rPr>
                <w:rFonts w:cs="Times New Roman"/>
                <w:szCs w:val="22"/>
              </w:rPr>
            </w:pPr>
          </w:p>
        </w:tc>
        <w:tc>
          <w:tcPr>
            <w:tcW w:w="840" w:type="dxa"/>
          </w:tcPr>
          <w:p w14:paraId="24835763" w14:textId="633E7002" w:rsidR="008B1C71" w:rsidRPr="005E08BA" w:rsidRDefault="005A0486" w:rsidP="008B1C71">
            <w:pPr>
              <w:jc w:val="right"/>
              <w:rPr>
                <w:rFonts w:cs="Times New Roman"/>
                <w:szCs w:val="22"/>
              </w:rPr>
            </w:pPr>
            <w:r>
              <w:rPr>
                <w:rFonts w:cs="Times New Roman"/>
                <w:szCs w:val="22"/>
              </w:rPr>
              <w:t>1,700</w:t>
            </w:r>
          </w:p>
        </w:tc>
        <w:tc>
          <w:tcPr>
            <w:tcW w:w="990" w:type="dxa"/>
          </w:tcPr>
          <w:p w14:paraId="5DBC2B8F" w14:textId="65ACF3B9" w:rsidR="008B1C71" w:rsidRPr="005E08BA" w:rsidRDefault="008B1C71" w:rsidP="008B1C71">
            <w:pPr>
              <w:jc w:val="right"/>
              <w:rPr>
                <w:rFonts w:cs="Times New Roman"/>
                <w:szCs w:val="22"/>
              </w:rPr>
            </w:pPr>
            <w:r>
              <w:rPr>
                <w:rFonts w:cs="Times New Roman"/>
                <w:szCs w:val="22"/>
              </w:rPr>
              <w:t>3,098</w:t>
            </w:r>
          </w:p>
        </w:tc>
      </w:tr>
      <w:tr w:rsidR="008B1C71" w:rsidRPr="001D5DC1" w14:paraId="41649853" w14:textId="77777777" w:rsidTr="003E6DAA">
        <w:trPr>
          <w:trHeight w:val="261"/>
        </w:trPr>
        <w:tc>
          <w:tcPr>
            <w:tcW w:w="5310" w:type="dxa"/>
          </w:tcPr>
          <w:p w14:paraId="5C30C0BF" w14:textId="77777777" w:rsidR="008B1C71" w:rsidRPr="005E08BA" w:rsidRDefault="008B1C71" w:rsidP="008B1C71">
            <w:pPr>
              <w:spacing w:line="240" w:lineRule="atLeast"/>
              <w:rPr>
                <w:rFonts w:cs="Times New Roman"/>
                <w:szCs w:val="22"/>
              </w:rPr>
            </w:pPr>
            <w:r w:rsidRPr="005E08BA">
              <w:rPr>
                <w:rFonts w:cs="Times New Roman"/>
                <w:szCs w:val="22"/>
              </w:rPr>
              <w:t>Management fees for administration,</w:t>
            </w:r>
          </w:p>
        </w:tc>
        <w:tc>
          <w:tcPr>
            <w:tcW w:w="900" w:type="dxa"/>
          </w:tcPr>
          <w:p w14:paraId="555F50C1" w14:textId="77777777" w:rsidR="008B1C71" w:rsidRPr="0009239A" w:rsidRDefault="008B1C71" w:rsidP="008B1C71">
            <w:pPr>
              <w:jc w:val="right"/>
              <w:rPr>
                <w:rFonts w:cs="Times New Roman"/>
                <w:szCs w:val="22"/>
              </w:rPr>
            </w:pPr>
          </w:p>
        </w:tc>
        <w:tc>
          <w:tcPr>
            <w:tcW w:w="900" w:type="dxa"/>
          </w:tcPr>
          <w:p w14:paraId="44A9CF22" w14:textId="77777777" w:rsidR="008B1C71" w:rsidRPr="0009239A" w:rsidRDefault="008B1C71" w:rsidP="008B1C71">
            <w:pPr>
              <w:jc w:val="right"/>
              <w:rPr>
                <w:rFonts w:cs="Times New Roman"/>
                <w:szCs w:val="22"/>
              </w:rPr>
            </w:pPr>
          </w:p>
        </w:tc>
        <w:tc>
          <w:tcPr>
            <w:tcW w:w="240" w:type="dxa"/>
          </w:tcPr>
          <w:p w14:paraId="417C2F15" w14:textId="77777777" w:rsidR="008B1C71" w:rsidRPr="005E08BA" w:rsidRDefault="008B1C71" w:rsidP="008B1C71">
            <w:pPr>
              <w:jc w:val="right"/>
              <w:rPr>
                <w:rFonts w:cs="Times New Roman"/>
                <w:szCs w:val="22"/>
              </w:rPr>
            </w:pPr>
          </w:p>
        </w:tc>
        <w:tc>
          <w:tcPr>
            <w:tcW w:w="840" w:type="dxa"/>
          </w:tcPr>
          <w:p w14:paraId="54270967" w14:textId="77777777" w:rsidR="008B1C71" w:rsidRPr="005E08BA" w:rsidRDefault="008B1C71" w:rsidP="008B1C71">
            <w:pPr>
              <w:jc w:val="right"/>
              <w:rPr>
                <w:rFonts w:cs="Times New Roman"/>
                <w:szCs w:val="22"/>
              </w:rPr>
            </w:pPr>
          </w:p>
        </w:tc>
        <w:tc>
          <w:tcPr>
            <w:tcW w:w="990" w:type="dxa"/>
          </w:tcPr>
          <w:p w14:paraId="78A086E9" w14:textId="77777777" w:rsidR="008B1C71" w:rsidRPr="005E08BA" w:rsidRDefault="008B1C71" w:rsidP="008B1C71">
            <w:pPr>
              <w:jc w:val="right"/>
              <w:rPr>
                <w:rFonts w:cs="Times New Roman"/>
                <w:szCs w:val="22"/>
              </w:rPr>
            </w:pPr>
          </w:p>
        </w:tc>
      </w:tr>
      <w:tr w:rsidR="008B1C71" w:rsidRPr="001D5DC1" w14:paraId="626DF3BE" w14:textId="77777777" w:rsidTr="003E6DAA">
        <w:trPr>
          <w:trHeight w:val="261"/>
        </w:trPr>
        <w:tc>
          <w:tcPr>
            <w:tcW w:w="5310" w:type="dxa"/>
          </w:tcPr>
          <w:p w14:paraId="4B346F69" w14:textId="77777777" w:rsidR="008B1C71" w:rsidRPr="005E08BA" w:rsidRDefault="008B1C71" w:rsidP="008B1C71">
            <w:pPr>
              <w:spacing w:line="240" w:lineRule="atLeast"/>
              <w:ind w:firstLine="162"/>
              <w:rPr>
                <w:rFonts w:cs="Times New Roman"/>
                <w:szCs w:val="22"/>
              </w:rPr>
            </w:pPr>
            <w:r>
              <w:rPr>
                <w:rFonts w:cs="Times New Roman"/>
                <w:szCs w:val="22"/>
              </w:rPr>
              <w:t>s</w:t>
            </w:r>
            <w:r w:rsidRPr="005E08BA">
              <w:rPr>
                <w:rFonts w:cs="Times New Roman"/>
                <w:szCs w:val="22"/>
              </w:rPr>
              <w:t>ervice</w:t>
            </w:r>
            <w:r>
              <w:rPr>
                <w:szCs w:val="22"/>
                <w:cs/>
                <w:lang w:bidi="th-TH"/>
              </w:rPr>
              <w:t xml:space="preserve"> </w:t>
            </w:r>
            <w:r w:rsidRPr="006B134C">
              <w:rPr>
                <w:rFonts w:cs="Times New Roman"/>
                <w:szCs w:val="22"/>
              </w:rPr>
              <w:t xml:space="preserve">income </w:t>
            </w:r>
            <w:r w:rsidRPr="005E08BA">
              <w:rPr>
                <w:rFonts w:cs="Times New Roman"/>
                <w:szCs w:val="22"/>
              </w:rPr>
              <w:t>and</w:t>
            </w:r>
            <w:r w:rsidRPr="006B134C">
              <w:rPr>
                <w:szCs w:val="22"/>
                <w:cs/>
                <w:lang w:bidi="th-TH"/>
              </w:rPr>
              <w:t xml:space="preserve"> </w:t>
            </w:r>
            <w:r w:rsidRPr="005E08BA">
              <w:rPr>
                <w:rFonts w:cs="Times New Roman"/>
                <w:szCs w:val="22"/>
              </w:rPr>
              <w:t>other</w:t>
            </w:r>
            <w:r>
              <w:rPr>
                <w:rFonts w:cs="Times New Roman"/>
                <w:szCs w:val="22"/>
              </w:rPr>
              <w:t xml:space="preserve"> income</w:t>
            </w:r>
          </w:p>
        </w:tc>
        <w:tc>
          <w:tcPr>
            <w:tcW w:w="900" w:type="dxa"/>
          </w:tcPr>
          <w:p w14:paraId="35A2DF05" w14:textId="5DAA4327" w:rsidR="008B1C71" w:rsidRPr="0009239A" w:rsidRDefault="005A0486" w:rsidP="006B134C">
            <w:pPr>
              <w:ind w:firstLine="162"/>
              <w:jc w:val="right"/>
              <w:rPr>
                <w:rFonts w:cs="Times New Roman"/>
                <w:szCs w:val="22"/>
              </w:rPr>
            </w:pPr>
            <w:r>
              <w:rPr>
                <w:rFonts w:cs="Times New Roman"/>
                <w:szCs w:val="22"/>
              </w:rPr>
              <w:t>8</w:t>
            </w:r>
            <w:r w:rsidR="001072EF">
              <w:rPr>
                <w:rFonts w:cs="Times New Roman"/>
                <w:szCs w:val="22"/>
              </w:rPr>
              <w:t>6</w:t>
            </w:r>
          </w:p>
        </w:tc>
        <w:tc>
          <w:tcPr>
            <w:tcW w:w="900" w:type="dxa"/>
          </w:tcPr>
          <w:p w14:paraId="44528E6B" w14:textId="7E34A747" w:rsidR="008B1C71" w:rsidRPr="0009239A" w:rsidRDefault="008B1C71" w:rsidP="006B134C">
            <w:pPr>
              <w:ind w:firstLine="162"/>
              <w:jc w:val="right"/>
              <w:rPr>
                <w:rFonts w:cs="Times New Roman"/>
                <w:szCs w:val="22"/>
              </w:rPr>
            </w:pPr>
            <w:r>
              <w:rPr>
                <w:rFonts w:cs="Times New Roman"/>
                <w:szCs w:val="22"/>
              </w:rPr>
              <w:t>129</w:t>
            </w:r>
          </w:p>
        </w:tc>
        <w:tc>
          <w:tcPr>
            <w:tcW w:w="240" w:type="dxa"/>
          </w:tcPr>
          <w:p w14:paraId="2E2E8347" w14:textId="77777777" w:rsidR="008B1C71" w:rsidRPr="005E08BA" w:rsidRDefault="008B1C71" w:rsidP="006B134C">
            <w:pPr>
              <w:ind w:firstLine="162"/>
              <w:jc w:val="right"/>
              <w:rPr>
                <w:rFonts w:cs="Times New Roman"/>
                <w:szCs w:val="22"/>
              </w:rPr>
            </w:pPr>
          </w:p>
        </w:tc>
        <w:tc>
          <w:tcPr>
            <w:tcW w:w="840" w:type="dxa"/>
          </w:tcPr>
          <w:p w14:paraId="496EFD8E" w14:textId="5EEE4235" w:rsidR="008B1C71" w:rsidRPr="005E08BA" w:rsidRDefault="005A0486" w:rsidP="006B134C">
            <w:pPr>
              <w:ind w:firstLine="162"/>
              <w:jc w:val="right"/>
              <w:rPr>
                <w:rFonts w:cs="Times New Roman"/>
                <w:szCs w:val="22"/>
              </w:rPr>
            </w:pPr>
            <w:r>
              <w:rPr>
                <w:rFonts w:cs="Times New Roman"/>
                <w:szCs w:val="22"/>
              </w:rPr>
              <w:t>202</w:t>
            </w:r>
          </w:p>
        </w:tc>
        <w:tc>
          <w:tcPr>
            <w:tcW w:w="990" w:type="dxa"/>
          </w:tcPr>
          <w:p w14:paraId="4202045B" w14:textId="2370ED3E" w:rsidR="008B1C71" w:rsidRPr="005E08BA" w:rsidRDefault="008B1C71" w:rsidP="006B134C">
            <w:pPr>
              <w:ind w:firstLine="162"/>
              <w:jc w:val="right"/>
              <w:rPr>
                <w:rFonts w:cs="Times New Roman"/>
                <w:szCs w:val="22"/>
              </w:rPr>
            </w:pPr>
            <w:r>
              <w:rPr>
                <w:rFonts w:cs="Times New Roman"/>
                <w:szCs w:val="22"/>
              </w:rPr>
              <w:t>260</w:t>
            </w:r>
          </w:p>
        </w:tc>
      </w:tr>
    </w:tbl>
    <w:p w14:paraId="5DD993A5" w14:textId="77777777" w:rsidR="003319FE" w:rsidRDefault="003319FE" w:rsidP="00AE01D5">
      <w:pPr>
        <w:spacing w:line="240" w:lineRule="atLeast"/>
        <w:ind w:firstLine="540"/>
        <w:jc w:val="both"/>
        <w:rPr>
          <w:rFonts w:cs="Times New Roman"/>
          <w:lang w:val="en-US"/>
        </w:rPr>
      </w:pPr>
    </w:p>
    <w:p w14:paraId="7749F74D" w14:textId="0DD1284A" w:rsidR="00734A8F" w:rsidRPr="00F273D9" w:rsidRDefault="00734A8F" w:rsidP="00AE01D5">
      <w:pPr>
        <w:spacing w:line="240" w:lineRule="atLeast"/>
        <w:ind w:firstLine="540"/>
        <w:jc w:val="both"/>
        <w:rPr>
          <w:lang w:val="en-US" w:bidi="th-TH"/>
        </w:rPr>
      </w:pPr>
      <w:r w:rsidRPr="00484189">
        <w:rPr>
          <w:rFonts w:cs="Times New Roman"/>
          <w:lang w:val="en-US"/>
        </w:rPr>
        <w:t>Balances</w:t>
      </w:r>
      <w:r w:rsidR="001402E2" w:rsidRPr="00484189">
        <w:rPr>
          <w:szCs w:val="22"/>
          <w:cs/>
          <w:lang w:val="en-US" w:bidi="th-TH"/>
        </w:rPr>
        <w:t xml:space="preserve"> </w:t>
      </w:r>
      <w:r w:rsidRPr="00484189">
        <w:rPr>
          <w:rFonts w:cs="Times New Roman"/>
          <w:lang w:val="en-US"/>
        </w:rPr>
        <w:t>as</w:t>
      </w:r>
      <w:r w:rsidR="001402E2" w:rsidRPr="00484189">
        <w:rPr>
          <w:szCs w:val="22"/>
          <w:cs/>
          <w:lang w:val="en-US" w:bidi="th-TH"/>
        </w:rPr>
        <w:t xml:space="preserve"> </w:t>
      </w:r>
      <w:r w:rsidRPr="00E92C55">
        <w:rPr>
          <w:rFonts w:cs="Times New Roman"/>
          <w:lang w:val="en-US"/>
        </w:rPr>
        <w:t>at</w:t>
      </w:r>
      <w:r w:rsidR="003817BA" w:rsidRPr="00E92C55">
        <w:rPr>
          <w:szCs w:val="22"/>
          <w:cs/>
          <w:lang w:val="en-US" w:bidi="th-TH"/>
        </w:rPr>
        <w:t xml:space="preserve"> </w:t>
      </w:r>
      <w:r w:rsidR="003319FE">
        <w:rPr>
          <w:rFonts w:cs="Times New Roman"/>
          <w:lang w:val="en-US"/>
        </w:rPr>
        <w:t>30 June</w:t>
      </w:r>
      <w:r w:rsidR="0014179D" w:rsidRPr="00E92C55">
        <w:rPr>
          <w:rFonts w:cs="Times New Roman"/>
          <w:lang w:val="en-US"/>
        </w:rPr>
        <w:t xml:space="preserve"> 2023 and 31 December 2022</w:t>
      </w:r>
      <w:r w:rsidR="0014179D" w:rsidRPr="00484189">
        <w:rPr>
          <w:szCs w:val="22"/>
          <w:cs/>
          <w:lang w:val="en-US" w:bidi="th-TH"/>
        </w:rPr>
        <w:t xml:space="preserve"> </w:t>
      </w:r>
      <w:r w:rsidRPr="00484189">
        <w:rPr>
          <w:rFonts w:cs="Times New Roman"/>
          <w:lang w:val="en-US"/>
        </w:rPr>
        <w:t>with</w:t>
      </w:r>
      <w:r w:rsidR="001402E2" w:rsidRPr="00484189">
        <w:rPr>
          <w:szCs w:val="22"/>
          <w:cs/>
          <w:lang w:val="en-US" w:bidi="th-TH"/>
        </w:rPr>
        <w:t xml:space="preserve"> </w:t>
      </w:r>
      <w:r w:rsidRPr="00484189">
        <w:rPr>
          <w:rFonts w:cs="Times New Roman"/>
          <w:lang w:val="en-US"/>
        </w:rPr>
        <w:t>related</w:t>
      </w:r>
      <w:r w:rsidR="001402E2" w:rsidRPr="00484189">
        <w:rPr>
          <w:szCs w:val="22"/>
          <w:cs/>
          <w:lang w:val="en-US" w:bidi="th-TH"/>
        </w:rPr>
        <w:t xml:space="preserve"> </w:t>
      </w:r>
      <w:r w:rsidRPr="00484189">
        <w:rPr>
          <w:rFonts w:cs="Times New Roman"/>
          <w:lang w:val="en-US"/>
        </w:rPr>
        <w:t>parties</w:t>
      </w:r>
      <w:r w:rsidR="001402E2" w:rsidRPr="00484189">
        <w:rPr>
          <w:szCs w:val="22"/>
          <w:cs/>
          <w:lang w:val="en-US" w:bidi="th-TH"/>
        </w:rPr>
        <w:t xml:space="preserve"> </w:t>
      </w:r>
      <w:r w:rsidRPr="00484189">
        <w:rPr>
          <w:rFonts w:cs="Times New Roman"/>
          <w:lang w:val="en-US"/>
        </w:rPr>
        <w:t>were</w:t>
      </w:r>
      <w:r w:rsidR="001402E2" w:rsidRPr="00484189">
        <w:rPr>
          <w:szCs w:val="22"/>
          <w:cs/>
          <w:lang w:val="en-US" w:bidi="th-TH"/>
        </w:rPr>
        <w:t xml:space="preserve"> </w:t>
      </w:r>
      <w:r w:rsidRPr="00484189">
        <w:rPr>
          <w:rFonts w:cs="Times New Roman"/>
          <w:lang w:val="en-US"/>
        </w:rPr>
        <w:t>as</w:t>
      </w:r>
      <w:r w:rsidR="001402E2" w:rsidRPr="00484189">
        <w:rPr>
          <w:szCs w:val="22"/>
          <w:cs/>
          <w:lang w:val="en-US" w:bidi="th-TH"/>
        </w:rPr>
        <w:t xml:space="preserve"> </w:t>
      </w:r>
      <w:r w:rsidRPr="00484189">
        <w:rPr>
          <w:rFonts w:cs="Times New Roman"/>
          <w:lang w:val="en-US"/>
        </w:rPr>
        <w:t>follows</w:t>
      </w:r>
      <w:r w:rsidR="00FA5DD0" w:rsidRPr="00FA5DD0">
        <w:rPr>
          <w:rFonts w:cs="Times New Roman"/>
          <w:szCs w:val="22"/>
          <w:lang w:val="en-US" w:bidi="th-TH"/>
        </w:rPr>
        <w:t>:</w:t>
      </w:r>
    </w:p>
    <w:p w14:paraId="6BA13E21" w14:textId="77777777" w:rsidR="000137AA" w:rsidRPr="0080644C" w:rsidRDefault="000137AA" w:rsidP="006D477D">
      <w:pPr>
        <w:pStyle w:val="Heading2"/>
        <w:numPr>
          <w:ilvl w:val="0"/>
          <w:numId w:val="0"/>
        </w:numPr>
        <w:spacing w:before="0" w:after="0" w:line="240" w:lineRule="atLeast"/>
        <w:ind w:left="540"/>
        <w:rPr>
          <w:rFonts w:cs="Times New Roman"/>
          <w:sz w:val="20"/>
          <w:lang w:val="en-US" w:bidi="th-TH"/>
        </w:rPr>
      </w:pPr>
    </w:p>
    <w:tbl>
      <w:tblPr>
        <w:tblW w:w="9190" w:type="dxa"/>
        <w:tblInd w:w="558" w:type="dxa"/>
        <w:tblLayout w:type="fixed"/>
        <w:tblLook w:val="0000" w:firstRow="0" w:lastRow="0" w:firstColumn="0" w:lastColumn="0" w:noHBand="0" w:noVBand="0"/>
      </w:tblPr>
      <w:tblGrid>
        <w:gridCol w:w="6220"/>
        <w:gridCol w:w="1350"/>
        <w:gridCol w:w="270"/>
        <w:gridCol w:w="1350"/>
      </w:tblGrid>
      <w:tr w:rsidR="00D10418" w:rsidRPr="006031EC" w14:paraId="566CA208" w14:textId="77777777" w:rsidTr="009A6630">
        <w:trPr>
          <w:trHeight w:val="70"/>
        </w:trPr>
        <w:tc>
          <w:tcPr>
            <w:tcW w:w="6220" w:type="dxa"/>
            <w:vAlign w:val="bottom"/>
          </w:tcPr>
          <w:p w14:paraId="23D96D41" w14:textId="77777777" w:rsidR="00D10418" w:rsidRPr="006031EC" w:rsidRDefault="00D10418" w:rsidP="00D10418">
            <w:pPr>
              <w:spacing w:line="240" w:lineRule="atLeast"/>
              <w:rPr>
                <w:rFonts w:cs="Times New Roman"/>
                <w:szCs w:val="22"/>
              </w:rPr>
            </w:pPr>
          </w:p>
        </w:tc>
        <w:tc>
          <w:tcPr>
            <w:tcW w:w="1350" w:type="dxa"/>
          </w:tcPr>
          <w:p w14:paraId="6741146D" w14:textId="700254B4" w:rsidR="00D10418" w:rsidRDefault="003319FE" w:rsidP="00D10418">
            <w:pPr>
              <w:spacing w:line="240" w:lineRule="atLeast"/>
              <w:ind w:left="-108" w:right="-108"/>
              <w:jc w:val="center"/>
              <w:rPr>
                <w:rFonts w:cs="Times New Roman"/>
                <w:szCs w:val="22"/>
              </w:rPr>
            </w:pPr>
            <w:r>
              <w:rPr>
                <w:rFonts w:cs="Times New Roman"/>
                <w:lang w:val="en-US"/>
              </w:rPr>
              <w:t>30 June</w:t>
            </w:r>
          </w:p>
        </w:tc>
        <w:tc>
          <w:tcPr>
            <w:tcW w:w="270" w:type="dxa"/>
          </w:tcPr>
          <w:p w14:paraId="46B9942E" w14:textId="77777777" w:rsidR="00D10418" w:rsidRPr="006031EC" w:rsidRDefault="00D10418" w:rsidP="00D10418">
            <w:pPr>
              <w:spacing w:line="240" w:lineRule="atLeast"/>
              <w:ind w:left="-108" w:right="-108"/>
              <w:jc w:val="center"/>
              <w:rPr>
                <w:rFonts w:cs="Times New Roman"/>
                <w:szCs w:val="22"/>
              </w:rPr>
            </w:pPr>
          </w:p>
        </w:tc>
        <w:tc>
          <w:tcPr>
            <w:tcW w:w="1350" w:type="dxa"/>
          </w:tcPr>
          <w:p w14:paraId="587688D8" w14:textId="77777777" w:rsidR="00D10418" w:rsidRDefault="00D10418" w:rsidP="00D10418">
            <w:pPr>
              <w:spacing w:line="240" w:lineRule="atLeast"/>
              <w:ind w:left="-108" w:right="-108"/>
              <w:jc w:val="center"/>
              <w:rPr>
                <w:rFonts w:cs="Times New Roman"/>
                <w:szCs w:val="22"/>
              </w:rPr>
            </w:pPr>
            <w:r>
              <w:rPr>
                <w:rFonts w:cs="Times New Roman"/>
                <w:szCs w:val="22"/>
              </w:rPr>
              <w:t>31 December</w:t>
            </w:r>
          </w:p>
        </w:tc>
      </w:tr>
      <w:tr w:rsidR="00D10418" w:rsidRPr="006031EC" w14:paraId="2B8B44DD" w14:textId="77777777" w:rsidTr="009A6630">
        <w:trPr>
          <w:trHeight w:val="70"/>
        </w:trPr>
        <w:tc>
          <w:tcPr>
            <w:tcW w:w="6220" w:type="dxa"/>
            <w:vAlign w:val="bottom"/>
          </w:tcPr>
          <w:p w14:paraId="2090E566" w14:textId="77777777" w:rsidR="00D10418" w:rsidRPr="006031EC" w:rsidRDefault="00D10418" w:rsidP="00D10418">
            <w:pPr>
              <w:spacing w:line="240" w:lineRule="atLeast"/>
              <w:rPr>
                <w:rFonts w:cs="Times New Roman"/>
                <w:szCs w:val="22"/>
              </w:rPr>
            </w:pPr>
          </w:p>
        </w:tc>
        <w:tc>
          <w:tcPr>
            <w:tcW w:w="1350" w:type="dxa"/>
          </w:tcPr>
          <w:p w14:paraId="71BD4162" w14:textId="77777777" w:rsidR="00D10418" w:rsidRPr="00844F2D" w:rsidRDefault="00D10418" w:rsidP="00D10418">
            <w:pPr>
              <w:spacing w:line="240" w:lineRule="atLeast"/>
              <w:ind w:left="-59" w:right="-96"/>
              <w:jc w:val="center"/>
              <w:rPr>
                <w:rFonts w:cs="Times New Roman"/>
                <w:szCs w:val="22"/>
              </w:rPr>
            </w:pPr>
            <w:r w:rsidRPr="00844F2D">
              <w:rPr>
                <w:rFonts w:cs="Times New Roman"/>
                <w:szCs w:val="22"/>
                <w:lang w:val="en-US"/>
              </w:rPr>
              <w:t>20</w:t>
            </w:r>
            <w:r w:rsidR="00195AC9">
              <w:rPr>
                <w:rFonts w:cs="Times New Roman"/>
                <w:szCs w:val="22"/>
                <w:lang w:val="en-US"/>
              </w:rPr>
              <w:t>2</w:t>
            </w:r>
            <w:r w:rsidR="0014179D">
              <w:rPr>
                <w:rFonts w:cs="Times New Roman"/>
                <w:szCs w:val="22"/>
                <w:lang w:val="en-US"/>
              </w:rPr>
              <w:t>3</w:t>
            </w:r>
          </w:p>
        </w:tc>
        <w:tc>
          <w:tcPr>
            <w:tcW w:w="270" w:type="dxa"/>
          </w:tcPr>
          <w:p w14:paraId="048249D0" w14:textId="77777777" w:rsidR="00D10418" w:rsidRPr="00844F2D" w:rsidRDefault="00D10418" w:rsidP="00D10418">
            <w:pPr>
              <w:spacing w:line="240" w:lineRule="atLeast"/>
              <w:jc w:val="center"/>
              <w:rPr>
                <w:rFonts w:cs="Times New Roman"/>
                <w:szCs w:val="22"/>
              </w:rPr>
            </w:pPr>
          </w:p>
        </w:tc>
        <w:tc>
          <w:tcPr>
            <w:tcW w:w="1350" w:type="dxa"/>
          </w:tcPr>
          <w:p w14:paraId="155651C2" w14:textId="77777777" w:rsidR="00D10418" w:rsidRPr="00844F2D" w:rsidRDefault="00D10418" w:rsidP="00D10418">
            <w:pPr>
              <w:spacing w:line="240" w:lineRule="atLeast"/>
              <w:ind w:left="-131" w:right="-99"/>
              <w:jc w:val="center"/>
              <w:rPr>
                <w:rFonts w:cs="Times New Roman"/>
                <w:szCs w:val="22"/>
              </w:rPr>
            </w:pPr>
            <w:r w:rsidRPr="00844F2D">
              <w:rPr>
                <w:rFonts w:cs="Times New Roman"/>
                <w:szCs w:val="22"/>
                <w:lang w:val="en-US"/>
              </w:rPr>
              <w:t>20</w:t>
            </w:r>
            <w:r w:rsidR="00195AC9">
              <w:rPr>
                <w:rFonts w:cs="Times New Roman"/>
                <w:szCs w:val="22"/>
                <w:lang w:val="en-US"/>
              </w:rPr>
              <w:t>2</w:t>
            </w:r>
            <w:r w:rsidR="0014179D">
              <w:rPr>
                <w:rFonts w:cs="Times New Roman"/>
                <w:szCs w:val="22"/>
                <w:lang w:val="en-US"/>
              </w:rPr>
              <w:t>2</w:t>
            </w:r>
          </w:p>
        </w:tc>
      </w:tr>
      <w:tr w:rsidR="00F46AE6" w:rsidRPr="006031EC" w14:paraId="730EBAD3" w14:textId="77777777" w:rsidTr="009A6630">
        <w:tc>
          <w:tcPr>
            <w:tcW w:w="6220" w:type="dxa"/>
            <w:vAlign w:val="bottom"/>
          </w:tcPr>
          <w:p w14:paraId="18DD8D68" w14:textId="77777777" w:rsidR="00F46AE6" w:rsidRPr="006031EC" w:rsidRDefault="00F46AE6" w:rsidP="00F46AE6">
            <w:pPr>
              <w:spacing w:line="240" w:lineRule="atLeast"/>
              <w:rPr>
                <w:rFonts w:cs="Times New Roman"/>
                <w:szCs w:val="22"/>
              </w:rPr>
            </w:pPr>
          </w:p>
        </w:tc>
        <w:tc>
          <w:tcPr>
            <w:tcW w:w="2970" w:type="dxa"/>
            <w:gridSpan w:val="3"/>
            <w:vAlign w:val="bottom"/>
          </w:tcPr>
          <w:p w14:paraId="06868E53" w14:textId="73F6118C" w:rsidR="00F46AE6" w:rsidRPr="006031EC" w:rsidRDefault="00183BCA" w:rsidP="00F46AE6">
            <w:pPr>
              <w:spacing w:line="240" w:lineRule="atLeast"/>
              <w:ind w:left="-59" w:right="-108"/>
              <w:jc w:val="center"/>
              <w:rPr>
                <w:rFonts w:cs="Times New Roman"/>
                <w:i/>
                <w:iCs/>
                <w:szCs w:val="22"/>
                <w:rtl/>
                <w:cs/>
              </w:rPr>
            </w:pPr>
            <w:r>
              <w:rPr>
                <w:i/>
                <w:iCs/>
                <w:szCs w:val="22"/>
                <w:lang w:bidi="th-TH"/>
              </w:rPr>
              <w:t>(</w:t>
            </w:r>
            <w:r w:rsidR="00F46AE6" w:rsidRPr="006031EC">
              <w:rPr>
                <w:rFonts w:cs="Times New Roman"/>
                <w:i/>
                <w:iCs/>
                <w:szCs w:val="22"/>
              </w:rPr>
              <w:t>in</w:t>
            </w:r>
            <w:r w:rsidR="00F46AE6" w:rsidRPr="006031EC">
              <w:rPr>
                <w:i/>
                <w:iCs/>
                <w:szCs w:val="22"/>
                <w:cs/>
                <w:lang w:val="en-US" w:bidi="th-TH"/>
              </w:rPr>
              <w:t xml:space="preserve"> </w:t>
            </w:r>
            <w:r w:rsidR="00F46AE6" w:rsidRPr="006031EC">
              <w:rPr>
                <w:rFonts w:cs="Times New Roman"/>
                <w:i/>
                <w:iCs/>
                <w:szCs w:val="22"/>
              </w:rPr>
              <w:t>million</w:t>
            </w:r>
            <w:r w:rsidR="00F46AE6" w:rsidRPr="006031EC">
              <w:rPr>
                <w:i/>
                <w:iCs/>
                <w:szCs w:val="22"/>
                <w:cs/>
                <w:lang w:val="en-US" w:bidi="th-TH"/>
              </w:rPr>
              <w:t xml:space="preserve"> </w:t>
            </w:r>
            <w:r w:rsidR="00F46AE6" w:rsidRPr="006031EC">
              <w:rPr>
                <w:rFonts w:cs="Times New Roman"/>
                <w:i/>
                <w:iCs/>
                <w:szCs w:val="22"/>
              </w:rPr>
              <w:t>Baht</w:t>
            </w:r>
            <w:r>
              <w:rPr>
                <w:i/>
                <w:iCs/>
                <w:szCs w:val="22"/>
                <w:lang w:bidi="th-TH"/>
              </w:rPr>
              <w:t>)</w:t>
            </w:r>
          </w:p>
        </w:tc>
      </w:tr>
      <w:tr w:rsidR="00F46AE6" w:rsidRPr="006031EC" w14:paraId="4BBAD9F7" w14:textId="77777777" w:rsidTr="009A6630">
        <w:tc>
          <w:tcPr>
            <w:tcW w:w="6220" w:type="dxa"/>
          </w:tcPr>
          <w:p w14:paraId="17222518" w14:textId="2C035D99" w:rsidR="00F46AE6" w:rsidRPr="00F3753B" w:rsidRDefault="00C85028" w:rsidP="00F46AE6">
            <w:pPr>
              <w:spacing w:line="240" w:lineRule="atLeast"/>
              <w:rPr>
                <w:rFonts w:cs="Times New Roman"/>
                <w:i/>
                <w:iCs/>
                <w:szCs w:val="22"/>
              </w:rPr>
            </w:pPr>
            <w:r w:rsidRPr="00C85028">
              <w:rPr>
                <w:rFonts w:cs="Times New Roman"/>
                <w:i/>
                <w:iCs/>
                <w:szCs w:val="22"/>
              </w:rPr>
              <w:t>Other current receivables</w:t>
            </w:r>
            <w:r w:rsidR="00800BDC">
              <w:rPr>
                <w:i/>
                <w:iCs/>
                <w:szCs w:val="22"/>
                <w:cs/>
                <w:lang w:bidi="th-TH"/>
              </w:rPr>
              <w:t xml:space="preserve"> </w:t>
            </w:r>
            <w:r w:rsidR="00FA5DD0" w:rsidRPr="00FA5DD0">
              <w:rPr>
                <w:i/>
                <w:iCs/>
                <w:szCs w:val="22"/>
                <w:lang w:val="en-US" w:bidi="th-TH"/>
              </w:rPr>
              <w:t>-</w:t>
            </w:r>
            <w:r w:rsidR="00800BDC">
              <w:rPr>
                <w:i/>
                <w:iCs/>
                <w:szCs w:val="22"/>
                <w:cs/>
                <w:lang w:bidi="th-TH"/>
              </w:rPr>
              <w:t xml:space="preserve"> </w:t>
            </w:r>
            <w:r w:rsidR="00800BDC">
              <w:rPr>
                <w:rFonts w:cs="Times New Roman"/>
                <w:i/>
                <w:iCs/>
                <w:szCs w:val="22"/>
              </w:rPr>
              <w:t>Current accounts</w:t>
            </w:r>
          </w:p>
        </w:tc>
        <w:tc>
          <w:tcPr>
            <w:tcW w:w="1350" w:type="dxa"/>
            <w:vAlign w:val="bottom"/>
          </w:tcPr>
          <w:p w14:paraId="13F5C7B0" w14:textId="77777777" w:rsidR="00F46AE6" w:rsidRPr="00F3753B" w:rsidRDefault="00F46AE6" w:rsidP="00F46AE6">
            <w:pPr>
              <w:tabs>
                <w:tab w:val="decimal" w:pos="1227"/>
              </w:tabs>
              <w:spacing w:line="240" w:lineRule="atLeast"/>
              <w:ind w:left="-59" w:right="-115"/>
              <w:jc w:val="both"/>
              <w:rPr>
                <w:rFonts w:cs="Times New Roman"/>
                <w:szCs w:val="22"/>
              </w:rPr>
            </w:pPr>
          </w:p>
        </w:tc>
        <w:tc>
          <w:tcPr>
            <w:tcW w:w="270" w:type="dxa"/>
            <w:vAlign w:val="bottom"/>
          </w:tcPr>
          <w:p w14:paraId="56FA66BB" w14:textId="77777777" w:rsidR="00F46AE6" w:rsidRPr="00AD216B" w:rsidRDefault="00F46AE6" w:rsidP="00F46AE6">
            <w:pPr>
              <w:tabs>
                <w:tab w:val="decimal" w:pos="882"/>
              </w:tabs>
              <w:spacing w:line="240" w:lineRule="atLeast"/>
              <w:ind w:left="-59" w:right="-108"/>
              <w:jc w:val="both"/>
              <w:rPr>
                <w:rFonts w:cs="Times New Roman"/>
                <w:szCs w:val="22"/>
              </w:rPr>
            </w:pPr>
          </w:p>
        </w:tc>
        <w:tc>
          <w:tcPr>
            <w:tcW w:w="1350" w:type="dxa"/>
            <w:vAlign w:val="bottom"/>
          </w:tcPr>
          <w:p w14:paraId="5F43EBD3" w14:textId="77777777" w:rsidR="00F46AE6" w:rsidRPr="007B0E40" w:rsidRDefault="00F46AE6" w:rsidP="00893288">
            <w:pPr>
              <w:tabs>
                <w:tab w:val="decimal" w:pos="972"/>
              </w:tabs>
              <w:spacing w:line="240" w:lineRule="atLeast"/>
              <w:ind w:left="-59" w:right="-108"/>
              <w:rPr>
                <w:rFonts w:cs="Times New Roman"/>
                <w:szCs w:val="22"/>
              </w:rPr>
            </w:pPr>
          </w:p>
        </w:tc>
      </w:tr>
      <w:tr w:rsidR="00B876A5" w:rsidRPr="006031EC" w14:paraId="7A689C90" w14:textId="77777777" w:rsidTr="006B6FCF">
        <w:tc>
          <w:tcPr>
            <w:tcW w:w="6220" w:type="dxa"/>
          </w:tcPr>
          <w:p w14:paraId="5A48AA2D" w14:textId="77777777" w:rsidR="00B876A5" w:rsidRPr="007B0E40" w:rsidRDefault="00B876A5" w:rsidP="00B876A5">
            <w:pPr>
              <w:spacing w:line="240" w:lineRule="atLeast"/>
              <w:rPr>
                <w:rFonts w:cs="Times New Roman"/>
                <w:szCs w:val="22"/>
              </w:rPr>
            </w:pPr>
            <w:r w:rsidRPr="007B0E40">
              <w:rPr>
                <w:rFonts w:cs="Times New Roman"/>
                <w:szCs w:val="22"/>
              </w:rPr>
              <w:t>Subsidiaries</w:t>
            </w:r>
          </w:p>
        </w:tc>
        <w:tc>
          <w:tcPr>
            <w:tcW w:w="1350" w:type="dxa"/>
          </w:tcPr>
          <w:p w14:paraId="30B56B32" w14:textId="7720108C" w:rsidR="00B876A5" w:rsidRPr="00391B54" w:rsidRDefault="005A0486" w:rsidP="00B876A5">
            <w:pPr>
              <w:tabs>
                <w:tab w:val="decimal" w:pos="1073"/>
              </w:tabs>
              <w:spacing w:line="240" w:lineRule="atLeast"/>
              <w:ind w:left="-59" w:right="-108"/>
              <w:rPr>
                <w:rFonts w:cs="Cordia New"/>
                <w:szCs w:val="28"/>
                <w:lang w:val="en-US" w:bidi="th-TH"/>
              </w:rPr>
            </w:pPr>
            <w:r>
              <w:rPr>
                <w:rFonts w:cs="Cordia New"/>
                <w:szCs w:val="28"/>
                <w:lang w:val="en-US" w:bidi="th-TH"/>
              </w:rPr>
              <w:t>1,189</w:t>
            </w:r>
          </w:p>
        </w:tc>
        <w:tc>
          <w:tcPr>
            <w:tcW w:w="270" w:type="dxa"/>
            <w:vAlign w:val="bottom"/>
          </w:tcPr>
          <w:p w14:paraId="3ADE37C1" w14:textId="77777777" w:rsidR="00B876A5" w:rsidRPr="00F3753B" w:rsidRDefault="00B876A5" w:rsidP="00B876A5">
            <w:pPr>
              <w:tabs>
                <w:tab w:val="decimal" w:pos="882"/>
              </w:tabs>
              <w:spacing w:line="240" w:lineRule="atLeast"/>
              <w:ind w:left="-59" w:right="-108"/>
              <w:jc w:val="both"/>
              <w:rPr>
                <w:rFonts w:cs="Times New Roman"/>
                <w:szCs w:val="22"/>
              </w:rPr>
            </w:pPr>
            <w:r>
              <w:rPr>
                <w:rFonts w:cs="Times New Roman"/>
                <w:szCs w:val="22"/>
              </w:rPr>
              <w:t>1</w:t>
            </w:r>
          </w:p>
        </w:tc>
        <w:tc>
          <w:tcPr>
            <w:tcW w:w="1350" w:type="dxa"/>
            <w:vAlign w:val="bottom"/>
          </w:tcPr>
          <w:p w14:paraId="7A0DB1BD" w14:textId="77777777" w:rsidR="00B876A5" w:rsidRPr="00F82FBD" w:rsidRDefault="00B876A5" w:rsidP="00B876A5">
            <w:pPr>
              <w:tabs>
                <w:tab w:val="decimal" w:pos="1077"/>
              </w:tabs>
              <w:spacing w:line="240" w:lineRule="atLeast"/>
              <w:ind w:left="-59" w:right="-108"/>
              <w:rPr>
                <w:rFonts w:cs="Times New Roman"/>
                <w:szCs w:val="22"/>
              </w:rPr>
            </w:pPr>
            <w:r>
              <w:rPr>
                <w:rFonts w:cs="Times New Roman"/>
                <w:szCs w:val="22"/>
              </w:rPr>
              <w:t>1,059</w:t>
            </w:r>
          </w:p>
        </w:tc>
      </w:tr>
      <w:tr w:rsidR="00B876A5" w:rsidRPr="006031EC" w14:paraId="632DE85D" w14:textId="77777777" w:rsidTr="006B6FCF">
        <w:tc>
          <w:tcPr>
            <w:tcW w:w="6220" w:type="dxa"/>
          </w:tcPr>
          <w:p w14:paraId="1A4B38BA" w14:textId="77777777" w:rsidR="00B876A5" w:rsidRPr="001F4130" w:rsidRDefault="00B876A5" w:rsidP="00B876A5">
            <w:pPr>
              <w:spacing w:line="240" w:lineRule="atLeast"/>
              <w:rPr>
                <w:rFonts w:cs="Cordia New"/>
                <w:szCs w:val="28"/>
                <w:cs/>
                <w:lang w:bidi="th-TH"/>
              </w:rPr>
            </w:pPr>
            <w:r w:rsidRPr="001F4130">
              <w:rPr>
                <w:rFonts w:cs="Times New Roman"/>
                <w:szCs w:val="22"/>
              </w:rPr>
              <w:t>Joint ventures and associates</w:t>
            </w:r>
          </w:p>
        </w:tc>
        <w:tc>
          <w:tcPr>
            <w:tcW w:w="1350" w:type="dxa"/>
          </w:tcPr>
          <w:p w14:paraId="52CBE726" w14:textId="4BE3F9E1" w:rsidR="00B876A5" w:rsidRPr="00F82FBD" w:rsidRDefault="005A0486" w:rsidP="00B876A5">
            <w:pPr>
              <w:tabs>
                <w:tab w:val="decimal" w:pos="1073"/>
              </w:tabs>
              <w:spacing w:line="240" w:lineRule="atLeast"/>
              <w:ind w:left="-59" w:right="-108"/>
              <w:rPr>
                <w:rFonts w:cs="Times New Roman"/>
                <w:szCs w:val="22"/>
              </w:rPr>
            </w:pPr>
            <w:r>
              <w:rPr>
                <w:rFonts w:cs="Times New Roman"/>
                <w:szCs w:val="22"/>
              </w:rPr>
              <w:t>383</w:t>
            </w:r>
          </w:p>
        </w:tc>
        <w:tc>
          <w:tcPr>
            <w:tcW w:w="270" w:type="dxa"/>
            <w:vAlign w:val="bottom"/>
          </w:tcPr>
          <w:p w14:paraId="736F83C1" w14:textId="77777777" w:rsidR="00B876A5" w:rsidRPr="00F3753B" w:rsidRDefault="00B876A5" w:rsidP="00B876A5">
            <w:pPr>
              <w:tabs>
                <w:tab w:val="decimal" w:pos="882"/>
              </w:tabs>
              <w:spacing w:line="240" w:lineRule="atLeast"/>
              <w:ind w:left="-59" w:right="-108"/>
              <w:jc w:val="both"/>
              <w:rPr>
                <w:rFonts w:cs="Times New Roman"/>
                <w:szCs w:val="22"/>
              </w:rPr>
            </w:pPr>
          </w:p>
        </w:tc>
        <w:tc>
          <w:tcPr>
            <w:tcW w:w="1350" w:type="dxa"/>
            <w:vAlign w:val="bottom"/>
          </w:tcPr>
          <w:p w14:paraId="181E72FC" w14:textId="77777777" w:rsidR="00B876A5" w:rsidRPr="00F82FBD" w:rsidRDefault="00B876A5" w:rsidP="00B876A5">
            <w:pPr>
              <w:tabs>
                <w:tab w:val="decimal" w:pos="1077"/>
              </w:tabs>
              <w:spacing w:line="240" w:lineRule="atLeast"/>
              <w:ind w:left="-59" w:right="-108"/>
              <w:rPr>
                <w:rFonts w:cs="Times New Roman"/>
                <w:szCs w:val="22"/>
              </w:rPr>
            </w:pPr>
            <w:r>
              <w:rPr>
                <w:rFonts w:cs="Times New Roman"/>
                <w:szCs w:val="22"/>
              </w:rPr>
              <w:t>282</w:t>
            </w:r>
          </w:p>
        </w:tc>
      </w:tr>
      <w:tr w:rsidR="00B876A5" w:rsidRPr="006031EC" w14:paraId="7D95B647" w14:textId="77777777" w:rsidTr="006B6FCF">
        <w:tc>
          <w:tcPr>
            <w:tcW w:w="6220" w:type="dxa"/>
          </w:tcPr>
          <w:p w14:paraId="7338282D" w14:textId="77777777" w:rsidR="00B876A5" w:rsidRPr="007B0E40" w:rsidRDefault="00B876A5" w:rsidP="00B876A5">
            <w:pPr>
              <w:spacing w:line="240" w:lineRule="atLeast"/>
              <w:rPr>
                <w:rFonts w:cs="Times New Roman"/>
                <w:szCs w:val="22"/>
              </w:rPr>
            </w:pPr>
            <w:r w:rsidRPr="007B0E40">
              <w:rPr>
                <w:rFonts w:cs="Times New Roman"/>
                <w:szCs w:val="22"/>
              </w:rPr>
              <w:t>Other</w:t>
            </w:r>
            <w:r>
              <w:rPr>
                <w:rFonts w:cs="Times New Roman"/>
                <w:szCs w:val="22"/>
              </w:rPr>
              <w:t xml:space="preserve"> related parties</w:t>
            </w:r>
          </w:p>
        </w:tc>
        <w:tc>
          <w:tcPr>
            <w:tcW w:w="1350" w:type="dxa"/>
            <w:tcBorders>
              <w:top w:val="nil"/>
              <w:left w:val="nil"/>
              <w:bottom w:val="single" w:sz="4" w:space="0" w:color="auto"/>
              <w:right w:val="nil"/>
            </w:tcBorders>
          </w:tcPr>
          <w:p w14:paraId="4C6A31DF" w14:textId="187F3A06" w:rsidR="00B876A5" w:rsidRPr="00F82FBD" w:rsidRDefault="005A0486" w:rsidP="00B876A5">
            <w:pPr>
              <w:tabs>
                <w:tab w:val="decimal" w:pos="1073"/>
              </w:tabs>
              <w:spacing w:line="240" w:lineRule="atLeast"/>
              <w:ind w:left="-59" w:right="-108"/>
              <w:rPr>
                <w:rFonts w:cs="Times New Roman"/>
                <w:szCs w:val="22"/>
              </w:rPr>
            </w:pPr>
            <w:r>
              <w:rPr>
                <w:rFonts w:cs="Times New Roman"/>
                <w:szCs w:val="22"/>
              </w:rPr>
              <w:t>1,580</w:t>
            </w:r>
          </w:p>
        </w:tc>
        <w:tc>
          <w:tcPr>
            <w:tcW w:w="270" w:type="dxa"/>
            <w:vAlign w:val="bottom"/>
          </w:tcPr>
          <w:p w14:paraId="210804AA" w14:textId="77777777" w:rsidR="00B876A5" w:rsidRPr="00F3753B" w:rsidRDefault="00B876A5" w:rsidP="00B876A5">
            <w:pPr>
              <w:tabs>
                <w:tab w:val="decimal" w:pos="882"/>
              </w:tabs>
              <w:spacing w:line="240" w:lineRule="atLeast"/>
              <w:ind w:left="-59" w:right="-108"/>
              <w:jc w:val="both"/>
              <w:rPr>
                <w:rFonts w:cs="Times New Roman"/>
                <w:szCs w:val="22"/>
              </w:rPr>
            </w:pPr>
          </w:p>
        </w:tc>
        <w:tc>
          <w:tcPr>
            <w:tcW w:w="1350" w:type="dxa"/>
            <w:vAlign w:val="bottom"/>
          </w:tcPr>
          <w:p w14:paraId="4BA7C0A1" w14:textId="77777777" w:rsidR="00B876A5" w:rsidRPr="00F82FBD" w:rsidRDefault="00B876A5" w:rsidP="00B876A5">
            <w:pPr>
              <w:tabs>
                <w:tab w:val="decimal" w:pos="1077"/>
              </w:tabs>
              <w:spacing w:line="240" w:lineRule="atLeast"/>
              <w:ind w:left="-59" w:right="-108"/>
              <w:rPr>
                <w:rFonts w:cs="Times New Roman"/>
                <w:szCs w:val="22"/>
              </w:rPr>
            </w:pPr>
            <w:r>
              <w:rPr>
                <w:rFonts w:cs="Times New Roman"/>
                <w:szCs w:val="22"/>
              </w:rPr>
              <w:t>63</w:t>
            </w:r>
          </w:p>
        </w:tc>
      </w:tr>
      <w:tr w:rsidR="00B876A5" w:rsidRPr="006031EC" w14:paraId="379B71B7" w14:textId="77777777" w:rsidTr="006838E5">
        <w:trPr>
          <w:trHeight w:hRule="exact" w:val="340"/>
        </w:trPr>
        <w:tc>
          <w:tcPr>
            <w:tcW w:w="6220" w:type="dxa"/>
            <w:vAlign w:val="bottom"/>
          </w:tcPr>
          <w:p w14:paraId="737EC12B" w14:textId="77777777" w:rsidR="00B876A5" w:rsidRPr="002E1751" w:rsidRDefault="00B876A5" w:rsidP="00B876A5">
            <w:pPr>
              <w:spacing w:line="240" w:lineRule="atLeast"/>
              <w:rPr>
                <w:rFonts w:cs="Times New Roman"/>
                <w:b/>
                <w:bCs/>
                <w:szCs w:val="22"/>
              </w:rPr>
            </w:pPr>
            <w:r w:rsidRPr="002E1751">
              <w:rPr>
                <w:rFonts w:cs="Times New Roman"/>
                <w:b/>
                <w:bCs/>
                <w:szCs w:val="22"/>
              </w:rPr>
              <w:t>Total</w:t>
            </w:r>
          </w:p>
        </w:tc>
        <w:tc>
          <w:tcPr>
            <w:tcW w:w="1350" w:type="dxa"/>
            <w:tcBorders>
              <w:top w:val="single" w:sz="4" w:space="0" w:color="auto"/>
              <w:bottom w:val="double" w:sz="4" w:space="0" w:color="auto"/>
            </w:tcBorders>
            <w:vAlign w:val="bottom"/>
          </w:tcPr>
          <w:p w14:paraId="60C586BB" w14:textId="02B20ED9" w:rsidR="00B876A5" w:rsidRPr="00F82FBD" w:rsidRDefault="005A0486" w:rsidP="00B876A5">
            <w:pPr>
              <w:tabs>
                <w:tab w:val="decimal" w:pos="1073"/>
              </w:tabs>
              <w:spacing w:line="240" w:lineRule="atLeast"/>
              <w:ind w:left="-59" w:right="-108"/>
              <w:rPr>
                <w:rFonts w:cs="Times New Roman"/>
                <w:b/>
                <w:bCs/>
                <w:szCs w:val="22"/>
              </w:rPr>
            </w:pPr>
            <w:r>
              <w:rPr>
                <w:rFonts w:cs="Times New Roman"/>
                <w:b/>
                <w:bCs/>
                <w:szCs w:val="22"/>
              </w:rPr>
              <w:t>3,152</w:t>
            </w:r>
          </w:p>
        </w:tc>
        <w:tc>
          <w:tcPr>
            <w:tcW w:w="270" w:type="dxa"/>
            <w:vAlign w:val="bottom"/>
          </w:tcPr>
          <w:p w14:paraId="14CE945F" w14:textId="77777777" w:rsidR="00B876A5" w:rsidRPr="006838E5" w:rsidRDefault="00B876A5" w:rsidP="00B876A5">
            <w:pPr>
              <w:tabs>
                <w:tab w:val="decimal" w:pos="882"/>
              </w:tabs>
              <w:spacing w:line="240" w:lineRule="atLeast"/>
              <w:ind w:left="-59" w:right="-108"/>
              <w:rPr>
                <w:rFonts w:cs="Times New Roman"/>
                <w:szCs w:val="22"/>
              </w:rPr>
            </w:pPr>
          </w:p>
        </w:tc>
        <w:tc>
          <w:tcPr>
            <w:tcW w:w="1350" w:type="dxa"/>
            <w:tcBorders>
              <w:top w:val="single" w:sz="4" w:space="0" w:color="auto"/>
              <w:bottom w:val="double" w:sz="4" w:space="0" w:color="auto"/>
            </w:tcBorders>
            <w:vAlign w:val="bottom"/>
          </w:tcPr>
          <w:p w14:paraId="541EAB38" w14:textId="77777777" w:rsidR="00B876A5" w:rsidRPr="001B72E6" w:rsidRDefault="00B876A5" w:rsidP="00B876A5">
            <w:pPr>
              <w:tabs>
                <w:tab w:val="decimal" w:pos="1077"/>
              </w:tabs>
              <w:spacing w:line="240" w:lineRule="atLeast"/>
              <w:ind w:left="-59" w:right="-108"/>
              <w:rPr>
                <w:rFonts w:cs="Times New Roman"/>
                <w:b/>
                <w:bCs/>
                <w:szCs w:val="22"/>
              </w:rPr>
            </w:pPr>
            <w:r>
              <w:rPr>
                <w:rFonts w:cs="Times New Roman"/>
                <w:b/>
                <w:bCs/>
                <w:szCs w:val="22"/>
              </w:rPr>
              <w:t>1,404</w:t>
            </w:r>
          </w:p>
        </w:tc>
      </w:tr>
    </w:tbl>
    <w:p w14:paraId="6166424F" w14:textId="77777777" w:rsidR="00B61E33" w:rsidRPr="00C45CD9" w:rsidRDefault="00B61E33" w:rsidP="007B1C26">
      <w:pPr>
        <w:pStyle w:val="Heading2"/>
        <w:numPr>
          <w:ilvl w:val="0"/>
          <w:numId w:val="0"/>
        </w:numPr>
        <w:spacing w:before="0" w:after="0" w:line="240" w:lineRule="atLeast"/>
        <w:ind w:firstLine="576"/>
        <w:rPr>
          <w:rFonts w:cs="Times New Roman"/>
          <w:sz w:val="22"/>
          <w:szCs w:val="22"/>
        </w:rPr>
      </w:pPr>
    </w:p>
    <w:tbl>
      <w:tblPr>
        <w:tblW w:w="9206" w:type="dxa"/>
        <w:tblInd w:w="558" w:type="dxa"/>
        <w:tblLayout w:type="fixed"/>
        <w:tblLook w:val="0000" w:firstRow="0" w:lastRow="0" w:firstColumn="0" w:lastColumn="0" w:noHBand="0" w:noVBand="0"/>
      </w:tblPr>
      <w:tblGrid>
        <w:gridCol w:w="6236"/>
        <w:gridCol w:w="1350"/>
        <w:gridCol w:w="270"/>
        <w:gridCol w:w="1350"/>
      </w:tblGrid>
      <w:tr w:rsidR="00F46AE6" w:rsidRPr="006031EC" w14:paraId="6F55FC27" w14:textId="77777777" w:rsidTr="005C3565">
        <w:tc>
          <w:tcPr>
            <w:tcW w:w="6236" w:type="dxa"/>
          </w:tcPr>
          <w:p w14:paraId="2B0ABFD2" w14:textId="0AFA2051" w:rsidR="00F46AE6" w:rsidRPr="006031EC" w:rsidRDefault="00C32E15" w:rsidP="00F46AE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Pr>
                <w:rFonts w:cs="Times New Roman"/>
                <w:b w:val="0"/>
                <w:bCs w:val="0"/>
                <w:i/>
                <w:iCs/>
              </w:rPr>
              <w:t>Short</w:t>
            </w:r>
            <w:r w:rsidR="00FA5DD0" w:rsidRPr="00FA5DD0">
              <w:rPr>
                <w:rFonts w:cs="Times New Roman"/>
                <w:b w:val="0"/>
                <w:bCs w:val="0"/>
                <w:i/>
                <w:iCs/>
              </w:rPr>
              <w:t>-</w:t>
            </w:r>
            <w:r>
              <w:rPr>
                <w:rFonts w:cs="Times New Roman"/>
                <w:b w:val="0"/>
                <w:bCs w:val="0"/>
                <w:i/>
                <w:iCs/>
              </w:rPr>
              <w:t xml:space="preserve">term loans </w:t>
            </w:r>
            <w:r w:rsidR="00FA5DD0" w:rsidRPr="00FA5DD0">
              <w:rPr>
                <w:rFonts w:cs="Times New Roman"/>
                <w:b w:val="0"/>
                <w:bCs w:val="0"/>
                <w:i/>
                <w:iCs/>
              </w:rPr>
              <w:t>-</w:t>
            </w:r>
            <w:r>
              <w:rPr>
                <w:b w:val="0"/>
                <w:bCs w:val="0"/>
                <w:i/>
                <w:iCs/>
                <w:cs/>
              </w:rPr>
              <w:t xml:space="preserve"> </w:t>
            </w:r>
            <w:r w:rsidR="00E828C1" w:rsidRPr="00E828C1">
              <w:rPr>
                <w:rFonts w:cs="Times New Roman"/>
                <w:b w:val="0"/>
                <w:bCs w:val="0"/>
                <w:i/>
                <w:iCs/>
              </w:rPr>
              <w:t xml:space="preserve">Promissory </w:t>
            </w:r>
            <w:r w:rsidR="00795D7B">
              <w:rPr>
                <w:rFonts w:cs="Times New Roman"/>
                <w:b w:val="0"/>
                <w:bCs w:val="0"/>
                <w:i/>
                <w:iCs/>
              </w:rPr>
              <w:t>n</w:t>
            </w:r>
            <w:r w:rsidR="00E828C1" w:rsidRPr="00E828C1">
              <w:rPr>
                <w:rFonts w:cs="Times New Roman"/>
                <w:b w:val="0"/>
                <w:bCs w:val="0"/>
                <w:i/>
                <w:iCs/>
              </w:rPr>
              <w:t>ote</w:t>
            </w:r>
            <w:r w:rsidR="00795D7B">
              <w:rPr>
                <w:rFonts w:cs="Times New Roman"/>
                <w:b w:val="0"/>
                <w:bCs w:val="0"/>
                <w:i/>
                <w:iCs/>
              </w:rPr>
              <w:t>s</w:t>
            </w:r>
          </w:p>
        </w:tc>
        <w:tc>
          <w:tcPr>
            <w:tcW w:w="1350" w:type="dxa"/>
            <w:vAlign w:val="bottom"/>
          </w:tcPr>
          <w:p w14:paraId="566D9D13" w14:textId="77777777" w:rsidR="00F46AE6" w:rsidRPr="006031EC" w:rsidRDefault="00F46AE6" w:rsidP="00F46AE6">
            <w:pPr>
              <w:tabs>
                <w:tab w:val="decimal" w:pos="882"/>
              </w:tabs>
              <w:spacing w:line="240" w:lineRule="atLeast"/>
              <w:ind w:left="-59" w:right="-108"/>
              <w:jc w:val="both"/>
              <w:rPr>
                <w:rFonts w:cs="Times New Roman"/>
                <w:szCs w:val="22"/>
              </w:rPr>
            </w:pPr>
          </w:p>
        </w:tc>
        <w:tc>
          <w:tcPr>
            <w:tcW w:w="270" w:type="dxa"/>
            <w:vAlign w:val="bottom"/>
          </w:tcPr>
          <w:p w14:paraId="462FCE2C" w14:textId="77777777" w:rsidR="00F46AE6" w:rsidRPr="006031EC" w:rsidRDefault="00F46AE6" w:rsidP="00F46AE6">
            <w:pPr>
              <w:tabs>
                <w:tab w:val="decimal" w:pos="882"/>
              </w:tabs>
              <w:spacing w:line="240" w:lineRule="atLeast"/>
              <w:ind w:left="-59" w:right="-108"/>
              <w:jc w:val="both"/>
              <w:rPr>
                <w:rFonts w:cs="Times New Roman"/>
                <w:szCs w:val="22"/>
              </w:rPr>
            </w:pPr>
          </w:p>
        </w:tc>
        <w:tc>
          <w:tcPr>
            <w:tcW w:w="1350" w:type="dxa"/>
            <w:vAlign w:val="bottom"/>
          </w:tcPr>
          <w:p w14:paraId="330559E2" w14:textId="77777777" w:rsidR="00F46AE6" w:rsidRPr="006031EC" w:rsidRDefault="00F46AE6" w:rsidP="00F46AE6">
            <w:pPr>
              <w:tabs>
                <w:tab w:val="decimal" w:pos="882"/>
              </w:tabs>
              <w:spacing w:line="240" w:lineRule="atLeast"/>
              <w:ind w:left="-59" w:right="-108"/>
              <w:jc w:val="both"/>
              <w:rPr>
                <w:rFonts w:cs="Times New Roman"/>
                <w:szCs w:val="22"/>
              </w:rPr>
            </w:pPr>
          </w:p>
        </w:tc>
      </w:tr>
      <w:tr w:rsidR="00B876A5" w:rsidRPr="006031EC" w14:paraId="4B73017B" w14:textId="77777777" w:rsidTr="006B6FCF">
        <w:tc>
          <w:tcPr>
            <w:tcW w:w="6236" w:type="dxa"/>
          </w:tcPr>
          <w:p w14:paraId="50B76831" w14:textId="77777777" w:rsidR="00B876A5" w:rsidRPr="005D5D15" w:rsidRDefault="00B876A5" w:rsidP="00B876A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rPr>
            </w:pPr>
            <w:r w:rsidRPr="005D5D15">
              <w:rPr>
                <w:rFonts w:cs="Times New Roman"/>
                <w:b w:val="0"/>
                <w:bCs w:val="0"/>
              </w:rPr>
              <w:t>Subsidiaries</w:t>
            </w:r>
          </w:p>
        </w:tc>
        <w:tc>
          <w:tcPr>
            <w:tcW w:w="1350" w:type="dxa"/>
            <w:tcBorders>
              <w:bottom w:val="double" w:sz="4" w:space="0" w:color="auto"/>
            </w:tcBorders>
          </w:tcPr>
          <w:p w14:paraId="2724FBBD" w14:textId="7CCEC3D6" w:rsidR="00B876A5" w:rsidRPr="00F82FBD" w:rsidRDefault="004161C1" w:rsidP="00B876A5">
            <w:pPr>
              <w:tabs>
                <w:tab w:val="decimal" w:pos="1058"/>
              </w:tabs>
              <w:spacing w:line="240" w:lineRule="atLeast"/>
              <w:ind w:left="-59" w:right="-108"/>
              <w:rPr>
                <w:rFonts w:cs="Times New Roman"/>
                <w:b/>
                <w:bCs/>
                <w:szCs w:val="22"/>
              </w:rPr>
            </w:pPr>
            <w:r>
              <w:rPr>
                <w:rFonts w:cs="Times New Roman"/>
                <w:b/>
                <w:bCs/>
                <w:szCs w:val="22"/>
              </w:rPr>
              <w:t>67,499</w:t>
            </w:r>
          </w:p>
        </w:tc>
        <w:tc>
          <w:tcPr>
            <w:tcW w:w="270" w:type="dxa"/>
          </w:tcPr>
          <w:p w14:paraId="50DA56A1" w14:textId="77777777" w:rsidR="00B876A5" w:rsidRPr="006838E5" w:rsidRDefault="00B876A5" w:rsidP="00B876A5">
            <w:pPr>
              <w:tabs>
                <w:tab w:val="decimal" w:pos="1031"/>
              </w:tabs>
              <w:spacing w:line="240" w:lineRule="atLeast"/>
              <w:ind w:left="-59" w:right="-108"/>
              <w:jc w:val="both"/>
              <w:rPr>
                <w:rFonts w:cs="Times New Roman"/>
                <w:szCs w:val="22"/>
              </w:rPr>
            </w:pPr>
          </w:p>
        </w:tc>
        <w:tc>
          <w:tcPr>
            <w:tcW w:w="1350" w:type="dxa"/>
            <w:tcBorders>
              <w:bottom w:val="double" w:sz="4" w:space="0" w:color="auto"/>
            </w:tcBorders>
            <w:vAlign w:val="bottom"/>
          </w:tcPr>
          <w:p w14:paraId="633A3794" w14:textId="77777777" w:rsidR="00B876A5" w:rsidRPr="00F82FBD" w:rsidRDefault="00B876A5" w:rsidP="00B876A5">
            <w:pPr>
              <w:tabs>
                <w:tab w:val="decimal" w:pos="1062"/>
              </w:tabs>
              <w:spacing w:line="240" w:lineRule="atLeast"/>
              <w:ind w:left="-59" w:right="-108"/>
              <w:rPr>
                <w:rFonts w:cs="Times New Roman"/>
                <w:b/>
                <w:bCs/>
                <w:szCs w:val="22"/>
              </w:rPr>
            </w:pPr>
            <w:r>
              <w:rPr>
                <w:rFonts w:cs="Times New Roman"/>
                <w:b/>
                <w:bCs/>
                <w:szCs w:val="22"/>
              </w:rPr>
              <w:t>72,834</w:t>
            </w:r>
          </w:p>
        </w:tc>
      </w:tr>
    </w:tbl>
    <w:p w14:paraId="160CA7EC" w14:textId="77777777" w:rsidR="005655F4" w:rsidRPr="00C45CD9" w:rsidRDefault="005655F4" w:rsidP="008151AF">
      <w:pPr>
        <w:tabs>
          <w:tab w:val="left" w:pos="4194"/>
        </w:tabs>
        <w:spacing w:line="240" w:lineRule="atLeast"/>
        <w:ind w:left="540"/>
        <w:jc w:val="both"/>
        <w:rPr>
          <w:rFonts w:cs="Times New Roman"/>
          <w:sz w:val="20"/>
        </w:rPr>
      </w:pPr>
    </w:p>
    <w:p w14:paraId="7E92D336" w14:textId="4F5DF838" w:rsidR="00B876A5" w:rsidRPr="00561F11" w:rsidRDefault="00A864E0" w:rsidP="00B876A5">
      <w:pPr>
        <w:tabs>
          <w:tab w:val="left" w:pos="4194"/>
        </w:tabs>
        <w:spacing w:line="240" w:lineRule="atLeast"/>
        <w:ind w:left="540"/>
        <w:jc w:val="both"/>
        <w:rPr>
          <w:rFonts w:cs="Times New Roman"/>
          <w:szCs w:val="22"/>
        </w:rPr>
      </w:pPr>
      <w:r>
        <w:rPr>
          <w:rFonts w:cs="Times New Roman"/>
          <w:szCs w:val="22"/>
        </w:rPr>
        <w:br w:type="page"/>
      </w:r>
      <w:r w:rsidR="00B876A5" w:rsidRPr="00841575">
        <w:rPr>
          <w:rFonts w:cs="Times New Roman"/>
          <w:spacing w:val="6"/>
          <w:szCs w:val="22"/>
        </w:rPr>
        <w:lastRenderedPageBreak/>
        <w:t>Movements</w:t>
      </w:r>
      <w:r w:rsidR="00B876A5" w:rsidRPr="00841575">
        <w:rPr>
          <w:spacing w:val="6"/>
          <w:szCs w:val="22"/>
          <w:cs/>
          <w:lang w:val="en-US" w:bidi="th-TH"/>
        </w:rPr>
        <w:t xml:space="preserve"> </w:t>
      </w:r>
      <w:r w:rsidR="00B876A5" w:rsidRPr="00841575">
        <w:rPr>
          <w:rFonts w:cs="Times New Roman"/>
          <w:spacing w:val="6"/>
          <w:szCs w:val="22"/>
        </w:rPr>
        <w:t>during</w:t>
      </w:r>
      <w:r w:rsidR="00B876A5" w:rsidRPr="00841575">
        <w:rPr>
          <w:spacing w:val="6"/>
          <w:szCs w:val="22"/>
          <w:cs/>
          <w:lang w:val="en-US" w:bidi="th-TH"/>
        </w:rPr>
        <w:t xml:space="preserve"> </w:t>
      </w:r>
      <w:r w:rsidR="00B876A5" w:rsidRPr="00841575">
        <w:rPr>
          <w:rFonts w:cs="Times New Roman"/>
          <w:spacing w:val="6"/>
          <w:szCs w:val="22"/>
        </w:rPr>
        <w:t>the</w:t>
      </w:r>
      <w:r w:rsidR="00B876A5" w:rsidRPr="00841575">
        <w:rPr>
          <w:spacing w:val="6"/>
          <w:szCs w:val="22"/>
          <w:cs/>
          <w:lang w:val="en-US" w:bidi="th-TH"/>
        </w:rPr>
        <w:t xml:space="preserve"> </w:t>
      </w:r>
      <w:r w:rsidR="003319FE" w:rsidRPr="00841575">
        <w:rPr>
          <w:rFonts w:cs="Times New Roman"/>
          <w:spacing w:val="6"/>
          <w:szCs w:val="22"/>
        </w:rPr>
        <w:t>six</w:t>
      </w:r>
      <w:r w:rsidR="00FA5DD0" w:rsidRPr="00FA5DD0">
        <w:rPr>
          <w:spacing w:val="6"/>
          <w:szCs w:val="22"/>
          <w:lang w:val="en-US" w:bidi="th-TH"/>
        </w:rPr>
        <w:t>-</w:t>
      </w:r>
      <w:r w:rsidR="00B876A5" w:rsidRPr="00841575">
        <w:rPr>
          <w:rFonts w:cs="Times New Roman"/>
          <w:spacing w:val="6"/>
          <w:szCs w:val="22"/>
        </w:rPr>
        <w:t xml:space="preserve">month periods ended </w:t>
      </w:r>
      <w:r w:rsidR="003319FE" w:rsidRPr="00841575">
        <w:rPr>
          <w:rFonts w:cs="Times New Roman"/>
          <w:spacing w:val="6"/>
          <w:szCs w:val="22"/>
        </w:rPr>
        <w:t>30 June</w:t>
      </w:r>
      <w:r w:rsidR="00B876A5" w:rsidRPr="00841575">
        <w:rPr>
          <w:spacing w:val="6"/>
          <w:szCs w:val="22"/>
          <w:cs/>
          <w:lang w:val="en-US" w:bidi="th-TH"/>
        </w:rPr>
        <w:t xml:space="preserve"> </w:t>
      </w:r>
      <w:r w:rsidR="00B876A5" w:rsidRPr="00841575">
        <w:rPr>
          <w:rFonts w:cs="Times New Roman"/>
          <w:spacing w:val="6"/>
          <w:szCs w:val="22"/>
        </w:rPr>
        <w:t>on</w:t>
      </w:r>
      <w:r w:rsidR="00B876A5" w:rsidRPr="00841575">
        <w:rPr>
          <w:rFonts w:cs="Times New Roman"/>
          <w:spacing w:val="6"/>
          <w:szCs w:val="22"/>
          <w:lang w:val="en-US"/>
        </w:rPr>
        <w:t xml:space="preserve"> short</w:t>
      </w:r>
      <w:r w:rsidR="00FA5DD0" w:rsidRPr="00FA5DD0">
        <w:rPr>
          <w:spacing w:val="6"/>
          <w:szCs w:val="22"/>
          <w:lang w:val="en-US" w:bidi="th-TH"/>
        </w:rPr>
        <w:t>-</w:t>
      </w:r>
      <w:r w:rsidR="00B876A5" w:rsidRPr="00841575">
        <w:rPr>
          <w:rFonts w:cs="Times New Roman"/>
          <w:spacing w:val="6"/>
          <w:szCs w:val="22"/>
          <w:lang w:val="en-US"/>
        </w:rPr>
        <w:t xml:space="preserve">term </w:t>
      </w:r>
      <w:r w:rsidR="00B876A5" w:rsidRPr="00841575">
        <w:rPr>
          <w:rFonts w:cs="Times New Roman"/>
          <w:spacing w:val="6"/>
          <w:szCs w:val="22"/>
        </w:rPr>
        <w:t>loans</w:t>
      </w:r>
      <w:r w:rsidR="00B876A5" w:rsidRPr="00841575">
        <w:rPr>
          <w:spacing w:val="6"/>
          <w:szCs w:val="22"/>
          <w:cs/>
          <w:lang w:val="en-US" w:bidi="th-TH"/>
        </w:rPr>
        <w:t xml:space="preserve"> </w:t>
      </w:r>
      <w:r w:rsidR="00B876A5" w:rsidRPr="00841575">
        <w:rPr>
          <w:rFonts w:cs="Times New Roman"/>
          <w:spacing w:val="6"/>
          <w:szCs w:val="22"/>
        </w:rPr>
        <w:t>to</w:t>
      </w:r>
      <w:r w:rsidR="00B876A5" w:rsidRPr="00841575">
        <w:rPr>
          <w:spacing w:val="6"/>
          <w:szCs w:val="22"/>
          <w:cs/>
          <w:lang w:val="en-US" w:bidi="th-TH"/>
        </w:rPr>
        <w:t xml:space="preserve"> </w:t>
      </w:r>
      <w:r w:rsidR="00B876A5" w:rsidRPr="00841575">
        <w:rPr>
          <w:rFonts w:cs="Times New Roman"/>
          <w:spacing w:val="6"/>
          <w:szCs w:val="22"/>
        </w:rPr>
        <w:t>related</w:t>
      </w:r>
      <w:r w:rsidR="00B876A5" w:rsidRPr="00841575">
        <w:rPr>
          <w:spacing w:val="6"/>
          <w:szCs w:val="22"/>
          <w:cs/>
          <w:lang w:val="en-US" w:bidi="th-TH"/>
        </w:rPr>
        <w:t xml:space="preserve"> </w:t>
      </w:r>
      <w:r w:rsidR="00B876A5" w:rsidRPr="00841575">
        <w:rPr>
          <w:rFonts w:cs="Times New Roman"/>
          <w:spacing w:val="6"/>
          <w:szCs w:val="22"/>
        </w:rPr>
        <w:t>parties</w:t>
      </w:r>
      <w:r w:rsidR="00B876A5" w:rsidRPr="00841575">
        <w:rPr>
          <w:spacing w:val="6"/>
          <w:szCs w:val="22"/>
          <w:cs/>
          <w:lang w:bidi="th-TH"/>
        </w:rPr>
        <w:t xml:space="preserve"> </w:t>
      </w:r>
      <w:r w:rsidR="00B876A5" w:rsidRPr="00841575">
        <w:rPr>
          <w:rFonts w:cs="Times New Roman"/>
          <w:spacing w:val="6"/>
          <w:szCs w:val="22"/>
        </w:rPr>
        <w:t>were as</w:t>
      </w:r>
      <w:r w:rsidR="00B876A5" w:rsidRPr="00363169">
        <w:rPr>
          <w:szCs w:val="22"/>
          <w:cs/>
          <w:lang w:val="en-US" w:bidi="th-TH"/>
        </w:rPr>
        <w:t xml:space="preserve"> </w:t>
      </w:r>
      <w:r w:rsidR="00B876A5" w:rsidRPr="00363169">
        <w:rPr>
          <w:rFonts w:cs="Times New Roman"/>
          <w:szCs w:val="22"/>
        </w:rPr>
        <w:t>follows</w:t>
      </w:r>
      <w:r w:rsidR="00FA5DD0" w:rsidRPr="00FA5DD0">
        <w:rPr>
          <w:szCs w:val="22"/>
          <w:lang w:val="en-US" w:bidi="th-TH"/>
        </w:rPr>
        <w:t>:</w:t>
      </w:r>
    </w:p>
    <w:p w14:paraId="38D1F71D" w14:textId="77777777" w:rsidR="003319FE" w:rsidRPr="00C45CD9" w:rsidRDefault="003319FE" w:rsidP="003319FE">
      <w:pPr>
        <w:spacing w:line="240" w:lineRule="auto"/>
        <w:ind w:left="567"/>
        <w:jc w:val="both"/>
        <w:rPr>
          <w:rFonts w:cs="Times New Roman"/>
          <w:spacing w:val="4"/>
          <w:sz w:val="20"/>
        </w:rPr>
      </w:pPr>
    </w:p>
    <w:tbl>
      <w:tblPr>
        <w:tblW w:w="9179" w:type="dxa"/>
        <w:tblInd w:w="556" w:type="dxa"/>
        <w:tblLayout w:type="fixed"/>
        <w:tblLook w:val="0000" w:firstRow="0" w:lastRow="0" w:firstColumn="0" w:lastColumn="0" w:noHBand="0" w:noVBand="0"/>
      </w:tblPr>
      <w:tblGrid>
        <w:gridCol w:w="6217"/>
        <w:gridCol w:w="1346"/>
        <w:gridCol w:w="270"/>
        <w:gridCol w:w="1346"/>
      </w:tblGrid>
      <w:tr w:rsidR="003319FE" w:rsidRPr="00844F2D" w14:paraId="0EEDF629" w14:textId="77777777" w:rsidTr="003E6DAA">
        <w:tc>
          <w:tcPr>
            <w:tcW w:w="6217" w:type="dxa"/>
            <w:vAlign w:val="bottom"/>
          </w:tcPr>
          <w:p w14:paraId="6A01DCBD" w14:textId="77777777" w:rsidR="003319FE" w:rsidRPr="00844F2D" w:rsidRDefault="003319FE" w:rsidP="003E6DAA">
            <w:pPr>
              <w:spacing w:line="240" w:lineRule="atLeast"/>
              <w:rPr>
                <w:rFonts w:cs="Times New Roman"/>
                <w:szCs w:val="22"/>
                <w:cs/>
                <w:lang w:val="en-US" w:bidi="th-TH"/>
              </w:rPr>
            </w:pPr>
          </w:p>
        </w:tc>
        <w:tc>
          <w:tcPr>
            <w:tcW w:w="1346" w:type="dxa"/>
          </w:tcPr>
          <w:p w14:paraId="647E2A41" w14:textId="140FD78D" w:rsidR="003319FE" w:rsidRPr="00844F2D" w:rsidRDefault="003319FE" w:rsidP="003E6DAA">
            <w:pPr>
              <w:spacing w:line="240" w:lineRule="atLeast"/>
              <w:ind w:left="-59" w:right="-96"/>
              <w:jc w:val="center"/>
              <w:rPr>
                <w:rFonts w:cs="Times New Roman"/>
                <w:szCs w:val="22"/>
              </w:rPr>
            </w:pPr>
            <w:r>
              <w:rPr>
                <w:rFonts w:cs="Times New Roman"/>
                <w:szCs w:val="22"/>
              </w:rPr>
              <w:t>2023</w:t>
            </w:r>
          </w:p>
        </w:tc>
        <w:tc>
          <w:tcPr>
            <w:tcW w:w="270" w:type="dxa"/>
          </w:tcPr>
          <w:p w14:paraId="5727F985" w14:textId="77777777" w:rsidR="003319FE" w:rsidRPr="00844F2D" w:rsidRDefault="003319FE" w:rsidP="003E6DAA">
            <w:pPr>
              <w:spacing w:line="240" w:lineRule="atLeast"/>
              <w:jc w:val="center"/>
              <w:rPr>
                <w:rFonts w:cs="Times New Roman"/>
                <w:szCs w:val="22"/>
              </w:rPr>
            </w:pPr>
          </w:p>
        </w:tc>
        <w:tc>
          <w:tcPr>
            <w:tcW w:w="1346" w:type="dxa"/>
          </w:tcPr>
          <w:p w14:paraId="339C5176" w14:textId="31307019" w:rsidR="003319FE" w:rsidRPr="00844F2D" w:rsidRDefault="003319FE" w:rsidP="003E6DAA">
            <w:pPr>
              <w:spacing w:line="240" w:lineRule="atLeast"/>
              <w:ind w:left="-59" w:right="-96"/>
              <w:jc w:val="center"/>
              <w:rPr>
                <w:rFonts w:cs="Times New Roman"/>
                <w:szCs w:val="22"/>
              </w:rPr>
            </w:pPr>
            <w:r>
              <w:rPr>
                <w:rFonts w:cs="Times New Roman"/>
                <w:szCs w:val="22"/>
              </w:rPr>
              <w:t>2022</w:t>
            </w:r>
          </w:p>
        </w:tc>
      </w:tr>
      <w:tr w:rsidR="003319FE" w:rsidRPr="00844F2D" w14:paraId="1CC1515B" w14:textId="77777777" w:rsidTr="003E6DAA">
        <w:tc>
          <w:tcPr>
            <w:tcW w:w="6217" w:type="dxa"/>
            <w:vAlign w:val="bottom"/>
          </w:tcPr>
          <w:p w14:paraId="5A0931A6" w14:textId="77777777" w:rsidR="003319FE" w:rsidRPr="00844F2D" w:rsidRDefault="003319FE" w:rsidP="003E6DAA">
            <w:pPr>
              <w:spacing w:line="240" w:lineRule="atLeast"/>
              <w:rPr>
                <w:rFonts w:cs="Times New Roman"/>
                <w:szCs w:val="22"/>
              </w:rPr>
            </w:pPr>
          </w:p>
        </w:tc>
        <w:tc>
          <w:tcPr>
            <w:tcW w:w="2962" w:type="dxa"/>
            <w:gridSpan w:val="3"/>
            <w:vAlign w:val="bottom"/>
          </w:tcPr>
          <w:p w14:paraId="2DC29455" w14:textId="685B34B2" w:rsidR="003319FE" w:rsidRPr="00844F2D" w:rsidRDefault="00E345F6" w:rsidP="003E6DAA">
            <w:pPr>
              <w:spacing w:line="240" w:lineRule="atLeast"/>
              <w:jc w:val="center"/>
              <w:rPr>
                <w:rFonts w:cs="Times New Roman"/>
                <w:szCs w:val="22"/>
              </w:rPr>
            </w:pPr>
            <w:r>
              <w:rPr>
                <w:i/>
                <w:iCs/>
                <w:szCs w:val="22"/>
                <w:lang w:bidi="th-TH"/>
              </w:rPr>
              <w:t>(</w:t>
            </w:r>
            <w:r w:rsidR="003319FE" w:rsidRPr="00844F2D">
              <w:rPr>
                <w:rFonts w:cs="Times New Roman"/>
                <w:i/>
                <w:iCs/>
                <w:szCs w:val="22"/>
              </w:rPr>
              <w:t>in</w:t>
            </w:r>
            <w:r w:rsidR="003319FE" w:rsidRPr="00844F2D">
              <w:rPr>
                <w:i/>
                <w:iCs/>
                <w:szCs w:val="22"/>
                <w:cs/>
                <w:lang w:val="en-US" w:bidi="th-TH"/>
              </w:rPr>
              <w:t xml:space="preserve"> </w:t>
            </w:r>
            <w:r w:rsidR="003319FE" w:rsidRPr="00844F2D">
              <w:rPr>
                <w:rFonts w:cs="Times New Roman"/>
                <w:i/>
                <w:iCs/>
                <w:szCs w:val="22"/>
              </w:rPr>
              <w:t>million</w:t>
            </w:r>
            <w:r w:rsidR="003319FE" w:rsidRPr="00844F2D">
              <w:rPr>
                <w:i/>
                <w:iCs/>
                <w:szCs w:val="22"/>
                <w:cs/>
                <w:lang w:val="en-US" w:bidi="th-TH"/>
              </w:rPr>
              <w:t xml:space="preserve"> </w:t>
            </w:r>
            <w:r w:rsidR="003319FE" w:rsidRPr="00844F2D">
              <w:rPr>
                <w:rFonts w:cs="Times New Roman"/>
                <w:i/>
                <w:iCs/>
                <w:szCs w:val="22"/>
              </w:rPr>
              <w:t>Baht</w:t>
            </w:r>
            <w:r>
              <w:rPr>
                <w:i/>
                <w:iCs/>
                <w:szCs w:val="22"/>
                <w:lang w:bidi="th-TH"/>
              </w:rPr>
              <w:t>)</w:t>
            </w:r>
          </w:p>
        </w:tc>
      </w:tr>
      <w:tr w:rsidR="003319FE" w:rsidRPr="00844F2D" w14:paraId="021D660C" w14:textId="77777777" w:rsidTr="003E6DAA">
        <w:tc>
          <w:tcPr>
            <w:tcW w:w="6217" w:type="dxa"/>
          </w:tcPr>
          <w:p w14:paraId="3F5AC6AF" w14:textId="77777777" w:rsidR="003319FE" w:rsidRPr="00844F2D" w:rsidRDefault="003319FE" w:rsidP="003319FE">
            <w:pPr>
              <w:spacing w:line="240" w:lineRule="atLeast"/>
              <w:rPr>
                <w:rFonts w:cs="Times New Roman"/>
                <w:szCs w:val="22"/>
              </w:rPr>
            </w:pPr>
            <w:r w:rsidRPr="00844F2D">
              <w:rPr>
                <w:rFonts w:cs="Times New Roman"/>
                <w:szCs w:val="22"/>
              </w:rPr>
              <w:t>At</w:t>
            </w:r>
            <w:r w:rsidRPr="00844F2D">
              <w:rPr>
                <w:rFonts w:cs="Times New Roman"/>
                <w:szCs w:val="22"/>
                <w:lang w:val="en-US"/>
              </w:rPr>
              <w:t xml:space="preserve"> 1 </w:t>
            </w:r>
            <w:r w:rsidRPr="00844F2D">
              <w:rPr>
                <w:rFonts w:cs="Times New Roman"/>
                <w:szCs w:val="22"/>
              </w:rPr>
              <w:t>January</w:t>
            </w:r>
          </w:p>
        </w:tc>
        <w:tc>
          <w:tcPr>
            <w:tcW w:w="1346" w:type="dxa"/>
            <w:vAlign w:val="bottom"/>
          </w:tcPr>
          <w:p w14:paraId="1884EB03" w14:textId="1F499E55" w:rsidR="003319FE" w:rsidRPr="00F82FBD" w:rsidRDefault="00900E48" w:rsidP="003319FE">
            <w:pPr>
              <w:tabs>
                <w:tab w:val="decimal" w:pos="1075"/>
              </w:tabs>
              <w:spacing w:line="240" w:lineRule="atLeast"/>
              <w:ind w:left="-58" w:right="-115"/>
              <w:rPr>
                <w:rFonts w:cs="Times New Roman"/>
                <w:szCs w:val="22"/>
              </w:rPr>
            </w:pPr>
            <w:r>
              <w:rPr>
                <w:rFonts w:cs="Times New Roman"/>
                <w:szCs w:val="22"/>
              </w:rPr>
              <w:t>72,834</w:t>
            </w:r>
          </w:p>
        </w:tc>
        <w:tc>
          <w:tcPr>
            <w:tcW w:w="270" w:type="dxa"/>
          </w:tcPr>
          <w:p w14:paraId="3E3897D9" w14:textId="77777777" w:rsidR="003319FE" w:rsidRPr="006838E5" w:rsidRDefault="003319FE" w:rsidP="003319FE">
            <w:pPr>
              <w:tabs>
                <w:tab w:val="decimal" w:pos="882"/>
              </w:tabs>
              <w:spacing w:line="240" w:lineRule="atLeast"/>
              <w:ind w:left="-59" w:right="-108"/>
              <w:jc w:val="both"/>
              <w:rPr>
                <w:rFonts w:cs="Times New Roman"/>
                <w:szCs w:val="22"/>
              </w:rPr>
            </w:pPr>
          </w:p>
        </w:tc>
        <w:tc>
          <w:tcPr>
            <w:tcW w:w="1346" w:type="dxa"/>
            <w:vAlign w:val="bottom"/>
          </w:tcPr>
          <w:p w14:paraId="1C263DCB" w14:textId="3038F694" w:rsidR="003319FE" w:rsidRPr="00F82FBD" w:rsidRDefault="003319FE" w:rsidP="003319FE">
            <w:pPr>
              <w:tabs>
                <w:tab w:val="decimal" w:pos="1075"/>
              </w:tabs>
              <w:spacing w:line="240" w:lineRule="atLeast"/>
              <w:ind w:left="-58" w:right="-115"/>
              <w:rPr>
                <w:rFonts w:cs="Times New Roman"/>
                <w:szCs w:val="22"/>
              </w:rPr>
            </w:pPr>
            <w:r>
              <w:rPr>
                <w:rFonts w:cs="Times New Roman"/>
                <w:szCs w:val="22"/>
                <w:lang w:val="en-US"/>
              </w:rPr>
              <w:t>119,600</w:t>
            </w:r>
          </w:p>
        </w:tc>
      </w:tr>
      <w:tr w:rsidR="003319FE" w:rsidRPr="00844F2D" w14:paraId="30ACAEF9" w14:textId="77777777" w:rsidTr="003E6DAA">
        <w:trPr>
          <w:trHeight w:val="92"/>
        </w:trPr>
        <w:tc>
          <w:tcPr>
            <w:tcW w:w="6217" w:type="dxa"/>
          </w:tcPr>
          <w:p w14:paraId="3CE090E8" w14:textId="77777777" w:rsidR="003319FE" w:rsidRPr="00844F2D" w:rsidRDefault="003319FE" w:rsidP="003319FE">
            <w:pPr>
              <w:spacing w:line="240" w:lineRule="atLeast"/>
              <w:rPr>
                <w:rFonts w:cs="Times New Roman"/>
                <w:szCs w:val="22"/>
              </w:rPr>
            </w:pPr>
            <w:r w:rsidRPr="00844F2D">
              <w:rPr>
                <w:rFonts w:cs="Times New Roman"/>
                <w:szCs w:val="22"/>
              </w:rPr>
              <w:t>Increase</w:t>
            </w:r>
          </w:p>
        </w:tc>
        <w:tc>
          <w:tcPr>
            <w:tcW w:w="1346" w:type="dxa"/>
            <w:vAlign w:val="bottom"/>
          </w:tcPr>
          <w:p w14:paraId="0E23F71E" w14:textId="3B34F9EF" w:rsidR="003319FE" w:rsidRPr="00F82FBD" w:rsidRDefault="00900E48" w:rsidP="003319FE">
            <w:pPr>
              <w:tabs>
                <w:tab w:val="decimal" w:pos="1075"/>
              </w:tabs>
              <w:spacing w:line="240" w:lineRule="atLeast"/>
              <w:ind w:left="-58" w:right="-115"/>
              <w:rPr>
                <w:rFonts w:cs="Times New Roman"/>
                <w:szCs w:val="22"/>
              </w:rPr>
            </w:pPr>
            <w:r>
              <w:rPr>
                <w:rFonts w:cs="Times New Roman"/>
                <w:szCs w:val="22"/>
              </w:rPr>
              <w:t>3,831</w:t>
            </w:r>
          </w:p>
        </w:tc>
        <w:tc>
          <w:tcPr>
            <w:tcW w:w="270" w:type="dxa"/>
          </w:tcPr>
          <w:p w14:paraId="14CBF46C" w14:textId="77777777" w:rsidR="003319FE" w:rsidRPr="006838E5" w:rsidRDefault="003319FE" w:rsidP="003319FE">
            <w:pPr>
              <w:tabs>
                <w:tab w:val="decimal" w:pos="882"/>
              </w:tabs>
              <w:spacing w:line="240" w:lineRule="atLeast"/>
              <w:ind w:left="-59" w:right="-108"/>
              <w:jc w:val="both"/>
              <w:rPr>
                <w:rFonts w:cs="Times New Roman"/>
                <w:szCs w:val="22"/>
              </w:rPr>
            </w:pPr>
          </w:p>
        </w:tc>
        <w:tc>
          <w:tcPr>
            <w:tcW w:w="1346" w:type="dxa"/>
            <w:vAlign w:val="bottom"/>
          </w:tcPr>
          <w:p w14:paraId="6F6C8163" w14:textId="1BDA7888" w:rsidR="003319FE" w:rsidRPr="006838E5" w:rsidRDefault="003319FE" w:rsidP="003319FE">
            <w:pPr>
              <w:tabs>
                <w:tab w:val="decimal" w:pos="1075"/>
              </w:tabs>
              <w:spacing w:line="240" w:lineRule="atLeast"/>
              <w:ind w:left="-58" w:right="-115"/>
              <w:rPr>
                <w:rFonts w:cs="Times New Roman"/>
                <w:szCs w:val="22"/>
              </w:rPr>
            </w:pPr>
            <w:r>
              <w:rPr>
                <w:rFonts w:cs="Times New Roman"/>
                <w:szCs w:val="22"/>
              </w:rPr>
              <w:t>5,147</w:t>
            </w:r>
          </w:p>
        </w:tc>
      </w:tr>
      <w:tr w:rsidR="003319FE" w:rsidRPr="00844F2D" w14:paraId="7FDD5012" w14:textId="77777777" w:rsidTr="003E6DAA">
        <w:tc>
          <w:tcPr>
            <w:tcW w:w="6217" w:type="dxa"/>
          </w:tcPr>
          <w:p w14:paraId="6BC1519C" w14:textId="77777777" w:rsidR="003319FE" w:rsidRPr="00844F2D" w:rsidRDefault="003319FE" w:rsidP="003319FE">
            <w:pPr>
              <w:spacing w:line="240" w:lineRule="atLeast"/>
              <w:rPr>
                <w:rFonts w:cs="Times New Roman"/>
                <w:szCs w:val="22"/>
              </w:rPr>
            </w:pPr>
            <w:r w:rsidRPr="00844F2D">
              <w:rPr>
                <w:rFonts w:cs="Times New Roman"/>
                <w:szCs w:val="22"/>
              </w:rPr>
              <w:t>Decrease</w:t>
            </w:r>
          </w:p>
        </w:tc>
        <w:tc>
          <w:tcPr>
            <w:tcW w:w="1346" w:type="dxa"/>
            <w:vAlign w:val="bottom"/>
          </w:tcPr>
          <w:p w14:paraId="7264AEA0" w14:textId="68373ED5" w:rsidR="003319FE" w:rsidRPr="00F82FBD" w:rsidRDefault="00A864E0" w:rsidP="003319FE">
            <w:pPr>
              <w:tabs>
                <w:tab w:val="decimal" w:pos="1075"/>
              </w:tabs>
              <w:spacing w:line="240" w:lineRule="atLeast"/>
              <w:ind w:left="-58" w:right="-115"/>
              <w:rPr>
                <w:rFonts w:cs="Times New Roman"/>
                <w:szCs w:val="22"/>
              </w:rPr>
            </w:pPr>
            <w:r>
              <w:rPr>
                <w:szCs w:val="22"/>
                <w:lang w:bidi="th-TH"/>
              </w:rPr>
              <w:t>(</w:t>
            </w:r>
            <w:r w:rsidR="00900E48">
              <w:rPr>
                <w:rFonts w:cs="Times New Roman"/>
                <w:szCs w:val="22"/>
              </w:rPr>
              <w:t>9,166</w:t>
            </w:r>
            <w:r w:rsidR="00E345F6">
              <w:rPr>
                <w:szCs w:val="22"/>
                <w:lang w:bidi="th-TH"/>
              </w:rPr>
              <w:t>)</w:t>
            </w:r>
          </w:p>
        </w:tc>
        <w:tc>
          <w:tcPr>
            <w:tcW w:w="270" w:type="dxa"/>
          </w:tcPr>
          <w:p w14:paraId="1B8C3221" w14:textId="77777777" w:rsidR="003319FE" w:rsidRPr="006838E5" w:rsidRDefault="003319FE" w:rsidP="003319FE">
            <w:pPr>
              <w:tabs>
                <w:tab w:val="decimal" w:pos="882"/>
              </w:tabs>
              <w:spacing w:line="240" w:lineRule="atLeast"/>
              <w:ind w:left="-59" w:right="-108"/>
              <w:jc w:val="both"/>
              <w:rPr>
                <w:rFonts w:cs="Times New Roman"/>
                <w:szCs w:val="22"/>
              </w:rPr>
            </w:pPr>
          </w:p>
        </w:tc>
        <w:tc>
          <w:tcPr>
            <w:tcW w:w="1346" w:type="dxa"/>
            <w:tcBorders>
              <w:bottom w:val="single" w:sz="4" w:space="0" w:color="auto"/>
            </w:tcBorders>
            <w:vAlign w:val="bottom"/>
          </w:tcPr>
          <w:p w14:paraId="6C6BD528" w14:textId="03179755" w:rsidR="003319FE" w:rsidRPr="006838E5" w:rsidRDefault="00A864E0" w:rsidP="003319FE">
            <w:pPr>
              <w:tabs>
                <w:tab w:val="decimal" w:pos="1075"/>
              </w:tabs>
              <w:spacing w:line="240" w:lineRule="atLeast"/>
              <w:ind w:left="-58" w:right="-115"/>
              <w:rPr>
                <w:rFonts w:cs="Times New Roman"/>
                <w:szCs w:val="22"/>
              </w:rPr>
            </w:pPr>
            <w:r>
              <w:rPr>
                <w:szCs w:val="22"/>
                <w:lang w:bidi="th-TH"/>
              </w:rPr>
              <w:t>(</w:t>
            </w:r>
            <w:r w:rsidR="003319FE">
              <w:rPr>
                <w:rFonts w:cs="Times New Roman"/>
                <w:szCs w:val="22"/>
              </w:rPr>
              <w:t>54,926</w:t>
            </w:r>
            <w:r>
              <w:rPr>
                <w:szCs w:val="22"/>
                <w:lang w:bidi="th-TH"/>
              </w:rPr>
              <w:t>)</w:t>
            </w:r>
          </w:p>
        </w:tc>
      </w:tr>
      <w:tr w:rsidR="003319FE" w:rsidRPr="00844F2D" w14:paraId="1275058D" w14:textId="77777777" w:rsidTr="003E6DAA">
        <w:tc>
          <w:tcPr>
            <w:tcW w:w="6217" w:type="dxa"/>
          </w:tcPr>
          <w:p w14:paraId="6855BC25" w14:textId="77777777" w:rsidR="003319FE" w:rsidRPr="00844F2D" w:rsidRDefault="003319FE" w:rsidP="003319FE">
            <w:pPr>
              <w:spacing w:line="240" w:lineRule="atLeast"/>
              <w:rPr>
                <w:rFonts w:cs="Times New Roman"/>
                <w:b/>
                <w:bCs/>
                <w:szCs w:val="22"/>
              </w:rPr>
            </w:pPr>
            <w:r w:rsidRPr="00844F2D">
              <w:rPr>
                <w:rFonts w:cs="Times New Roman"/>
                <w:b/>
                <w:bCs/>
                <w:szCs w:val="22"/>
              </w:rPr>
              <w:t>At</w:t>
            </w:r>
            <w:r>
              <w:rPr>
                <w:rFonts w:cs="Times New Roman"/>
                <w:b/>
                <w:bCs/>
                <w:szCs w:val="22"/>
                <w:lang w:val="en-US"/>
              </w:rPr>
              <w:t xml:space="preserve"> 30 June</w:t>
            </w:r>
          </w:p>
        </w:tc>
        <w:tc>
          <w:tcPr>
            <w:tcW w:w="1346" w:type="dxa"/>
            <w:tcBorders>
              <w:top w:val="single" w:sz="4" w:space="0" w:color="auto"/>
              <w:left w:val="nil"/>
              <w:bottom w:val="double" w:sz="6" w:space="0" w:color="auto"/>
              <w:right w:val="nil"/>
            </w:tcBorders>
            <w:vAlign w:val="bottom"/>
          </w:tcPr>
          <w:p w14:paraId="3C1FD027" w14:textId="25985898" w:rsidR="003319FE" w:rsidRPr="00F82FBD" w:rsidRDefault="00900E48" w:rsidP="003319FE">
            <w:pPr>
              <w:tabs>
                <w:tab w:val="decimal" w:pos="1075"/>
              </w:tabs>
              <w:spacing w:line="240" w:lineRule="atLeast"/>
              <w:ind w:left="-58" w:right="-115"/>
              <w:rPr>
                <w:rFonts w:cs="Times New Roman"/>
                <w:b/>
                <w:bCs/>
                <w:szCs w:val="22"/>
              </w:rPr>
            </w:pPr>
            <w:r>
              <w:rPr>
                <w:rFonts w:cs="Times New Roman"/>
                <w:b/>
                <w:bCs/>
                <w:szCs w:val="22"/>
              </w:rPr>
              <w:t>67,499</w:t>
            </w:r>
          </w:p>
        </w:tc>
        <w:tc>
          <w:tcPr>
            <w:tcW w:w="270" w:type="dxa"/>
          </w:tcPr>
          <w:p w14:paraId="2B81338C" w14:textId="77777777" w:rsidR="003319FE" w:rsidRPr="006838E5" w:rsidRDefault="003319FE" w:rsidP="003319FE">
            <w:pPr>
              <w:tabs>
                <w:tab w:val="decimal" w:pos="882"/>
              </w:tabs>
              <w:spacing w:line="240" w:lineRule="atLeast"/>
              <w:ind w:left="-59" w:right="-108"/>
              <w:jc w:val="both"/>
              <w:rPr>
                <w:rFonts w:cs="Times New Roman"/>
                <w:szCs w:val="22"/>
              </w:rPr>
            </w:pPr>
          </w:p>
        </w:tc>
        <w:tc>
          <w:tcPr>
            <w:tcW w:w="1346" w:type="dxa"/>
            <w:tcBorders>
              <w:top w:val="single" w:sz="4" w:space="0" w:color="auto"/>
              <w:bottom w:val="double" w:sz="4" w:space="0" w:color="auto"/>
            </w:tcBorders>
            <w:vAlign w:val="bottom"/>
          </w:tcPr>
          <w:p w14:paraId="16A3515C" w14:textId="4B142E6E" w:rsidR="003319FE" w:rsidRPr="006838E5" w:rsidRDefault="003319FE" w:rsidP="003319FE">
            <w:pPr>
              <w:tabs>
                <w:tab w:val="decimal" w:pos="1075"/>
              </w:tabs>
              <w:spacing w:line="240" w:lineRule="atLeast"/>
              <w:ind w:left="-58" w:right="-115"/>
              <w:rPr>
                <w:rFonts w:cs="Times New Roman"/>
                <w:b/>
                <w:bCs/>
                <w:szCs w:val="22"/>
              </w:rPr>
            </w:pPr>
            <w:r>
              <w:rPr>
                <w:rFonts w:cs="Times New Roman"/>
                <w:b/>
                <w:bCs/>
                <w:szCs w:val="22"/>
              </w:rPr>
              <w:t>69,821</w:t>
            </w:r>
          </w:p>
        </w:tc>
      </w:tr>
    </w:tbl>
    <w:p w14:paraId="4EF85E7C" w14:textId="77777777" w:rsidR="00CE7794" w:rsidRDefault="00CE7794" w:rsidP="008669C2">
      <w:pPr>
        <w:spacing w:line="240" w:lineRule="auto"/>
        <w:ind w:left="540"/>
        <w:jc w:val="thaiDistribute"/>
        <w:rPr>
          <w:rFonts w:cs="Times New Roman"/>
          <w:szCs w:val="22"/>
        </w:rPr>
      </w:pPr>
    </w:p>
    <w:tbl>
      <w:tblPr>
        <w:tblW w:w="9206" w:type="dxa"/>
        <w:tblInd w:w="556" w:type="dxa"/>
        <w:tblLayout w:type="fixed"/>
        <w:tblLook w:val="04A0" w:firstRow="1" w:lastRow="0" w:firstColumn="1" w:lastColumn="0" w:noHBand="0" w:noVBand="1"/>
      </w:tblPr>
      <w:tblGrid>
        <w:gridCol w:w="6217"/>
        <w:gridCol w:w="1346"/>
        <w:gridCol w:w="270"/>
        <w:gridCol w:w="10"/>
        <w:gridCol w:w="1336"/>
        <w:gridCol w:w="27"/>
      </w:tblGrid>
      <w:tr w:rsidR="00B876A5" w:rsidRPr="00856BB1" w14:paraId="048661E2" w14:textId="77777777" w:rsidTr="006B6FCF">
        <w:trPr>
          <w:gridAfter w:val="1"/>
          <w:wAfter w:w="27" w:type="dxa"/>
        </w:trPr>
        <w:tc>
          <w:tcPr>
            <w:tcW w:w="6217" w:type="dxa"/>
            <w:shd w:val="clear" w:color="auto" w:fill="auto"/>
            <w:noWrap/>
            <w:vAlign w:val="bottom"/>
          </w:tcPr>
          <w:p w14:paraId="294D96B0" w14:textId="77777777" w:rsidR="00B876A5" w:rsidRPr="002D5D20" w:rsidRDefault="00B876A5" w:rsidP="00B876A5">
            <w:pPr>
              <w:spacing w:line="240" w:lineRule="auto"/>
              <w:rPr>
                <w:rFonts w:eastAsia="Arial Unicode MS" w:cs="Cordia New"/>
                <w:i/>
                <w:iCs/>
                <w:szCs w:val="22"/>
                <w:cs/>
                <w:lang w:bidi="th-TH"/>
              </w:rPr>
            </w:pPr>
          </w:p>
        </w:tc>
        <w:tc>
          <w:tcPr>
            <w:tcW w:w="1346" w:type="dxa"/>
            <w:shd w:val="clear" w:color="auto" w:fill="auto"/>
            <w:noWrap/>
          </w:tcPr>
          <w:p w14:paraId="209A9709" w14:textId="1A6C9EFA" w:rsidR="00B876A5" w:rsidRPr="00856BB1" w:rsidRDefault="003319FE" w:rsidP="00B876A5">
            <w:pPr>
              <w:spacing w:line="240" w:lineRule="atLeast"/>
              <w:ind w:left="-108" w:right="-108"/>
              <w:jc w:val="center"/>
              <w:rPr>
                <w:rFonts w:cs="Times New Roman"/>
                <w:szCs w:val="22"/>
              </w:rPr>
            </w:pPr>
            <w:r>
              <w:rPr>
                <w:rFonts w:cs="Times New Roman"/>
                <w:lang w:val="en-US"/>
              </w:rPr>
              <w:t>30 June</w:t>
            </w:r>
          </w:p>
        </w:tc>
        <w:tc>
          <w:tcPr>
            <w:tcW w:w="270" w:type="dxa"/>
            <w:shd w:val="clear" w:color="auto" w:fill="auto"/>
            <w:noWrap/>
          </w:tcPr>
          <w:p w14:paraId="65A0F77A" w14:textId="77777777" w:rsidR="00B876A5" w:rsidRPr="00856BB1" w:rsidRDefault="00B876A5" w:rsidP="00B876A5">
            <w:pPr>
              <w:tabs>
                <w:tab w:val="decimal" w:pos="882"/>
              </w:tabs>
              <w:spacing w:line="240" w:lineRule="atLeast"/>
              <w:ind w:left="-108" w:right="-108"/>
              <w:jc w:val="center"/>
              <w:rPr>
                <w:rFonts w:cs="Times New Roman"/>
                <w:szCs w:val="22"/>
              </w:rPr>
            </w:pPr>
          </w:p>
        </w:tc>
        <w:tc>
          <w:tcPr>
            <w:tcW w:w="1346" w:type="dxa"/>
            <w:gridSpan w:val="2"/>
            <w:shd w:val="clear" w:color="auto" w:fill="auto"/>
            <w:noWrap/>
          </w:tcPr>
          <w:p w14:paraId="6B4300E6" w14:textId="77777777" w:rsidR="00B876A5" w:rsidRPr="00856BB1" w:rsidRDefault="00B876A5" w:rsidP="00B876A5">
            <w:pPr>
              <w:spacing w:line="240" w:lineRule="atLeast"/>
              <w:ind w:left="-108" w:right="-115"/>
              <w:jc w:val="center"/>
              <w:rPr>
                <w:rFonts w:cs="Times New Roman"/>
                <w:szCs w:val="22"/>
              </w:rPr>
            </w:pPr>
            <w:r>
              <w:rPr>
                <w:rFonts w:cs="Times New Roman"/>
                <w:szCs w:val="22"/>
              </w:rPr>
              <w:t>31 December</w:t>
            </w:r>
          </w:p>
        </w:tc>
      </w:tr>
      <w:tr w:rsidR="00B876A5" w:rsidRPr="00856BB1" w14:paraId="67A3D24B" w14:textId="77777777" w:rsidTr="00E43C29">
        <w:trPr>
          <w:gridAfter w:val="1"/>
          <w:wAfter w:w="27" w:type="dxa"/>
        </w:trPr>
        <w:tc>
          <w:tcPr>
            <w:tcW w:w="6217" w:type="dxa"/>
            <w:shd w:val="clear" w:color="auto" w:fill="auto"/>
            <w:noWrap/>
            <w:vAlign w:val="bottom"/>
          </w:tcPr>
          <w:p w14:paraId="3265C4FD" w14:textId="77777777" w:rsidR="00B876A5" w:rsidRPr="002D5D20" w:rsidRDefault="00B876A5" w:rsidP="00B876A5">
            <w:pPr>
              <w:spacing w:line="240" w:lineRule="auto"/>
              <w:rPr>
                <w:rFonts w:eastAsia="Arial Unicode MS" w:cs="Cordia New"/>
                <w:i/>
                <w:iCs/>
                <w:szCs w:val="22"/>
                <w:cs/>
                <w:lang w:bidi="th-TH"/>
              </w:rPr>
            </w:pPr>
          </w:p>
        </w:tc>
        <w:tc>
          <w:tcPr>
            <w:tcW w:w="1346" w:type="dxa"/>
            <w:shd w:val="clear" w:color="auto" w:fill="auto"/>
            <w:noWrap/>
          </w:tcPr>
          <w:p w14:paraId="0542E5FF" w14:textId="77777777" w:rsidR="00B876A5" w:rsidRPr="00484189" w:rsidRDefault="00B876A5" w:rsidP="00B876A5">
            <w:pPr>
              <w:spacing w:line="240" w:lineRule="atLeast"/>
              <w:ind w:left="-108" w:right="-108"/>
              <w:jc w:val="center"/>
              <w:rPr>
                <w:rFonts w:cs="Times New Roman"/>
                <w:lang w:val="en-US"/>
              </w:rPr>
            </w:pPr>
            <w:r>
              <w:rPr>
                <w:rFonts w:cs="Times New Roman"/>
                <w:lang w:val="en-US"/>
              </w:rPr>
              <w:t>2023</w:t>
            </w:r>
          </w:p>
        </w:tc>
        <w:tc>
          <w:tcPr>
            <w:tcW w:w="270" w:type="dxa"/>
            <w:shd w:val="clear" w:color="auto" w:fill="auto"/>
            <w:noWrap/>
          </w:tcPr>
          <w:p w14:paraId="727E1112" w14:textId="77777777" w:rsidR="00B876A5" w:rsidRPr="00856BB1" w:rsidRDefault="00B876A5" w:rsidP="00B876A5">
            <w:pPr>
              <w:tabs>
                <w:tab w:val="decimal" w:pos="882"/>
              </w:tabs>
              <w:spacing w:line="240" w:lineRule="atLeast"/>
              <w:ind w:left="-108" w:right="-108"/>
              <w:jc w:val="center"/>
              <w:rPr>
                <w:rFonts w:cs="Times New Roman"/>
                <w:szCs w:val="22"/>
              </w:rPr>
            </w:pPr>
          </w:p>
        </w:tc>
        <w:tc>
          <w:tcPr>
            <w:tcW w:w="1346" w:type="dxa"/>
            <w:gridSpan w:val="2"/>
            <w:shd w:val="clear" w:color="auto" w:fill="auto"/>
            <w:noWrap/>
          </w:tcPr>
          <w:p w14:paraId="6961CA89" w14:textId="77777777" w:rsidR="00B876A5" w:rsidRDefault="00B876A5" w:rsidP="00B876A5">
            <w:pPr>
              <w:spacing w:line="240" w:lineRule="atLeast"/>
              <w:ind w:left="-108" w:right="-115"/>
              <w:jc w:val="center"/>
              <w:rPr>
                <w:rFonts w:cs="Times New Roman"/>
                <w:szCs w:val="22"/>
              </w:rPr>
            </w:pPr>
            <w:r>
              <w:rPr>
                <w:rFonts w:cs="Times New Roman"/>
                <w:szCs w:val="22"/>
              </w:rPr>
              <w:t>2022</w:t>
            </w:r>
          </w:p>
        </w:tc>
      </w:tr>
      <w:tr w:rsidR="00AE03B4" w:rsidRPr="00856BB1" w14:paraId="5D335563" w14:textId="77777777" w:rsidTr="008C2790">
        <w:trPr>
          <w:gridAfter w:val="1"/>
          <w:wAfter w:w="27" w:type="dxa"/>
        </w:trPr>
        <w:tc>
          <w:tcPr>
            <w:tcW w:w="6217" w:type="dxa"/>
            <w:shd w:val="clear" w:color="auto" w:fill="auto"/>
            <w:noWrap/>
            <w:vAlign w:val="bottom"/>
          </w:tcPr>
          <w:p w14:paraId="12C77000" w14:textId="77777777" w:rsidR="00AE03B4" w:rsidRPr="002D5D20" w:rsidRDefault="00AE03B4" w:rsidP="008C2790">
            <w:pPr>
              <w:spacing w:line="240" w:lineRule="auto"/>
              <w:rPr>
                <w:rFonts w:eastAsia="Arial Unicode MS" w:cs="Cordia New"/>
                <w:i/>
                <w:iCs/>
                <w:szCs w:val="22"/>
                <w:cs/>
                <w:lang w:bidi="th-TH"/>
              </w:rPr>
            </w:pPr>
          </w:p>
        </w:tc>
        <w:tc>
          <w:tcPr>
            <w:tcW w:w="2962" w:type="dxa"/>
            <w:gridSpan w:val="4"/>
            <w:shd w:val="clear" w:color="auto" w:fill="auto"/>
            <w:noWrap/>
            <w:vAlign w:val="bottom"/>
          </w:tcPr>
          <w:p w14:paraId="082060EF" w14:textId="3985E46B" w:rsidR="00AE03B4" w:rsidRPr="00856BB1" w:rsidRDefault="00E345F6" w:rsidP="008C2790">
            <w:pPr>
              <w:tabs>
                <w:tab w:val="decimal" w:pos="1038"/>
              </w:tabs>
              <w:spacing w:line="240" w:lineRule="atLeast"/>
              <w:ind w:left="-58" w:right="-115"/>
              <w:jc w:val="center"/>
              <w:rPr>
                <w:rFonts w:cs="Times New Roman"/>
                <w:szCs w:val="22"/>
              </w:rPr>
            </w:pPr>
            <w:r>
              <w:rPr>
                <w:i/>
                <w:iCs/>
                <w:szCs w:val="22"/>
                <w:lang w:bidi="th-TH"/>
              </w:rPr>
              <w:t>(</w:t>
            </w:r>
            <w:r w:rsidR="00AE03B4" w:rsidRPr="006031EC">
              <w:rPr>
                <w:rFonts w:cs="Times New Roman"/>
                <w:i/>
                <w:iCs/>
                <w:szCs w:val="22"/>
              </w:rPr>
              <w:t>in</w:t>
            </w:r>
            <w:r w:rsidR="00AE03B4" w:rsidRPr="006031EC">
              <w:rPr>
                <w:i/>
                <w:iCs/>
                <w:szCs w:val="22"/>
                <w:cs/>
                <w:lang w:val="en-US" w:bidi="th-TH"/>
              </w:rPr>
              <w:t xml:space="preserve"> </w:t>
            </w:r>
            <w:r w:rsidR="00AE03B4" w:rsidRPr="006031EC">
              <w:rPr>
                <w:rFonts w:cs="Times New Roman"/>
                <w:i/>
                <w:iCs/>
                <w:szCs w:val="22"/>
              </w:rPr>
              <w:t>million</w:t>
            </w:r>
            <w:r w:rsidR="00AE03B4" w:rsidRPr="006031EC">
              <w:rPr>
                <w:i/>
                <w:iCs/>
                <w:szCs w:val="22"/>
                <w:cs/>
                <w:lang w:val="en-US" w:bidi="th-TH"/>
              </w:rPr>
              <w:t xml:space="preserve"> </w:t>
            </w:r>
            <w:r w:rsidR="00AE03B4" w:rsidRPr="006031EC">
              <w:rPr>
                <w:rFonts w:cs="Times New Roman"/>
                <w:i/>
                <w:iCs/>
                <w:szCs w:val="22"/>
              </w:rPr>
              <w:t>Baht</w:t>
            </w:r>
            <w:r>
              <w:rPr>
                <w:i/>
                <w:iCs/>
                <w:szCs w:val="22"/>
                <w:lang w:bidi="th-TH"/>
              </w:rPr>
              <w:t>)</w:t>
            </w:r>
          </w:p>
        </w:tc>
      </w:tr>
      <w:tr w:rsidR="00AE03B4" w:rsidRPr="006031EC" w14:paraId="05AF00C2" w14:textId="77777777" w:rsidTr="008C2790">
        <w:trPr>
          <w:gridAfter w:val="1"/>
          <w:wAfter w:w="27" w:type="dxa"/>
        </w:trPr>
        <w:tc>
          <w:tcPr>
            <w:tcW w:w="6217" w:type="dxa"/>
            <w:shd w:val="clear" w:color="auto" w:fill="auto"/>
            <w:noWrap/>
            <w:vAlign w:val="bottom"/>
          </w:tcPr>
          <w:p w14:paraId="155FA962" w14:textId="63084A44" w:rsidR="00AE03B4" w:rsidRPr="002D5D20" w:rsidRDefault="00AE03B4" w:rsidP="008C2790">
            <w:pPr>
              <w:spacing w:line="240" w:lineRule="auto"/>
              <w:rPr>
                <w:rFonts w:eastAsia="Arial Unicode MS" w:cs="Cordia New"/>
                <w:i/>
                <w:iCs/>
                <w:szCs w:val="22"/>
                <w:cs/>
                <w:lang w:bidi="th-TH"/>
              </w:rPr>
            </w:pPr>
            <w:r w:rsidRPr="006D6342">
              <w:rPr>
                <w:rFonts w:cs="Times New Roman"/>
                <w:i/>
                <w:iCs/>
                <w:szCs w:val="22"/>
              </w:rPr>
              <w:t>Other current payables</w:t>
            </w:r>
            <w:r>
              <w:rPr>
                <w:rFonts w:cs="Times New Roman"/>
                <w:i/>
                <w:iCs/>
                <w:szCs w:val="22"/>
              </w:rPr>
              <w:t xml:space="preserve"> and o</w:t>
            </w:r>
            <w:r w:rsidRPr="006D6342">
              <w:rPr>
                <w:rFonts w:cs="Times New Roman"/>
                <w:i/>
                <w:iCs/>
                <w:szCs w:val="22"/>
              </w:rPr>
              <w:t>ther</w:t>
            </w:r>
            <w:r>
              <w:rPr>
                <w:rFonts w:cs="Times New Roman"/>
                <w:i/>
                <w:iCs/>
                <w:szCs w:val="22"/>
              </w:rPr>
              <w:t xml:space="preserve"> non</w:t>
            </w:r>
            <w:r w:rsidR="00FA5DD0" w:rsidRPr="00FA5DD0">
              <w:rPr>
                <w:i/>
                <w:iCs/>
                <w:szCs w:val="22"/>
                <w:lang w:val="en-US" w:bidi="th-TH"/>
              </w:rPr>
              <w:t>-</w:t>
            </w:r>
            <w:r w:rsidRPr="006D6342">
              <w:rPr>
                <w:rFonts w:cs="Times New Roman"/>
                <w:i/>
                <w:iCs/>
                <w:szCs w:val="22"/>
              </w:rPr>
              <w:t xml:space="preserve">current </w:t>
            </w:r>
            <w:r>
              <w:rPr>
                <w:rFonts w:cs="Times New Roman"/>
                <w:i/>
                <w:iCs/>
                <w:szCs w:val="22"/>
              </w:rPr>
              <w:t>liabilities</w:t>
            </w:r>
          </w:p>
        </w:tc>
        <w:tc>
          <w:tcPr>
            <w:tcW w:w="2962" w:type="dxa"/>
            <w:gridSpan w:val="4"/>
            <w:shd w:val="clear" w:color="auto" w:fill="auto"/>
            <w:noWrap/>
            <w:vAlign w:val="bottom"/>
          </w:tcPr>
          <w:p w14:paraId="11F1D618" w14:textId="77777777" w:rsidR="00AE03B4" w:rsidRPr="006031EC" w:rsidRDefault="00AE03B4" w:rsidP="008C2790">
            <w:pPr>
              <w:tabs>
                <w:tab w:val="decimal" w:pos="1038"/>
              </w:tabs>
              <w:spacing w:line="240" w:lineRule="atLeast"/>
              <w:ind w:left="-58" w:right="-115"/>
              <w:jc w:val="center"/>
              <w:rPr>
                <w:rFonts w:cs="Times New Roman"/>
                <w:i/>
                <w:iCs/>
                <w:szCs w:val="22"/>
              </w:rPr>
            </w:pPr>
          </w:p>
        </w:tc>
      </w:tr>
      <w:tr w:rsidR="00AE03B4" w:rsidRPr="00856BB1" w14:paraId="298C2F15" w14:textId="77777777" w:rsidTr="008C2790">
        <w:trPr>
          <w:gridAfter w:val="1"/>
          <w:wAfter w:w="27" w:type="dxa"/>
        </w:trPr>
        <w:tc>
          <w:tcPr>
            <w:tcW w:w="6217" w:type="dxa"/>
            <w:shd w:val="clear" w:color="auto" w:fill="auto"/>
            <w:noWrap/>
            <w:vAlign w:val="bottom"/>
          </w:tcPr>
          <w:p w14:paraId="25BCC222" w14:textId="77777777" w:rsidR="00AE03B4" w:rsidRPr="006031EC" w:rsidRDefault="00AE03B4" w:rsidP="008C2790">
            <w:pPr>
              <w:spacing w:line="240" w:lineRule="auto"/>
              <w:rPr>
                <w:rFonts w:eastAsia="Arial Unicode MS" w:cs="Times New Roman"/>
                <w:i/>
                <w:iCs/>
                <w:szCs w:val="22"/>
                <w:lang w:val="en-US" w:bidi="th-TH"/>
              </w:rPr>
            </w:pPr>
            <w:r w:rsidRPr="006031EC">
              <w:rPr>
                <w:rFonts w:eastAsia="Arial Unicode MS" w:cs="Times New Roman"/>
                <w:i/>
                <w:iCs/>
                <w:szCs w:val="22"/>
                <w:lang w:val="en-US" w:bidi="th-TH"/>
              </w:rPr>
              <w:t>Current accounts</w:t>
            </w:r>
          </w:p>
        </w:tc>
        <w:tc>
          <w:tcPr>
            <w:tcW w:w="1346" w:type="dxa"/>
            <w:shd w:val="clear" w:color="auto" w:fill="auto"/>
            <w:noWrap/>
            <w:vAlign w:val="bottom"/>
          </w:tcPr>
          <w:p w14:paraId="557059E8" w14:textId="77777777" w:rsidR="00AE03B4" w:rsidRPr="00856BB1" w:rsidRDefault="00AE03B4" w:rsidP="008C2790">
            <w:pPr>
              <w:tabs>
                <w:tab w:val="decimal" w:pos="1061"/>
              </w:tabs>
              <w:spacing w:line="240" w:lineRule="atLeast"/>
              <w:ind w:left="-59" w:right="-108"/>
              <w:jc w:val="both"/>
              <w:rPr>
                <w:rFonts w:cs="Times New Roman"/>
                <w:szCs w:val="22"/>
              </w:rPr>
            </w:pPr>
          </w:p>
        </w:tc>
        <w:tc>
          <w:tcPr>
            <w:tcW w:w="270" w:type="dxa"/>
            <w:shd w:val="clear" w:color="auto" w:fill="auto"/>
            <w:noWrap/>
            <w:vAlign w:val="bottom"/>
          </w:tcPr>
          <w:p w14:paraId="52360507" w14:textId="77777777" w:rsidR="00AE03B4" w:rsidRPr="00856BB1" w:rsidRDefault="00AE03B4" w:rsidP="008C2790">
            <w:pPr>
              <w:tabs>
                <w:tab w:val="decimal" w:pos="882"/>
              </w:tabs>
              <w:spacing w:line="240" w:lineRule="atLeast"/>
              <w:ind w:left="-59" w:right="-108"/>
              <w:jc w:val="both"/>
              <w:rPr>
                <w:rFonts w:cs="Times New Roman"/>
                <w:szCs w:val="22"/>
              </w:rPr>
            </w:pPr>
          </w:p>
        </w:tc>
        <w:tc>
          <w:tcPr>
            <w:tcW w:w="1346" w:type="dxa"/>
            <w:gridSpan w:val="2"/>
            <w:shd w:val="clear" w:color="auto" w:fill="auto"/>
            <w:noWrap/>
            <w:vAlign w:val="bottom"/>
          </w:tcPr>
          <w:p w14:paraId="7D6BBF05" w14:textId="77777777" w:rsidR="00AE03B4" w:rsidRPr="00856BB1" w:rsidRDefault="00AE03B4" w:rsidP="008C2790">
            <w:pPr>
              <w:tabs>
                <w:tab w:val="decimal" w:pos="1038"/>
              </w:tabs>
              <w:spacing w:line="240" w:lineRule="atLeast"/>
              <w:ind w:left="-58" w:right="-115"/>
              <w:rPr>
                <w:rFonts w:cs="Times New Roman"/>
                <w:szCs w:val="22"/>
              </w:rPr>
            </w:pPr>
          </w:p>
        </w:tc>
      </w:tr>
      <w:tr w:rsidR="00B876A5" w:rsidRPr="00F82FBD" w14:paraId="5BF898DE" w14:textId="77777777" w:rsidTr="006B6FCF">
        <w:trPr>
          <w:gridAfter w:val="1"/>
          <w:wAfter w:w="27" w:type="dxa"/>
        </w:trPr>
        <w:tc>
          <w:tcPr>
            <w:tcW w:w="6217" w:type="dxa"/>
            <w:shd w:val="clear" w:color="auto" w:fill="auto"/>
            <w:noWrap/>
          </w:tcPr>
          <w:p w14:paraId="01F713AC" w14:textId="77777777" w:rsidR="00B876A5" w:rsidRPr="002E1751" w:rsidRDefault="00B876A5" w:rsidP="00B876A5">
            <w:pPr>
              <w:spacing w:line="240" w:lineRule="auto"/>
              <w:rPr>
                <w:rFonts w:eastAsia="Arial Unicode MS" w:cs="Times New Roman"/>
                <w:i/>
                <w:iCs/>
                <w:szCs w:val="22"/>
                <w:lang w:val="en-US" w:bidi="th-TH"/>
              </w:rPr>
            </w:pPr>
            <w:r w:rsidRPr="007B0E40">
              <w:rPr>
                <w:rFonts w:cs="Times New Roman"/>
                <w:szCs w:val="22"/>
              </w:rPr>
              <w:t>Subsidiaries</w:t>
            </w:r>
          </w:p>
        </w:tc>
        <w:tc>
          <w:tcPr>
            <w:tcW w:w="1346" w:type="dxa"/>
            <w:shd w:val="clear" w:color="auto" w:fill="auto"/>
            <w:noWrap/>
          </w:tcPr>
          <w:p w14:paraId="7EBA5531" w14:textId="19A22752" w:rsidR="00B876A5" w:rsidRPr="00F82FBD" w:rsidRDefault="000D7214" w:rsidP="00B876A5">
            <w:pPr>
              <w:tabs>
                <w:tab w:val="decimal" w:pos="1045"/>
              </w:tabs>
              <w:spacing w:line="240" w:lineRule="atLeast"/>
              <w:ind w:left="-58" w:right="-115"/>
              <w:rPr>
                <w:rFonts w:cs="Times New Roman"/>
                <w:szCs w:val="22"/>
              </w:rPr>
            </w:pPr>
            <w:r>
              <w:rPr>
                <w:rFonts w:cs="Times New Roman"/>
                <w:szCs w:val="22"/>
              </w:rPr>
              <w:t>75</w:t>
            </w:r>
          </w:p>
        </w:tc>
        <w:tc>
          <w:tcPr>
            <w:tcW w:w="270" w:type="dxa"/>
            <w:shd w:val="clear" w:color="auto" w:fill="auto"/>
            <w:noWrap/>
          </w:tcPr>
          <w:p w14:paraId="4D634358" w14:textId="77777777" w:rsidR="00B876A5" w:rsidRPr="006838E5" w:rsidRDefault="00B876A5" w:rsidP="00B876A5">
            <w:pPr>
              <w:tabs>
                <w:tab w:val="decimal" w:pos="882"/>
              </w:tabs>
              <w:spacing w:line="240" w:lineRule="atLeast"/>
              <w:ind w:left="-59" w:right="-108"/>
              <w:jc w:val="both"/>
              <w:rPr>
                <w:rFonts w:cs="Times New Roman"/>
                <w:szCs w:val="22"/>
              </w:rPr>
            </w:pPr>
          </w:p>
        </w:tc>
        <w:tc>
          <w:tcPr>
            <w:tcW w:w="1346" w:type="dxa"/>
            <w:gridSpan w:val="2"/>
            <w:shd w:val="clear" w:color="auto" w:fill="auto"/>
            <w:noWrap/>
            <w:vAlign w:val="bottom"/>
          </w:tcPr>
          <w:p w14:paraId="741B7230" w14:textId="77777777" w:rsidR="00B876A5" w:rsidRPr="00F82FBD" w:rsidRDefault="00B876A5" w:rsidP="00B876A5">
            <w:pPr>
              <w:tabs>
                <w:tab w:val="decimal" w:pos="1043"/>
              </w:tabs>
              <w:spacing w:line="240" w:lineRule="atLeast"/>
              <w:ind w:left="-58" w:right="-115"/>
              <w:rPr>
                <w:rFonts w:cs="Times New Roman"/>
                <w:szCs w:val="22"/>
              </w:rPr>
            </w:pPr>
            <w:r>
              <w:rPr>
                <w:rFonts w:cs="Times New Roman"/>
                <w:szCs w:val="22"/>
              </w:rPr>
              <w:t>98</w:t>
            </w:r>
          </w:p>
        </w:tc>
      </w:tr>
      <w:tr w:rsidR="00B876A5" w:rsidRPr="00F82FBD" w14:paraId="755232AE" w14:textId="77777777" w:rsidTr="006B6FCF">
        <w:trPr>
          <w:gridAfter w:val="1"/>
          <w:wAfter w:w="27" w:type="dxa"/>
        </w:trPr>
        <w:tc>
          <w:tcPr>
            <w:tcW w:w="6217" w:type="dxa"/>
            <w:shd w:val="clear" w:color="auto" w:fill="auto"/>
            <w:noWrap/>
          </w:tcPr>
          <w:p w14:paraId="6B0D592F" w14:textId="77777777" w:rsidR="00B876A5" w:rsidRPr="00DA210E" w:rsidRDefault="00B876A5" w:rsidP="00B876A5">
            <w:pPr>
              <w:spacing w:line="240" w:lineRule="auto"/>
              <w:rPr>
                <w:rFonts w:eastAsia="Arial Unicode MS" w:cs="Cordia New"/>
                <w:i/>
                <w:iCs/>
                <w:szCs w:val="22"/>
                <w:cs/>
                <w:lang w:val="en-US" w:bidi="th-TH"/>
              </w:rPr>
            </w:pPr>
            <w:r w:rsidRPr="007B0E40">
              <w:rPr>
                <w:rFonts w:cs="Times New Roman"/>
                <w:szCs w:val="22"/>
              </w:rPr>
              <w:t>Associates</w:t>
            </w:r>
          </w:p>
        </w:tc>
        <w:tc>
          <w:tcPr>
            <w:tcW w:w="1346" w:type="dxa"/>
            <w:shd w:val="clear" w:color="auto" w:fill="auto"/>
            <w:noWrap/>
          </w:tcPr>
          <w:p w14:paraId="7A23466C" w14:textId="1D553685" w:rsidR="00B876A5" w:rsidRPr="00F82FBD" w:rsidRDefault="000D7214" w:rsidP="00B876A5">
            <w:pPr>
              <w:tabs>
                <w:tab w:val="decimal" w:pos="1045"/>
              </w:tabs>
              <w:spacing w:line="240" w:lineRule="atLeast"/>
              <w:ind w:left="-58" w:right="-115"/>
              <w:rPr>
                <w:rFonts w:cs="Times New Roman"/>
                <w:szCs w:val="22"/>
              </w:rPr>
            </w:pPr>
            <w:r>
              <w:rPr>
                <w:rFonts w:cs="Times New Roman"/>
                <w:szCs w:val="22"/>
              </w:rPr>
              <w:t>10</w:t>
            </w:r>
          </w:p>
        </w:tc>
        <w:tc>
          <w:tcPr>
            <w:tcW w:w="270" w:type="dxa"/>
            <w:shd w:val="clear" w:color="auto" w:fill="auto"/>
            <w:noWrap/>
          </w:tcPr>
          <w:p w14:paraId="3651A23C" w14:textId="77777777" w:rsidR="00B876A5" w:rsidRPr="006838E5" w:rsidRDefault="00B876A5" w:rsidP="00B876A5">
            <w:pPr>
              <w:tabs>
                <w:tab w:val="decimal" w:pos="882"/>
              </w:tabs>
              <w:spacing w:line="240" w:lineRule="atLeast"/>
              <w:ind w:left="-59" w:right="-108"/>
              <w:jc w:val="both"/>
              <w:rPr>
                <w:rFonts w:cs="Times New Roman"/>
                <w:szCs w:val="22"/>
              </w:rPr>
            </w:pPr>
          </w:p>
        </w:tc>
        <w:tc>
          <w:tcPr>
            <w:tcW w:w="1346" w:type="dxa"/>
            <w:gridSpan w:val="2"/>
            <w:tcBorders>
              <w:bottom w:val="single" w:sz="4" w:space="0" w:color="auto"/>
            </w:tcBorders>
            <w:shd w:val="clear" w:color="auto" w:fill="auto"/>
            <w:noWrap/>
            <w:vAlign w:val="bottom"/>
          </w:tcPr>
          <w:p w14:paraId="74C99B28" w14:textId="77777777" w:rsidR="00B876A5" w:rsidRPr="00F82FBD" w:rsidRDefault="00B876A5" w:rsidP="00B876A5">
            <w:pPr>
              <w:tabs>
                <w:tab w:val="decimal" w:pos="1043"/>
              </w:tabs>
              <w:spacing w:line="240" w:lineRule="atLeast"/>
              <w:ind w:left="-58" w:right="-115"/>
              <w:rPr>
                <w:rFonts w:cs="Times New Roman"/>
                <w:szCs w:val="22"/>
              </w:rPr>
            </w:pPr>
            <w:r>
              <w:rPr>
                <w:rFonts w:cs="Times New Roman"/>
                <w:szCs w:val="22"/>
              </w:rPr>
              <w:t>12</w:t>
            </w:r>
          </w:p>
        </w:tc>
      </w:tr>
      <w:tr w:rsidR="00B876A5" w:rsidRPr="00F82FBD" w14:paraId="640C0BA8" w14:textId="77777777" w:rsidTr="006B6FCF">
        <w:trPr>
          <w:gridAfter w:val="1"/>
          <w:wAfter w:w="27" w:type="dxa"/>
        </w:trPr>
        <w:tc>
          <w:tcPr>
            <w:tcW w:w="6217" w:type="dxa"/>
            <w:shd w:val="clear" w:color="auto" w:fill="auto"/>
            <w:noWrap/>
          </w:tcPr>
          <w:p w14:paraId="6D6F45CE" w14:textId="77777777" w:rsidR="00B876A5" w:rsidRPr="002E1751" w:rsidRDefault="00B876A5" w:rsidP="00B876A5">
            <w:pPr>
              <w:spacing w:line="240" w:lineRule="auto"/>
              <w:rPr>
                <w:rFonts w:eastAsia="Arial Unicode MS" w:cs="Times New Roman"/>
                <w:i/>
                <w:iCs/>
                <w:szCs w:val="22"/>
                <w:lang w:val="en-US" w:bidi="th-TH"/>
              </w:rPr>
            </w:pPr>
            <w:r w:rsidRPr="007B0E40">
              <w:rPr>
                <w:rFonts w:cs="Times New Roman"/>
                <w:b/>
                <w:bCs/>
                <w:szCs w:val="22"/>
              </w:rPr>
              <w:t>Total</w:t>
            </w:r>
          </w:p>
        </w:tc>
        <w:tc>
          <w:tcPr>
            <w:tcW w:w="1346" w:type="dxa"/>
            <w:tcBorders>
              <w:top w:val="single" w:sz="4" w:space="0" w:color="auto"/>
              <w:left w:val="nil"/>
              <w:bottom w:val="double" w:sz="4" w:space="0" w:color="auto"/>
              <w:right w:val="nil"/>
            </w:tcBorders>
            <w:shd w:val="clear" w:color="auto" w:fill="auto"/>
            <w:noWrap/>
          </w:tcPr>
          <w:p w14:paraId="60D5CEC5" w14:textId="0832A61D" w:rsidR="00B876A5" w:rsidRPr="00FB47AB" w:rsidRDefault="000D7214" w:rsidP="00B876A5">
            <w:pPr>
              <w:tabs>
                <w:tab w:val="decimal" w:pos="1045"/>
              </w:tabs>
              <w:spacing w:line="240" w:lineRule="atLeast"/>
              <w:ind w:left="-58" w:right="-115"/>
              <w:rPr>
                <w:rFonts w:cs="Times New Roman"/>
                <w:b/>
                <w:bCs/>
                <w:szCs w:val="22"/>
              </w:rPr>
            </w:pPr>
            <w:r>
              <w:rPr>
                <w:rFonts w:cs="Times New Roman"/>
                <w:b/>
                <w:bCs/>
                <w:szCs w:val="22"/>
              </w:rPr>
              <w:t>85</w:t>
            </w:r>
          </w:p>
        </w:tc>
        <w:tc>
          <w:tcPr>
            <w:tcW w:w="270" w:type="dxa"/>
            <w:shd w:val="clear" w:color="auto" w:fill="auto"/>
            <w:noWrap/>
          </w:tcPr>
          <w:p w14:paraId="056A3ACE" w14:textId="77777777" w:rsidR="00B876A5" w:rsidRPr="006838E5" w:rsidRDefault="00B876A5" w:rsidP="00B876A5">
            <w:pPr>
              <w:tabs>
                <w:tab w:val="decimal" w:pos="882"/>
              </w:tabs>
              <w:spacing w:line="240" w:lineRule="atLeast"/>
              <w:ind w:left="-59" w:right="-108"/>
              <w:jc w:val="both"/>
              <w:rPr>
                <w:rFonts w:cs="Times New Roman"/>
                <w:b/>
                <w:bCs/>
                <w:szCs w:val="22"/>
              </w:rPr>
            </w:pPr>
          </w:p>
        </w:tc>
        <w:tc>
          <w:tcPr>
            <w:tcW w:w="1346" w:type="dxa"/>
            <w:gridSpan w:val="2"/>
            <w:tcBorders>
              <w:top w:val="single" w:sz="4" w:space="0" w:color="auto"/>
              <w:bottom w:val="double" w:sz="4" w:space="0" w:color="auto"/>
            </w:tcBorders>
            <w:shd w:val="clear" w:color="auto" w:fill="auto"/>
            <w:noWrap/>
            <w:vAlign w:val="bottom"/>
          </w:tcPr>
          <w:p w14:paraId="575E9F24" w14:textId="77777777" w:rsidR="00B876A5" w:rsidRPr="00F82FBD" w:rsidRDefault="00B876A5" w:rsidP="00B876A5">
            <w:pPr>
              <w:tabs>
                <w:tab w:val="decimal" w:pos="1043"/>
              </w:tabs>
              <w:spacing w:line="240" w:lineRule="atLeast"/>
              <w:ind w:left="-58" w:right="-115"/>
              <w:rPr>
                <w:rFonts w:cs="Times New Roman"/>
                <w:b/>
                <w:bCs/>
                <w:szCs w:val="22"/>
              </w:rPr>
            </w:pPr>
            <w:r>
              <w:rPr>
                <w:rFonts w:cs="Times New Roman"/>
                <w:b/>
                <w:bCs/>
                <w:szCs w:val="22"/>
              </w:rPr>
              <w:t>110</w:t>
            </w:r>
          </w:p>
        </w:tc>
      </w:tr>
      <w:tr w:rsidR="00B876A5" w14:paraId="0A8A497B" w14:textId="77777777" w:rsidTr="008C2790">
        <w:trPr>
          <w:gridAfter w:val="1"/>
          <w:wAfter w:w="27" w:type="dxa"/>
        </w:trPr>
        <w:tc>
          <w:tcPr>
            <w:tcW w:w="6217" w:type="dxa"/>
            <w:shd w:val="clear" w:color="auto" w:fill="auto"/>
            <w:noWrap/>
            <w:vAlign w:val="bottom"/>
          </w:tcPr>
          <w:p w14:paraId="3D28153B" w14:textId="77777777" w:rsidR="00B876A5" w:rsidRPr="002E1751" w:rsidRDefault="00B876A5" w:rsidP="00B876A5">
            <w:pPr>
              <w:spacing w:line="240" w:lineRule="auto"/>
              <w:rPr>
                <w:rFonts w:eastAsia="Arial Unicode MS" w:cs="Times New Roman"/>
                <w:i/>
                <w:iCs/>
                <w:szCs w:val="22"/>
                <w:lang w:val="en-US" w:bidi="th-TH"/>
              </w:rPr>
            </w:pPr>
          </w:p>
        </w:tc>
        <w:tc>
          <w:tcPr>
            <w:tcW w:w="1346" w:type="dxa"/>
            <w:tcBorders>
              <w:top w:val="double" w:sz="4" w:space="0" w:color="auto"/>
            </w:tcBorders>
            <w:shd w:val="clear" w:color="auto" w:fill="auto"/>
            <w:noWrap/>
            <w:vAlign w:val="bottom"/>
          </w:tcPr>
          <w:p w14:paraId="45C3532C" w14:textId="77777777" w:rsidR="00B876A5" w:rsidRPr="00856BB1" w:rsidRDefault="00B876A5" w:rsidP="00B876A5">
            <w:pPr>
              <w:tabs>
                <w:tab w:val="decimal" w:pos="1045"/>
              </w:tabs>
              <w:spacing w:line="240" w:lineRule="atLeast"/>
              <w:ind w:left="-58" w:right="-115"/>
              <w:rPr>
                <w:rFonts w:cs="Times New Roman"/>
                <w:szCs w:val="22"/>
              </w:rPr>
            </w:pPr>
          </w:p>
        </w:tc>
        <w:tc>
          <w:tcPr>
            <w:tcW w:w="270" w:type="dxa"/>
            <w:shd w:val="clear" w:color="auto" w:fill="auto"/>
            <w:noWrap/>
            <w:vAlign w:val="bottom"/>
          </w:tcPr>
          <w:p w14:paraId="715A978C" w14:textId="77777777" w:rsidR="00B876A5" w:rsidRPr="00856BB1" w:rsidRDefault="00B876A5" w:rsidP="00B876A5">
            <w:pPr>
              <w:tabs>
                <w:tab w:val="decimal" w:pos="882"/>
              </w:tabs>
              <w:spacing w:line="240" w:lineRule="atLeast"/>
              <w:ind w:left="-59" w:right="-108"/>
              <w:jc w:val="both"/>
              <w:rPr>
                <w:rFonts w:cs="Times New Roman"/>
                <w:szCs w:val="22"/>
              </w:rPr>
            </w:pPr>
          </w:p>
        </w:tc>
        <w:tc>
          <w:tcPr>
            <w:tcW w:w="1346" w:type="dxa"/>
            <w:gridSpan w:val="2"/>
            <w:tcBorders>
              <w:top w:val="double" w:sz="4" w:space="0" w:color="auto"/>
            </w:tcBorders>
            <w:shd w:val="clear" w:color="auto" w:fill="auto"/>
            <w:noWrap/>
            <w:vAlign w:val="bottom"/>
          </w:tcPr>
          <w:p w14:paraId="3B74CA86" w14:textId="77777777" w:rsidR="00B876A5" w:rsidRDefault="00B876A5" w:rsidP="00B876A5">
            <w:pPr>
              <w:tabs>
                <w:tab w:val="decimal" w:pos="1043"/>
              </w:tabs>
              <w:spacing w:line="240" w:lineRule="atLeast"/>
              <w:ind w:left="-58" w:right="-115"/>
              <w:rPr>
                <w:rFonts w:cs="Times New Roman"/>
                <w:szCs w:val="22"/>
              </w:rPr>
            </w:pPr>
          </w:p>
        </w:tc>
      </w:tr>
      <w:tr w:rsidR="00B876A5" w:rsidRPr="00856BB1" w14:paraId="0AAA04F9" w14:textId="77777777" w:rsidTr="008C2790">
        <w:trPr>
          <w:gridAfter w:val="1"/>
          <w:wAfter w:w="27" w:type="dxa"/>
        </w:trPr>
        <w:tc>
          <w:tcPr>
            <w:tcW w:w="6217" w:type="dxa"/>
            <w:shd w:val="clear" w:color="auto" w:fill="auto"/>
            <w:noWrap/>
            <w:vAlign w:val="bottom"/>
          </w:tcPr>
          <w:p w14:paraId="76319C24" w14:textId="77777777" w:rsidR="00B876A5" w:rsidRPr="002E1751" w:rsidRDefault="00B876A5" w:rsidP="00B876A5">
            <w:pPr>
              <w:spacing w:line="240" w:lineRule="auto"/>
              <w:rPr>
                <w:rFonts w:eastAsia="Arial Unicode MS" w:cs="Times New Roman"/>
                <w:i/>
                <w:iCs/>
                <w:szCs w:val="22"/>
                <w:lang w:val="en-US" w:bidi="th-TH"/>
              </w:rPr>
            </w:pPr>
            <w:r w:rsidRPr="002E1751">
              <w:rPr>
                <w:rFonts w:eastAsia="Arial Unicode MS" w:cs="Times New Roman"/>
                <w:i/>
                <w:iCs/>
                <w:szCs w:val="22"/>
                <w:lang w:val="en-US" w:bidi="th-TH"/>
              </w:rPr>
              <w:t>Advance received from software licenses</w:t>
            </w:r>
          </w:p>
        </w:tc>
        <w:tc>
          <w:tcPr>
            <w:tcW w:w="1346" w:type="dxa"/>
            <w:shd w:val="clear" w:color="auto" w:fill="auto"/>
            <w:noWrap/>
            <w:vAlign w:val="bottom"/>
          </w:tcPr>
          <w:p w14:paraId="68401493" w14:textId="77777777" w:rsidR="00B876A5" w:rsidRPr="00856BB1" w:rsidRDefault="00B876A5" w:rsidP="00B876A5">
            <w:pPr>
              <w:tabs>
                <w:tab w:val="decimal" w:pos="1045"/>
              </w:tabs>
              <w:spacing w:line="240" w:lineRule="atLeast"/>
              <w:ind w:left="-58" w:right="-115"/>
              <w:rPr>
                <w:rFonts w:cs="Times New Roman"/>
                <w:szCs w:val="22"/>
              </w:rPr>
            </w:pPr>
          </w:p>
        </w:tc>
        <w:tc>
          <w:tcPr>
            <w:tcW w:w="270" w:type="dxa"/>
            <w:shd w:val="clear" w:color="auto" w:fill="auto"/>
            <w:noWrap/>
            <w:vAlign w:val="bottom"/>
          </w:tcPr>
          <w:p w14:paraId="7D624336" w14:textId="77777777" w:rsidR="00B876A5" w:rsidRPr="00856BB1" w:rsidRDefault="00B876A5" w:rsidP="00B876A5">
            <w:pPr>
              <w:tabs>
                <w:tab w:val="decimal" w:pos="882"/>
              </w:tabs>
              <w:spacing w:line="240" w:lineRule="atLeast"/>
              <w:ind w:left="-59" w:right="-108"/>
              <w:jc w:val="both"/>
              <w:rPr>
                <w:rFonts w:cs="Times New Roman"/>
                <w:szCs w:val="22"/>
              </w:rPr>
            </w:pPr>
          </w:p>
        </w:tc>
        <w:tc>
          <w:tcPr>
            <w:tcW w:w="1346" w:type="dxa"/>
            <w:gridSpan w:val="2"/>
            <w:shd w:val="clear" w:color="auto" w:fill="auto"/>
            <w:noWrap/>
            <w:vAlign w:val="bottom"/>
          </w:tcPr>
          <w:p w14:paraId="3DB95977" w14:textId="77777777" w:rsidR="00B876A5" w:rsidRPr="00856BB1" w:rsidRDefault="00B876A5" w:rsidP="00B876A5">
            <w:pPr>
              <w:tabs>
                <w:tab w:val="decimal" w:pos="1043"/>
              </w:tabs>
              <w:spacing w:line="240" w:lineRule="atLeast"/>
              <w:ind w:left="-58" w:right="-115"/>
              <w:rPr>
                <w:rFonts w:cs="Times New Roman"/>
                <w:szCs w:val="22"/>
              </w:rPr>
            </w:pPr>
          </w:p>
        </w:tc>
      </w:tr>
      <w:tr w:rsidR="00B876A5" w:rsidRPr="00F82FBD" w14:paraId="52C6148C" w14:textId="77777777" w:rsidTr="006B6FCF">
        <w:trPr>
          <w:gridAfter w:val="1"/>
          <w:wAfter w:w="27" w:type="dxa"/>
        </w:trPr>
        <w:tc>
          <w:tcPr>
            <w:tcW w:w="6217" w:type="dxa"/>
            <w:shd w:val="clear" w:color="auto" w:fill="auto"/>
            <w:noWrap/>
          </w:tcPr>
          <w:p w14:paraId="378D76A9" w14:textId="77777777" w:rsidR="00B876A5" w:rsidRPr="002E1751" w:rsidRDefault="00B876A5" w:rsidP="00B876A5">
            <w:pPr>
              <w:spacing w:line="240" w:lineRule="auto"/>
              <w:rPr>
                <w:rFonts w:eastAsia="Arial Unicode MS" w:cs="Times New Roman"/>
                <w:i/>
                <w:iCs/>
                <w:szCs w:val="22"/>
                <w:lang w:val="en-US" w:bidi="th-TH"/>
              </w:rPr>
            </w:pPr>
            <w:r w:rsidRPr="007B0E40">
              <w:rPr>
                <w:rFonts w:cs="Times New Roman"/>
                <w:szCs w:val="22"/>
              </w:rPr>
              <w:t>Subsidiaries</w:t>
            </w:r>
          </w:p>
        </w:tc>
        <w:tc>
          <w:tcPr>
            <w:tcW w:w="1346" w:type="dxa"/>
            <w:shd w:val="clear" w:color="auto" w:fill="auto"/>
            <w:noWrap/>
          </w:tcPr>
          <w:p w14:paraId="490DFFB2" w14:textId="59D70C31" w:rsidR="00B876A5" w:rsidRPr="00F82FBD" w:rsidRDefault="000D7214" w:rsidP="00B876A5">
            <w:pPr>
              <w:tabs>
                <w:tab w:val="decimal" w:pos="1045"/>
              </w:tabs>
              <w:spacing w:line="240" w:lineRule="atLeast"/>
              <w:ind w:left="-58" w:right="-115"/>
              <w:rPr>
                <w:rFonts w:cs="Times New Roman"/>
                <w:szCs w:val="22"/>
              </w:rPr>
            </w:pPr>
            <w:r>
              <w:rPr>
                <w:rFonts w:cs="Times New Roman"/>
                <w:szCs w:val="22"/>
              </w:rPr>
              <w:t>432</w:t>
            </w:r>
          </w:p>
        </w:tc>
        <w:tc>
          <w:tcPr>
            <w:tcW w:w="270" w:type="dxa"/>
            <w:shd w:val="clear" w:color="auto" w:fill="auto"/>
            <w:noWrap/>
          </w:tcPr>
          <w:p w14:paraId="39172263" w14:textId="77777777" w:rsidR="00B876A5" w:rsidRPr="006838E5" w:rsidRDefault="00B876A5" w:rsidP="00B876A5">
            <w:pPr>
              <w:tabs>
                <w:tab w:val="decimal" w:pos="882"/>
              </w:tabs>
              <w:spacing w:line="240" w:lineRule="atLeast"/>
              <w:ind w:left="-59" w:right="-108"/>
              <w:jc w:val="both"/>
              <w:rPr>
                <w:rFonts w:cs="Times New Roman"/>
                <w:szCs w:val="22"/>
              </w:rPr>
            </w:pPr>
          </w:p>
        </w:tc>
        <w:tc>
          <w:tcPr>
            <w:tcW w:w="1346" w:type="dxa"/>
            <w:gridSpan w:val="2"/>
            <w:shd w:val="clear" w:color="auto" w:fill="auto"/>
            <w:noWrap/>
            <w:vAlign w:val="bottom"/>
          </w:tcPr>
          <w:p w14:paraId="478EF7D2" w14:textId="77777777" w:rsidR="00B876A5" w:rsidRPr="00F82FBD" w:rsidRDefault="00B876A5" w:rsidP="00B876A5">
            <w:pPr>
              <w:tabs>
                <w:tab w:val="decimal" w:pos="1043"/>
              </w:tabs>
              <w:spacing w:line="240" w:lineRule="atLeast"/>
              <w:ind w:left="-58" w:right="-115"/>
              <w:rPr>
                <w:rFonts w:cs="Times New Roman"/>
                <w:szCs w:val="22"/>
              </w:rPr>
            </w:pPr>
            <w:r>
              <w:rPr>
                <w:rFonts w:cs="Times New Roman"/>
                <w:szCs w:val="22"/>
              </w:rPr>
              <w:t>533</w:t>
            </w:r>
          </w:p>
        </w:tc>
      </w:tr>
      <w:tr w:rsidR="00B876A5" w:rsidRPr="00F82FBD" w14:paraId="3D54384B" w14:textId="77777777" w:rsidTr="006B6FCF">
        <w:trPr>
          <w:gridAfter w:val="1"/>
          <w:wAfter w:w="27" w:type="dxa"/>
        </w:trPr>
        <w:tc>
          <w:tcPr>
            <w:tcW w:w="6217" w:type="dxa"/>
            <w:shd w:val="clear" w:color="auto" w:fill="auto"/>
            <w:noWrap/>
          </w:tcPr>
          <w:p w14:paraId="140F0FDC" w14:textId="77777777" w:rsidR="00B876A5" w:rsidRPr="001F4130" w:rsidRDefault="00B876A5" w:rsidP="00B876A5">
            <w:pPr>
              <w:spacing w:line="240" w:lineRule="auto"/>
              <w:rPr>
                <w:rFonts w:eastAsia="Arial Unicode MS" w:cs="Times New Roman"/>
                <w:szCs w:val="22"/>
                <w:lang w:val="en-US" w:bidi="th-TH"/>
              </w:rPr>
            </w:pPr>
            <w:r w:rsidRPr="001F4130">
              <w:rPr>
                <w:rFonts w:cs="Times New Roman"/>
                <w:szCs w:val="22"/>
              </w:rPr>
              <w:t>Joint ventures and associates</w:t>
            </w:r>
          </w:p>
        </w:tc>
        <w:tc>
          <w:tcPr>
            <w:tcW w:w="1346" w:type="dxa"/>
            <w:shd w:val="clear" w:color="auto" w:fill="auto"/>
            <w:noWrap/>
          </w:tcPr>
          <w:p w14:paraId="20E02BF6" w14:textId="34052C46" w:rsidR="00B876A5" w:rsidRPr="00F82FBD" w:rsidRDefault="000D7214" w:rsidP="00B876A5">
            <w:pPr>
              <w:tabs>
                <w:tab w:val="decimal" w:pos="1045"/>
              </w:tabs>
              <w:spacing w:line="240" w:lineRule="atLeast"/>
              <w:ind w:left="-58" w:right="-115"/>
              <w:rPr>
                <w:rFonts w:cs="Times New Roman"/>
                <w:szCs w:val="22"/>
              </w:rPr>
            </w:pPr>
            <w:r>
              <w:rPr>
                <w:rFonts w:cs="Times New Roman"/>
                <w:szCs w:val="22"/>
              </w:rPr>
              <w:t>20</w:t>
            </w:r>
          </w:p>
        </w:tc>
        <w:tc>
          <w:tcPr>
            <w:tcW w:w="270" w:type="dxa"/>
            <w:shd w:val="clear" w:color="auto" w:fill="auto"/>
            <w:noWrap/>
          </w:tcPr>
          <w:p w14:paraId="53034951" w14:textId="77777777" w:rsidR="00B876A5" w:rsidRPr="006838E5" w:rsidRDefault="00B876A5" w:rsidP="00B876A5">
            <w:pPr>
              <w:tabs>
                <w:tab w:val="decimal" w:pos="882"/>
              </w:tabs>
              <w:spacing w:line="240" w:lineRule="atLeast"/>
              <w:ind w:left="-59" w:right="-108"/>
              <w:jc w:val="both"/>
              <w:rPr>
                <w:rFonts w:cs="Times New Roman"/>
                <w:szCs w:val="22"/>
              </w:rPr>
            </w:pPr>
          </w:p>
        </w:tc>
        <w:tc>
          <w:tcPr>
            <w:tcW w:w="1346" w:type="dxa"/>
            <w:gridSpan w:val="2"/>
            <w:shd w:val="clear" w:color="auto" w:fill="auto"/>
            <w:noWrap/>
            <w:vAlign w:val="bottom"/>
          </w:tcPr>
          <w:p w14:paraId="4020972C" w14:textId="77777777" w:rsidR="00B876A5" w:rsidRPr="00F82FBD" w:rsidRDefault="00B876A5" w:rsidP="00B876A5">
            <w:pPr>
              <w:tabs>
                <w:tab w:val="decimal" w:pos="1043"/>
              </w:tabs>
              <w:spacing w:line="240" w:lineRule="atLeast"/>
              <w:ind w:left="-58" w:right="-115"/>
              <w:rPr>
                <w:rFonts w:cs="Times New Roman"/>
                <w:szCs w:val="22"/>
              </w:rPr>
            </w:pPr>
            <w:r>
              <w:rPr>
                <w:rFonts w:cs="Times New Roman"/>
                <w:szCs w:val="22"/>
              </w:rPr>
              <w:t>17</w:t>
            </w:r>
          </w:p>
        </w:tc>
      </w:tr>
      <w:tr w:rsidR="00B876A5" w:rsidRPr="00F82FBD" w14:paraId="59C86BFA" w14:textId="77777777" w:rsidTr="006B6FCF">
        <w:trPr>
          <w:gridAfter w:val="1"/>
          <w:wAfter w:w="27" w:type="dxa"/>
        </w:trPr>
        <w:tc>
          <w:tcPr>
            <w:tcW w:w="6217" w:type="dxa"/>
            <w:shd w:val="clear" w:color="auto" w:fill="auto"/>
            <w:noWrap/>
          </w:tcPr>
          <w:p w14:paraId="63006FC2" w14:textId="77777777" w:rsidR="00B876A5" w:rsidRPr="002E1751" w:rsidRDefault="00B876A5" w:rsidP="00B876A5">
            <w:pPr>
              <w:spacing w:line="240" w:lineRule="auto"/>
              <w:rPr>
                <w:rFonts w:eastAsia="Arial Unicode MS" w:cs="Times New Roman"/>
                <w:i/>
                <w:iCs/>
                <w:szCs w:val="22"/>
                <w:lang w:val="en-US" w:bidi="th-TH"/>
              </w:rPr>
            </w:pPr>
            <w:r w:rsidRPr="007B0E40">
              <w:rPr>
                <w:rFonts w:cs="Times New Roman"/>
                <w:szCs w:val="22"/>
              </w:rPr>
              <w:t>Other</w:t>
            </w:r>
            <w:r>
              <w:rPr>
                <w:rFonts w:cs="Times New Roman"/>
                <w:szCs w:val="22"/>
              </w:rPr>
              <w:t xml:space="preserve"> related parties</w:t>
            </w:r>
          </w:p>
        </w:tc>
        <w:tc>
          <w:tcPr>
            <w:tcW w:w="1346" w:type="dxa"/>
            <w:tcBorders>
              <w:top w:val="nil"/>
              <w:left w:val="nil"/>
              <w:bottom w:val="single" w:sz="4" w:space="0" w:color="auto"/>
              <w:right w:val="nil"/>
            </w:tcBorders>
            <w:shd w:val="clear" w:color="auto" w:fill="auto"/>
            <w:noWrap/>
          </w:tcPr>
          <w:p w14:paraId="22CC4F81" w14:textId="45805571" w:rsidR="00B876A5" w:rsidRPr="00F82FBD" w:rsidRDefault="000D7214" w:rsidP="00B876A5">
            <w:pPr>
              <w:tabs>
                <w:tab w:val="decimal" w:pos="1045"/>
              </w:tabs>
              <w:spacing w:line="240" w:lineRule="atLeast"/>
              <w:ind w:left="-58" w:right="-115"/>
              <w:rPr>
                <w:rFonts w:cs="Times New Roman"/>
                <w:szCs w:val="22"/>
              </w:rPr>
            </w:pPr>
            <w:r>
              <w:rPr>
                <w:rFonts w:cs="Times New Roman"/>
                <w:szCs w:val="22"/>
              </w:rPr>
              <w:t>5</w:t>
            </w:r>
          </w:p>
        </w:tc>
        <w:tc>
          <w:tcPr>
            <w:tcW w:w="270" w:type="dxa"/>
            <w:shd w:val="clear" w:color="auto" w:fill="auto"/>
            <w:noWrap/>
          </w:tcPr>
          <w:p w14:paraId="1312BC2B" w14:textId="77777777" w:rsidR="00B876A5" w:rsidRPr="006838E5" w:rsidRDefault="00B876A5" w:rsidP="00B876A5">
            <w:pPr>
              <w:tabs>
                <w:tab w:val="decimal" w:pos="882"/>
              </w:tabs>
              <w:spacing w:line="240" w:lineRule="atLeast"/>
              <w:ind w:left="-59" w:right="-108"/>
              <w:jc w:val="both"/>
              <w:rPr>
                <w:rFonts w:cs="Times New Roman"/>
                <w:szCs w:val="22"/>
              </w:rPr>
            </w:pPr>
          </w:p>
        </w:tc>
        <w:tc>
          <w:tcPr>
            <w:tcW w:w="1346" w:type="dxa"/>
            <w:gridSpan w:val="2"/>
            <w:tcBorders>
              <w:bottom w:val="single" w:sz="4" w:space="0" w:color="auto"/>
            </w:tcBorders>
            <w:shd w:val="clear" w:color="auto" w:fill="auto"/>
            <w:noWrap/>
            <w:vAlign w:val="bottom"/>
          </w:tcPr>
          <w:p w14:paraId="50C968DB" w14:textId="77777777" w:rsidR="00B876A5" w:rsidRPr="00F82FBD" w:rsidRDefault="00B876A5" w:rsidP="00B876A5">
            <w:pPr>
              <w:tabs>
                <w:tab w:val="decimal" w:pos="1043"/>
              </w:tabs>
              <w:spacing w:line="240" w:lineRule="atLeast"/>
              <w:ind w:left="-58" w:right="-115"/>
              <w:rPr>
                <w:rFonts w:cs="Times New Roman"/>
                <w:szCs w:val="22"/>
              </w:rPr>
            </w:pPr>
            <w:r>
              <w:rPr>
                <w:rFonts w:cs="Times New Roman"/>
                <w:szCs w:val="22"/>
              </w:rPr>
              <w:t>5</w:t>
            </w:r>
          </w:p>
        </w:tc>
      </w:tr>
      <w:tr w:rsidR="00B876A5" w:rsidRPr="00F82FBD" w14:paraId="6302A67A" w14:textId="77777777" w:rsidTr="006B6FCF">
        <w:trPr>
          <w:gridAfter w:val="1"/>
          <w:wAfter w:w="27" w:type="dxa"/>
        </w:trPr>
        <w:tc>
          <w:tcPr>
            <w:tcW w:w="6217" w:type="dxa"/>
            <w:shd w:val="clear" w:color="auto" w:fill="auto"/>
            <w:noWrap/>
          </w:tcPr>
          <w:p w14:paraId="78E34E87" w14:textId="77777777" w:rsidR="00B876A5" w:rsidRPr="002E1751" w:rsidRDefault="00B876A5" w:rsidP="00B876A5">
            <w:pPr>
              <w:spacing w:line="240" w:lineRule="atLeast"/>
              <w:rPr>
                <w:rFonts w:cs="Times New Roman"/>
                <w:b/>
                <w:bCs/>
                <w:szCs w:val="22"/>
              </w:rPr>
            </w:pPr>
            <w:r w:rsidRPr="007B0E40">
              <w:rPr>
                <w:rFonts w:cs="Times New Roman"/>
                <w:b/>
                <w:bCs/>
                <w:szCs w:val="22"/>
              </w:rPr>
              <w:t>Total</w:t>
            </w:r>
          </w:p>
        </w:tc>
        <w:tc>
          <w:tcPr>
            <w:tcW w:w="1346" w:type="dxa"/>
            <w:tcBorders>
              <w:top w:val="single" w:sz="4" w:space="0" w:color="auto"/>
              <w:left w:val="nil"/>
              <w:bottom w:val="double" w:sz="4" w:space="0" w:color="auto"/>
              <w:right w:val="nil"/>
            </w:tcBorders>
            <w:shd w:val="clear" w:color="auto" w:fill="auto"/>
            <w:noWrap/>
          </w:tcPr>
          <w:p w14:paraId="434882C9" w14:textId="3040D9D4" w:rsidR="00B876A5" w:rsidRPr="00FB47AB" w:rsidRDefault="000D7214" w:rsidP="00B876A5">
            <w:pPr>
              <w:tabs>
                <w:tab w:val="decimal" w:pos="1045"/>
              </w:tabs>
              <w:spacing w:line="240" w:lineRule="atLeast"/>
              <w:ind w:left="-58" w:right="-115"/>
              <w:rPr>
                <w:rFonts w:cs="Times New Roman"/>
                <w:b/>
                <w:bCs/>
                <w:szCs w:val="22"/>
              </w:rPr>
            </w:pPr>
            <w:r>
              <w:rPr>
                <w:rFonts w:cs="Times New Roman"/>
                <w:b/>
                <w:bCs/>
                <w:szCs w:val="22"/>
              </w:rPr>
              <w:t>457</w:t>
            </w:r>
          </w:p>
        </w:tc>
        <w:tc>
          <w:tcPr>
            <w:tcW w:w="270" w:type="dxa"/>
            <w:shd w:val="clear" w:color="auto" w:fill="auto"/>
            <w:noWrap/>
          </w:tcPr>
          <w:p w14:paraId="4FCE28AB" w14:textId="77777777" w:rsidR="00B876A5" w:rsidRPr="006838E5" w:rsidRDefault="00B876A5" w:rsidP="00B876A5">
            <w:pPr>
              <w:tabs>
                <w:tab w:val="decimal" w:pos="882"/>
              </w:tabs>
              <w:spacing w:line="240" w:lineRule="atLeast"/>
              <w:ind w:left="-59" w:right="-108"/>
              <w:jc w:val="both"/>
              <w:rPr>
                <w:rFonts w:cs="Times New Roman"/>
                <w:b/>
                <w:bCs/>
                <w:szCs w:val="22"/>
              </w:rPr>
            </w:pPr>
          </w:p>
        </w:tc>
        <w:tc>
          <w:tcPr>
            <w:tcW w:w="1346" w:type="dxa"/>
            <w:gridSpan w:val="2"/>
            <w:tcBorders>
              <w:top w:val="single" w:sz="4" w:space="0" w:color="auto"/>
              <w:bottom w:val="double" w:sz="4" w:space="0" w:color="auto"/>
            </w:tcBorders>
            <w:shd w:val="clear" w:color="auto" w:fill="auto"/>
            <w:noWrap/>
            <w:vAlign w:val="bottom"/>
          </w:tcPr>
          <w:p w14:paraId="32FB052F" w14:textId="77777777" w:rsidR="00B876A5" w:rsidRPr="00F82FBD" w:rsidRDefault="00B876A5" w:rsidP="00B876A5">
            <w:pPr>
              <w:tabs>
                <w:tab w:val="decimal" w:pos="1043"/>
              </w:tabs>
              <w:spacing w:line="240" w:lineRule="atLeast"/>
              <w:ind w:right="-115"/>
              <w:rPr>
                <w:rFonts w:cs="Times New Roman"/>
                <w:b/>
                <w:bCs/>
                <w:szCs w:val="22"/>
              </w:rPr>
            </w:pPr>
            <w:r w:rsidRPr="00DB70B3">
              <w:rPr>
                <w:rFonts w:cs="Cordia New"/>
                <w:b/>
                <w:bCs/>
                <w:szCs w:val="28"/>
                <w:lang w:val="en-US" w:bidi="th-TH"/>
              </w:rPr>
              <w:t>555</w:t>
            </w:r>
          </w:p>
        </w:tc>
      </w:tr>
      <w:tr w:rsidR="00B876A5" w14:paraId="3F7EC9CD" w14:textId="77777777" w:rsidTr="008C2790">
        <w:tblPrEx>
          <w:tblLook w:val="0000" w:firstRow="0" w:lastRow="0" w:firstColumn="0" w:lastColumn="0" w:noHBand="0" w:noVBand="0"/>
        </w:tblPrEx>
        <w:tc>
          <w:tcPr>
            <w:tcW w:w="6217" w:type="dxa"/>
            <w:vAlign w:val="bottom"/>
          </w:tcPr>
          <w:p w14:paraId="77B97E51" w14:textId="77777777" w:rsidR="00B876A5" w:rsidRPr="00947BD1" w:rsidRDefault="00B876A5" w:rsidP="00B876A5">
            <w:pPr>
              <w:spacing w:line="240" w:lineRule="atLeast"/>
              <w:rPr>
                <w:rFonts w:cs="Times New Roman"/>
                <w:szCs w:val="22"/>
              </w:rPr>
            </w:pPr>
          </w:p>
        </w:tc>
        <w:tc>
          <w:tcPr>
            <w:tcW w:w="1346" w:type="dxa"/>
          </w:tcPr>
          <w:p w14:paraId="222FEE20" w14:textId="77777777" w:rsidR="00B876A5" w:rsidRDefault="00B876A5" w:rsidP="00B876A5">
            <w:pPr>
              <w:tabs>
                <w:tab w:val="decimal" w:pos="1045"/>
              </w:tabs>
              <w:spacing w:line="240" w:lineRule="atLeast"/>
              <w:ind w:left="-108" w:right="-108"/>
              <w:jc w:val="center"/>
              <w:rPr>
                <w:rFonts w:cs="Times New Roman"/>
                <w:szCs w:val="22"/>
              </w:rPr>
            </w:pPr>
          </w:p>
        </w:tc>
        <w:tc>
          <w:tcPr>
            <w:tcW w:w="280" w:type="dxa"/>
            <w:gridSpan w:val="2"/>
          </w:tcPr>
          <w:p w14:paraId="23CF0F7A" w14:textId="77777777" w:rsidR="00B876A5" w:rsidRPr="006031EC" w:rsidRDefault="00B876A5" w:rsidP="00B876A5">
            <w:pPr>
              <w:tabs>
                <w:tab w:val="decimal" w:pos="1043"/>
              </w:tabs>
              <w:spacing w:line="240" w:lineRule="atLeast"/>
              <w:ind w:left="-108" w:right="-108"/>
              <w:jc w:val="center"/>
              <w:rPr>
                <w:rFonts w:cs="Times New Roman"/>
                <w:szCs w:val="22"/>
              </w:rPr>
            </w:pPr>
          </w:p>
        </w:tc>
        <w:tc>
          <w:tcPr>
            <w:tcW w:w="1363" w:type="dxa"/>
            <w:gridSpan w:val="2"/>
          </w:tcPr>
          <w:p w14:paraId="59918A98" w14:textId="77777777" w:rsidR="00B876A5" w:rsidRDefault="00B876A5" w:rsidP="00B876A5">
            <w:pPr>
              <w:tabs>
                <w:tab w:val="decimal" w:pos="1043"/>
              </w:tabs>
              <w:spacing w:line="240" w:lineRule="atLeast"/>
              <w:ind w:left="-108" w:right="-108"/>
              <w:jc w:val="center"/>
              <w:rPr>
                <w:rFonts w:cs="Times New Roman"/>
                <w:szCs w:val="22"/>
              </w:rPr>
            </w:pPr>
          </w:p>
        </w:tc>
      </w:tr>
      <w:tr w:rsidR="00B876A5" w:rsidRPr="006802EC" w14:paraId="02617D5E" w14:textId="77777777" w:rsidTr="008C2790">
        <w:tblPrEx>
          <w:tblLook w:val="0000" w:firstRow="0" w:lastRow="0" w:firstColumn="0" w:lastColumn="0" w:noHBand="0" w:noVBand="0"/>
        </w:tblPrEx>
        <w:tc>
          <w:tcPr>
            <w:tcW w:w="6217" w:type="dxa"/>
          </w:tcPr>
          <w:p w14:paraId="7E109C7A" w14:textId="38B67434" w:rsidR="00B876A5" w:rsidRPr="006802EC" w:rsidRDefault="00B876A5" w:rsidP="00B876A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C32E15">
              <w:rPr>
                <w:rFonts w:cs="Times New Roman"/>
                <w:b w:val="0"/>
                <w:bCs w:val="0"/>
                <w:i/>
                <w:iCs/>
              </w:rPr>
              <w:t>Short</w:t>
            </w:r>
            <w:r w:rsidR="00FA5DD0" w:rsidRPr="00FA5DD0">
              <w:rPr>
                <w:b w:val="0"/>
                <w:bCs w:val="0"/>
                <w:i/>
                <w:iCs/>
              </w:rPr>
              <w:t>-</w:t>
            </w:r>
            <w:r w:rsidRPr="00C32E15">
              <w:rPr>
                <w:rFonts w:cs="Times New Roman"/>
                <w:b w:val="0"/>
                <w:bCs w:val="0"/>
                <w:i/>
                <w:iCs/>
              </w:rPr>
              <w:t xml:space="preserve">term borrowings </w:t>
            </w:r>
            <w:r w:rsidR="00FA5DD0" w:rsidRPr="00FA5DD0">
              <w:rPr>
                <w:b w:val="0"/>
                <w:bCs w:val="0"/>
                <w:i/>
                <w:iCs/>
              </w:rPr>
              <w:t>-</w:t>
            </w:r>
            <w:r w:rsidRPr="00C32E15">
              <w:rPr>
                <w:b w:val="0"/>
                <w:bCs w:val="0"/>
                <w:i/>
                <w:iCs/>
                <w:cs/>
              </w:rPr>
              <w:t xml:space="preserve"> </w:t>
            </w:r>
            <w:r w:rsidRPr="00E828C1">
              <w:rPr>
                <w:rFonts w:cs="Times New Roman"/>
                <w:b w:val="0"/>
                <w:bCs w:val="0"/>
                <w:i/>
                <w:iCs/>
              </w:rPr>
              <w:t xml:space="preserve">Promissory </w:t>
            </w:r>
            <w:r w:rsidR="00795D7B">
              <w:rPr>
                <w:rFonts w:cs="Times New Roman"/>
                <w:b w:val="0"/>
                <w:bCs w:val="0"/>
                <w:i/>
                <w:iCs/>
              </w:rPr>
              <w:t>n</w:t>
            </w:r>
            <w:r w:rsidRPr="00E828C1">
              <w:rPr>
                <w:rFonts w:cs="Times New Roman"/>
                <w:b w:val="0"/>
                <w:bCs w:val="0"/>
                <w:i/>
                <w:iCs/>
              </w:rPr>
              <w:t>ote</w:t>
            </w:r>
            <w:r w:rsidR="00795D7B">
              <w:rPr>
                <w:rFonts w:cs="Times New Roman"/>
                <w:b w:val="0"/>
                <w:bCs w:val="0"/>
                <w:i/>
                <w:iCs/>
              </w:rPr>
              <w:t>s</w:t>
            </w:r>
          </w:p>
        </w:tc>
        <w:tc>
          <w:tcPr>
            <w:tcW w:w="1346" w:type="dxa"/>
            <w:vAlign w:val="bottom"/>
          </w:tcPr>
          <w:p w14:paraId="5E5000CF" w14:textId="77777777" w:rsidR="00B876A5" w:rsidRPr="006802EC" w:rsidRDefault="00B876A5" w:rsidP="00B876A5">
            <w:pPr>
              <w:tabs>
                <w:tab w:val="decimal" w:pos="882"/>
                <w:tab w:val="decimal" w:pos="968"/>
                <w:tab w:val="decimal" w:pos="1045"/>
              </w:tabs>
              <w:spacing w:line="240" w:lineRule="atLeast"/>
              <w:ind w:left="-59" w:right="-108"/>
              <w:jc w:val="both"/>
              <w:rPr>
                <w:rFonts w:cs="Times New Roman"/>
                <w:szCs w:val="22"/>
              </w:rPr>
            </w:pPr>
          </w:p>
        </w:tc>
        <w:tc>
          <w:tcPr>
            <w:tcW w:w="280" w:type="dxa"/>
            <w:gridSpan w:val="2"/>
            <w:vAlign w:val="bottom"/>
          </w:tcPr>
          <w:p w14:paraId="3E3BF538" w14:textId="77777777" w:rsidR="00B876A5" w:rsidRPr="006802EC" w:rsidRDefault="00B876A5" w:rsidP="00B876A5">
            <w:pPr>
              <w:tabs>
                <w:tab w:val="decimal" w:pos="882"/>
                <w:tab w:val="decimal" w:pos="1043"/>
              </w:tabs>
              <w:spacing w:line="240" w:lineRule="atLeast"/>
              <w:ind w:left="-59" w:right="-108"/>
              <w:jc w:val="both"/>
              <w:rPr>
                <w:rFonts w:cs="Times New Roman"/>
                <w:szCs w:val="22"/>
              </w:rPr>
            </w:pPr>
          </w:p>
        </w:tc>
        <w:tc>
          <w:tcPr>
            <w:tcW w:w="1363" w:type="dxa"/>
            <w:gridSpan w:val="2"/>
            <w:vAlign w:val="bottom"/>
          </w:tcPr>
          <w:p w14:paraId="1D3B2E07" w14:textId="77777777" w:rsidR="00B876A5" w:rsidRPr="006802EC" w:rsidRDefault="00B876A5" w:rsidP="00B876A5">
            <w:pPr>
              <w:tabs>
                <w:tab w:val="decimal" w:pos="1043"/>
              </w:tabs>
              <w:spacing w:line="240" w:lineRule="atLeast"/>
              <w:rPr>
                <w:rFonts w:eastAsia="Arial Unicode MS" w:cs="Times New Roman"/>
                <w:szCs w:val="22"/>
                <w:lang w:val="en-US" w:bidi="th-TH"/>
              </w:rPr>
            </w:pPr>
          </w:p>
        </w:tc>
      </w:tr>
      <w:tr w:rsidR="00B876A5" w:rsidRPr="00F82FBD" w14:paraId="163E7CE7" w14:textId="77777777" w:rsidTr="006B6FCF">
        <w:tblPrEx>
          <w:tblLook w:val="0000" w:firstRow="0" w:lastRow="0" w:firstColumn="0" w:lastColumn="0" w:noHBand="0" w:noVBand="0"/>
        </w:tblPrEx>
        <w:tc>
          <w:tcPr>
            <w:tcW w:w="6217" w:type="dxa"/>
          </w:tcPr>
          <w:p w14:paraId="711322D0" w14:textId="77777777" w:rsidR="00B876A5" w:rsidRPr="007B0E40" w:rsidRDefault="00B876A5" w:rsidP="00B876A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rPr>
            </w:pPr>
            <w:r w:rsidRPr="007B0E40">
              <w:rPr>
                <w:rFonts w:cs="Times New Roman"/>
                <w:b w:val="0"/>
                <w:bCs w:val="0"/>
              </w:rPr>
              <w:t>Subsidiaries</w:t>
            </w:r>
          </w:p>
        </w:tc>
        <w:tc>
          <w:tcPr>
            <w:tcW w:w="1346" w:type="dxa"/>
            <w:tcBorders>
              <w:bottom w:val="double" w:sz="4" w:space="0" w:color="auto"/>
            </w:tcBorders>
          </w:tcPr>
          <w:p w14:paraId="062B7117" w14:textId="45E243C2" w:rsidR="00B876A5" w:rsidRPr="00F82FBD" w:rsidRDefault="0035576F" w:rsidP="00B876A5">
            <w:pPr>
              <w:tabs>
                <w:tab w:val="decimal" w:pos="1045"/>
              </w:tabs>
              <w:spacing w:line="240" w:lineRule="atLeast"/>
              <w:ind w:left="-58" w:right="-115"/>
              <w:rPr>
                <w:rFonts w:cs="Times New Roman"/>
                <w:b/>
                <w:bCs/>
                <w:szCs w:val="22"/>
              </w:rPr>
            </w:pPr>
            <w:r>
              <w:rPr>
                <w:rFonts w:cs="Times New Roman"/>
                <w:b/>
                <w:bCs/>
                <w:szCs w:val="22"/>
              </w:rPr>
              <w:t>10,026</w:t>
            </w:r>
          </w:p>
        </w:tc>
        <w:tc>
          <w:tcPr>
            <w:tcW w:w="280" w:type="dxa"/>
            <w:gridSpan w:val="2"/>
          </w:tcPr>
          <w:p w14:paraId="4B9E3C92" w14:textId="77777777" w:rsidR="00B876A5" w:rsidRPr="006838E5" w:rsidRDefault="00B876A5" w:rsidP="00B876A5">
            <w:pPr>
              <w:tabs>
                <w:tab w:val="decimal" w:pos="882"/>
                <w:tab w:val="decimal" w:pos="1043"/>
              </w:tabs>
              <w:spacing w:line="240" w:lineRule="atLeast"/>
              <w:ind w:left="-59" w:right="-108"/>
              <w:jc w:val="both"/>
              <w:rPr>
                <w:rFonts w:cs="Times New Roman"/>
                <w:szCs w:val="22"/>
              </w:rPr>
            </w:pPr>
          </w:p>
        </w:tc>
        <w:tc>
          <w:tcPr>
            <w:tcW w:w="1363" w:type="dxa"/>
            <w:gridSpan w:val="2"/>
            <w:tcBorders>
              <w:bottom w:val="double" w:sz="4" w:space="0" w:color="auto"/>
            </w:tcBorders>
            <w:vAlign w:val="bottom"/>
          </w:tcPr>
          <w:p w14:paraId="1086963E" w14:textId="77777777" w:rsidR="00B876A5" w:rsidRPr="00F82FBD" w:rsidRDefault="00B876A5" w:rsidP="00B876A5">
            <w:pPr>
              <w:tabs>
                <w:tab w:val="decimal" w:pos="1043"/>
              </w:tabs>
              <w:spacing w:line="240" w:lineRule="atLeast"/>
              <w:ind w:left="-58" w:right="-115"/>
              <w:rPr>
                <w:rFonts w:cs="Times New Roman"/>
                <w:b/>
                <w:bCs/>
                <w:szCs w:val="22"/>
              </w:rPr>
            </w:pPr>
            <w:r>
              <w:rPr>
                <w:rFonts w:cs="Times New Roman"/>
                <w:b/>
                <w:bCs/>
                <w:szCs w:val="22"/>
              </w:rPr>
              <w:t>6,517</w:t>
            </w:r>
          </w:p>
        </w:tc>
      </w:tr>
    </w:tbl>
    <w:p w14:paraId="764A5C1E" w14:textId="77777777" w:rsidR="00AE03B4" w:rsidRDefault="00AE03B4" w:rsidP="008669C2">
      <w:pPr>
        <w:spacing w:line="240" w:lineRule="auto"/>
        <w:ind w:left="540"/>
        <w:jc w:val="thaiDistribute"/>
        <w:rPr>
          <w:rFonts w:cs="Times New Roman"/>
          <w:szCs w:val="22"/>
        </w:rPr>
      </w:pPr>
    </w:p>
    <w:p w14:paraId="1DBCDF90" w14:textId="36CF9457" w:rsidR="00B876A5" w:rsidRPr="006D3CD4" w:rsidRDefault="00B876A5" w:rsidP="00B876A5">
      <w:pPr>
        <w:spacing w:line="240" w:lineRule="auto"/>
        <w:ind w:left="540"/>
        <w:jc w:val="thaiDistribute"/>
        <w:rPr>
          <w:rFonts w:cs="Times New Roman"/>
          <w:szCs w:val="22"/>
          <w:lang w:val="en-US"/>
        </w:rPr>
      </w:pPr>
      <w:r w:rsidRPr="00841575">
        <w:rPr>
          <w:rFonts w:cs="Times New Roman"/>
          <w:szCs w:val="22"/>
        </w:rPr>
        <w:t>Movements</w:t>
      </w:r>
      <w:r w:rsidRPr="00841575">
        <w:rPr>
          <w:szCs w:val="22"/>
          <w:cs/>
          <w:lang w:val="en-US" w:bidi="th-TH"/>
        </w:rPr>
        <w:t xml:space="preserve"> </w:t>
      </w:r>
      <w:r w:rsidRPr="00841575">
        <w:rPr>
          <w:rFonts w:cs="Times New Roman"/>
          <w:szCs w:val="22"/>
        </w:rPr>
        <w:t>during</w:t>
      </w:r>
      <w:r w:rsidRPr="00841575">
        <w:rPr>
          <w:szCs w:val="22"/>
          <w:cs/>
          <w:lang w:val="en-US" w:bidi="th-TH"/>
        </w:rPr>
        <w:t xml:space="preserve"> </w:t>
      </w:r>
      <w:r w:rsidRPr="00841575">
        <w:rPr>
          <w:rFonts w:cs="Times New Roman"/>
          <w:szCs w:val="22"/>
        </w:rPr>
        <w:t>the</w:t>
      </w:r>
      <w:r w:rsidRPr="00841575">
        <w:rPr>
          <w:szCs w:val="22"/>
          <w:cs/>
          <w:lang w:val="en-US" w:bidi="th-TH"/>
        </w:rPr>
        <w:t xml:space="preserve"> </w:t>
      </w:r>
      <w:r w:rsidR="003319FE" w:rsidRPr="00841575">
        <w:rPr>
          <w:rFonts w:cs="Times New Roman"/>
          <w:szCs w:val="22"/>
        </w:rPr>
        <w:t>six</w:t>
      </w:r>
      <w:r w:rsidR="00FA5DD0" w:rsidRPr="00FA5DD0">
        <w:rPr>
          <w:szCs w:val="22"/>
          <w:lang w:val="en-US" w:bidi="th-TH"/>
        </w:rPr>
        <w:t>-</w:t>
      </w:r>
      <w:r w:rsidRPr="00841575">
        <w:rPr>
          <w:rFonts w:cs="Times New Roman"/>
          <w:szCs w:val="22"/>
        </w:rPr>
        <w:t xml:space="preserve">month periods ended </w:t>
      </w:r>
      <w:r w:rsidR="003319FE" w:rsidRPr="00841575">
        <w:rPr>
          <w:rFonts w:cs="Times New Roman"/>
          <w:szCs w:val="22"/>
        </w:rPr>
        <w:t>30 June</w:t>
      </w:r>
      <w:r w:rsidRPr="00841575">
        <w:rPr>
          <w:rFonts w:cs="Times New Roman"/>
          <w:szCs w:val="22"/>
        </w:rPr>
        <w:t xml:space="preserve"> on</w:t>
      </w:r>
      <w:r w:rsidRPr="00841575">
        <w:rPr>
          <w:szCs w:val="22"/>
          <w:cs/>
          <w:lang w:val="en-US" w:bidi="th-TH"/>
        </w:rPr>
        <w:t xml:space="preserve"> </w:t>
      </w:r>
      <w:r w:rsidRPr="00841575">
        <w:rPr>
          <w:rFonts w:cs="Times New Roman"/>
          <w:szCs w:val="22"/>
        </w:rPr>
        <w:t>short</w:t>
      </w:r>
      <w:r w:rsidR="00FA5DD0" w:rsidRPr="00FA5DD0">
        <w:rPr>
          <w:szCs w:val="22"/>
          <w:lang w:val="en-US" w:bidi="th-TH"/>
        </w:rPr>
        <w:t>-</w:t>
      </w:r>
      <w:r w:rsidRPr="00841575">
        <w:rPr>
          <w:rFonts w:cs="Times New Roman"/>
          <w:szCs w:val="22"/>
        </w:rPr>
        <w:t>term</w:t>
      </w:r>
      <w:r w:rsidRPr="00841575">
        <w:rPr>
          <w:szCs w:val="22"/>
          <w:cs/>
          <w:lang w:val="en-US" w:bidi="th-TH"/>
        </w:rPr>
        <w:t xml:space="preserve"> </w:t>
      </w:r>
      <w:r w:rsidRPr="00841575">
        <w:rPr>
          <w:rFonts w:cs="Times New Roman"/>
          <w:szCs w:val="22"/>
        </w:rPr>
        <w:t>borrowings</w:t>
      </w:r>
      <w:r w:rsidRPr="00841575">
        <w:rPr>
          <w:szCs w:val="22"/>
          <w:cs/>
          <w:lang w:val="en-US" w:bidi="th-TH"/>
        </w:rPr>
        <w:t xml:space="preserve"> </w:t>
      </w:r>
      <w:r w:rsidRPr="00841575">
        <w:rPr>
          <w:rFonts w:cs="Times New Roman"/>
          <w:szCs w:val="22"/>
        </w:rPr>
        <w:t>from</w:t>
      </w:r>
      <w:r w:rsidRPr="00841575">
        <w:rPr>
          <w:szCs w:val="22"/>
          <w:cs/>
          <w:lang w:val="en-US" w:bidi="th-TH"/>
        </w:rPr>
        <w:t xml:space="preserve"> </w:t>
      </w:r>
      <w:r w:rsidRPr="00841575">
        <w:rPr>
          <w:rFonts w:cs="Times New Roman"/>
          <w:szCs w:val="22"/>
        </w:rPr>
        <w:t>related</w:t>
      </w:r>
      <w:r w:rsidRPr="00841575">
        <w:rPr>
          <w:szCs w:val="22"/>
          <w:cs/>
          <w:lang w:val="en-US" w:bidi="th-TH"/>
        </w:rPr>
        <w:t xml:space="preserve"> </w:t>
      </w:r>
      <w:r w:rsidRPr="00841575">
        <w:rPr>
          <w:rFonts w:cs="Times New Roman"/>
          <w:szCs w:val="22"/>
        </w:rPr>
        <w:t>parties</w:t>
      </w:r>
      <w:r w:rsidRPr="00514752">
        <w:rPr>
          <w:spacing w:val="-8"/>
          <w:szCs w:val="22"/>
          <w:cs/>
          <w:lang w:val="en-US" w:bidi="th-TH"/>
        </w:rPr>
        <w:t xml:space="preserve"> </w:t>
      </w:r>
      <w:r w:rsidRPr="00A25A10">
        <w:rPr>
          <w:rFonts w:cs="Times New Roman"/>
          <w:szCs w:val="22"/>
        </w:rPr>
        <w:t>were</w:t>
      </w:r>
      <w:r w:rsidRPr="00A25A10">
        <w:rPr>
          <w:szCs w:val="22"/>
          <w:cs/>
          <w:lang w:val="en-US" w:bidi="th-TH"/>
        </w:rPr>
        <w:t xml:space="preserve"> </w:t>
      </w:r>
      <w:r w:rsidRPr="006D3CD4">
        <w:rPr>
          <w:rFonts w:cs="Times New Roman"/>
          <w:szCs w:val="22"/>
        </w:rPr>
        <w:t>as</w:t>
      </w:r>
      <w:r w:rsidRPr="006D3CD4">
        <w:rPr>
          <w:szCs w:val="22"/>
          <w:cs/>
          <w:lang w:val="en-US" w:bidi="th-TH"/>
        </w:rPr>
        <w:t xml:space="preserve"> </w:t>
      </w:r>
      <w:r w:rsidRPr="006D3CD4">
        <w:rPr>
          <w:rFonts w:cs="Times New Roman"/>
          <w:szCs w:val="22"/>
        </w:rPr>
        <w:t>follows</w:t>
      </w:r>
      <w:r w:rsidR="00FA5DD0" w:rsidRPr="00FA5DD0">
        <w:rPr>
          <w:szCs w:val="22"/>
          <w:lang w:val="en-US" w:bidi="th-TH"/>
        </w:rPr>
        <w:t>:</w:t>
      </w:r>
    </w:p>
    <w:p w14:paraId="71D96A1B" w14:textId="38C44F9C" w:rsidR="00B72E1C" w:rsidRPr="003319FE" w:rsidRDefault="00B72E1C" w:rsidP="003319FE">
      <w:pPr>
        <w:pStyle w:val="BodyText"/>
        <w:spacing w:after="0" w:line="240" w:lineRule="atLeast"/>
        <w:ind w:left="547"/>
        <w:jc w:val="thaiDistribute"/>
        <w:rPr>
          <w:rFonts w:cs="Times New Roman"/>
          <w:szCs w:val="22"/>
        </w:rPr>
      </w:pPr>
    </w:p>
    <w:tbl>
      <w:tblPr>
        <w:tblW w:w="9236" w:type="dxa"/>
        <w:tblInd w:w="534" w:type="dxa"/>
        <w:tblLayout w:type="fixed"/>
        <w:tblLook w:val="0000" w:firstRow="0" w:lastRow="0" w:firstColumn="0" w:lastColumn="0" w:noHBand="0" w:noVBand="0"/>
      </w:tblPr>
      <w:tblGrid>
        <w:gridCol w:w="6236"/>
        <w:gridCol w:w="1362"/>
        <w:gridCol w:w="280"/>
        <w:gridCol w:w="1358"/>
      </w:tblGrid>
      <w:tr w:rsidR="003319FE" w:rsidRPr="003319FE" w14:paraId="1DAA7525" w14:textId="77777777" w:rsidTr="003E6DAA">
        <w:tc>
          <w:tcPr>
            <w:tcW w:w="6236" w:type="dxa"/>
          </w:tcPr>
          <w:p w14:paraId="4D18A3C3" w14:textId="77777777" w:rsidR="003319FE" w:rsidRPr="003319FE" w:rsidRDefault="003319FE" w:rsidP="006B134C">
            <w:pPr>
              <w:spacing w:line="240" w:lineRule="atLeast"/>
              <w:ind w:right="-107"/>
              <w:rPr>
                <w:rFonts w:cs="Times New Roman"/>
                <w:szCs w:val="22"/>
                <w:lang w:val="en-US"/>
              </w:rPr>
            </w:pPr>
          </w:p>
        </w:tc>
        <w:tc>
          <w:tcPr>
            <w:tcW w:w="1362" w:type="dxa"/>
          </w:tcPr>
          <w:p w14:paraId="454F52F8" w14:textId="04B58097" w:rsidR="003319FE" w:rsidRPr="003319FE" w:rsidRDefault="003319FE" w:rsidP="003319FE">
            <w:pPr>
              <w:spacing w:line="240" w:lineRule="atLeast"/>
              <w:ind w:left="-59" w:right="-96"/>
              <w:jc w:val="center"/>
              <w:rPr>
                <w:rFonts w:cs="Times New Roman"/>
                <w:szCs w:val="22"/>
              </w:rPr>
            </w:pPr>
            <w:r w:rsidRPr="003319FE">
              <w:rPr>
                <w:rFonts w:cs="Times New Roman"/>
                <w:szCs w:val="22"/>
              </w:rPr>
              <w:t>2023</w:t>
            </w:r>
          </w:p>
        </w:tc>
        <w:tc>
          <w:tcPr>
            <w:tcW w:w="280" w:type="dxa"/>
          </w:tcPr>
          <w:p w14:paraId="0F2ED9DA" w14:textId="77777777" w:rsidR="003319FE" w:rsidRPr="003319FE" w:rsidRDefault="003319FE" w:rsidP="003319FE">
            <w:pPr>
              <w:spacing w:line="240" w:lineRule="atLeast"/>
              <w:jc w:val="center"/>
              <w:rPr>
                <w:rFonts w:cs="Times New Roman"/>
                <w:szCs w:val="22"/>
              </w:rPr>
            </w:pPr>
          </w:p>
        </w:tc>
        <w:tc>
          <w:tcPr>
            <w:tcW w:w="1358" w:type="dxa"/>
          </w:tcPr>
          <w:p w14:paraId="136826F0" w14:textId="0B5BDA75" w:rsidR="003319FE" w:rsidRPr="003319FE" w:rsidRDefault="003319FE" w:rsidP="003319FE">
            <w:pPr>
              <w:spacing w:line="240" w:lineRule="atLeast"/>
              <w:ind w:left="-59" w:right="-96"/>
              <w:jc w:val="center"/>
              <w:rPr>
                <w:rFonts w:cs="Times New Roman"/>
                <w:szCs w:val="22"/>
              </w:rPr>
            </w:pPr>
            <w:r w:rsidRPr="003319FE">
              <w:rPr>
                <w:rFonts w:cs="Times New Roman"/>
                <w:szCs w:val="22"/>
              </w:rPr>
              <w:t>2022</w:t>
            </w:r>
          </w:p>
        </w:tc>
      </w:tr>
      <w:tr w:rsidR="003319FE" w:rsidRPr="003319FE" w14:paraId="69E1AD63" w14:textId="77777777" w:rsidTr="003E6DAA">
        <w:tc>
          <w:tcPr>
            <w:tcW w:w="6236" w:type="dxa"/>
          </w:tcPr>
          <w:p w14:paraId="2F5CC982" w14:textId="77777777" w:rsidR="003319FE" w:rsidRPr="003319FE" w:rsidRDefault="003319FE" w:rsidP="006B134C">
            <w:pPr>
              <w:spacing w:line="240" w:lineRule="atLeast"/>
              <w:ind w:right="-107"/>
              <w:rPr>
                <w:rFonts w:cs="Times New Roman"/>
                <w:i/>
                <w:iCs/>
                <w:szCs w:val="22"/>
              </w:rPr>
            </w:pPr>
          </w:p>
        </w:tc>
        <w:tc>
          <w:tcPr>
            <w:tcW w:w="3000" w:type="dxa"/>
            <w:gridSpan w:val="3"/>
          </w:tcPr>
          <w:p w14:paraId="15AB5B7E" w14:textId="5A75DA84" w:rsidR="003319FE" w:rsidRPr="003319FE" w:rsidRDefault="00E345F6" w:rsidP="006B134C">
            <w:pPr>
              <w:pStyle w:val="BodyText"/>
              <w:spacing w:after="0" w:line="240" w:lineRule="atLeast"/>
              <w:ind w:left="-108" w:right="-110"/>
              <w:jc w:val="center"/>
              <w:rPr>
                <w:rFonts w:cs="Times New Roman"/>
                <w:szCs w:val="22"/>
              </w:rPr>
            </w:pPr>
            <w:r>
              <w:rPr>
                <w:i/>
                <w:iCs/>
                <w:szCs w:val="22"/>
                <w:lang w:bidi="th-TH"/>
              </w:rPr>
              <w:t>(</w:t>
            </w:r>
            <w:r w:rsidR="003319FE" w:rsidRPr="003319FE">
              <w:rPr>
                <w:rFonts w:cs="Times New Roman"/>
                <w:i/>
                <w:iCs/>
                <w:szCs w:val="22"/>
              </w:rPr>
              <w:t>in</w:t>
            </w:r>
            <w:r w:rsidR="003319FE" w:rsidRPr="003319FE">
              <w:rPr>
                <w:i/>
                <w:iCs/>
                <w:szCs w:val="22"/>
                <w:cs/>
                <w:lang w:val="en-US" w:bidi="th-TH"/>
              </w:rPr>
              <w:t xml:space="preserve"> </w:t>
            </w:r>
            <w:r w:rsidR="003319FE" w:rsidRPr="003319FE">
              <w:rPr>
                <w:rFonts w:cs="Times New Roman"/>
                <w:i/>
                <w:iCs/>
                <w:szCs w:val="22"/>
              </w:rPr>
              <w:t>million</w:t>
            </w:r>
            <w:r w:rsidR="003319FE" w:rsidRPr="003319FE">
              <w:rPr>
                <w:i/>
                <w:iCs/>
                <w:szCs w:val="22"/>
                <w:cs/>
                <w:lang w:val="en-US" w:bidi="th-TH"/>
              </w:rPr>
              <w:t xml:space="preserve"> </w:t>
            </w:r>
            <w:r w:rsidR="003319FE" w:rsidRPr="003319FE">
              <w:rPr>
                <w:rFonts w:cs="Times New Roman"/>
                <w:i/>
                <w:iCs/>
                <w:szCs w:val="22"/>
              </w:rPr>
              <w:t>Baht</w:t>
            </w:r>
            <w:r>
              <w:rPr>
                <w:i/>
                <w:iCs/>
                <w:szCs w:val="22"/>
                <w:lang w:bidi="th-TH"/>
              </w:rPr>
              <w:t>)</w:t>
            </w:r>
          </w:p>
        </w:tc>
      </w:tr>
      <w:tr w:rsidR="003319FE" w:rsidRPr="003319FE" w14:paraId="7C1BE6D6" w14:textId="77777777" w:rsidTr="003E6DAA">
        <w:tc>
          <w:tcPr>
            <w:tcW w:w="6236" w:type="dxa"/>
          </w:tcPr>
          <w:p w14:paraId="11C5AD26" w14:textId="77777777" w:rsidR="003319FE" w:rsidRPr="003319FE" w:rsidRDefault="003319FE" w:rsidP="003319FE">
            <w:pPr>
              <w:spacing w:line="240" w:lineRule="atLeast"/>
              <w:rPr>
                <w:rFonts w:cs="Times New Roman"/>
                <w:szCs w:val="22"/>
              </w:rPr>
            </w:pPr>
            <w:r w:rsidRPr="003319FE">
              <w:rPr>
                <w:rFonts w:cs="Times New Roman"/>
                <w:szCs w:val="22"/>
              </w:rPr>
              <w:t>At</w:t>
            </w:r>
            <w:r w:rsidRPr="003319FE">
              <w:rPr>
                <w:rFonts w:cs="Times New Roman"/>
                <w:szCs w:val="22"/>
                <w:lang w:val="en-US"/>
              </w:rPr>
              <w:t xml:space="preserve"> 1 </w:t>
            </w:r>
            <w:r w:rsidRPr="003319FE">
              <w:rPr>
                <w:rFonts w:cs="Times New Roman"/>
                <w:szCs w:val="22"/>
              </w:rPr>
              <w:t>January</w:t>
            </w:r>
          </w:p>
        </w:tc>
        <w:tc>
          <w:tcPr>
            <w:tcW w:w="1362" w:type="dxa"/>
          </w:tcPr>
          <w:p w14:paraId="679039C8" w14:textId="76BF0EC2" w:rsidR="003319FE" w:rsidRPr="003319FE" w:rsidRDefault="0035576F" w:rsidP="003319FE">
            <w:pPr>
              <w:tabs>
                <w:tab w:val="decimal" w:pos="1062"/>
              </w:tabs>
              <w:spacing w:line="240" w:lineRule="atLeast"/>
              <w:ind w:right="-108"/>
              <w:jc w:val="both"/>
              <w:rPr>
                <w:rFonts w:cs="Times New Roman"/>
                <w:szCs w:val="22"/>
                <w:lang w:val="en-US" w:bidi="th-TH"/>
              </w:rPr>
            </w:pPr>
            <w:r>
              <w:rPr>
                <w:rFonts w:cs="Times New Roman"/>
                <w:szCs w:val="22"/>
                <w:lang w:val="en-US" w:bidi="th-TH"/>
              </w:rPr>
              <w:t>6,517</w:t>
            </w:r>
          </w:p>
        </w:tc>
        <w:tc>
          <w:tcPr>
            <w:tcW w:w="280" w:type="dxa"/>
          </w:tcPr>
          <w:p w14:paraId="2305A997" w14:textId="77777777" w:rsidR="003319FE" w:rsidRPr="003319FE" w:rsidRDefault="003319FE" w:rsidP="006B134C">
            <w:pPr>
              <w:pStyle w:val="BodyText"/>
              <w:spacing w:after="0" w:line="240" w:lineRule="atLeast"/>
              <w:ind w:left="-57" w:right="-131"/>
              <w:jc w:val="center"/>
              <w:rPr>
                <w:rFonts w:cs="Times New Roman"/>
                <w:szCs w:val="22"/>
              </w:rPr>
            </w:pPr>
          </w:p>
        </w:tc>
        <w:tc>
          <w:tcPr>
            <w:tcW w:w="1358" w:type="dxa"/>
          </w:tcPr>
          <w:p w14:paraId="2B47C9F8" w14:textId="6E3DD903" w:rsidR="003319FE" w:rsidRPr="003319FE" w:rsidRDefault="003319FE" w:rsidP="003319FE">
            <w:pPr>
              <w:tabs>
                <w:tab w:val="decimal" w:pos="1034"/>
              </w:tabs>
              <w:spacing w:line="240" w:lineRule="atLeast"/>
              <w:ind w:right="-108"/>
              <w:jc w:val="both"/>
              <w:rPr>
                <w:rFonts w:cs="Times New Roman"/>
                <w:szCs w:val="22"/>
                <w:lang w:val="en-US" w:bidi="th-TH"/>
              </w:rPr>
            </w:pPr>
            <w:r w:rsidRPr="003319FE">
              <w:rPr>
                <w:rFonts w:cs="Times New Roman"/>
                <w:szCs w:val="22"/>
              </w:rPr>
              <w:t>6,581</w:t>
            </w:r>
          </w:p>
        </w:tc>
      </w:tr>
      <w:tr w:rsidR="003319FE" w:rsidRPr="003319FE" w14:paraId="70DD2409" w14:textId="77777777" w:rsidTr="003E6DAA">
        <w:tc>
          <w:tcPr>
            <w:tcW w:w="6236" w:type="dxa"/>
          </w:tcPr>
          <w:p w14:paraId="5573A557" w14:textId="77777777" w:rsidR="003319FE" w:rsidRPr="003319FE" w:rsidRDefault="003319FE" w:rsidP="003319FE">
            <w:pPr>
              <w:spacing w:line="240" w:lineRule="atLeast"/>
              <w:rPr>
                <w:rFonts w:cs="Times New Roman"/>
                <w:szCs w:val="22"/>
              </w:rPr>
            </w:pPr>
            <w:r w:rsidRPr="003319FE">
              <w:rPr>
                <w:rFonts w:cs="Times New Roman"/>
                <w:szCs w:val="22"/>
              </w:rPr>
              <w:t>Increase</w:t>
            </w:r>
          </w:p>
        </w:tc>
        <w:tc>
          <w:tcPr>
            <w:tcW w:w="1362" w:type="dxa"/>
            <w:tcBorders>
              <w:top w:val="nil"/>
              <w:left w:val="nil"/>
              <w:bottom w:val="nil"/>
              <w:right w:val="nil"/>
            </w:tcBorders>
          </w:tcPr>
          <w:p w14:paraId="509ACF59" w14:textId="33C96C48" w:rsidR="003319FE" w:rsidRPr="006B134C" w:rsidRDefault="0035576F" w:rsidP="003319FE">
            <w:pPr>
              <w:tabs>
                <w:tab w:val="decimal" w:pos="1034"/>
              </w:tabs>
              <w:spacing w:line="240" w:lineRule="atLeast"/>
              <w:ind w:right="-108"/>
              <w:jc w:val="both"/>
              <w:rPr>
                <w:rFonts w:cs="Times New Roman"/>
                <w:szCs w:val="22"/>
                <w:lang w:val="en-US" w:bidi="th-TH"/>
              </w:rPr>
            </w:pPr>
            <w:r>
              <w:rPr>
                <w:rFonts w:cs="Times New Roman"/>
                <w:szCs w:val="22"/>
                <w:lang w:val="en-US" w:bidi="th-TH"/>
              </w:rPr>
              <w:t>8,325</w:t>
            </w:r>
          </w:p>
        </w:tc>
        <w:tc>
          <w:tcPr>
            <w:tcW w:w="280" w:type="dxa"/>
          </w:tcPr>
          <w:p w14:paraId="5E1173E1" w14:textId="77777777" w:rsidR="003319FE" w:rsidRPr="003319FE" w:rsidRDefault="003319FE" w:rsidP="006B134C">
            <w:pPr>
              <w:pStyle w:val="BodyText"/>
              <w:tabs>
                <w:tab w:val="decimal" w:pos="873"/>
              </w:tabs>
              <w:spacing w:after="0" w:line="240" w:lineRule="atLeast"/>
              <w:ind w:left="-57" w:right="-131"/>
              <w:jc w:val="center"/>
              <w:rPr>
                <w:rFonts w:cs="Times New Roman"/>
                <w:szCs w:val="22"/>
              </w:rPr>
            </w:pPr>
          </w:p>
        </w:tc>
        <w:tc>
          <w:tcPr>
            <w:tcW w:w="1358" w:type="dxa"/>
          </w:tcPr>
          <w:p w14:paraId="5E9763D1" w14:textId="0D77EF7F" w:rsidR="003319FE" w:rsidRPr="003319FE" w:rsidRDefault="003319FE" w:rsidP="003319FE">
            <w:pPr>
              <w:tabs>
                <w:tab w:val="decimal" w:pos="1034"/>
              </w:tabs>
              <w:spacing w:line="240" w:lineRule="atLeast"/>
              <w:ind w:right="-108"/>
              <w:jc w:val="both"/>
              <w:rPr>
                <w:rFonts w:cs="Times New Roman"/>
                <w:szCs w:val="22"/>
                <w:lang w:val="en-US" w:bidi="th-TH"/>
              </w:rPr>
            </w:pPr>
            <w:r w:rsidRPr="006B134C">
              <w:rPr>
                <w:rFonts w:cs="Times New Roman"/>
                <w:szCs w:val="22"/>
                <w:lang w:val="en-US" w:bidi="th-TH"/>
              </w:rPr>
              <w:t>3,426</w:t>
            </w:r>
          </w:p>
        </w:tc>
      </w:tr>
      <w:tr w:rsidR="003319FE" w:rsidRPr="003319FE" w14:paraId="65323FF5" w14:textId="77777777" w:rsidTr="003E6DAA">
        <w:tc>
          <w:tcPr>
            <w:tcW w:w="6236" w:type="dxa"/>
          </w:tcPr>
          <w:p w14:paraId="6EBC68AD" w14:textId="77777777" w:rsidR="003319FE" w:rsidRPr="003319FE" w:rsidRDefault="003319FE" w:rsidP="003319FE">
            <w:pPr>
              <w:spacing w:line="240" w:lineRule="atLeast"/>
              <w:rPr>
                <w:rFonts w:cs="Times New Roman"/>
                <w:szCs w:val="22"/>
              </w:rPr>
            </w:pPr>
            <w:r w:rsidRPr="003319FE">
              <w:rPr>
                <w:rFonts w:cs="Times New Roman"/>
                <w:szCs w:val="22"/>
              </w:rPr>
              <w:t>Decrease</w:t>
            </w:r>
          </w:p>
        </w:tc>
        <w:tc>
          <w:tcPr>
            <w:tcW w:w="1362" w:type="dxa"/>
            <w:tcBorders>
              <w:top w:val="nil"/>
              <w:left w:val="nil"/>
              <w:bottom w:val="single" w:sz="4" w:space="0" w:color="auto"/>
              <w:right w:val="nil"/>
            </w:tcBorders>
          </w:tcPr>
          <w:p w14:paraId="4D0894FB" w14:textId="7F400391" w:rsidR="003319FE" w:rsidRPr="006B134C" w:rsidRDefault="00A864E0" w:rsidP="003319FE">
            <w:pPr>
              <w:tabs>
                <w:tab w:val="decimal" w:pos="1034"/>
              </w:tabs>
              <w:spacing w:line="240" w:lineRule="atLeast"/>
              <w:ind w:right="-108"/>
              <w:jc w:val="both"/>
              <w:rPr>
                <w:rFonts w:cs="Times New Roman"/>
                <w:szCs w:val="22"/>
                <w:cs/>
                <w:lang w:val="en-US" w:bidi="th-TH"/>
              </w:rPr>
            </w:pPr>
            <w:r>
              <w:rPr>
                <w:szCs w:val="22"/>
                <w:lang w:val="en-US" w:bidi="th-TH"/>
              </w:rPr>
              <w:t>(</w:t>
            </w:r>
            <w:r w:rsidR="0035576F">
              <w:rPr>
                <w:rFonts w:cs="Times New Roman"/>
                <w:szCs w:val="22"/>
                <w:lang w:val="en-US" w:bidi="th-TH"/>
              </w:rPr>
              <w:t>4,816</w:t>
            </w:r>
            <w:r>
              <w:rPr>
                <w:szCs w:val="22"/>
                <w:lang w:val="en-US" w:bidi="th-TH"/>
              </w:rPr>
              <w:t>)</w:t>
            </w:r>
          </w:p>
        </w:tc>
        <w:tc>
          <w:tcPr>
            <w:tcW w:w="280" w:type="dxa"/>
          </w:tcPr>
          <w:p w14:paraId="5D483CD2" w14:textId="77777777" w:rsidR="003319FE" w:rsidRPr="003319FE" w:rsidRDefault="003319FE" w:rsidP="006B134C">
            <w:pPr>
              <w:pStyle w:val="BodyText"/>
              <w:tabs>
                <w:tab w:val="decimal" w:pos="873"/>
              </w:tabs>
              <w:spacing w:after="0" w:line="240" w:lineRule="atLeast"/>
              <w:ind w:left="-57" w:right="-131"/>
              <w:jc w:val="center"/>
              <w:rPr>
                <w:rFonts w:cs="Times New Roman"/>
                <w:szCs w:val="22"/>
              </w:rPr>
            </w:pPr>
          </w:p>
        </w:tc>
        <w:tc>
          <w:tcPr>
            <w:tcW w:w="1358" w:type="dxa"/>
            <w:tcBorders>
              <w:bottom w:val="single" w:sz="4" w:space="0" w:color="auto"/>
            </w:tcBorders>
          </w:tcPr>
          <w:p w14:paraId="375223C0" w14:textId="052C8A26" w:rsidR="003319FE" w:rsidRPr="003319FE" w:rsidRDefault="00A864E0" w:rsidP="003319FE">
            <w:pPr>
              <w:tabs>
                <w:tab w:val="decimal" w:pos="1034"/>
              </w:tabs>
              <w:spacing w:line="240" w:lineRule="atLeast"/>
              <w:ind w:right="-108"/>
              <w:jc w:val="both"/>
              <w:rPr>
                <w:rFonts w:cs="Times New Roman"/>
                <w:szCs w:val="22"/>
                <w:lang w:val="en-US" w:bidi="th-TH"/>
              </w:rPr>
            </w:pPr>
            <w:r>
              <w:rPr>
                <w:szCs w:val="22"/>
                <w:lang w:val="en-US" w:bidi="th-TH"/>
              </w:rPr>
              <w:t>(</w:t>
            </w:r>
            <w:r w:rsidR="003319FE" w:rsidRPr="006B134C">
              <w:rPr>
                <w:rFonts w:cs="Times New Roman"/>
                <w:szCs w:val="22"/>
                <w:lang w:val="en-US" w:bidi="th-TH"/>
              </w:rPr>
              <w:t>2,510</w:t>
            </w:r>
            <w:r>
              <w:rPr>
                <w:szCs w:val="22"/>
                <w:lang w:val="en-US" w:bidi="th-TH"/>
              </w:rPr>
              <w:t>)</w:t>
            </w:r>
          </w:p>
        </w:tc>
      </w:tr>
      <w:tr w:rsidR="003319FE" w:rsidRPr="003319FE" w14:paraId="4D91D4CB" w14:textId="77777777" w:rsidTr="003E6DAA">
        <w:tc>
          <w:tcPr>
            <w:tcW w:w="6236" w:type="dxa"/>
          </w:tcPr>
          <w:p w14:paraId="53CC9795" w14:textId="77777777" w:rsidR="003319FE" w:rsidRPr="003319FE" w:rsidRDefault="003319FE" w:rsidP="003319FE">
            <w:pPr>
              <w:spacing w:line="240" w:lineRule="atLeast"/>
              <w:rPr>
                <w:rFonts w:cs="Times New Roman"/>
                <w:b/>
                <w:bCs/>
                <w:szCs w:val="22"/>
                <w:lang w:val="en-US"/>
              </w:rPr>
            </w:pPr>
            <w:r w:rsidRPr="003319FE">
              <w:rPr>
                <w:rFonts w:cs="Times New Roman"/>
                <w:b/>
                <w:bCs/>
                <w:szCs w:val="22"/>
              </w:rPr>
              <w:t>At</w:t>
            </w:r>
            <w:r w:rsidRPr="003319FE">
              <w:rPr>
                <w:rFonts w:cs="Times New Roman"/>
                <w:b/>
                <w:bCs/>
                <w:szCs w:val="22"/>
                <w:lang w:val="en-US"/>
              </w:rPr>
              <w:t xml:space="preserve"> 30 June</w:t>
            </w:r>
          </w:p>
        </w:tc>
        <w:tc>
          <w:tcPr>
            <w:tcW w:w="1362" w:type="dxa"/>
            <w:tcBorders>
              <w:top w:val="single" w:sz="4" w:space="0" w:color="auto"/>
              <w:left w:val="nil"/>
              <w:bottom w:val="double" w:sz="4" w:space="0" w:color="auto"/>
              <w:right w:val="nil"/>
            </w:tcBorders>
          </w:tcPr>
          <w:p w14:paraId="6AE01973" w14:textId="050F0178" w:rsidR="003319FE" w:rsidRPr="006B134C" w:rsidRDefault="0035576F" w:rsidP="003319FE">
            <w:pPr>
              <w:tabs>
                <w:tab w:val="decimal" w:pos="1034"/>
              </w:tabs>
              <w:spacing w:line="240" w:lineRule="atLeast"/>
              <w:ind w:right="-108"/>
              <w:jc w:val="both"/>
              <w:rPr>
                <w:rFonts w:cs="Times New Roman"/>
                <w:b/>
                <w:bCs/>
                <w:szCs w:val="22"/>
                <w:lang w:val="en-US" w:bidi="th-TH"/>
              </w:rPr>
            </w:pPr>
            <w:r>
              <w:rPr>
                <w:rFonts w:cs="Times New Roman"/>
                <w:b/>
                <w:bCs/>
                <w:szCs w:val="22"/>
                <w:lang w:val="en-US" w:bidi="th-TH"/>
              </w:rPr>
              <w:t>10,026</w:t>
            </w:r>
          </w:p>
        </w:tc>
        <w:tc>
          <w:tcPr>
            <w:tcW w:w="280" w:type="dxa"/>
          </w:tcPr>
          <w:p w14:paraId="323D4751" w14:textId="77777777" w:rsidR="003319FE" w:rsidRPr="003319FE" w:rsidRDefault="003319FE" w:rsidP="006B134C">
            <w:pPr>
              <w:pStyle w:val="BodyText"/>
              <w:tabs>
                <w:tab w:val="decimal" w:pos="873"/>
              </w:tabs>
              <w:spacing w:after="0" w:line="240" w:lineRule="atLeast"/>
              <w:ind w:left="-57" w:right="-131"/>
              <w:jc w:val="center"/>
              <w:rPr>
                <w:rFonts w:cs="Times New Roman"/>
                <w:b/>
                <w:bCs/>
                <w:szCs w:val="22"/>
              </w:rPr>
            </w:pPr>
          </w:p>
        </w:tc>
        <w:tc>
          <w:tcPr>
            <w:tcW w:w="1358" w:type="dxa"/>
            <w:tcBorders>
              <w:top w:val="single" w:sz="4" w:space="0" w:color="auto"/>
              <w:bottom w:val="double" w:sz="4" w:space="0" w:color="auto"/>
            </w:tcBorders>
          </w:tcPr>
          <w:p w14:paraId="73E5AFAF" w14:textId="609AF661" w:rsidR="003319FE" w:rsidRPr="003319FE" w:rsidRDefault="003319FE" w:rsidP="003319FE">
            <w:pPr>
              <w:tabs>
                <w:tab w:val="decimal" w:pos="1034"/>
              </w:tabs>
              <w:spacing w:line="240" w:lineRule="atLeast"/>
              <w:ind w:right="-108"/>
              <w:jc w:val="both"/>
              <w:rPr>
                <w:rFonts w:cs="Times New Roman"/>
                <w:b/>
                <w:bCs/>
                <w:szCs w:val="22"/>
                <w:lang w:val="en-US" w:bidi="th-TH"/>
              </w:rPr>
            </w:pPr>
            <w:r w:rsidRPr="006B134C">
              <w:rPr>
                <w:rFonts w:cs="Times New Roman"/>
                <w:b/>
                <w:bCs/>
                <w:szCs w:val="22"/>
                <w:lang w:val="en-US" w:bidi="th-TH"/>
              </w:rPr>
              <w:t>7,497</w:t>
            </w:r>
          </w:p>
        </w:tc>
      </w:tr>
    </w:tbl>
    <w:p w14:paraId="6E9D5246" w14:textId="77777777" w:rsidR="003319FE" w:rsidRDefault="003319FE" w:rsidP="003319FE">
      <w:pPr>
        <w:ind w:firstLine="547"/>
        <w:rPr>
          <w:szCs w:val="22"/>
        </w:rPr>
      </w:pPr>
    </w:p>
    <w:p w14:paraId="10A03819" w14:textId="77777777" w:rsidR="00D45D49" w:rsidRPr="00363169" w:rsidRDefault="00CD68F8" w:rsidP="008151AF">
      <w:pPr>
        <w:ind w:firstLine="547"/>
        <w:rPr>
          <w:rFonts w:cs="Times New Roman"/>
          <w:i/>
          <w:iCs/>
          <w:szCs w:val="22"/>
          <w:lang w:val="en-US" w:bidi="th-TH"/>
        </w:rPr>
      </w:pPr>
      <w:r w:rsidRPr="00135CC6">
        <w:rPr>
          <w:b/>
          <w:bCs/>
          <w:i/>
          <w:iCs/>
          <w:szCs w:val="22"/>
        </w:rPr>
        <w:t>The Board of Directors and key management</w:t>
      </w:r>
      <w:r w:rsidRPr="00135CC6">
        <w:rPr>
          <w:rFonts w:hint="cs"/>
          <w:b/>
          <w:bCs/>
          <w:i/>
          <w:iCs/>
          <w:szCs w:val="22"/>
          <w:cs/>
          <w:lang w:bidi="th-TH"/>
        </w:rPr>
        <w:t xml:space="preserve"> </w:t>
      </w:r>
      <w:r w:rsidRPr="00135CC6">
        <w:rPr>
          <w:b/>
          <w:bCs/>
          <w:i/>
          <w:iCs/>
          <w:szCs w:val="22"/>
        </w:rPr>
        <w:t>compensation</w:t>
      </w:r>
    </w:p>
    <w:p w14:paraId="6D94D6D8" w14:textId="25B876A6" w:rsidR="00B72E1C" w:rsidRDefault="00B72E1C" w:rsidP="00D43D22">
      <w:pPr>
        <w:ind w:firstLine="547"/>
        <w:rPr>
          <w:rFonts w:cs="Times New Roman"/>
          <w:szCs w:val="22"/>
          <w:lang w:val="en-US" w:bidi="th-TH"/>
        </w:rPr>
      </w:pPr>
    </w:p>
    <w:tbl>
      <w:tblPr>
        <w:tblW w:w="9210" w:type="dxa"/>
        <w:tblInd w:w="534" w:type="dxa"/>
        <w:tblLayout w:type="fixed"/>
        <w:tblLook w:val="04A0" w:firstRow="1" w:lastRow="0" w:firstColumn="1" w:lastColumn="0" w:noHBand="0" w:noVBand="1"/>
      </w:tblPr>
      <w:tblGrid>
        <w:gridCol w:w="4436"/>
        <w:gridCol w:w="991"/>
        <w:gridCol w:w="270"/>
        <w:gridCol w:w="991"/>
        <w:gridCol w:w="270"/>
        <w:gridCol w:w="991"/>
        <w:gridCol w:w="270"/>
        <w:gridCol w:w="991"/>
      </w:tblGrid>
      <w:tr w:rsidR="00B4576C" w14:paraId="27C4F130" w14:textId="77777777" w:rsidTr="003E6DAA">
        <w:tc>
          <w:tcPr>
            <w:tcW w:w="4436" w:type="dxa"/>
          </w:tcPr>
          <w:p w14:paraId="2EBA9C65" w14:textId="77777777" w:rsidR="00B4576C" w:rsidRPr="00797839" w:rsidRDefault="00B4576C" w:rsidP="003E6DAA">
            <w:pPr>
              <w:ind w:right="-107"/>
              <w:rPr>
                <w:rFonts w:cs="Times New Roman"/>
                <w:szCs w:val="22"/>
              </w:rPr>
            </w:pPr>
          </w:p>
        </w:tc>
        <w:tc>
          <w:tcPr>
            <w:tcW w:w="2252" w:type="dxa"/>
            <w:gridSpan w:val="3"/>
            <w:hideMark/>
          </w:tcPr>
          <w:p w14:paraId="480EA6A8" w14:textId="547A941D" w:rsidR="00B4576C" w:rsidRPr="00FB7E7A" w:rsidRDefault="00B4576C" w:rsidP="003E6DAA">
            <w:pPr>
              <w:spacing w:line="240" w:lineRule="atLeast"/>
              <w:ind w:left="-108" w:right="-108"/>
              <w:jc w:val="center"/>
              <w:rPr>
                <w:szCs w:val="28"/>
                <w:lang w:val="en-US" w:bidi="th-TH"/>
              </w:rPr>
            </w:pPr>
            <w:r w:rsidRPr="00797839">
              <w:rPr>
                <w:rFonts w:cs="Times New Roman"/>
                <w:szCs w:val="22"/>
              </w:rPr>
              <w:t>Three</w:t>
            </w:r>
            <w:r w:rsidR="00FA5DD0" w:rsidRPr="00FA5DD0">
              <w:rPr>
                <w:szCs w:val="22"/>
                <w:lang w:val="en-US" w:bidi="th-TH"/>
              </w:rPr>
              <w:t>-</w:t>
            </w:r>
            <w:r w:rsidRPr="00797839">
              <w:rPr>
                <w:rFonts w:cs="Times New Roman"/>
                <w:szCs w:val="22"/>
              </w:rPr>
              <w:t>month</w:t>
            </w:r>
            <w:r w:rsidRPr="00797839">
              <w:rPr>
                <w:szCs w:val="22"/>
                <w:cs/>
                <w:lang w:val="en-US" w:bidi="th-TH"/>
              </w:rPr>
              <w:t xml:space="preserve"> </w:t>
            </w:r>
            <w:r w:rsidRPr="00797839">
              <w:rPr>
                <w:rFonts w:cs="Times New Roman"/>
                <w:szCs w:val="22"/>
              </w:rPr>
              <w:t>period</w:t>
            </w:r>
            <w:r>
              <w:rPr>
                <w:szCs w:val="28"/>
                <w:lang w:val="en-US" w:bidi="th-TH"/>
              </w:rPr>
              <w:t>s</w:t>
            </w:r>
          </w:p>
        </w:tc>
        <w:tc>
          <w:tcPr>
            <w:tcW w:w="270" w:type="dxa"/>
          </w:tcPr>
          <w:p w14:paraId="751C5E4F" w14:textId="77777777" w:rsidR="00B4576C" w:rsidRPr="00797839" w:rsidRDefault="00B4576C" w:rsidP="003E6DAA">
            <w:pPr>
              <w:spacing w:line="240" w:lineRule="atLeast"/>
              <w:ind w:left="-108" w:right="-108"/>
              <w:jc w:val="center"/>
              <w:rPr>
                <w:rFonts w:cs="Times New Roman"/>
                <w:szCs w:val="22"/>
              </w:rPr>
            </w:pPr>
          </w:p>
        </w:tc>
        <w:tc>
          <w:tcPr>
            <w:tcW w:w="2252" w:type="dxa"/>
            <w:gridSpan w:val="3"/>
            <w:hideMark/>
          </w:tcPr>
          <w:p w14:paraId="5C5AF063" w14:textId="7D90F373" w:rsidR="00B4576C" w:rsidRPr="00797839" w:rsidRDefault="00B4576C" w:rsidP="003E6DAA">
            <w:pPr>
              <w:spacing w:line="240" w:lineRule="atLeast"/>
              <w:ind w:left="-108" w:right="-108"/>
              <w:jc w:val="center"/>
              <w:rPr>
                <w:rFonts w:cs="Cordia New"/>
                <w:szCs w:val="28"/>
                <w:cs/>
                <w:lang w:bidi="th-TH"/>
              </w:rPr>
            </w:pPr>
            <w:r w:rsidRPr="00797839">
              <w:rPr>
                <w:rFonts w:cs="Times New Roman"/>
                <w:szCs w:val="22"/>
              </w:rPr>
              <w:t>Six</w:t>
            </w:r>
            <w:r w:rsidR="00FA5DD0" w:rsidRPr="00FA5DD0">
              <w:rPr>
                <w:szCs w:val="22"/>
                <w:lang w:val="en-US" w:bidi="th-TH"/>
              </w:rPr>
              <w:t>-</w:t>
            </w:r>
            <w:r w:rsidRPr="00797839">
              <w:rPr>
                <w:rFonts w:cs="Times New Roman"/>
                <w:szCs w:val="22"/>
              </w:rPr>
              <w:t>month</w:t>
            </w:r>
            <w:r w:rsidRPr="00797839">
              <w:rPr>
                <w:szCs w:val="22"/>
                <w:cs/>
                <w:lang w:val="en-US" w:bidi="th-TH"/>
              </w:rPr>
              <w:t xml:space="preserve"> </w:t>
            </w:r>
            <w:r w:rsidRPr="00797839">
              <w:rPr>
                <w:rFonts w:cs="Times New Roman"/>
                <w:szCs w:val="22"/>
              </w:rPr>
              <w:t>period</w:t>
            </w:r>
            <w:r>
              <w:rPr>
                <w:rFonts w:cs="Times New Roman"/>
                <w:szCs w:val="22"/>
              </w:rPr>
              <w:t>s</w:t>
            </w:r>
          </w:p>
        </w:tc>
      </w:tr>
      <w:tr w:rsidR="00B4576C" w14:paraId="3BC563B3" w14:textId="77777777" w:rsidTr="006B134C">
        <w:tc>
          <w:tcPr>
            <w:tcW w:w="4436" w:type="dxa"/>
          </w:tcPr>
          <w:p w14:paraId="49659581" w14:textId="77777777" w:rsidR="00B4576C" w:rsidRDefault="00B4576C" w:rsidP="003E6DAA">
            <w:pPr>
              <w:ind w:right="-107"/>
              <w:rPr>
                <w:rFonts w:cs="Times New Roman"/>
                <w:szCs w:val="22"/>
              </w:rPr>
            </w:pPr>
          </w:p>
        </w:tc>
        <w:tc>
          <w:tcPr>
            <w:tcW w:w="991" w:type="dxa"/>
          </w:tcPr>
          <w:p w14:paraId="59255240" w14:textId="1E4DA839" w:rsidR="00B4576C" w:rsidRDefault="00B4576C" w:rsidP="003E6DAA">
            <w:pPr>
              <w:spacing w:line="240" w:lineRule="atLeast"/>
              <w:ind w:left="-59" w:right="-96"/>
              <w:jc w:val="center"/>
              <w:rPr>
                <w:rFonts w:cs="Times New Roman"/>
                <w:szCs w:val="22"/>
              </w:rPr>
            </w:pPr>
            <w:r>
              <w:rPr>
                <w:rFonts w:cs="Times New Roman"/>
                <w:szCs w:val="22"/>
              </w:rPr>
              <w:t>2023</w:t>
            </w:r>
          </w:p>
        </w:tc>
        <w:tc>
          <w:tcPr>
            <w:tcW w:w="270" w:type="dxa"/>
          </w:tcPr>
          <w:p w14:paraId="07D139AB" w14:textId="77777777" w:rsidR="00B4576C" w:rsidRDefault="00B4576C" w:rsidP="003E6DAA">
            <w:pPr>
              <w:spacing w:line="240" w:lineRule="atLeast"/>
              <w:jc w:val="center"/>
              <w:rPr>
                <w:rFonts w:cs="Times New Roman"/>
                <w:szCs w:val="22"/>
              </w:rPr>
            </w:pPr>
          </w:p>
        </w:tc>
        <w:tc>
          <w:tcPr>
            <w:tcW w:w="991" w:type="dxa"/>
          </w:tcPr>
          <w:p w14:paraId="009E157D" w14:textId="29BA7208" w:rsidR="00B4576C" w:rsidRDefault="00B4576C" w:rsidP="003E6DAA">
            <w:pPr>
              <w:spacing w:line="240" w:lineRule="atLeast"/>
              <w:ind w:left="-59" w:right="-96"/>
              <w:jc w:val="center"/>
              <w:rPr>
                <w:rFonts w:cs="Times New Roman"/>
                <w:szCs w:val="22"/>
              </w:rPr>
            </w:pPr>
            <w:r>
              <w:rPr>
                <w:rFonts w:cs="Times New Roman"/>
                <w:szCs w:val="22"/>
              </w:rPr>
              <w:t>2022</w:t>
            </w:r>
          </w:p>
        </w:tc>
        <w:tc>
          <w:tcPr>
            <w:tcW w:w="270" w:type="dxa"/>
          </w:tcPr>
          <w:p w14:paraId="4BAB1102" w14:textId="77777777" w:rsidR="00B4576C" w:rsidRDefault="00B4576C" w:rsidP="003E6DAA">
            <w:pPr>
              <w:spacing w:line="240" w:lineRule="atLeast"/>
              <w:ind w:left="-108" w:right="-108"/>
              <w:jc w:val="center"/>
              <w:rPr>
                <w:rFonts w:cs="Times New Roman"/>
                <w:szCs w:val="22"/>
              </w:rPr>
            </w:pPr>
          </w:p>
        </w:tc>
        <w:tc>
          <w:tcPr>
            <w:tcW w:w="991" w:type="dxa"/>
          </w:tcPr>
          <w:p w14:paraId="7CB86732" w14:textId="2F4BDFB9" w:rsidR="00B4576C" w:rsidRDefault="00B4576C" w:rsidP="003E6DAA">
            <w:pPr>
              <w:spacing w:line="240" w:lineRule="atLeast"/>
              <w:ind w:left="-59" w:right="-96"/>
              <w:jc w:val="center"/>
              <w:rPr>
                <w:rFonts w:cs="Times New Roman"/>
                <w:szCs w:val="22"/>
              </w:rPr>
            </w:pPr>
            <w:r>
              <w:rPr>
                <w:rFonts w:cs="Times New Roman"/>
                <w:szCs w:val="22"/>
              </w:rPr>
              <w:t>2023</w:t>
            </w:r>
          </w:p>
        </w:tc>
        <w:tc>
          <w:tcPr>
            <w:tcW w:w="270" w:type="dxa"/>
          </w:tcPr>
          <w:p w14:paraId="495BDCEE" w14:textId="77777777" w:rsidR="00B4576C" w:rsidRDefault="00B4576C" w:rsidP="003E6DAA">
            <w:pPr>
              <w:spacing w:line="240" w:lineRule="atLeast"/>
              <w:jc w:val="center"/>
              <w:rPr>
                <w:rFonts w:cs="Times New Roman"/>
                <w:szCs w:val="22"/>
              </w:rPr>
            </w:pPr>
          </w:p>
        </w:tc>
        <w:tc>
          <w:tcPr>
            <w:tcW w:w="991" w:type="dxa"/>
          </w:tcPr>
          <w:p w14:paraId="6437625D" w14:textId="5F416C06" w:rsidR="00B4576C" w:rsidRDefault="00B4576C" w:rsidP="003E6DAA">
            <w:pPr>
              <w:spacing w:line="240" w:lineRule="atLeast"/>
              <w:ind w:left="-59" w:right="-96"/>
              <w:jc w:val="center"/>
              <w:rPr>
                <w:rFonts w:cs="Times New Roman"/>
                <w:szCs w:val="22"/>
              </w:rPr>
            </w:pPr>
            <w:r>
              <w:rPr>
                <w:rFonts w:cs="Times New Roman"/>
                <w:szCs w:val="22"/>
              </w:rPr>
              <w:t>2022</w:t>
            </w:r>
          </w:p>
        </w:tc>
      </w:tr>
      <w:tr w:rsidR="00B4576C" w14:paraId="57097DED" w14:textId="77777777" w:rsidTr="003E6DAA">
        <w:tc>
          <w:tcPr>
            <w:tcW w:w="4436" w:type="dxa"/>
          </w:tcPr>
          <w:p w14:paraId="1E8EA2AB" w14:textId="77777777" w:rsidR="00B4576C" w:rsidRDefault="00B4576C" w:rsidP="003E6DAA">
            <w:pPr>
              <w:ind w:right="-107"/>
              <w:rPr>
                <w:rFonts w:cs="Times New Roman"/>
                <w:i/>
                <w:iCs/>
                <w:szCs w:val="22"/>
              </w:rPr>
            </w:pPr>
          </w:p>
        </w:tc>
        <w:tc>
          <w:tcPr>
            <w:tcW w:w="4774" w:type="dxa"/>
            <w:gridSpan w:val="7"/>
            <w:hideMark/>
          </w:tcPr>
          <w:p w14:paraId="61034F63" w14:textId="10BBE811" w:rsidR="00B4576C" w:rsidRDefault="00E345F6" w:rsidP="003E6DAA">
            <w:pPr>
              <w:pStyle w:val="BodyText"/>
              <w:spacing w:after="0"/>
              <w:ind w:left="-108" w:right="-108"/>
              <w:jc w:val="center"/>
              <w:rPr>
                <w:rFonts w:cs="Times New Roman"/>
                <w:i/>
                <w:iCs/>
                <w:szCs w:val="22"/>
              </w:rPr>
            </w:pPr>
            <w:r>
              <w:rPr>
                <w:i/>
                <w:iCs/>
                <w:szCs w:val="22"/>
                <w:lang w:bidi="th-TH"/>
              </w:rPr>
              <w:t>(</w:t>
            </w:r>
            <w:r w:rsidR="00B4576C">
              <w:rPr>
                <w:rFonts w:cs="Times New Roman"/>
                <w:i/>
                <w:iCs/>
                <w:szCs w:val="22"/>
              </w:rPr>
              <w:t>in</w:t>
            </w:r>
            <w:r w:rsidR="00B4576C">
              <w:rPr>
                <w:i/>
                <w:iCs/>
                <w:szCs w:val="22"/>
                <w:cs/>
                <w:lang w:val="en-US" w:bidi="th-TH"/>
              </w:rPr>
              <w:t xml:space="preserve"> </w:t>
            </w:r>
            <w:r w:rsidR="00B4576C">
              <w:rPr>
                <w:rFonts w:cs="Times New Roman"/>
                <w:i/>
                <w:iCs/>
                <w:szCs w:val="22"/>
              </w:rPr>
              <w:t>million</w:t>
            </w:r>
            <w:r w:rsidR="00B4576C">
              <w:rPr>
                <w:i/>
                <w:iCs/>
                <w:szCs w:val="22"/>
                <w:cs/>
                <w:lang w:val="en-US" w:bidi="th-TH"/>
              </w:rPr>
              <w:t xml:space="preserve"> </w:t>
            </w:r>
            <w:r w:rsidR="00B4576C">
              <w:rPr>
                <w:rFonts w:cs="Times New Roman"/>
                <w:i/>
                <w:iCs/>
                <w:szCs w:val="22"/>
              </w:rPr>
              <w:t>Baht</w:t>
            </w:r>
            <w:r>
              <w:rPr>
                <w:i/>
                <w:iCs/>
                <w:szCs w:val="22"/>
                <w:lang w:bidi="th-TH"/>
              </w:rPr>
              <w:t>)</w:t>
            </w:r>
          </w:p>
        </w:tc>
      </w:tr>
      <w:tr w:rsidR="00B4576C" w14:paraId="2C870770" w14:textId="77777777" w:rsidTr="003E6DAA">
        <w:trPr>
          <w:trHeight w:val="250"/>
        </w:trPr>
        <w:tc>
          <w:tcPr>
            <w:tcW w:w="4436" w:type="dxa"/>
            <w:vAlign w:val="center"/>
            <w:hideMark/>
          </w:tcPr>
          <w:p w14:paraId="2230DBB2" w14:textId="77777777" w:rsidR="00B4576C" w:rsidRDefault="00B4576C" w:rsidP="003E6DAA">
            <w:pPr>
              <w:spacing w:line="240" w:lineRule="atLeast"/>
              <w:rPr>
                <w:rFonts w:cs="Times New Roman"/>
                <w:szCs w:val="22"/>
              </w:rPr>
            </w:pPr>
            <w:r w:rsidRPr="00A42DC8">
              <w:rPr>
                <w:rFonts w:cs="Times New Roman"/>
                <w:b/>
                <w:bCs/>
                <w:i/>
                <w:iCs/>
                <w:szCs w:val="22"/>
              </w:rPr>
              <w:t>For</w:t>
            </w:r>
            <w:r w:rsidRPr="00A42DC8">
              <w:rPr>
                <w:b/>
                <w:bCs/>
                <w:i/>
                <w:iCs/>
                <w:szCs w:val="22"/>
                <w:cs/>
                <w:lang w:val="en-US" w:bidi="th-TH"/>
              </w:rPr>
              <w:t xml:space="preserve"> </w:t>
            </w:r>
            <w:r w:rsidRPr="00A42DC8">
              <w:rPr>
                <w:rFonts w:cs="Times New Roman"/>
                <w:b/>
                <w:bCs/>
                <w:i/>
                <w:iCs/>
                <w:szCs w:val="22"/>
              </w:rPr>
              <w:t>the</w:t>
            </w:r>
            <w:r w:rsidRPr="00A42DC8">
              <w:rPr>
                <w:b/>
                <w:bCs/>
                <w:i/>
                <w:iCs/>
                <w:szCs w:val="22"/>
                <w:cs/>
                <w:lang w:val="en-US" w:bidi="th-TH"/>
              </w:rPr>
              <w:t xml:space="preserve"> </w:t>
            </w:r>
            <w:r w:rsidRPr="00A42DC8">
              <w:rPr>
                <w:rFonts w:cs="Times New Roman"/>
                <w:b/>
                <w:bCs/>
                <w:i/>
                <w:iCs/>
                <w:szCs w:val="22"/>
              </w:rPr>
              <w:t>periods</w:t>
            </w:r>
            <w:r w:rsidRPr="00A42DC8">
              <w:rPr>
                <w:b/>
                <w:bCs/>
                <w:i/>
                <w:iCs/>
                <w:szCs w:val="22"/>
                <w:cs/>
                <w:lang w:val="en-US" w:bidi="th-TH"/>
              </w:rPr>
              <w:t xml:space="preserve"> </w:t>
            </w:r>
            <w:r w:rsidRPr="00A42DC8">
              <w:rPr>
                <w:rFonts w:cs="Times New Roman"/>
                <w:b/>
                <w:bCs/>
                <w:i/>
                <w:iCs/>
                <w:szCs w:val="22"/>
              </w:rPr>
              <w:t>ended</w:t>
            </w:r>
            <w:r w:rsidRPr="00A42DC8">
              <w:rPr>
                <w:rFonts w:cs="Times New Roman"/>
                <w:b/>
                <w:bCs/>
                <w:i/>
                <w:iCs/>
                <w:szCs w:val="22"/>
                <w:lang w:val="en-US"/>
              </w:rPr>
              <w:t xml:space="preserve"> 30 </w:t>
            </w:r>
            <w:r w:rsidRPr="00A42DC8">
              <w:rPr>
                <w:rFonts w:cs="Times New Roman"/>
                <w:b/>
                <w:bCs/>
                <w:i/>
                <w:iCs/>
                <w:szCs w:val="22"/>
              </w:rPr>
              <w:t>June</w:t>
            </w:r>
          </w:p>
        </w:tc>
        <w:tc>
          <w:tcPr>
            <w:tcW w:w="991" w:type="dxa"/>
            <w:vAlign w:val="bottom"/>
          </w:tcPr>
          <w:p w14:paraId="4768F309" w14:textId="77777777" w:rsidR="00B4576C" w:rsidRDefault="00B4576C" w:rsidP="003E6DAA">
            <w:pPr>
              <w:tabs>
                <w:tab w:val="decimal" w:pos="1029"/>
              </w:tabs>
              <w:spacing w:line="240" w:lineRule="atLeast"/>
              <w:ind w:left="-59" w:right="-108"/>
              <w:jc w:val="both"/>
              <w:rPr>
                <w:rFonts w:cs="Times New Roman"/>
                <w:szCs w:val="22"/>
              </w:rPr>
            </w:pPr>
          </w:p>
        </w:tc>
        <w:tc>
          <w:tcPr>
            <w:tcW w:w="270" w:type="dxa"/>
          </w:tcPr>
          <w:p w14:paraId="20408307" w14:textId="77777777" w:rsidR="00B4576C" w:rsidRDefault="00B4576C" w:rsidP="003E6DAA">
            <w:pPr>
              <w:pStyle w:val="BodyText"/>
              <w:spacing w:after="0"/>
              <w:ind w:left="-57" w:right="-131"/>
              <w:jc w:val="center"/>
              <w:rPr>
                <w:rFonts w:cs="Times New Roman"/>
                <w:szCs w:val="22"/>
              </w:rPr>
            </w:pPr>
          </w:p>
        </w:tc>
        <w:tc>
          <w:tcPr>
            <w:tcW w:w="991" w:type="dxa"/>
            <w:vAlign w:val="bottom"/>
          </w:tcPr>
          <w:p w14:paraId="65EF6674" w14:textId="77777777" w:rsidR="00B4576C" w:rsidRDefault="00B4576C" w:rsidP="003E6DAA">
            <w:pPr>
              <w:tabs>
                <w:tab w:val="decimal" w:pos="702"/>
              </w:tabs>
              <w:spacing w:line="240" w:lineRule="atLeast"/>
              <w:ind w:left="-59" w:right="-108"/>
              <w:jc w:val="both"/>
              <w:rPr>
                <w:rFonts w:cs="Times New Roman"/>
                <w:szCs w:val="22"/>
                <w:lang w:val="en-US"/>
              </w:rPr>
            </w:pPr>
          </w:p>
        </w:tc>
        <w:tc>
          <w:tcPr>
            <w:tcW w:w="270" w:type="dxa"/>
          </w:tcPr>
          <w:p w14:paraId="2C3A51D9" w14:textId="77777777" w:rsidR="00B4576C" w:rsidRDefault="00B4576C" w:rsidP="003E6DAA">
            <w:pPr>
              <w:tabs>
                <w:tab w:val="decimal" w:pos="1062"/>
              </w:tabs>
              <w:spacing w:line="240" w:lineRule="atLeast"/>
              <w:ind w:left="-59" w:right="-108"/>
              <w:jc w:val="both"/>
              <w:rPr>
                <w:rFonts w:cs="Times New Roman"/>
                <w:szCs w:val="22"/>
                <w:lang w:val="en-US"/>
              </w:rPr>
            </w:pPr>
          </w:p>
        </w:tc>
        <w:tc>
          <w:tcPr>
            <w:tcW w:w="991" w:type="dxa"/>
          </w:tcPr>
          <w:p w14:paraId="5462C646" w14:textId="77777777" w:rsidR="00B4576C" w:rsidRDefault="00B4576C" w:rsidP="003E6DAA">
            <w:pPr>
              <w:tabs>
                <w:tab w:val="decimal" w:pos="1062"/>
              </w:tabs>
              <w:spacing w:line="240" w:lineRule="atLeast"/>
              <w:ind w:left="-59" w:right="-108"/>
              <w:jc w:val="both"/>
              <w:rPr>
                <w:rFonts w:cs="Times New Roman"/>
                <w:szCs w:val="22"/>
                <w:lang w:val="en-US"/>
              </w:rPr>
            </w:pPr>
          </w:p>
        </w:tc>
        <w:tc>
          <w:tcPr>
            <w:tcW w:w="270" w:type="dxa"/>
          </w:tcPr>
          <w:p w14:paraId="6C5D6077" w14:textId="77777777" w:rsidR="00B4576C" w:rsidRDefault="00B4576C" w:rsidP="003E6DAA">
            <w:pPr>
              <w:tabs>
                <w:tab w:val="decimal" w:pos="1062"/>
              </w:tabs>
              <w:spacing w:line="240" w:lineRule="atLeast"/>
              <w:ind w:left="-59" w:right="-108"/>
              <w:jc w:val="both"/>
              <w:rPr>
                <w:rFonts w:cs="Times New Roman"/>
                <w:szCs w:val="22"/>
                <w:lang w:val="en-US"/>
              </w:rPr>
            </w:pPr>
          </w:p>
        </w:tc>
        <w:tc>
          <w:tcPr>
            <w:tcW w:w="991" w:type="dxa"/>
          </w:tcPr>
          <w:p w14:paraId="554AAACB" w14:textId="77777777" w:rsidR="00B4576C" w:rsidRDefault="00B4576C" w:rsidP="003E6DAA">
            <w:pPr>
              <w:tabs>
                <w:tab w:val="decimal" w:pos="1062"/>
              </w:tabs>
              <w:spacing w:line="240" w:lineRule="atLeast"/>
              <w:ind w:left="-59" w:right="-108"/>
              <w:jc w:val="both"/>
              <w:rPr>
                <w:rFonts w:cs="Times New Roman"/>
                <w:szCs w:val="22"/>
                <w:lang w:val="en-US"/>
              </w:rPr>
            </w:pPr>
          </w:p>
        </w:tc>
      </w:tr>
      <w:tr w:rsidR="00B4576C" w14:paraId="41695756" w14:textId="77777777" w:rsidTr="003E6DAA">
        <w:tc>
          <w:tcPr>
            <w:tcW w:w="4436" w:type="dxa"/>
            <w:hideMark/>
          </w:tcPr>
          <w:p w14:paraId="5335176C" w14:textId="3CD87797" w:rsidR="00B4576C" w:rsidRDefault="00B4576C" w:rsidP="00B4576C">
            <w:pPr>
              <w:spacing w:line="240" w:lineRule="atLeast"/>
              <w:rPr>
                <w:rFonts w:cs="Times New Roman"/>
                <w:szCs w:val="22"/>
              </w:rPr>
            </w:pPr>
            <w:r>
              <w:rPr>
                <w:rFonts w:cs="Times New Roman"/>
                <w:szCs w:val="22"/>
              </w:rPr>
              <w:t>Short</w:t>
            </w:r>
            <w:r w:rsidR="00FA5DD0" w:rsidRPr="00FA5DD0">
              <w:rPr>
                <w:szCs w:val="22"/>
                <w:lang w:val="en-US" w:bidi="th-TH"/>
              </w:rPr>
              <w:t>-</w:t>
            </w:r>
            <w:r>
              <w:rPr>
                <w:rFonts w:cs="Times New Roman"/>
                <w:szCs w:val="22"/>
              </w:rPr>
              <w:t>term</w:t>
            </w:r>
            <w:r>
              <w:rPr>
                <w:szCs w:val="22"/>
                <w:cs/>
                <w:lang w:val="en-US" w:bidi="th-TH"/>
              </w:rPr>
              <w:t xml:space="preserve"> </w:t>
            </w:r>
            <w:r>
              <w:rPr>
                <w:rFonts w:cs="Times New Roman"/>
                <w:szCs w:val="22"/>
              </w:rPr>
              <w:t>employee</w:t>
            </w:r>
            <w:r>
              <w:rPr>
                <w:szCs w:val="22"/>
                <w:cs/>
                <w:lang w:val="en-US" w:bidi="th-TH"/>
              </w:rPr>
              <w:t xml:space="preserve"> </w:t>
            </w:r>
            <w:r>
              <w:rPr>
                <w:rFonts w:cs="Times New Roman"/>
                <w:szCs w:val="22"/>
              </w:rPr>
              <w:t>benefits</w:t>
            </w:r>
          </w:p>
        </w:tc>
        <w:tc>
          <w:tcPr>
            <w:tcW w:w="991" w:type="dxa"/>
            <w:vAlign w:val="bottom"/>
          </w:tcPr>
          <w:p w14:paraId="36D06BDE" w14:textId="5E2FF542" w:rsidR="00B4576C" w:rsidRPr="000B0E73" w:rsidRDefault="002876C5" w:rsidP="00B4576C">
            <w:pPr>
              <w:tabs>
                <w:tab w:val="decimal" w:pos="702"/>
              </w:tabs>
              <w:spacing w:line="240" w:lineRule="atLeast"/>
              <w:ind w:right="-108"/>
              <w:jc w:val="both"/>
              <w:rPr>
                <w:rFonts w:cs="Cordia New"/>
                <w:szCs w:val="28"/>
                <w:lang w:val="en-US" w:bidi="th-TH"/>
              </w:rPr>
            </w:pPr>
            <w:r>
              <w:rPr>
                <w:rFonts w:cs="Cordia New"/>
                <w:szCs w:val="28"/>
                <w:lang w:val="en-US" w:bidi="th-TH"/>
              </w:rPr>
              <w:t>47</w:t>
            </w:r>
          </w:p>
        </w:tc>
        <w:tc>
          <w:tcPr>
            <w:tcW w:w="270" w:type="dxa"/>
          </w:tcPr>
          <w:p w14:paraId="74C6F11F" w14:textId="77777777" w:rsidR="00B4576C" w:rsidRDefault="00B4576C" w:rsidP="00B4576C">
            <w:pPr>
              <w:pStyle w:val="BodyText"/>
              <w:tabs>
                <w:tab w:val="decimal" w:pos="873"/>
              </w:tabs>
              <w:spacing w:after="0"/>
              <w:ind w:left="-57" w:right="-131"/>
              <w:jc w:val="center"/>
              <w:rPr>
                <w:rFonts w:cs="Times New Roman"/>
                <w:szCs w:val="22"/>
              </w:rPr>
            </w:pPr>
          </w:p>
        </w:tc>
        <w:tc>
          <w:tcPr>
            <w:tcW w:w="991" w:type="dxa"/>
            <w:vAlign w:val="bottom"/>
            <w:hideMark/>
          </w:tcPr>
          <w:p w14:paraId="0F1D2B6D" w14:textId="13C29E82" w:rsidR="00B4576C" w:rsidRDefault="00B4576C" w:rsidP="00B4576C">
            <w:pPr>
              <w:tabs>
                <w:tab w:val="decimal" w:pos="702"/>
              </w:tabs>
              <w:spacing w:line="240" w:lineRule="atLeast"/>
              <w:ind w:left="-59" w:right="-108"/>
              <w:jc w:val="both"/>
              <w:rPr>
                <w:rFonts w:cs="Times New Roman"/>
                <w:szCs w:val="22"/>
                <w:lang w:val="en-US"/>
              </w:rPr>
            </w:pPr>
            <w:r>
              <w:rPr>
                <w:rFonts w:cs="Cordia New"/>
                <w:szCs w:val="28"/>
                <w:lang w:val="en-US" w:bidi="th-TH"/>
              </w:rPr>
              <w:t>3</w:t>
            </w:r>
            <w:r w:rsidR="002B0F49">
              <w:rPr>
                <w:rFonts w:cs="Cordia New"/>
                <w:szCs w:val="28"/>
                <w:lang w:val="en-US" w:bidi="th-TH"/>
              </w:rPr>
              <w:t>7</w:t>
            </w:r>
          </w:p>
        </w:tc>
        <w:tc>
          <w:tcPr>
            <w:tcW w:w="270" w:type="dxa"/>
          </w:tcPr>
          <w:p w14:paraId="6D179D22" w14:textId="77777777" w:rsidR="00B4576C" w:rsidRDefault="00B4576C" w:rsidP="00B4576C">
            <w:pPr>
              <w:tabs>
                <w:tab w:val="decimal" w:pos="1062"/>
              </w:tabs>
              <w:spacing w:line="240" w:lineRule="atLeast"/>
              <w:ind w:left="-59" w:right="-108"/>
              <w:jc w:val="both"/>
              <w:rPr>
                <w:rFonts w:cs="Times New Roman"/>
                <w:szCs w:val="22"/>
              </w:rPr>
            </w:pPr>
          </w:p>
        </w:tc>
        <w:tc>
          <w:tcPr>
            <w:tcW w:w="991" w:type="dxa"/>
            <w:vAlign w:val="bottom"/>
          </w:tcPr>
          <w:p w14:paraId="3DF40575" w14:textId="45B7EC74" w:rsidR="00B4576C" w:rsidRDefault="002876C5" w:rsidP="00B4576C">
            <w:pPr>
              <w:tabs>
                <w:tab w:val="decimal" w:pos="702"/>
              </w:tabs>
              <w:spacing w:line="240" w:lineRule="atLeast"/>
              <w:ind w:left="-59" w:right="-108"/>
              <w:jc w:val="both"/>
              <w:rPr>
                <w:rFonts w:cs="Times New Roman"/>
                <w:szCs w:val="22"/>
                <w:lang w:val="en-US"/>
              </w:rPr>
            </w:pPr>
            <w:r>
              <w:rPr>
                <w:rFonts w:cs="Times New Roman"/>
                <w:szCs w:val="22"/>
                <w:lang w:val="en-US"/>
              </w:rPr>
              <w:t>117</w:t>
            </w:r>
          </w:p>
        </w:tc>
        <w:tc>
          <w:tcPr>
            <w:tcW w:w="270" w:type="dxa"/>
          </w:tcPr>
          <w:p w14:paraId="558226C1" w14:textId="77777777" w:rsidR="00B4576C" w:rsidRDefault="00B4576C" w:rsidP="00B4576C">
            <w:pPr>
              <w:tabs>
                <w:tab w:val="decimal" w:pos="1062"/>
              </w:tabs>
              <w:spacing w:line="240" w:lineRule="atLeast"/>
              <w:ind w:left="-59" w:right="-108"/>
              <w:jc w:val="both"/>
              <w:rPr>
                <w:rFonts w:cs="Times New Roman"/>
                <w:szCs w:val="22"/>
              </w:rPr>
            </w:pPr>
          </w:p>
        </w:tc>
        <w:tc>
          <w:tcPr>
            <w:tcW w:w="991" w:type="dxa"/>
            <w:vAlign w:val="bottom"/>
            <w:hideMark/>
          </w:tcPr>
          <w:p w14:paraId="7D159E5D" w14:textId="2C479BE6" w:rsidR="00B4576C" w:rsidRDefault="00DB1CAD" w:rsidP="00B4576C">
            <w:pPr>
              <w:tabs>
                <w:tab w:val="decimal" w:pos="702"/>
              </w:tabs>
              <w:spacing w:line="240" w:lineRule="atLeast"/>
              <w:ind w:left="-59" w:right="-108"/>
              <w:jc w:val="both"/>
              <w:rPr>
                <w:rFonts w:cs="Times New Roman"/>
                <w:szCs w:val="22"/>
                <w:lang w:val="en-US"/>
              </w:rPr>
            </w:pPr>
            <w:r>
              <w:rPr>
                <w:rFonts w:cs="Times New Roman"/>
                <w:szCs w:val="22"/>
                <w:lang w:val="en-US"/>
              </w:rPr>
              <w:t>104</w:t>
            </w:r>
          </w:p>
        </w:tc>
      </w:tr>
      <w:tr w:rsidR="00B4576C" w14:paraId="1129CC54" w14:textId="77777777" w:rsidTr="003E6DAA">
        <w:tc>
          <w:tcPr>
            <w:tcW w:w="4436" w:type="dxa"/>
            <w:hideMark/>
          </w:tcPr>
          <w:p w14:paraId="01485A55" w14:textId="5770BC96" w:rsidR="00B4576C" w:rsidRDefault="00B4576C" w:rsidP="00B4576C">
            <w:pPr>
              <w:spacing w:line="240" w:lineRule="atLeast"/>
              <w:rPr>
                <w:rFonts w:cs="Times New Roman"/>
                <w:szCs w:val="22"/>
              </w:rPr>
            </w:pPr>
            <w:r>
              <w:rPr>
                <w:rFonts w:cs="Times New Roman"/>
                <w:szCs w:val="22"/>
              </w:rPr>
              <w:t>Post</w:t>
            </w:r>
            <w:r w:rsidR="00FA5DD0" w:rsidRPr="00FA5DD0">
              <w:rPr>
                <w:szCs w:val="22"/>
                <w:lang w:val="en-US" w:bidi="th-TH"/>
              </w:rPr>
              <w:t>-</w:t>
            </w:r>
            <w:r>
              <w:rPr>
                <w:rFonts w:cs="Times New Roman"/>
                <w:szCs w:val="22"/>
              </w:rPr>
              <w:t>employment</w:t>
            </w:r>
            <w:r>
              <w:rPr>
                <w:szCs w:val="22"/>
                <w:cs/>
                <w:lang w:val="en-US" w:bidi="th-TH"/>
              </w:rPr>
              <w:t xml:space="preserve"> </w:t>
            </w:r>
            <w:r>
              <w:rPr>
                <w:rFonts w:cs="Times New Roman"/>
                <w:szCs w:val="22"/>
              </w:rPr>
              <w:t>benefits</w:t>
            </w:r>
          </w:p>
        </w:tc>
        <w:tc>
          <w:tcPr>
            <w:tcW w:w="991" w:type="dxa"/>
            <w:tcBorders>
              <w:top w:val="nil"/>
              <w:left w:val="nil"/>
              <w:bottom w:val="single" w:sz="4" w:space="0" w:color="auto"/>
              <w:right w:val="nil"/>
            </w:tcBorders>
            <w:vAlign w:val="bottom"/>
          </w:tcPr>
          <w:p w14:paraId="4FBE2B6C" w14:textId="70E0C7BB" w:rsidR="00B4576C" w:rsidRPr="00391B54" w:rsidRDefault="002876C5" w:rsidP="00B4576C">
            <w:pPr>
              <w:tabs>
                <w:tab w:val="decimal" w:pos="702"/>
              </w:tabs>
              <w:spacing w:line="240" w:lineRule="atLeast"/>
              <w:ind w:left="-59" w:right="-108"/>
              <w:jc w:val="both"/>
              <w:rPr>
                <w:rFonts w:cs="Cordia New"/>
                <w:szCs w:val="28"/>
                <w:lang w:val="en-US" w:bidi="th-TH"/>
              </w:rPr>
            </w:pPr>
            <w:r>
              <w:rPr>
                <w:rFonts w:cs="Cordia New"/>
                <w:szCs w:val="28"/>
                <w:lang w:val="en-US" w:bidi="th-TH"/>
              </w:rPr>
              <w:t>4</w:t>
            </w:r>
          </w:p>
        </w:tc>
        <w:tc>
          <w:tcPr>
            <w:tcW w:w="270" w:type="dxa"/>
          </w:tcPr>
          <w:p w14:paraId="4D949F15" w14:textId="77777777" w:rsidR="00B4576C" w:rsidRDefault="00B4576C" w:rsidP="00B4576C">
            <w:pPr>
              <w:pStyle w:val="BodyText"/>
              <w:tabs>
                <w:tab w:val="decimal" w:pos="873"/>
              </w:tabs>
              <w:spacing w:after="0"/>
              <w:ind w:left="-57" w:right="-131"/>
              <w:jc w:val="center"/>
              <w:rPr>
                <w:rFonts w:cs="Times New Roman"/>
                <w:szCs w:val="22"/>
              </w:rPr>
            </w:pPr>
          </w:p>
        </w:tc>
        <w:tc>
          <w:tcPr>
            <w:tcW w:w="991" w:type="dxa"/>
            <w:tcBorders>
              <w:top w:val="nil"/>
              <w:left w:val="nil"/>
              <w:bottom w:val="single" w:sz="4" w:space="0" w:color="auto"/>
              <w:right w:val="nil"/>
            </w:tcBorders>
            <w:vAlign w:val="bottom"/>
            <w:hideMark/>
          </w:tcPr>
          <w:p w14:paraId="59A7CD8E" w14:textId="19A08D9A" w:rsidR="00B4576C" w:rsidRDefault="00B4576C" w:rsidP="00B4576C">
            <w:pPr>
              <w:tabs>
                <w:tab w:val="decimal" w:pos="702"/>
              </w:tabs>
              <w:spacing w:line="240" w:lineRule="atLeast"/>
              <w:ind w:left="-59" w:right="-108"/>
              <w:jc w:val="both"/>
              <w:rPr>
                <w:rFonts w:cs="Times New Roman"/>
                <w:szCs w:val="22"/>
              </w:rPr>
            </w:pPr>
            <w:r w:rsidRPr="00C85EC9">
              <w:rPr>
                <w:rFonts w:cs="Cordia New"/>
                <w:szCs w:val="28"/>
                <w:lang w:val="en-US" w:bidi="th-TH"/>
              </w:rPr>
              <w:t>3</w:t>
            </w:r>
          </w:p>
        </w:tc>
        <w:tc>
          <w:tcPr>
            <w:tcW w:w="270" w:type="dxa"/>
          </w:tcPr>
          <w:p w14:paraId="1585B421" w14:textId="77777777" w:rsidR="00B4576C" w:rsidRDefault="00B4576C" w:rsidP="00B4576C">
            <w:pPr>
              <w:tabs>
                <w:tab w:val="decimal" w:pos="1062"/>
              </w:tabs>
              <w:spacing w:line="240" w:lineRule="atLeast"/>
              <w:ind w:left="-59" w:right="-108"/>
              <w:jc w:val="both"/>
              <w:rPr>
                <w:rFonts w:cs="Times New Roman"/>
                <w:szCs w:val="22"/>
              </w:rPr>
            </w:pPr>
          </w:p>
        </w:tc>
        <w:tc>
          <w:tcPr>
            <w:tcW w:w="991" w:type="dxa"/>
            <w:tcBorders>
              <w:top w:val="nil"/>
              <w:left w:val="nil"/>
              <w:bottom w:val="single" w:sz="4" w:space="0" w:color="auto"/>
              <w:right w:val="nil"/>
            </w:tcBorders>
            <w:vAlign w:val="bottom"/>
          </w:tcPr>
          <w:p w14:paraId="455C0CE9" w14:textId="3BF6F49C" w:rsidR="00B4576C" w:rsidRDefault="002876C5" w:rsidP="00B4576C">
            <w:pPr>
              <w:tabs>
                <w:tab w:val="decimal" w:pos="702"/>
              </w:tabs>
              <w:spacing w:line="240" w:lineRule="atLeast"/>
              <w:ind w:left="-59" w:right="-108"/>
              <w:jc w:val="both"/>
              <w:rPr>
                <w:rFonts w:cs="Times New Roman"/>
                <w:szCs w:val="22"/>
              </w:rPr>
            </w:pPr>
            <w:r>
              <w:rPr>
                <w:rFonts w:cs="Times New Roman"/>
                <w:szCs w:val="22"/>
              </w:rPr>
              <w:t>8</w:t>
            </w:r>
          </w:p>
        </w:tc>
        <w:tc>
          <w:tcPr>
            <w:tcW w:w="270" w:type="dxa"/>
          </w:tcPr>
          <w:p w14:paraId="776825F3" w14:textId="77777777" w:rsidR="00B4576C" w:rsidRDefault="00B4576C" w:rsidP="00B4576C">
            <w:pPr>
              <w:tabs>
                <w:tab w:val="decimal" w:pos="1062"/>
              </w:tabs>
              <w:spacing w:line="240" w:lineRule="atLeast"/>
              <w:ind w:left="-59" w:right="-108"/>
              <w:jc w:val="both"/>
              <w:rPr>
                <w:rFonts w:cs="Times New Roman"/>
                <w:szCs w:val="22"/>
              </w:rPr>
            </w:pPr>
          </w:p>
        </w:tc>
        <w:tc>
          <w:tcPr>
            <w:tcW w:w="991" w:type="dxa"/>
            <w:tcBorders>
              <w:top w:val="nil"/>
              <w:left w:val="nil"/>
              <w:bottom w:val="single" w:sz="4" w:space="0" w:color="auto"/>
              <w:right w:val="nil"/>
            </w:tcBorders>
            <w:vAlign w:val="bottom"/>
            <w:hideMark/>
          </w:tcPr>
          <w:p w14:paraId="7184DD46" w14:textId="523482A5" w:rsidR="00B4576C" w:rsidRDefault="00DB1CAD" w:rsidP="00B4576C">
            <w:pPr>
              <w:tabs>
                <w:tab w:val="decimal" w:pos="702"/>
              </w:tabs>
              <w:spacing w:line="240" w:lineRule="atLeast"/>
              <w:ind w:left="-59" w:right="-108"/>
              <w:jc w:val="both"/>
              <w:rPr>
                <w:rFonts w:cs="Times New Roman"/>
                <w:szCs w:val="22"/>
              </w:rPr>
            </w:pPr>
            <w:r>
              <w:rPr>
                <w:rFonts w:cs="Times New Roman"/>
                <w:szCs w:val="22"/>
              </w:rPr>
              <w:t>6</w:t>
            </w:r>
          </w:p>
        </w:tc>
      </w:tr>
      <w:tr w:rsidR="00B4576C" w14:paraId="2F881BB5" w14:textId="77777777" w:rsidTr="003E6DAA">
        <w:tc>
          <w:tcPr>
            <w:tcW w:w="4436" w:type="dxa"/>
            <w:hideMark/>
          </w:tcPr>
          <w:p w14:paraId="0B907CC6" w14:textId="77777777" w:rsidR="00B4576C" w:rsidRDefault="00B4576C" w:rsidP="00B4576C">
            <w:pPr>
              <w:spacing w:line="240" w:lineRule="atLeast"/>
              <w:rPr>
                <w:rFonts w:cs="Times New Roman"/>
                <w:b/>
                <w:bCs/>
                <w:szCs w:val="22"/>
                <w:lang w:val="en-US"/>
              </w:rPr>
            </w:pPr>
            <w:r>
              <w:rPr>
                <w:rFonts w:cs="Times New Roman"/>
                <w:b/>
                <w:bCs/>
                <w:szCs w:val="22"/>
              </w:rPr>
              <w:t>Total</w:t>
            </w:r>
          </w:p>
        </w:tc>
        <w:tc>
          <w:tcPr>
            <w:tcW w:w="991" w:type="dxa"/>
            <w:tcBorders>
              <w:top w:val="single" w:sz="4" w:space="0" w:color="auto"/>
              <w:left w:val="nil"/>
              <w:bottom w:val="double" w:sz="4" w:space="0" w:color="auto"/>
              <w:right w:val="nil"/>
            </w:tcBorders>
            <w:vAlign w:val="bottom"/>
          </w:tcPr>
          <w:p w14:paraId="410F6BA1" w14:textId="18D4E50A" w:rsidR="00B4576C" w:rsidRDefault="002876C5" w:rsidP="00B4576C">
            <w:pPr>
              <w:tabs>
                <w:tab w:val="decimal" w:pos="702"/>
              </w:tabs>
              <w:spacing w:line="240" w:lineRule="atLeast"/>
              <w:ind w:left="-59" w:right="-108"/>
              <w:jc w:val="both"/>
              <w:rPr>
                <w:rFonts w:cs="Times New Roman"/>
                <w:b/>
                <w:bCs/>
                <w:szCs w:val="22"/>
              </w:rPr>
            </w:pPr>
            <w:r>
              <w:rPr>
                <w:rFonts w:cs="Times New Roman"/>
                <w:b/>
                <w:bCs/>
                <w:szCs w:val="22"/>
              </w:rPr>
              <w:t>51</w:t>
            </w:r>
          </w:p>
        </w:tc>
        <w:tc>
          <w:tcPr>
            <w:tcW w:w="270" w:type="dxa"/>
          </w:tcPr>
          <w:p w14:paraId="07A0E612" w14:textId="77777777" w:rsidR="00B4576C" w:rsidRDefault="00B4576C" w:rsidP="00B4576C">
            <w:pPr>
              <w:pStyle w:val="BodyText"/>
              <w:tabs>
                <w:tab w:val="decimal" w:pos="873"/>
              </w:tabs>
              <w:spacing w:after="0"/>
              <w:ind w:left="-57" w:right="-131"/>
              <w:jc w:val="center"/>
              <w:rPr>
                <w:rFonts w:cs="Times New Roman"/>
                <w:b/>
                <w:bCs/>
                <w:szCs w:val="22"/>
              </w:rPr>
            </w:pPr>
          </w:p>
        </w:tc>
        <w:tc>
          <w:tcPr>
            <w:tcW w:w="991" w:type="dxa"/>
            <w:tcBorders>
              <w:top w:val="single" w:sz="4" w:space="0" w:color="auto"/>
              <w:left w:val="nil"/>
              <w:bottom w:val="double" w:sz="4" w:space="0" w:color="auto"/>
              <w:right w:val="nil"/>
            </w:tcBorders>
            <w:vAlign w:val="bottom"/>
            <w:hideMark/>
          </w:tcPr>
          <w:p w14:paraId="42A6E734" w14:textId="4384E7B5" w:rsidR="00B4576C" w:rsidRDefault="00DB1CAD" w:rsidP="00B4576C">
            <w:pPr>
              <w:tabs>
                <w:tab w:val="decimal" w:pos="702"/>
              </w:tabs>
              <w:spacing w:line="240" w:lineRule="atLeast"/>
              <w:ind w:left="-59" w:right="-108"/>
              <w:jc w:val="both"/>
              <w:rPr>
                <w:rFonts w:cs="Times New Roman"/>
                <w:b/>
                <w:bCs/>
                <w:szCs w:val="22"/>
              </w:rPr>
            </w:pPr>
            <w:r>
              <w:rPr>
                <w:rFonts w:cs="Times New Roman"/>
                <w:b/>
                <w:bCs/>
                <w:szCs w:val="22"/>
              </w:rPr>
              <w:t>40</w:t>
            </w:r>
          </w:p>
        </w:tc>
        <w:tc>
          <w:tcPr>
            <w:tcW w:w="270" w:type="dxa"/>
          </w:tcPr>
          <w:p w14:paraId="1800853E" w14:textId="77777777" w:rsidR="00B4576C" w:rsidRDefault="00B4576C" w:rsidP="00B4576C">
            <w:pPr>
              <w:tabs>
                <w:tab w:val="decimal" w:pos="1062"/>
              </w:tabs>
              <w:spacing w:line="240" w:lineRule="atLeast"/>
              <w:ind w:left="-59" w:right="-108"/>
              <w:jc w:val="both"/>
              <w:rPr>
                <w:rFonts w:cs="Times New Roman"/>
                <w:b/>
                <w:bCs/>
                <w:szCs w:val="22"/>
              </w:rPr>
            </w:pPr>
          </w:p>
        </w:tc>
        <w:tc>
          <w:tcPr>
            <w:tcW w:w="991" w:type="dxa"/>
            <w:tcBorders>
              <w:top w:val="single" w:sz="4" w:space="0" w:color="auto"/>
              <w:left w:val="nil"/>
              <w:bottom w:val="double" w:sz="4" w:space="0" w:color="auto"/>
              <w:right w:val="nil"/>
            </w:tcBorders>
            <w:vAlign w:val="bottom"/>
          </w:tcPr>
          <w:p w14:paraId="67045CB6" w14:textId="07331262" w:rsidR="00B4576C" w:rsidRDefault="002876C5" w:rsidP="00B4576C">
            <w:pPr>
              <w:tabs>
                <w:tab w:val="decimal" w:pos="702"/>
              </w:tabs>
              <w:spacing w:line="240" w:lineRule="atLeast"/>
              <w:ind w:left="-59" w:right="-108"/>
              <w:jc w:val="both"/>
              <w:rPr>
                <w:rFonts w:cs="Times New Roman"/>
                <w:b/>
                <w:bCs/>
                <w:szCs w:val="22"/>
              </w:rPr>
            </w:pPr>
            <w:r>
              <w:rPr>
                <w:rFonts w:cs="Times New Roman"/>
                <w:b/>
                <w:bCs/>
                <w:szCs w:val="22"/>
              </w:rPr>
              <w:t>125</w:t>
            </w:r>
          </w:p>
        </w:tc>
        <w:tc>
          <w:tcPr>
            <w:tcW w:w="270" w:type="dxa"/>
          </w:tcPr>
          <w:p w14:paraId="2D658D02" w14:textId="77777777" w:rsidR="00B4576C" w:rsidRDefault="00B4576C" w:rsidP="00B4576C">
            <w:pPr>
              <w:tabs>
                <w:tab w:val="decimal" w:pos="1062"/>
              </w:tabs>
              <w:spacing w:line="240" w:lineRule="atLeast"/>
              <w:ind w:left="-59" w:right="-108"/>
              <w:jc w:val="both"/>
              <w:rPr>
                <w:rFonts w:cs="Times New Roman"/>
                <w:b/>
                <w:bCs/>
                <w:szCs w:val="22"/>
              </w:rPr>
            </w:pPr>
          </w:p>
        </w:tc>
        <w:tc>
          <w:tcPr>
            <w:tcW w:w="991" w:type="dxa"/>
            <w:tcBorders>
              <w:top w:val="single" w:sz="4" w:space="0" w:color="auto"/>
              <w:left w:val="nil"/>
              <w:bottom w:val="double" w:sz="4" w:space="0" w:color="auto"/>
              <w:right w:val="nil"/>
            </w:tcBorders>
            <w:vAlign w:val="bottom"/>
            <w:hideMark/>
          </w:tcPr>
          <w:p w14:paraId="2BDF45DE" w14:textId="5CB9D694" w:rsidR="00B4576C" w:rsidRDefault="00DB1CAD" w:rsidP="00B4576C">
            <w:pPr>
              <w:tabs>
                <w:tab w:val="decimal" w:pos="702"/>
              </w:tabs>
              <w:spacing w:line="240" w:lineRule="atLeast"/>
              <w:ind w:left="-59" w:right="-108"/>
              <w:jc w:val="both"/>
              <w:rPr>
                <w:rFonts w:cs="Times New Roman"/>
                <w:b/>
                <w:bCs/>
                <w:szCs w:val="22"/>
              </w:rPr>
            </w:pPr>
            <w:r>
              <w:rPr>
                <w:rFonts w:cs="Times New Roman"/>
                <w:b/>
                <w:bCs/>
                <w:szCs w:val="22"/>
              </w:rPr>
              <w:t>110</w:t>
            </w:r>
          </w:p>
        </w:tc>
      </w:tr>
    </w:tbl>
    <w:p w14:paraId="30AC979F" w14:textId="0B96DF30" w:rsidR="00B4576C" w:rsidRDefault="00B4576C" w:rsidP="00D43D22">
      <w:pPr>
        <w:ind w:firstLine="547"/>
        <w:rPr>
          <w:rFonts w:cs="Times New Roman"/>
          <w:szCs w:val="22"/>
          <w:lang w:val="en-US" w:bidi="th-TH"/>
        </w:rPr>
      </w:pPr>
    </w:p>
    <w:p w14:paraId="35FCFD92" w14:textId="2F8C26BE" w:rsidR="00E345F6" w:rsidRDefault="00E345F6" w:rsidP="00D43D22">
      <w:pPr>
        <w:ind w:firstLine="547"/>
        <w:rPr>
          <w:rFonts w:cstheme="minorBidi"/>
          <w:szCs w:val="22"/>
          <w:lang w:val="en-US" w:bidi="th-TH"/>
        </w:rPr>
      </w:pPr>
    </w:p>
    <w:p w14:paraId="2EB7188C" w14:textId="77777777" w:rsidR="00122DE0" w:rsidRPr="00CB2DD8" w:rsidRDefault="00122DE0" w:rsidP="00D43D22">
      <w:pPr>
        <w:ind w:firstLine="547"/>
        <w:rPr>
          <w:rFonts w:cstheme="minorBidi"/>
          <w:szCs w:val="22"/>
          <w:lang w:val="en-US" w:bidi="th-TH"/>
        </w:rPr>
      </w:pPr>
    </w:p>
    <w:p w14:paraId="0BE6FEC2" w14:textId="6069E513" w:rsidR="00026CD6" w:rsidRPr="00C812CC" w:rsidRDefault="00833CED" w:rsidP="00C8766A">
      <w:pPr>
        <w:pStyle w:val="BodyText"/>
        <w:spacing w:after="0" w:line="240" w:lineRule="atLeast"/>
        <w:jc w:val="thaiDistribute"/>
        <w:rPr>
          <w:b/>
          <w:bCs/>
          <w:sz w:val="24"/>
          <w:szCs w:val="24"/>
          <w:cs/>
          <w:lang w:val="en-US" w:bidi="th-TH"/>
        </w:rPr>
      </w:pPr>
      <w:r>
        <w:rPr>
          <w:b/>
          <w:bCs/>
          <w:sz w:val="24"/>
          <w:szCs w:val="24"/>
          <w:lang w:val="en-US"/>
        </w:rPr>
        <w:lastRenderedPageBreak/>
        <w:t>4</w:t>
      </w:r>
      <w:r w:rsidR="00604BFA">
        <w:rPr>
          <w:b/>
          <w:bCs/>
          <w:sz w:val="24"/>
          <w:szCs w:val="24"/>
        </w:rPr>
        <w:tab/>
      </w:r>
      <w:r w:rsidR="00EB2783" w:rsidRPr="00C8766A">
        <w:rPr>
          <w:b/>
          <w:bCs/>
          <w:sz w:val="24"/>
          <w:szCs w:val="24"/>
        </w:rPr>
        <w:t>Investment</w:t>
      </w:r>
      <w:r w:rsidR="00BD0876" w:rsidRPr="00C8766A">
        <w:rPr>
          <w:b/>
          <w:bCs/>
          <w:sz w:val="24"/>
          <w:szCs w:val="24"/>
        </w:rPr>
        <w:t>s</w:t>
      </w:r>
      <w:r w:rsidR="001402E2" w:rsidRPr="00C8766A">
        <w:rPr>
          <w:b/>
          <w:bCs/>
          <w:sz w:val="24"/>
          <w:szCs w:val="24"/>
          <w:cs/>
          <w:lang w:val="en-US" w:bidi="th-TH"/>
        </w:rPr>
        <w:t xml:space="preserve"> </w:t>
      </w:r>
      <w:r w:rsidR="00905E5C" w:rsidRPr="00C8766A">
        <w:rPr>
          <w:b/>
          <w:bCs/>
          <w:sz w:val="24"/>
          <w:szCs w:val="24"/>
        </w:rPr>
        <w:t>in</w:t>
      </w:r>
      <w:r w:rsidR="001402E2" w:rsidRPr="00C8766A">
        <w:rPr>
          <w:b/>
          <w:bCs/>
          <w:sz w:val="24"/>
          <w:szCs w:val="24"/>
          <w:cs/>
          <w:lang w:val="en-US" w:bidi="th-TH"/>
        </w:rPr>
        <w:t xml:space="preserve"> </w:t>
      </w:r>
      <w:r w:rsidR="00905E5C" w:rsidRPr="00C8766A">
        <w:rPr>
          <w:b/>
          <w:bCs/>
          <w:sz w:val="24"/>
          <w:szCs w:val="24"/>
        </w:rPr>
        <w:t>subsidiaries</w:t>
      </w:r>
      <w:r w:rsidR="00C62323">
        <w:rPr>
          <w:b/>
          <w:bCs/>
          <w:sz w:val="24"/>
          <w:szCs w:val="24"/>
        </w:rPr>
        <w:t xml:space="preserve"> and </w:t>
      </w:r>
      <w:r w:rsidR="00C62323" w:rsidRPr="00C8766A">
        <w:rPr>
          <w:b/>
          <w:bCs/>
          <w:sz w:val="24"/>
          <w:szCs w:val="24"/>
        </w:rPr>
        <w:t>associates</w:t>
      </w:r>
    </w:p>
    <w:p w14:paraId="37C81146" w14:textId="77777777" w:rsidR="00A1003C" w:rsidRPr="00515439" w:rsidRDefault="00A1003C" w:rsidP="0088558B">
      <w:pPr>
        <w:pStyle w:val="BodyText"/>
        <w:spacing w:after="0" w:line="240" w:lineRule="atLeast"/>
        <w:ind w:left="540"/>
        <w:jc w:val="thaiDistribute"/>
        <w:rPr>
          <w:szCs w:val="22"/>
        </w:rPr>
      </w:pPr>
    </w:p>
    <w:p w14:paraId="114B7822" w14:textId="5E93AD92" w:rsidR="00EB2783" w:rsidRPr="00CF6CD3" w:rsidRDefault="00A517A6" w:rsidP="005F7BA2">
      <w:pPr>
        <w:pStyle w:val="BodyText"/>
        <w:spacing w:after="0" w:line="240" w:lineRule="atLeast"/>
        <w:ind w:left="547"/>
        <w:jc w:val="thaiDistribute"/>
        <w:rPr>
          <w:szCs w:val="22"/>
        </w:rPr>
      </w:pPr>
      <w:r w:rsidRPr="00CF6CD3">
        <w:rPr>
          <w:szCs w:val="22"/>
        </w:rPr>
        <w:t>Movements</w:t>
      </w:r>
      <w:r w:rsidR="001402E2" w:rsidRPr="00CF6CD3">
        <w:rPr>
          <w:szCs w:val="22"/>
          <w:cs/>
          <w:lang w:val="en-US" w:bidi="th-TH"/>
        </w:rPr>
        <w:t xml:space="preserve"> </w:t>
      </w:r>
      <w:r w:rsidR="009350AB" w:rsidRPr="00CF6CD3">
        <w:rPr>
          <w:szCs w:val="22"/>
        </w:rPr>
        <w:t>for</w:t>
      </w:r>
      <w:r w:rsidR="001402E2" w:rsidRPr="00CF6CD3">
        <w:rPr>
          <w:szCs w:val="22"/>
          <w:cs/>
          <w:lang w:val="en-US" w:bidi="th-TH"/>
        </w:rPr>
        <w:t xml:space="preserve"> </w:t>
      </w:r>
      <w:r w:rsidRPr="00CF6CD3">
        <w:rPr>
          <w:szCs w:val="22"/>
        </w:rPr>
        <w:t>the</w:t>
      </w:r>
      <w:r w:rsidR="001402E2" w:rsidRPr="00CF6CD3">
        <w:rPr>
          <w:szCs w:val="22"/>
          <w:cs/>
          <w:lang w:val="en-US" w:bidi="th-TH"/>
        </w:rPr>
        <w:t xml:space="preserve"> </w:t>
      </w:r>
      <w:r w:rsidR="00B4576C">
        <w:rPr>
          <w:rFonts w:cs="Times New Roman"/>
          <w:spacing w:val="-8"/>
          <w:szCs w:val="22"/>
        </w:rPr>
        <w:t>six</w:t>
      </w:r>
      <w:r w:rsidR="00FA5DD0" w:rsidRPr="00FA5DD0">
        <w:rPr>
          <w:spacing w:val="-8"/>
          <w:szCs w:val="22"/>
          <w:lang w:val="en-US" w:bidi="th-TH"/>
        </w:rPr>
        <w:t>-</w:t>
      </w:r>
      <w:r w:rsidR="00E3371F" w:rsidRPr="00514752">
        <w:rPr>
          <w:rFonts w:cs="Times New Roman"/>
          <w:spacing w:val="-8"/>
          <w:szCs w:val="22"/>
        </w:rPr>
        <w:t xml:space="preserve">month </w:t>
      </w:r>
      <w:r w:rsidR="00E3371F" w:rsidRPr="0027037D">
        <w:rPr>
          <w:rFonts w:cs="Times New Roman"/>
          <w:spacing w:val="-8"/>
          <w:szCs w:val="22"/>
        </w:rPr>
        <w:t xml:space="preserve">periods </w:t>
      </w:r>
      <w:r w:rsidR="00E3371F" w:rsidRPr="006B6FCF">
        <w:rPr>
          <w:rFonts w:cs="Times New Roman"/>
          <w:spacing w:val="-8"/>
          <w:szCs w:val="22"/>
        </w:rPr>
        <w:t xml:space="preserve">ended </w:t>
      </w:r>
      <w:r w:rsidR="00B4576C">
        <w:rPr>
          <w:rFonts w:cs="Times New Roman"/>
          <w:spacing w:val="-8"/>
          <w:szCs w:val="22"/>
        </w:rPr>
        <w:t xml:space="preserve">30 June </w:t>
      </w:r>
      <w:r w:rsidR="007C5459" w:rsidRPr="0027037D">
        <w:rPr>
          <w:szCs w:val="22"/>
        </w:rPr>
        <w:t>in</w:t>
      </w:r>
      <w:r w:rsidR="001402E2" w:rsidRPr="00CF6CD3">
        <w:rPr>
          <w:szCs w:val="22"/>
          <w:cs/>
          <w:lang w:val="en-US" w:bidi="th-TH"/>
        </w:rPr>
        <w:t xml:space="preserve"> </w:t>
      </w:r>
      <w:r w:rsidR="00EB2783" w:rsidRPr="00CF6CD3">
        <w:rPr>
          <w:szCs w:val="22"/>
        </w:rPr>
        <w:t>investments</w:t>
      </w:r>
      <w:r w:rsidR="001402E2" w:rsidRPr="00CF6CD3">
        <w:rPr>
          <w:szCs w:val="22"/>
          <w:cs/>
          <w:lang w:val="en-US" w:bidi="th-TH"/>
        </w:rPr>
        <w:t xml:space="preserve"> </w:t>
      </w:r>
      <w:r w:rsidR="0092022C" w:rsidRPr="00CF6CD3">
        <w:rPr>
          <w:szCs w:val="22"/>
        </w:rPr>
        <w:t>in</w:t>
      </w:r>
      <w:r w:rsidR="001402E2" w:rsidRPr="00CF6CD3">
        <w:rPr>
          <w:szCs w:val="22"/>
          <w:cs/>
          <w:lang w:val="en-US" w:bidi="th-TH"/>
        </w:rPr>
        <w:t xml:space="preserve"> </w:t>
      </w:r>
      <w:r w:rsidR="00905E5C" w:rsidRPr="00CF6CD3">
        <w:rPr>
          <w:szCs w:val="22"/>
        </w:rPr>
        <w:t>subsidiaries</w:t>
      </w:r>
      <w:r w:rsidR="001402E2" w:rsidRPr="00CF6CD3">
        <w:rPr>
          <w:szCs w:val="22"/>
          <w:cs/>
          <w:lang w:val="en-US" w:bidi="th-TH"/>
        </w:rPr>
        <w:t xml:space="preserve"> </w:t>
      </w:r>
      <w:r w:rsidR="00C507C3">
        <w:rPr>
          <w:szCs w:val="22"/>
          <w:lang w:val="en-US"/>
        </w:rPr>
        <w:t xml:space="preserve">and </w:t>
      </w:r>
      <w:r w:rsidR="00C507C3" w:rsidRPr="00CF6CD3">
        <w:rPr>
          <w:szCs w:val="22"/>
        </w:rPr>
        <w:t>associates</w:t>
      </w:r>
      <w:r w:rsidR="00C507C3" w:rsidRPr="00CF6CD3">
        <w:rPr>
          <w:szCs w:val="22"/>
          <w:cs/>
          <w:lang w:val="en-US" w:bidi="th-TH"/>
        </w:rPr>
        <w:t xml:space="preserve"> </w:t>
      </w:r>
      <w:r w:rsidR="0092022C" w:rsidRPr="00CF6CD3">
        <w:rPr>
          <w:szCs w:val="22"/>
        </w:rPr>
        <w:t>accounted</w:t>
      </w:r>
      <w:r w:rsidR="001402E2" w:rsidRPr="00CF6CD3">
        <w:rPr>
          <w:szCs w:val="22"/>
          <w:cs/>
          <w:lang w:val="en-US" w:bidi="th-TH"/>
        </w:rPr>
        <w:t xml:space="preserve"> </w:t>
      </w:r>
      <w:r w:rsidR="0092022C" w:rsidRPr="00CF6CD3">
        <w:rPr>
          <w:szCs w:val="22"/>
        </w:rPr>
        <w:t>for</w:t>
      </w:r>
      <w:r w:rsidR="001402E2" w:rsidRPr="00CF6CD3">
        <w:rPr>
          <w:szCs w:val="22"/>
          <w:cs/>
          <w:lang w:val="en-US" w:bidi="th-TH"/>
        </w:rPr>
        <w:t xml:space="preserve"> </w:t>
      </w:r>
      <w:r w:rsidR="0092022C" w:rsidRPr="00CF6CD3">
        <w:rPr>
          <w:szCs w:val="22"/>
        </w:rPr>
        <w:t>using</w:t>
      </w:r>
      <w:r w:rsidR="001402E2" w:rsidRPr="00CF6CD3">
        <w:rPr>
          <w:szCs w:val="22"/>
          <w:cs/>
          <w:lang w:val="en-US" w:bidi="th-TH"/>
        </w:rPr>
        <w:t xml:space="preserve"> </w:t>
      </w:r>
      <w:r w:rsidR="0092022C" w:rsidRPr="00CF6CD3">
        <w:rPr>
          <w:szCs w:val="22"/>
        </w:rPr>
        <w:t>the</w:t>
      </w:r>
      <w:r w:rsidR="001402E2" w:rsidRPr="00CF6CD3">
        <w:rPr>
          <w:szCs w:val="22"/>
          <w:cs/>
          <w:lang w:val="en-US" w:bidi="th-TH"/>
        </w:rPr>
        <w:t xml:space="preserve"> </w:t>
      </w:r>
      <w:r w:rsidR="0092022C" w:rsidRPr="00CF6CD3">
        <w:rPr>
          <w:szCs w:val="22"/>
        </w:rPr>
        <w:t>cost</w:t>
      </w:r>
      <w:r w:rsidR="001402E2" w:rsidRPr="00CF6CD3">
        <w:rPr>
          <w:szCs w:val="22"/>
          <w:cs/>
          <w:lang w:val="en-US" w:bidi="th-TH"/>
        </w:rPr>
        <w:t xml:space="preserve"> </w:t>
      </w:r>
      <w:r w:rsidR="00D577FB" w:rsidRPr="00CF6CD3">
        <w:rPr>
          <w:szCs w:val="22"/>
        </w:rPr>
        <w:t>method</w:t>
      </w:r>
      <w:r w:rsidR="001402E2" w:rsidRPr="00CF6CD3">
        <w:rPr>
          <w:szCs w:val="22"/>
          <w:cs/>
          <w:lang w:val="en-US" w:bidi="th-TH"/>
        </w:rPr>
        <w:t xml:space="preserve"> </w:t>
      </w:r>
      <w:r w:rsidR="00D577FB" w:rsidRPr="00CF6CD3">
        <w:rPr>
          <w:szCs w:val="22"/>
        </w:rPr>
        <w:t>were</w:t>
      </w:r>
      <w:r w:rsidR="001402E2" w:rsidRPr="00CF6CD3">
        <w:rPr>
          <w:szCs w:val="22"/>
          <w:cs/>
          <w:lang w:val="en-US" w:bidi="th-TH"/>
        </w:rPr>
        <w:t xml:space="preserve"> </w:t>
      </w:r>
      <w:r w:rsidR="00EB2783" w:rsidRPr="00CF6CD3">
        <w:rPr>
          <w:szCs w:val="22"/>
        </w:rPr>
        <w:t>as</w:t>
      </w:r>
      <w:r w:rsidR="001402E2" w:rsidRPr="00CF6CD3">
        <w:rPr>
          <w:szCs w:val="22"/>
          <w:cs/>
          <w:lang w:val="en-US" w:bidi="th-TH"/>
        </w:rPr>
        <w:t xml:space="preserve"> </w:t>
      </w:r>
      <w:r w:rsidR="00EB2783" w:rsidRPr="00CF6CD3">
        <w:rPr>
          <w:szCs w:val="22"/>
        </w:rPr>
        <w:t>follows</w:t>
      </w:r>
      <w:r w:rsidR="00FA5DD0" w:rsidRPr="00FA5DD0">
        <w:rPr>
          <w:szCs w:val="22"/>
          <w:lang w:val="en-US" w:bidi="th-TH"/>
        </w:rPr>
        <w:t>:</w:t>
      </w:r>
    </w:p>
    <w:p w14:paraId="174C71B1" w14:textId="716DF487" w:rsidR="003D6016" w:rsidRDefault="003D6016" w:rsidP="0088558B">
      <w:pPr>
        <w:pStyle w:val="BodyText"/>
        <w:spacing w:after="0" w:line="240" w:lineRule="atLeast"/>
        <w:ind w:left="540"/>
        <w:jc w:val="thaiDistribute"/>
        <w:rPr>
          <w:szCs w:val="22"/>
        </w:rPr>
      </w:pPr>
    </w:p>
    <w:tbl>
      <w:tblPr>
        <w:tblW w:w="9204" w:type="dxa"/>
        <w:tblInd w:w="534" w:type="dxa"/>
        <w:tblLayout w:type="fixed"/>
        <w:tblLook w:val="0000" w:firstRow="0" w:lastRow="0" w:firstColumn="0" w:lastColumn="0" w:noHBand="0" w:noVBand="0"/>
      </w:tblPr>
      <w:tblGrid>
        <w:gridCol w:w="6234"/>
        <w:gridCol w:w="1350"/>
        <w:gridCol w:w="236"/>
        <w:gridCol w:w="1384"/>
      </w:tblGrid>
      <w:tr w:rsidR="00B4576C" w:rsidRPr="001D5DC1" w14:paraId="224765BB" w14:textId="77777777" w:rsidTr="003E6DAA">
        <w:tc>
          <w:tcPr>
            <w:tcW w:w="6234" w:type="dxa"/>
          </w:tcPr>
          <w:p w14:paraId="3620A6FA" w14:textId="77777777" w:rsidR="00B4576C" w:rsidRPr="001D5DC1" w:rsidRDefault="00B4576C" w:rsidP="003E6DAA">
            <w:pPr>
              <w:ind w:right="-107"/>
              <w:rPr>
                <w:szCs w:val="22"/>
              </w:rPr>
            </w:pPr>
          </w:p>
        </w:tc>
        <w:tc>
          <w:tcPr>
            <w:tcW w:w="1350" w:type="dxa"/>
          </w:tcPr>
          <w:p w14:paraId="1DB2845D" w14:textId="56A27DDA" w:rsidR="00B4576C" w:rsidRPr="001D5DC1" w:rsidRDefault="00B4576C" w:rsidP="003E6DAA">
            <w:pPr>
              <w:spacing w:line="240" w:lineRule="atLeast"/>
              <w:jc w:val="center"/>
              <w:rPr>
                <w:rFonts w:cs="Times New Roman"/>
                <w:szCs w:val="22"/>
              </w:rPr>
            </w:pPr>
            <w:r>
              <w:rPr>
                <w:rFonts w:cs="Times New Roman"/>
                <w:szCs w:val="22"/>
              </w:rPr>
              <w:t>2023</w:t>
            </w:r>
          </w:p>
        </w:tc>
        <w:tc>
          <w:tcPr>
            <w:tcW w:w="236" w:type="dxa"/>
          </w:tcPr>
          <w:p w14:paraId="648C9875" w14:textId="77777777" w:rsidR="00B4576C" w:rsidRPr="001D5DC1" w:rsidRDefault="00B4576C" w:rsidP="003E6DAA">
            <w:pPr>
              <w:spacing w:line="240" w:lineRule="atLeast"/>
              <w:jc w:val="center"/>
              <w:rPr>
                <w:rFonts w:cs="Times New Roman"/>
                <w:szCs w:val="22"/>
              </w:rPr>
            </w:pPr>
          </w:p>
        </w:tc>
        <w:tc>
          <w:tcPr>
            <w:tcW w:w="1384" w:type="dxa"/>
          </w:tcPr>
          <w:p w14:paraId="00C1B4F2" w14:textId="3FA5013B" w:rsidR="00B4576C" w:rsidRPr="001D5DC1" w:rsidRDefault="00B4576C" w:rsidP="003E6DAA">
            <w:pPr>
              <w:spacing w:line="240" w:lineRule="atLeast"/>
              <w:jc w:val="center"/>
              <w:rPr>
                <w:rFonts w:cs="Times New Roman"/>
                <w:szCs w:val="22"/>
              </w:rPr>
            </w:pPr>
            <w:r>
              <w:rPr>
                <w:rFonts w:cs="Times New Roman"/>
                <w:szCs w:val="22"/>
              </w:rPr>
              <w:t>2022</w:t>
            </w:r>
          </w:p>
        </w:tc>
      </w:tr>
      <w:tr w:rsidR="00B4576C" w:rsidRPr="001D5DC1" w14:paraId="0D409CB0" w14:textId="77777777" w:rsidTr="003E6DAA">
        <w:tc>
          <w:tcPr>
            <w:tcW w:w="6234" w:type="dxa"/>
          </w:tcPr>
          <w:p w14:paraId="28168B28" w14:textId="77777777" w:rsidR="00B4576C" w:rsidRPr="001D5DC1" w:rsidRDefault="00B4576C" w:rsidP="003E6DAA">
            <w:pPr>
              <w:ind w:right="-107"/>
              <w:rPr>
                <w:i/>
                <w:iCs/>
                <w:szCs w:val="22"/>
                <w:cs/>
                <w:lang w:bidi="th-TH"/>
              </w:rPr>
            </w:pPr>
          </w:p>
        </w:tc>
        <w:tc>
          <w:tcPr>
            <w:tcW w:w="2970" w:type="dxa"/>
            <w:gridSpan w:val="3"/>
          </w:tcPr>
          <w:p w14:paraId="03E542CE" w14:textId="00EEDCA8" w:rsidR="00B4576C" w:rsidRPr="001D5DC1" w:rsidRDefault="00E345F6" w:rsidP="003E6DAA">
            <w:pPr>
              <w:pStyle w:val="BodyText"/>
              <w:spacing w:after="0"/>
              <w:ind w:left="-108" w:right="-110"/>
              <w:jc w:val="center"/>
              <w:rPr>
                <w:szCs w:val="22"/>
                <w:lang w:val="en-US"/>
              </w:rPr>
            </w:pPr>
            <w:r>
              <w:rPr>
                <w:i/>
                <w:iCs/>
                <w:szCs w:val="22"/>
                <w:lang w:bidi="th-TH"/>
              </w:rPr>
              <w:t>(</w:t>
            </w:r>
            <w:r w:rsidR="00B4576C" w:rsidRPr="001D5DC1">
              <w:rPr>
                <w:i/>
                <w:iCs/>
                <w:szCs w:val="22"/>
              </w:rPr>
              <w:t>in</w:t>
            </w:r>
            <w:r w:rsidR="00B4576C" w:rsidRPr="001D5DC1">
              <w:rPr>
                <w:i/>
                <w:iCs/>
                <w:szCs w:val="22"/>
                <w:cs/>
                <w:lang w:val="en-US" w:bidi="th-TH"/>
              </w:rPr>
              <w:t xml:space="preserve"> </w:t>
            </w:r>
            <w:r w:rsidR="00B4576C" w:rsidRPr="001D5DC1">
              <w:rPr>
                <w:i/>
                <w:iCs/>
                <w:szCs w:val="22"/>
              </w:rPr>
              <w:t>million</w:t>
            </w:r>
            <w:r w:rsidR="00B4576C" w:rsidRPr="001D5DC1">
              <w:rPr>
                <w:i/>
                <w:iCs/>
                <w:szCs w:val="22"/>
                <w:cs/>
                <w:lang w:val="en-US" w:bidi="th-TH"/>
              </w:rPr>
              <w:t xml:space="preserve"> </w:t>
            </w:r>
            <w:r w:rsidR="00B4576C" w:rsidRPr="001D5DC1">
              <w:rPr>
                <w:i/>
                <w:iCs/>
                <w:szCs w:val="22"/>
              </w:rPr>
              <w:t>Baht</w:t>
            </w:r>
            <w:r>
              <w:rPr>
                <w:i/>
                <w:iCs/>
                <w:szCs w:val="22"/>
                <w:lang w:bidi="th-TH"/>
              </w:rPr>
              <w:t>)</w:t>
            </w:r>
          </w:p>
        </w:tc>
      </w:tr>
      <w:tr w:rsidR="00B4576C" w:rsidRPr="001D5DC1" w14:paraId="0641BE7D" w14:textId="77777777" w:rsidTr="003E6DAA">
        <w:tc>
          <w:tcPr>
            <w:tcW w:w="6234" w:type="dxa"/>
          </w:tcPr>
          <w:p w14:paraId="02C7BE7B" w14:textId="77777777" w:rsidR="00B4576C" w:rsidRPr="001D5DC1" w:rsidRDefault="00B4576C" w:rsidP="00B4576C">
            <w:pPr>
              <w:spacing w:line="240" w:lineRule="atLeast"/>
              <w:rPr>
                <w:b/>
                <w:bCs/>
              </w:rPr>
            </w:pPr>
            <w:r w:rsidRPr="001D5DC1">
              <w:rPr>
                <w:b/>
                <w:bCs/>
              </w:rPr>
              <w:t>At</w:t>
            </w:r>
            <w:r w:rsidRPr="001D5DC1">
              <w:rPr>
                <w:b/>
                <w:bCs/>
                <w:lang w:val="en-US"/>
              </w:rPr>
              <w:t xml:space="preserve"> 1 </w:t>
            </w:r>
            <w:r w:rsidRPr="001D5DC1">
              <w:rPr>
                <w:b/>
                <w:bCs/>
              </w:rPr>
              <w:t>January</w:t>
            </w:r>
          </w:p>
        </w:tc>
        <w:tc>
          <w:tcPr>
            <w:tcW w:w="1350" w:type="dxa"/>
          </w:tcPr>
          <w:p w14:paraId="43E328CC" w14:textId="28595C41" w:rsidR="00B4576C" w:rsidRPr="00F82FBD" w:rsidRDefault="002876C5" w:rsidP="00B4576C">
            <w:pPr>
              <w:spacing w:line="240" w:lineRule="atLeast"/>
              <w:ind w:left="-115" w:right="45"/>
              <w:jc w:val="right"/>
              <w:rPr>
                <w:rFonts w:cs="Times New Roman"/>
                <w:b/>
                <w:bCs/>
                <w:szCs w:val="22"/>
                <w:lang w:val="en-US"/>
              </w:rPr>
            </w:pPr>
            <w:r>
              <w:rPr>
                <w:rFonts w:cs="Times New Roman"/>
                <w:b/>
                <w:bCs/>
                <w:szCs w:val="22"/>
                <w:lang w:val="en-US"/>
              </w:rPr>
              <w:t>206,849</w:t>
            </w:r>
          </w:p>
        </w:tc>
        <w:tc>
          <w:tcPr>
            <w:tcW w:w="236" w:type="dxa"/>
          </w:tcPr>
          <w:p w14:paraId="7CA0ED77" w14:textId="77777777" w:rsidR="00B4576C" w:rsidRPr="001D5DC1" w:rsidRDefault="00B4576C" w:rsidP="00B4576C">
            <w:pPr>
              <w:pStyle w:val="BodyText"/>
              <w:spacing w:after="0"/>
              <w:ind w:left="-57" w:right="-131"/>
              <w:jc w:val="thaiDistribute"/>
              <w:rPr>
                <w:b/>
                <w:bCs/>
                <w:szCs w:val="22"/>
              </w:rPr>
            </w:pPr>
          </w:p>
        </w:tc>
        <w:tc>
          <w:tcPr>
            <w:tcW w:w="1384" w:type="dxa"/>
          </w:tcPr>
          <w:p w14:paraId="44C2F51A" w14:textId="7C23EE8D" w:rsidR="00B4576C" w:rsidRPr="006838E5" w:rsidRDefault="00B4576C" w:rsidP="00B4576C">
            <w:pPr>
              <w:tabs>
                <w:tab w:val="decimal" w:pos="1141"/>
              </w:tabs>
              <w:spacing w:line="240" w:lineRule="atLeast"/>
              <w:ind w:right="-108"/>
              <w:jc w:val="both"/>
              <w:rPr>
                <w:rFonts w:cs="Times New Roman"/>
                <w:b/>
                <w:bCs/>
                <w:szCs w:val="22"/>
              </w:rPr>
            </w:pPr>
            <w:r>
              <w:rPr>
                <w:rFonts w:cs="Times New Roman"/>
                <w:b/>
                <w:bCs/>
                <w:szCs w:val="22"/>
              </w:rPr>
              <w:t>211,451</w:t>
            </w:r>
          </w:p>
        </w:tc>
      </w:tr>
      <w:tr w:rsidR="00B4576C" w:rsidRPr="001D5DC1" w14:paraId="62784EE8" w14:textId="77777777" w:rsidTr="003E6DAA">
        <w:tc>
          <w:tcPr>
            <w:tcW w:w="6234" w:type="dxa"/>
          </w:tcPr>
          <w:p w14:paraId="2335854C" w14:textId="77777777" w:rsidR="00B4576C" w:rsidRPr="001D5DC1" w:rsidRDefault="00B4576C" w:rsidP="00B4576C">
            <w:pPr>
              <w:spacing w:line="240" w:lineRule="atLeast"/>
            </w:pPr>
            <w:r w:rsidRPr="001D5DC1">
              <w:t>Acquisitions</w:t>
            </w:r>
            <w:r>
              <w:rPr>
                <w:szCs w:val="22"/>
                <w:cs/>
                <w:lang w:bidi="th-TH"/>
              </w:rPr>
              <w:t xml:space="preserve"> </w:t>
            </w:r>
            <w:r w:rsidRPr="001D5DC1">
              <w:t>and</w:t>
            </w:r>
            <w:r w:rsidRPr="001D5DC1">
              <w:rPr>
                <w:szCs w:val="22"/>
                <w:cs/>
                <w:lang w:val="en-US" w:bidi="th-TH"/>
              </w:rPr>
              <w:t xml:space="preserve"> </w:t>
            </w:r>
            <w:r w:rsidRPr="001D5DC1">
              <w:t>additional</w:t>
            </w:r>
            <w:r w:rsidRPr="001D5DC1">
              <w:rPr>
                <w:szCs w:val="22"/>
                <w:cs/>
                <w:lang w:val="en-US" w:bidi="th-TH"/>
              </w:rPr>
              <w:t xml:space="preserve"> </w:t>
            </w:r>
            <w:r w:rsidRPr="001D5DC1">
              <w:t>investments</w:t>
            </w:r>
          </w:p>
        </w:tc>
        <w:tc>
          <w:tcPr>
            <w:tcW w:w="1350" w:type="dxa"/>
          </w:tcPr>
          <w:p w14:paraId="57477DD0" w14:textId="0CE0242A" w:rsidR="00B4576C" w:rsidRPr="00F82FBD" w:rsidRDefault="002876C5" w:rsidP="00B4576C">
            <w:pPr>
              <w:tabs>
                <w:tab w:val="decimal" w:pos="1062"/>
              </w:tabs>
              <w:spacing w:line="240" w:lineRule="atLeast"/>
              <w:ind w:right="-108"/>
              <w:jc w:val="both"/>
              <w:rPr>
                <w:rFonts w:cs="Times New Roman"/>
                <w:szCs w:val="22"/>
                <w:lang w:val="en-US"/>
              </w:rPr>
            </w:pPr>
            <w:r>
              <w:rPr>
                <w:rFonts w:cs="Times New Roman"/>
                <w:szCs w:val="22"/>
                <w:lang w:val="en-US"/>
              </w:rPr>
              <w:t>1,714</w:t>
            </w:r>
          </w:p>
        </w:tc>
        <w:tc>
          <w:tcPr>
            <w:tcW w:w="236" w:type="dxa"/>
            <w:vAlign w:val="bottom"/>
          </w:tcPr>
          <w:p w14:paraId="6CB28028" w14:textId="77777777" w:rsidR="00B4576C" w:rsidRPr="001D5DC1" w:rsidRDefault="00B4576C" w:rsidP="00B4576C">
            <w:pPr>
              <w:tabs>
                <w:tab w:val="decimal" w:pos="799"/>
              </w:tabs>
              <w:spacing w:line="240" w:lineRule="atLeast"/>
              <w:ind w:left="-59" w:right="-108"/>
              <w:jc w:val="thaiDistribute"/>
              <w:rPr>
                <w:rFonts w:cs="Times New Roman"/>
                <w:szCs w:val="22"/>
              </w:rPr>
            </w:pPr>
          </w:p>
        </w:tc>
        <w:tc>
          <w:tcPr>
            <w:tcW w:w="1384" w:type="dxa"/>
          </w:tcPr>
          <w:p w14:paraId="16EB7871" w14:textId="6693C4CA" w:rsidR="00B4576C" w:rsidRPr="006838E5" w:rsidRDefault="00B4576C" w:rsidP="00B4576C">
            <w:pPr>
              <w:tabs>
                <w:tab w:val="decimal" w:pos="1141"/>
              </w:tabs>
              <w:spacing w:line="240" w:lineRule="atLeast"/>
              <w:ind w:right="-108"/>
              <w:jc w:val="both"/>
              <w:rPr>
                <w:rFonts w:cs="Times New Roman"/>
                <w:szCs w:val="22"/>
              </w:rPr>
            </w:pPr>
            <w:r>
              <w:rPr>
                <w:rFonts w:cs="Times New Roman"/>
                <w:szCs w:val="22"/>
                <w:lang w:val="en-US"/>
              </w:rPr>
              <w:t>3,81</w:t>
            </w:r>
            <w:r w:rsidR="0082342B">
              <w:rPr>
                <w:rFonts w:cs="Times New Roman"/>
                <w:szCs w:val="22"/>
                <w:lang w:val="en-US"/>
              </w:rPr>
              <w:t>4</w:t>
            </w:r>
          </w:p>
        </w:tc>
      </w:tr>
      <w:tr w:rsidR="00B4576C" w:rsidRPr="001D5DC1" w14:paraId="4D0E5E89" w14:textId="77777777" w:rsidTr="003E6DAA">
        <w:tc>
          <w:tcPr>
            <w:tcW w:w="6234" w:type="dxa"/>
          </w:tcPr>
          <w:p w14:paraId="3C77FB8A" w14:textId="153E486C" w:rsidR="00B4576C" w:rsidRPr="001D5DC1" w:rsidRDefault="0082342B" w:rsidP="00B4576C">
            <w:pPr>
              <w:spacing w:line="240" w:lineRule="atLeast"/>
            </w:pPr>
            <w:r>
              <w:t>Disposals</w:t>
            </w:r>
          </w:p>
        </w:tc>
        <w:tc>
          <w:tcPr>
            <w:tcW w:w="1350" w:type="dxa"/>
          </w:tcPr>
          <w:p w14:paraId="61F9AE21" w14:textId="6276AABB" w:rsidR="00B4576C" w:rsidRPr="00F36E17" w:rsidRDefault="00FA5DD0" w:rsidP="00B4576C">
            <w:pPr>
              <w:tabs>
                <w:tab w:val="decimal" w:pos="1062"/>
              </w:tabs>
              <w:spacing w:line="240" w:lineRule="atLeast"/>
              <w:ind w:right="-108"/>
              <w:jc w:val="both"/>
              <w:rPr>
                <w:rFonts w:cstheme="minorBidi"/>
                <w:szCs w:val="28"/>
                <w:lang w:val="en-US" w:bidi="th-TH"/>
              </w:rPr>
            </w:pPr>
            <w:r w:rsidRPr="00FA5DD0">
              <w:rPr>
                <w:rFonts w:cs="Times New Roman"/>
                <w:szCs w:val="22"/>
                <w:lang w:val="en-US"/>
              </w:rPr>
              <w:t>-</w:t>
            </w:r>
          </w:p>
        </w:tc>
        <w:tc>
          <w:tcPr>
            <w:tcW w:w="236" w:type="dxa"/>
            <w:vAlign w:val="bottom"/>
          </w:tcPr>
          <w:p w14:paraId="429A0F64" w14:textId="77777777" w:rsidR="00B4576C" w:rsidRPr="001D5DC1" w:rsidRDefault="00B4576C" w:rsidP="00B4576C">
            <w:pPr>
              <w:tabs>
                <w:tab w:val="decimal" w:pos="799"/>
              </w:tabs>
              <w:spacing w:line="240" w:lineRule="atLeast"/>
              <w:ind w:left="-59" w:right="-108"/>
              <w:jc w:val="thaiDistribute"/>
              <w:rPr>
                <w:rFonts w:cs="Times New Roman"/>
                <w:szCs w:val="22"/>
              </w:rPr>
            </w:pPr>
          </w:p>
        </w:tc>
        <w:tc>
          <w:tcPr>
            <w:tcW w:w="1384" w:type="dxa"/>
          </w:tcPr>
          <w:p w14:paraId="2B4D3C48" w14:textId="54F2BABC" w:rsidR="00B4576C" w:rsidRPr="00FB47AB" w:rsidRDefault="00E345F6" w:rsidP="00B4576C">
            <w:pPr>
              <w:tabs>
                <w:tab w:val="decimal" w:pos="1141"/>
              </w:tabs>
              <w:spacing w:line="240" w:lineRule="atLeast"/>
              <w:ind w:right="-108"/>
              <w:jc w:val="both"/>
              <w:rPr>
                <w:rFonts w:cs="Times New Roman"/>
                <w:szCs w:val="22"/>
                <w:lang w:val="en-US"/>
              </w:rPr>
            </w:pPr>
            <w:r>
              <w:rPr>
                <w:rFonts w:cs="Times New Roman"/>
                <w:szCs w:val="22"/>
                <w:lang w:val="en-US"/>
              </w:rPr>
              <w:t>(</w:t>
            </w:r>
            <w:r w:rsidR="0082342B">
              <w:rPr>
                <w:rFonts w:cs="Times New Roman"/>
                <w:szCs w:val="22"/>
                <w:lang w:val="en-US"/>
              </w:rPr>
              <w:t>1</w:t>
            </w:r>
            <w:r>
              <w:rPr>
                <w:rFonts w:cs="Times New Roman"/>
                <w:szCs w:val="22"/>
                <w:lang w:val="en-US"/>
              </w:rPr>
              <w:t>)</w:t>
            </w:r>
          </w:p>
        </w:tc>
      </w:tr>
      <w:tr w:rsidR="00B4576C" w:rsidRPr="00F711CB" w14:paraId="473802E1" w14:textId="77777777" w:rsidTr="003E6DAA">
        <w:tc>
          <w:tcPr>
            <w:tcW w:w="6234" w:type="dxa"/>
          </w:tcPr>
          <w:p w14:paraId="3B4D9971" w14:textId="77777777" w:rsidR="00B4576C" w:rsidRPr="00F711CB" w:rsidRDefault="00B4576C" w:rsidP="00B4576C">
            <w:pPr>
              <w:spacing w:line="240" w:lineRule="atLeast"/>
              <w:rPr>
                <w:b/>
                <w:bCs/>
              </w:rPr>
            </w:pPr>
            <w:r w:rsidRPr="001D5DC1">
              <w:rPr>
                <w:b/>
                <w:bCs/>
              </w:rPr>
              <w:t>At</w:t>
            </w:r>
            <w:r w:rsidRPr="00F711CB">
              <w:rPr>
                <w:b/>
                <w:bCs/>
              </w:rPr>
              <w:t xml:space="preserve"> 3</w:t>
            </w:r>
            <w:r>
              <w:rPr>
                <w:b/>
                <w:bCs/>
              </w:rPr>
              <w:t>0 June</w:t>
            </w:r>
          </w:p>
        </w:tc>
        <w:tc>
          <w:tcPr>
            <w:tcW w:w="1350" w:type="dxa"/>
            <w:tcBorders>
              <w:top w:val="single" w:sz="4" w:space="0" w:color="auto"/>
              <w:left w:val="nil"/>
              <w:bottom w:val="double" w:sz="4" w:space="0" w:color="auto"/>
              <w:right w:val="nil"/>
            </w:tcBorders>
          </w:tcPr>
          <w:p w14:paraId="2B045E91" w14:textId="3907E4F7" w:rsidR="00B4576C" w:rsidRPr="00FB47AB" w:rsidRDefault="002876C5" w:rsidP="00B4576C">
            <w:pPr>
              <w:tabs>
                <w:tab w:val="decimal" w:pos="1062"/>
              </w:tabs>
              <w:spacing w:line="240" w:lineRule="atLeast"/>
              <w:ind w:right="-108"/>
              <w:jc w:val="both"/>
              <w:rPr>
                <w:rFonts w:cs="Times New Roman"/>
                <w:b/>
                <w:bCs/>
                <w:szCs w:val="22"/>
                <w:cs/>
                <w:lang w:val="en-US" w:bidi="th-TH"/>
              </w:rPr>
            </w:pPr>
            <w:r>
              <w:rPr>
                <w:rFonts w:cs="Times New Roman"/>
                <w:b/>
                <w:bCs/>
                <w:szCs w:val="22"/>
                <w:lang w:val="en-US" w:bidi="th-TH"/>
              </w:rPr>
              <w:t>208,563</w:t>
            </w:r>
          </w:p>
        </w:tc>
        <w:tc>
          <w:tcPr>
            <w:tcW w:w="236" w:type="dxa"/>
          </w:tcPr>
          <w:p w14:paraId="61ACA456" w14:textId="77777777" w:rsidR="00B4576C" w:rsidRPr="00F711CB" w:rsidRDefault="00B4576C" w:rsidP="00B4576C">
            <w:pPr>
              <w:spacing w:line="240" w:lineRule="atLeast"/>
              <w:rPr>
                <w:b/>
                <w:bCs/>
              </w:rPr>
            </w:pPr>
          </w:p>
        </w:tc>
        <w:tc>
          <w:tcPr>
            <w:tcW w:w="1384" w:type="dxa"/>
            <w:tcBorders>
              <w:top w:val="single" w:sz="4" w:space="0" w:color="auto"/>
              <w:bottom w:val="double" w:sz="4" w:space="0" w:color="auto"/>
            </w:tcBorders>
          </w:tcPr>
          <w:p w14:paraId="372951E8" w14:textId="0A03A36B" w:rsidR="00B4576C" w:rsidRPr="006838E5" w:rsidRDefault="00B4576C" w:rsidP="00B4576C">
            <w:pPr>
              <w:tabs>
                <w:tab w:val="decimal" w:pos="1141"/>
              </w:tabs>
              <w:spacing w:line="240" w:lineRule="atLeast"/>
              <w:ind w:right="-108"/>
              <w:jc w:val="both"/>
              <w:rPr>
                <w:rFonts w:cs="Times New Roman"/>
                <w:b/>
                <w:bCs/>
                <w:szCs w:val="22"/>
              </w:rPr>
            </w:pPr>
            <w:r>
              <w:rPr>
                <w:rFonts w:cs="Times New Roman"/>
                <w:b/>
                <w:bCs/>
                <w:szCs w:val="22"/>
                <w:lang w:val="en-US" w:bidi="th-TH"/>
              </w:rPr>
              <w:t>215,264</w:t>
            </w:r>
          </w:p>
        </w:tc>
      </w:tr>
      <w:tr w:rsidR="00B4576C" w:rsidRPr="001D5DC1" w14:paraId="468A44FF" w14:textId="77777777" w:rsidTr="003E6DAA">
        <w:tc>
          <w:tcPr>
            <w:tcW w:w="6234" w:type="dxa"/>
          </w:tcPr>
          <w:p w14:paraId="4AD34429" w14:textId="77777777" w:rsidR="00B4576C" w:rsidRPr="000F79A4" w:rsidRDefault="00B4576C" w:rsidP="00B4576C">
            <w:pPr>
              <w:spacing w:line="240" w:lineRule="atLeast"/>
              <w:rPr>
                <w:rFonts w:cs="Times New Roman"/>
                <w:b/>
                <w:bCs/>
                <w:szCs w:val="22"/>
              </w:rPr>
            </w:pPr>
          </w:p>
        </w:tc>
        <w:tc>
          <w:tcPr>
            <w:tcW w:w="1350" w:type="dxa"/>
            <w:tcBorders>
              <w:top w:val="double" w:sz="4" w:space="0" w:color="auto"/>
            </w:tcBorders>
          </w:tcPr>
          <w:p w14:paraId="25EAAB3E" w14:textId="77777777" w:rsidR="00B4576C" w:rsidRPr="006B4A51" w:rsidRDefault="00B4576C" w:rsidP="00B4576C">
            <w:pPr>
              <w:spacing w:line="240" w:lineRule="atLeast"/>
              <w:ind w:left="-115" w:right="45"/>
              <w:jc w:val="right"/>
              <w:rPr>
                <w:rFonts w:cs="Times New Roman"/>
                <w:szCs w:val="22"/>
                <w:lang w:val="en-US"/>
              </w:rPr>
            </w:pPr>
          </w:p>
        </w:tc>
        <w:tc>
          <w:tcPr>
            <w:tcW w:w="236" w:type="dxa"/>
          </w:tcPr>
          <w:p w14:paraId="36B834E7" w14:textId="77777777" w:rsidR="00B4576C" w:rsidRPr="006B4A51" w:rsidRDefault="00B4576C" w:rsidP="00B4576C">
            <w:pPr>
              <w:pStyle w:val="BodyText"/>
              <w:tabs>
                <w:tab w:val="decimal" w:pos="873"/>
              </w:tabs>
              <w:spacing w:after="0"/>
              <w:ind w:left="-57" w:right="-131"/>
              <w:jc w:val="thaiDistribute"/>
              <w:rPr>
                <w:szCs w:val="22"/>
              </w:rPr>
            </w:pPr>
          </w:p>
        </w:tc>
        <w:tc>
          <w:tcPr>
            <w:tcW w:w="1384" w:type="dxa"/>
            <w:tcBorders>
              <w:top w:val="double" w:sz="4" w:space="0" w:color="auto"/>
            </w:tcBorders>
          </w:tcPr>
          <w:p w14:paraId="53D2516A" w14:textId="77777777" w:rsidR="00B4576C" w:rsidRPr="00833CED" w:rsidRDefault="00B4576C" w:rsidP="00B4576C">
            <w:pPr>
              <w:tabs>
                <w:tab w:val="decimal" w:pos="1141"/>
              </w:tabs>
              <w:spacing w:line="240" w:lineRule="atLeast"/>
              <w:ind w:left="-115" w:right="158"/>
              <w:jc w:val="right"/>
              <w:rPr>
                <w:rFonts w:cs="Times New Roman"/>
                <w:szCs w:val="22"/>
                <w:lang w:val="en-US"/>
              </w:rPr>
            </w:pPr>
          </w:p>
        </w:tc>
      </w:tr>
      <w:tr w:rsidR="00B4576C" w:rsidRPr="008B1C71" w14:paraId="308608E1" w14:textId="77777777" w:rsidTr="003E6DAA">
        <w:tc>
          <w:tcPr>
            <w:tcW w:w="6234" w:type="dxa"/>
          </w:tcPr>
          <w:p w14:paraId="4185BD48" w14:textId="77777777" w:rsidR="00B4576C" w:rsidRPr="000F79A4" w:rsidRDefault="00B4576C" w:rsidP="00B4576C">
            <w:pPr>
              <w:spacing w:line="240" w:lineRule="atLeast"/>
              <w:rPr>
                <w:rFonts w:cs="Times New Roman"/>
                <w:b/>
                <w:bCs/>
                <w:szCs w:val="22"/>
              </w:rPr>
            </w:pPr>
            <w:r w:rsidRPr="000F79A4">
              <w:rPr>
                <w:b/>
                <w:bCs/>
              </w:rPr>
              <w:t>At</w:t>
            </w:r>
            <w:r w:rsidRPr="000F79A4">
              <w:rPr>
                <w:b/>
                <w:bCs/>
                <w:szCs w:val="22"/>
                <w:cs/>
                <w:lang w:val="en-US" w:bidi="th-TH"/>
              </w:rPr>
              <w:t xml:space="preserve"> </w:t>
            </w:r>
            <w:r w:rsidRPr="000F79A4">
              <w:rPr>
                <w:b/>
                <w:bCs/>
              </w:rPr>
              <w:t>31</w:t>
            </w:r>
            <w:r w:rsidRPr="000F79A4">
              <w:rPr>
                <w:b/>
                <w:bCs/>
                <w:szCs w:val="22"/>
                <w:cs/>
                <w:lang w:val="en-US" w:bidi="th-TH"/>
              </w:rPr>
              <w:t xml:space="preserve"> </w:t>
            </w:r>
            <w:r w:rsidRPr="000F79A4">
              <w:rPr>
                <w:b/>
                <w:bCs/>
              </w:rPr>
              <w:t>December</w:t>
            </w:r>
          </w:p>
        </w:tc>
        <w:tc>
          <w:tcPr>
            <w:tcW w:w="1350" w:type="dxa"/>
          </w:tcPr>
          <w:p w14:paraId="42BB5A68" w14:textId="77777777" w:rsidR="00B4576C" w:rsidRPr="006B4A51" w:rsidRDefault="00B4576C" w:rsidP="00B4576C">
            <w:pPr>
              <w:spacing w:line="240" w:lineRule="atLeast"/>
              <w:ind w:left="-115" w:right="45"/>
              <w:jc w:val="right"/>
              <w:rPr>
                <w:rFonts w:cs="Times New Roman"/>
                <w:b/>
                <w:bCs/>
                <w:szCs w:val="22"/>
                <w:lang w:val="en-US"/>
              </w:rPr>
            </w:pPr>
          </w:p>
        </w:tc>
        <w:tc>
          <w:tcPr>
            <w:tcW w:w="236" w:type="dxa"/>
          </w:tcPr>
          <w:p w14:paraId="28882D29" w14:textId="77777777" w:rsidR="00B4576C" w:rsidRPr="000F79A4" w:rsidRDefault="00B4576C" w:rsidP="00B4576C">
            <w:pPr>
              <w:pStyle w:val="BodyText"/>
              <w:tabs>
                <w:tab w:val="decimal" w:pos="873"/>
              </w:tabs>
              <w:spacing w:after="0"/>
              <w:ind w:left="-57" w:right="-131"/>
              <w:jc w:val="thaiDistribute"/>
              <w:rPr>
                <w:b/>
                <w:bCs/>
                <w:szCs w:val="22"/>
              </w:rPr>
            </w:pPr>
          </w:p>
        </w:tc>
        <w:tc>
          <w:tcPr>
            <w:tcW w:w="1384" w:type="dxa"/>
            <w:tcBorders>
              <w:bottom w:val="double" w:sz="4" w:space="0" w:color="auto"/>
            </w:tcBorders>
          </w:tcPr>
          <w:p w14:paraId="0B394E85" w14:textId="04652EB3" w:rsidR="00B4576C" w:rsidRPr="006B134C" w:rsidRDefault="008B1C71" w:rsidP="00B4576C">
            <w:pPr>
              <w:tabs>
                <w:tab w:val="decimal" w:pos="1141"/>
              </w:tabs>
              <w:spacing w:line="240" w:lineRule="atLeast"/>
              <w:ind w:right="-108"/>
              <w:jc w:val="both"/>
              <w:rPr>
                <w:rFonts w:cs="Times New Roman"/>
                <w:b/>
                <w:bCs/>
                <w:szCs w:val="22"/>
                <w:highlight w:val="yellow"/>
                <w:lang w:val="en-US" w:bidi="th-TH"/>
              </w:rPr>
            </w:pPr>
            <w:r w:rsidRPr="00841575">
              <w:rPr>
                <w:rFonts w:cs="Times New Roman"/>
                <w:b/>
                <w:bCs/>
                <w:szCs w:val="22"/>
                <w:lang w:val="en-US" w:bidi="th-TH"/>
              </w:rPr>
              <w:t>206,849</w:t>
            </w:r>
          </w:p>
        </w:tc>
      </w:tr>
    </w:tbl>
    <w:p w14:paraId="4489A2DE" w14:textId="4F42A769" w:rsidR="0061454A" w:rsidRDefault="0061454A" w:rsidP="0088558B">
      <w:pPr>
        <w:pStyle w:val="BodyText"/>
        <w:spacing w:after="0" w:line="240" w:lineRule="atLeast"/>
        <w:ind w:left="540"/>
        <w:jc w:val="thaiDistribute"/>
        <w:rPr>
          <w:szCs w:val="22"/>
        </w:rPr>
      </w:pPr>
    </w:p>
    <w:p w14:paraId="4B1D4AB9" w14:textId="63E567A9" w:rsidR="00024D5F" w:rsidRPr="006B134C" w:rsidRDefault="00252873" w:rsidP="0088558B">
      <w:pPr>
        <w:pStyle w:val="BodyText"/>
        <w:spacing w:after="0" w:line="240" w:lineRule="atLeast"/>
        <w:ind w:left="540"/>
        <w:jc w:val="thaiDistribute"/>
        <w:rPr>
          <w:rStyle w:val="ui-provider"/>
          <w:i/>
          <w:iCs/>
          <w:highlight w:val="yellow"/>
        </w:rPr>
      </w:pPr>
      <w:r w:rsidRPr="00841575">
        <w:rPr>
          <w:rStyle w:val="ui-provider"/>
          <w:i/>
          <w:iCs/>
        </w:rPr>
        <w:t>Significant acquisitions and additional investments during the period</w:t>
      </w:r>
    </w:p>
    <w:p w14:paraId="72C6AC03" w14:textId="77777777" w:rsidR="00252873" w:rsidRPr="006B134C" w:rsidRDefault="00252873" w:rsidP="0088558B">
      <w:pPr>
        <w:pStyle w:val="BodyText"/>
        <w:spacing w:after="0" w:line="240" w:lineRule="atLeast"/>
        <w:ind w:left="540"/>
        <w:jc w:val="thaiDistribute"/>
        <w:rPr>
          <w:rStyle w:val="ui-provider"/>
          <w:i/>
          <w:iCs/>
          <w:highlight w:val="yellow"/>
        </w:rPr>
      </w:pPr>
    </w:p>
    <w:p w14:paraId="4267A5D2" w14:textId="5C4BBED0" w:rsidR="00252873" w:rsidRDefault="005057BC" w:rsidP="0088558B">
      <w:pPr>
        <w:pStyle w:val="BodyText"/>
        <w:spacing w:after="0" w:line="240" w:lineRule="atLeast"/>
        <w:ind w:left="540"/>
        <w:jc w:val="thaiDistribute"/>
        <w:rPr>
          <w:rStyle w:val="ui-provider"/>
          <w:highlight w:val="yellow"/>
        </w:rPr>
      </w:pPr>
      <w:r>
        <w:rPr>
          <w:rStyle w:val="ui-provider"/>
          <w:lang w:val="en-US" w:bidi="th-TH"/>
        </w:rPr>
        <w:t xml:space="preserve">In </w:t>
      </w:r>
      <w:r w:rsidR="00252873" w:rsidRPr="00841575">
        <w:rPr>
          <w:rStyle w:val="ui-provider"/>
        </w:rPr>
        <w:t xml:space="preserve">2023, SCG </w:t>
      </w:r>
      <w:proofErr w:type="spellStart"/>
      <w:r w:rsidR="00252873" w:rsidRPr="00841575">
        <w:rPr>
          <w:rStyle w:val="ui-provider"/>
        </w:rPr>
        <w:t>Cleanergy</w:t>
      </w:r>
      <w:proofErr w:type="spellEnd"/>
      <w:r w:rsidR="00252873" w:rsidRPr="00841575">
        <w:rPr>
          <w:rStyle w:val="ui-provider"/>
        </w:rPr>
        <w:t xml:space="preserve"> Co</w:t>
      </w:r>
      <w:r w:rsidR="00FA5DD0" w:rsidRPr="00FA5DD0">
        <w:rPr>
          <w:rStyle w:val="ui-provider"/>
          <w:szCs w:val="22"/>
          <w:lang w:val="en-US" w:bidi="th-TH"/>
        </w:rPr>
        <w:t>.</w:t>
      </w:r>
      <w:r w:rsidR="00252873" w:rsidRPr="00841575">
        <w:rPr>
          <w:rStyle w:val="ui-provider"/>
        </w:rPr>
        <w:t>, Ltd</w:t>
      </w:r>
      <w:r w:rsidR="00FA5DD0" w:rsidRPr="00FA5DD0">
        <w:rPr>
          <w:rStyle w:val="ui-provider"/>
          <w:szCs w:val="22"/>
          <w:lang w:val="en-US" w:bidi="th-TH"/>
        </w:rPr>
        <w:t>.</w:t>
      </w:r>
      <w:r w:rsidR="00252873" w:rsidRPr="00841575">
        <w:rPr>
          <w:rStyle w:val="ui-provider"/>
          <w:szCs w:val="22"/>
          <w:cs/>
          <w:lang w:bidi="th-TH"/>
        </w:rPr>
        <w:t xml:space="preserve"> </w:t>
      </w:r>
      <w:r w:rsidR="00252873" w:rsidRPr="00841575">
        <w:rPr>
          <w:rStyle w:val="ui-provider"/>
        </w:rPr>
        <w:t xml:space="preserve">which </w:t>
      </w:r>
      <w:r w:rsidR="00795D7B">
        <w:rPr>
          <w:rStyle w:val="ui-provider"/>
        </w:rPr>
        <w:t>is</w:t>
      </w:r>
      <w:r w:rsidR="00252873" w:rsidRPr="00841575">
        <w:rPr>
          <w:rStyle w:val="ui-provider"/>
        </w:rPr>
        <w:t xml:space="preserve"> a subsidiary called for the partial payment of share capital </w:t>
      </w:r>
      <w:proofErr w:type="spellStart"/>
      <w:r w:rsidR="00252873" w:rsidRPr="00841575">
        <w:rPr>
          <w:rStyle w:val="ui-provider"/>
        </w:rPr>
        <w:t>totaling</w:t>
      </w:r>
      <w:proofErr w:type="spellEnd"/>
      <w:r w:rsidR="00252873" w:rsidRPr="00841575">
        <w:rPr>
          <w:rStyle w:val="ui-provider"/>
        </w:rPr>
        <w:t xml:space="preserve"> to Baht 1,</w:t>
      </w:r>
      <w:r w:rsidR="00E018DA" w:rsidRPr="00841575">
        <w:rPr>
          <w:rStyle w:val="ui-provider"/>
        </w:rPr>
        <w:t>714</w:t>
      </w:r>
      <w:r w:rsidR="00252873" w:rsidRPr="00841575">
        <w:rPr>
          <w:rStyle w:val="ui-provider"/>
        </w:rPr>
        <w:t xml:space="preserve"> million</w:t>
      </w:r>
      <w:r w:rsidR="00FA5DD0" w:rsidRPr="00FA5DD0">
        <w:rPr>
          <w:rStyle w:val="ui-provider"/>
          <w:szCs w:val="22"/>
          <w:lang w:val="en-US" w:bidi="th-TH"/>
        </w:rPr>
        <w:t>.</w:t>
      </w:r>
    </w:p>
    <w:p w14:paraId="1CF00F79" w14:textId="77777777" w:rsidR="00252873" w:rsidRPr="006B134C" w:rsidRDefault="00252873" w:rsidP="0088558B">
      <w:pPr>
        <w:pStyle w:val="BodyText"/>
        <w:spacing w:after="0" w:line="240" w:lineRule="atLeast"/>
        <w:ind w:left="540"/>
        <w:jc w:val="thaiDistribute"/>
        <w:rPr>
          <w:szCs w:val="22"/>
          <w:highlight w:val="yellow"/>
        </w:rPr>
      </w:pPr>
    </w:p>
    <w:p w14:paraId="655C755E" w14:textId="77777777" w:rsidR="00863C08" w:rsidRPr="004A071B" w:rsidRDefault="00BD5BED" w:rsidP="00083300">
      <w:pPr>
        <w:pStyle w:val="BodyText"/>
        <w:spacing w:after="0" w:line="240" w:lineRule="atLeast"/>
        <w:jc w:val="thaiDistribute"/>
        <w:rPr>
          <w:b/>
          <w:bCs/>
          <w:sz w:val="24"/>
          <w:szCs w:val="24"/>
          <w:lang w:val="en-US"/>
        </w:rPr>
      </w:pPr>
      <w:r w:rsidRPr="00841575">
        <w:rPr>
          <w:b/>
          <w:bCs/>
          <w:sz w:val="24"/>
          <w:szCs w:val="24"/>
          <w:lang w:val="en-US"/>
        </w:rPr>
        <w:t>5</w:t>
      </w:r>
      <w:r w:rsidR="004F1AAD" w:rsidRPr="00841575">
        <w:rPr>
          <w:b/>
          <w:bCs/>
          <w:sz w:val="24"/>
          <w:szCs w:val="24"/>
          <w:lang w:val="en-US"/>
        </w:rPr>
        <w:tab/>
        <w:t>D</w:t>
      </w:r>
      <w:r w:rsidR="00962D96" w:rsidRPr="00841575">
        <w:rPr>
          <w:b/>
          <w:bCs/>
          <w:sz w:val="24"/>
          <w:szCs w:val="24"/>
          <w:lang w:val="en-US"/>
        </w:rPr>
        <w:t>ividends</w:t>
      </w:r>
    </w:p>
    <w:p w14:paraId="270F885E" w14:textId="77777777" w:rsidR="003F0CEE" w:rsidRPr="00C45CD9" w:rsidRDefault="003F0CEE" w:rsidP="003F0CEE">
      <w:pPr>
        <w:pStyle w:val="block"/>
        <w:spacing w:after="0" w:line="240" w:lineRule="atLeast"/>
        <w:jc w:val="both"/>
        <w:rPr>
          <w:szCs w:val="22"/>
        </w:rPr>
      </w:pPr>
    </w:p>
    <w:p w14:paraId="19EF433C" w14:textId="22E8E7AD" w:rsidR="006256A2" w:rsidRDefault="00C06228" w:rsidP="006B134C">
      <w:pPr>
        <w:pStyle w:val="BodyText"/>
        <w:spacing w:after="0" w:line="240" w:lineRule="atLeast"/>
        <w:ind w:left="562"/>
      </w:pPr>
      <w:r w:rsidRPr="004A071B">
        <w:t>The dividend</w:t>
      </w:r>
      <w:r w:rsidR="00A23D36">
        <w:t>s</w:t>
      </w:r>
      <w:r w:rsidRPr="004A071B">
        <w:t xml:space="preserve"> paid by the Company to shareholders were as follows</w:t>
      </w:r>
      <w:r w:rsidR="00FA5DD0" w:rsidRPr="00FA5DD0">
        <w:rPr>
          <w:szCs w:val="22"/>
          <w:lang w:val="en-US" w:bidi="th-TH"/>
        </w:rPr>
        <w:t>:</w:t>
      </w:r>
    </w:p>
    <w:p w14:paraId="36F6FF5D" w14:textId="58BAB7DE" w:rsidR="00B4576C" w:rsidRDefault="00B4576C" w:rsidP="006B134C">
      <w:pPr>
        <w:pStyle w:val="BodyText"/>
        <w:spacing w:after="0" w:line="240" w:lineRule="atLeast"/>
        <w:ind w:left="562"/>
      </w:pPr>
    </w:p>
    <w:tbl>
      <w:tblPr>
        <w:tblW w:w="9207" w:type="dxa"/>
        <w:tblInd w:w="540" w:type="dxa"/>
        <w:tblLook w:val="04A0" w:firstRow="1" w:lastRow="0" w:firstColumn="1" w:lastColumn="0" w:noHBand="0" w:noVBand="1"/>
      </w:tblPr>
      <w:tblGrid>
        <w:gridCol w:w="2262"/>
        <w:gridCol w:w="1701"/>
        <w:gridCol w:w="1984"/>
        <w:gridCol w:w="1433"/>
        <w:gridCol w:w="239"/>
        <w:gridCol w:w="1588"/>
      </w:tblGrid>
      <w:tr w:rsidR="00B4576C" w:rsidRPr="00E41858" w14:paraId="34669C3E" w14:textId="77777777" w:rsidTr="003E6DAA">
        <w:tc>
          <w:tcPr>
            <w:tcW w:w="2262" w:type="dxa"/>
            <w:shd w:val="clear" w:color="auto" w:fill="auto"/>
          </w:tcPr>
          <w:p w14:paraId="75516746"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lang w:eastAsia="en-GB"/>
              </w:rPr>
            </w:pPr>
          </w:p>
        </w:tc>
        <w:tc>
          <w:tcPr>
            <w:tcW w:w="1701" w:type="dxa"/>
            <w:shd w:val="clear" w:color="auto" w:fill="auto"/>
            <w:vAlign w:val="bottom"/>
            <w:hideMark/>
          </w:tcPr>
          <w:p w14:paraId="4EF3D5D3"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lang w:eastAsia="en-GB"/>
              </w:rPr>
            </w:pPr>
            <w:r w:rsidRPr="00841575">
              <w:rPr>
                <w:rFonts w:cs="Times New Roman"/>
                <w:lang w:eastAsia="en-GB"/>
              </w:rPr>
              <w:t>Approval date</w:t>
            </w:r>
          </w:p>
        </w:tc>
        <w:tc>
          <w:tcPr>
            <w:tcW w:w="1984" w:type="dxa"/>
            <w:shd w:val="clear" w:color="auto" w:fill="auto"/>
            <w:vAlign w:val="bottom"/>
            <w:hideMark/>
          </w:tcPr>
          <w:p w14:paraId="7B5EE0FB"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lang w:eastAsia="en-GB"/>
              </w:rPr>
            </w:pPr>
            <w:r w:rsidRPr="00841575">
              <w:rPr>
                <w:rFonts w:cs="Times New Roman"/>
                <w:lang w:eastAsia="en-GB"/>
              </w:rPr>
              <w:t xml:space="preserve">   Payment schedule</w:t>
            </w:r>
          </w:p>
        </w:tc>
        <w:tc>
          <w:tcPr>
            <w:tcW w:w="1433" w:type="dxa"/>
            <w:shd w:val="clear" w:color="auto" w:fill="auto"/>
            <w:vAlign w:val="bottom"/>
            <w:hideMark/>
          </w:tcPr>
          <w:p w14:paraId="01E9FB84"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i/>
                <w:iCs/>
                <w:lang w:eastAsia="en-GB"/>
              </w:rPr>
            </w:pPr>
            <w:r w:rsidRPr="00841575">
              <w:rPr>
                <w:rFonts w:cs="Times New Roman"/>
                <w:lang w:eastAsia="en-GB"/>
              </w:rPr>
              <w:t>Dividend rate per share</w:t>
            </w:r>
            <w:r w:rsidRPr="00841575">
              <w:rPr>
                <w:rFonts w:cs="Times New Roman"/>
                <w:i/>
                <w:iCs/>
                <w:szCs w:val="22"/>
                <w:cs/>
                <w:lang w:eastAsia="en-GB" w:bidi="th-TH"/>
              </w:rPr>
              <w:t xml:space="preserve"> </w:t>
            </w:r>
          </w:p>
        </w:tc>
        <w:tc>
          <w:tcPr>
            <w:tcW w:w="239" w:type="dxa"/>
            <w:shd w:val="clear" w:color="auto" w:fill="auto"/>
            <w:vAlign w:val="bottom"/>
          </w:tcPr>
          <w:p w14:paraId="0862B406"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lang w:eastAsia="en-GB"/>
              </w:rPr>
            </w:pPr>
          </w:p>
        </w:tc>
        <w:tc>
          <w:tcPr>
            <w:tcW w:w="1588" w:type="dxa"/>
            <w:shd w:val="clear" w:color="auto" w:fill="auto"/>
            <w:vAlign w:val="bottom"/>
            <w:hideMark/>
          </w:tcPr>
          <w:p w14:paraId="4DA0FF15"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lang w:val="en-US" w:eastAsia="en-GB" w:bidi="th-TH"/>
              </w:rPr>
            </w:pPr>
            <w:r w:rsidRPr="00841575">
              <w:rPr>
                <w:rFonts w:cs="Times New Roman"/>
                <w:lang w:val="en-US" w:eastAsia="en-GB" w:bidi="th-TH"/>
              </w:rPr>
              <w:t>Amount</w:t>
            </w:r>
          </w:p>
        </w:tc>
      </w:tr>
      <w:tr w:rsidR="00B4576C" w:rsidRPr="00E41858" w14:paraId="28183924" w14:textId="77777777" w:rsidTr="003E6DAA">
        <w:tc>
          <w:tcPr>
            <w:tcW w:w="2262" w:type="dxa"/>
            <w:shd w:val="clear" w:color="auto" w:fill="auto"/>
          </w:tcPr>
          <w:p w14:paraId="5F84B5FC" w14:textId="77777777" w:rsidR="00B4576C" w:rsidRPr="00DB1CAD"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lang w:eastAsia="en-GB"/>
              </w:rPr>
            </w:pPr>
          </w:p>
        </w:tc>
        <w:tc>
          <w:tcPr>
            <w:tcW w:w="1701" w:type="dxa"/>
            <w:shd w:val="clear" w:color="auto" w:fill="auto"/>
            <w:vAlign w:val="bottom"/>
          </w:tcPr>
          <w:p w14:paraId="01467EFC"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lang w:eastAsia="en-GB"/>
              </w:rPr>
            </w:pPr>
          </w:p>
        </w:tc>
        <w:tc>
          <w:tcPr>
            <w:tcW w:w="1984" w:type="dxa"/>
            <w:shd w:val="clear" w:color="auto" w:fill="auto"/>
            <w:vAlign w:val="bottom"/>
          </w:tcPr>
          <w:p w14:paraId="08823562"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lang w:eastAsia="en-GB"/>
              </w:rPr>
            </w:pPr>
          </w:p>
        </w:tc>
        <w:tc>
          <w:tcPr>
            <w:tcW w:w="1433" w:type="dxa"/>
            <w:shd w:val="clear" w:color="auto" w:fill="auto"/>
            <w:vAlign w:val="bottom"/>
            <w:hideMark/>
          </w:tcPr>
          <w:p w14:paraId="0646AE0C" w14:textId="3EC474A3" w:rsidR="00B4576C" w:rsidRPr="00841575" w:rsidRDefault="00E345F6"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lang w:eastAsia="en-GB"/>
              </w:rPr>
            </w:pPr>
            <w:r>
              <w:rPr>
                <w:rFonts w:cs="Times New Roman"/>
                <w:i/>
                <w:iCs/>
                <w:szCs w:val="22"/>
                <w:lang w:eastAsia="en-GB" w:bidi="th-TH"/>
              </w:rPr>
              <w:t>(</w:t>
            </w:r>
            <w:r w:rsidR="00B4576C" w:rsidRPr="00841575">
              <w:rPr>
                <w:rFonts w:cs="Times New Roman"/>
                <w:i/>
                <w:iCs/>
                <w:lang w:eastAsia="en-GB"/>
              </w:rPr>
              <w:t>Baht</w:t>
            </w:r>
            <w:r>
              <w:rPr>
                <w:rFonts w:cs="Times New Roman"/>
                <w:i/>
                <w:iCs/>
                <w:lang w:eastAsia="en-GB"/>
              </w:rPr>
              <w:t>)</w:t>
            </w:r>
          </w:p>
        </w:tc>
        <w:tc>
          <w:tcPr>
            <w:tcW w:w="239" w:type="dxa"/>
            <w:shd w:val="clear" w:color="auto" w:fill="auto"/>
            <w:vAlign w:val="bottom"/>
          </w:tcPr>
          <w:p w14:paraId="608FBF3D"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lang w:eastAsia="en-GB"/>
              </w:rPr>
            </w:pPr>
          </w:p>
        </w:tc>
        <w:tc>
          <w:tcPr>
            <w:tcW w:w="1588" w:type="dxa"/>
            <w:shd w:val="clear" w:color="auto" w:fill="auto"/>
            <w:vAlign w:val="bottom"/>
            <w:hideMark/>
          </w:tcPr>
          <w:p w14:paraId="05A86430" w14:textId="5F6E1997" w:rsidR="00B4576C" w:rsidRPr="00841575" w:rsidRDefault="00E345F6"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lang w:eastAsia="en-GB"/>
              </w:rPr>
            </w:pPr>
            <w:r>
              <w:rPr>
                <w:rFonts w:cs="Times New Roman"/>
                <w:i/>
                <w:iCs/>
                <w:szCs w:val="22"/>
                <w:lang w:eastAsia="en-GB" w:bidi="th-TH"/>
              </w:rPr>
              <w:t>(</w:t>
            </w:r>
            <w:r w:rsidR="00B4576C" w:rsidRPr="00841575">
              <w:rPr>
                <w:rFonts w:cs="Times New Roman"/>
                <w:i/>
                <w:iCs/>
                <w:lang w:eastAsia="en-GB"/>
              </w:rPr>
              <w:t>in million Baht</w:t>
            </w:r>
            <w:r>
              <w:rPr>
                <w:rFonts w:cs="Times New Roman"/>
                <w:i/>
                <w:iCs/>
                <w:szCs w:val="22"/>
                <w:lang w:eastAsia="en-GB" w:bidi="th-TH"/>
              </w:rPr>
              <w:t>)</w:t>
            </w:r>
          </w:p>
        </w:tc>
      </w:tr>
      <w:tr w:rsidR="00B4576C" w:rsidRPr="001B72E6" w14:paraId="4A38E927" w14:textId="77777777" w:rsidTr="003E6DAA">
        <w:tc>
          <w:tcPr>
            <w:tcW w:w="2262" w:type="dxa"/>
            <w:shd w:val="clear" w:color="auto" w:fill="auto"/>
            <w:vAlign w:val="bottom"/>
            <w:hideMark/>
          </w:tcPr>
          <w:p w14:paraId="4454DA4B" w14:textId="5DA9B925"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firstLine="36"/>
              <w:rPr>
                <w:rFonts w:cs="Times New Roman"/>
                <w:i/>
                <w:iCs/>
                <w:lang w:val="en-US" w:eastAsia="en-GB" w:bidi="th-TH"/>
              </w:rPr>
            </w:pPr>
            <w:r w:rsidRPr="00841575">
              <w:rPr>
                <w:rFonts w:cs="Times New Roman"/>
                <w:b/>
                <w:bCs/>
                <w:i/>
                <w:iCs/>
                <w:lang w:val="en-US" w:eastAsia="en-GB" w:bidi="th-TH"/>
              </w:rPr>
              <w:t>2023</w:t>
            </w:r>
          </w:p>
        </w:tc>
        <w:tc>
          <w:tcPr>
            <w:tcW w:w="1701" w:type="dxa"/>
            <w:shd w:val="clear" w:color="auto" w:fill="auto"/>
            <w:vAlign w:val="bottom"/>
          </w:tcPr>
          <w:p w14:paraId="06473C47" w14:textId="77777777" w:rsidR="00B4576C" w:rsidRPr="002B0F49"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lang w:eastAsia="en-GB"/>
              </w:rPr>
            </w:pPr>
          </w:p>
        </w:tc>
        <w:tc>
          <w:tcPr>
            <w:tcW w:w="1984" w:type="dxa"/>
            <w:shd w:val="clear" w:color="auto" w:fill="auto"/>
            <w:vAlign w:val="bottom"/>
          </w:tcPr>
          <w:p w14:paraId="75E018C7"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lang w:eastAsia="en-GB"/>
              </w:rPr>
            </w:pPr>
          </w:p>
        </w:tc>
        <w:tc>
          <w:tcPr>
            <w:tcW w:w="1433" w:type="dxa"/>
            <w:shd w:val="clear" w:color="auto" w:fill="auto"/>
            <w:vAlign w:val="bottom"/>
          </w:tcPr>
          <w:p w14:paraId="312371D8"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lang w:eastAsia="en-GB"/>
              </w:rPr>
            </w:pPr>
          </w:p>
        </w:tc>
        <w:tc>
          <w:tcPr>
            <w:tcW w:w="239" w:type="dxa"/>
            <w:shd w:val="clear" w:color="auto" w:fill="auto"/>
            <w:vAlign w:val="bottom"/>
          </w:tcPr>
          <w:p w14:paraId="37D34682"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lang w:eastAsia="en-GB"/>
              </w:rPr>
            </w:pPr>
          </w:p>
        </w:tc>
        <w:tc>
          <w:tcPr>
            <w:tcW w:w="1588" w:type="dxa"/>
            <w:shd w:val="clear" w:color="auto" w:fill="auto"/>
            <w:vAlign w:val="bottom"/>
          </w:tcPr>
          <w:p w14:paraId="3F44B74D" w14:textId="77777777" w:rsidR="00B4576C" w:rsidRPr="00841575" w:rsidRDefault="00B4576C" w:rsidP="003E6D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lang w:eastAsia="en-GB"/>
              </w:rPr>
            </w:pPr>
          </w:p>
        </w:tc>
      </w:tr>
      <w:tr w:rsidR="008B1C71" w:rsidRPr="001B72E6" w14:paraId="2BCFDBDC" w14:textId="77777777" w:rsidTr="00841575">
        <w:tc>
          <w:tcPr>
            <w:tcW w:w="2262" w:type="dxa"/>
            <w:shd w:val="clear" w:color="auto" w:fill="auto"/>
            <w:vAlign w:val="bottom"/>
          </w:tcPr>
          <w:p w14:paraId="04555164" w14:textId="54D4A839" w:rsidR="008B1C71" w:rsidRPr="00841575" w:rsidRDefault="008B1C71" w:rsidP="00DB1CA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firstLine="36"/>
              <w:rPr>
                <w:rFonts w:cs="Times New Roman"/>
                <w:lang w:eastAsia="en-GB"/>
              </w:rPr>
            </w:pPr>
            <w:r w:rsidRPr="00841575">
              <w:rPr>
                <w:rFonts w:cs="Times New Roman"/>
                <w:lang w:eastAsia="en-GB"/>
              </w:rPr>
              <w:t>Annual dividend</w:t>
            </w:r>
            <w:r w:rsidRPr="00841575" w:rsidDel="003F6E3B">
              <w:rPr>
                <w:rFonts w:cs="Times New Roman"/>
                <w:szCs w:val="22"/>
                <w:cs/>
                <w:lang w:eastAsia="en-GB" w:bidi="th-TH"/>
              </w:rPr>
              <w:t xml:space="preserve"> </w:t>
            </w:r>
            <w:r w:rsidRPr="00841575">
              <w:rPr>
                <w:rFonts w:cs="Times New Roman"/>
                <w:lang w:eastAsia="en-GB"/>
              </w:rPr>
              <w:t>2022</w:t>
            </w:r>
          </w:p>
        </w:tc>
        <w:tc>
          <w:tcPr>
            <w:tcW w:w="1701" w:type="dxa"/>
            <w:shd w:val="clear" w:color="auto" w:fill="auto"/>
            <w:vAlign w:val="bottom"/>
          </w:tcPr>
          <w:p w14:paraId="58202319" w14:textId="1B466C39" w:rsidR="008B1C71" w:rsidRPr="00841575" w:rsidRDefault="00B25423" w:rsidP="00DB1CA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firstLine="217"/>
              <w:rPr>
                <w:rFonts w:cs="Times New Roman"/>
                <w:lang w:eastAsia="en-GB"/>
              </w:rPr>
            </w:pPr>
            <w:r w:rsidRPr="00841575">
              <w:rPr>
                <w:rFonts w:cs="Times New Roman"/>
                <w:szCs w:val="22"/>
                <w:cs/>
                <w:lang w:eastAsia="en-GB" w:bidi="th-TH"/>
              </w:rPr>
              <w:t>29</w:t>
            </w:r>
            <w:r w:rsidR="008B1C71" w:rsidRPr="00841575">
              <w:rPr>
                <w:rFonts w:cs="Times New Roman"/>
                <w:lang w:eastAsia="en-GB"/>
              </w:rPr>
              <w:t xml:space="preserve"> March 202</w:t>
            </w:r>
            <w:r w:rsidR="000B3970" w:rsidRPr="00841575">
              <w:rPr>
                <w:rFonts w:cs="Times New Roman"/>
                <w:szCs w:val="22"/>
                <w:cs/>
                <w:lang w:eastAsia="en-GB" w:bidi="th-TH"/>
              </w:rPr>
              <w:t>3</w:t>
            </w:r>
          </w:p>
        </w:tc>
        <w:tc>
          <w:tcPr>
            <w:tcW w:w="1984" w:type="dxa"/>
            <w:shd w:val="clear" w:color="auto" w:fill="auto"/>
            <w:vAlign w:val="bottom"/>
          </w:tcPr>
          <w:p w14:paraId="63EF51A4" w14:textId="15EF0446" w:rsidR="008B1C71" w:rsidRPr="00841575" w:rsidRDefault="008B1C71" w:rsidP="00F665C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firstLine="353"/>
              <w:rPr>
                <w:rFonts w:cs="Times New Roman"/>
                <w:lang w:eastAsia="en-GB"/>
              </w:rPr>
            </w:pPr>
            <w:r w:rsidRPr="00841575">
              <w:rPr>
                <w:rFonts w:cs="Times New Roman"/>
                <w:lang w:eastAsia="en-GB"/>
              </w:rPr>
              <w:t>2</w:t>
            </w:r>
            <w:r w:rsidR="000B3970" w:rsidRPr="00841575">
              <w:rPr>
                <w:rFonts w:cs="Times New Roman"/>
                <w:szCs w:val="22"/>
                <w:cs/>
                <w:lang w:eastAsia="en-GB" w:bidi="th-TH"/>
              </w:rPr>
              <w:t>5</w:t>
            </w:r>
            <w:r w:rsidRPr="00841575">
              <w:rPr>
                <w:rFonts w:cs="Times New Roman"/>
                <w:lang w:eastAsia="en-GB"/>
              </w:rPr>
              <w:t xml:space="preserve"> April 202</w:t>
            </w:r>
            <w:r w:rsidR="000B3970" w:rsidRPr="00841575">
              <w:rPr>
                <w:rFonts w:cs="Times New Roman"/>
                <w:szCs w:val="22"/>
                <w:cs/>
                <w:lang w:eastAsia="en-GB" w:bidi="th-TH"/>
              </w:rPr>
              <w:t>3</w:t>
            </w:r>
          </w:p>
        </w:tc>
        <w:tc>
          <w:tcPr>
            <w:tcW w:w="1433" w:type="dxa"/>
            <w:tcBorders>
              <w:bottom w:val="single" w:sz="4" w:space="0" w:color="auto"/>
            </w:tcBorders>
            <w:shd w:val="clear" w:color="auto" w:fill="auto"/>
            <w:vAlign w:val="bottom"/>
          </w:tcPr>
          <w:p w14:paraId="6F1BFF6E" w14:textId="5C0CA28D" w:rsidR="008B1C71" w:rsidRPr="00841575" w:rsidRDefault="008B1C71" w:rsidP="00F665C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91"/>
              <w:jc w:val="right"/>
              <w:rPr>
                <w:rFonts w:cs="Times New Roman"/>
                <w:szCs w:val="22"/>
                <w:lang w:eastAsia="en-GB"/>
              </w:rPr>
            </w:pPr>
            <w:r w:rsidRPr="00841575">
              <w:rPr>
                <w:rFonts w:cs="Times New Roman"/>
                <w:szCs w:val="22"/>
                <w:lang w:eastAsia="en-GB"/>
              </w:rPr>
              <w:t>2</w:t>
            </w:r>
            <w:r w:rsidR="00FA5DD0" w:rsidRPr="00FA5DD0">
              <w:rPr>
                <w:rFonts w:cs="Times New Roman"/>
                <w:szCs w:val="22"/>
                <w:lang w:val="en-US" w:eastAsia="en-GB" w:bidi="th-TH"/>
              </w:rPr>
              <w:t>.</w:t>
            </w:r>
            <w:r w:rsidRPr="00841575">
              <w:rPr>
                <w:rFonts w:cs="Times New Roman"/>
                <w:szCs w:val="22"/>
                <w:lang w:eastAsia="en-GB"/>
              </w:rPr>
              <w:t>00</w:t>
            </w:r>
          </w:p>
        </w:tc>
        <w:tc>
          <w:tcPr>
            <w:tcW w:w="239" w:type="dxa"/>
            <w:shd w:val="clear" w:color="auto" w:fill="auto"/>
            <w:vAlign w:val="bottom"/>
          </w:tcPr>
          <w:p w14:paraId="20230CA9" w14:textId="77777777" w:rsidR="008B1C71" w:rsidRPr="00A11E9C" w:rsidRDefault="008B1C71" w:rsidP="00841575">
            <w:pPr>
              <w:pStyle w:val="block"/>
              <w:tabs>
                <w:tab w:val="left" w:pos="227"/>
                <w:tab w:val="left" w:pos="454"/>
                <w:tab w:val="left" w:pos="680"/>
                <w:tab w:val="left" w:pos="907"/>
                <w:tab w:val="left"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0"/>
              <w:jc w:val="right"/>
              <w:rPr>
                <w:rFonts w:cs="Times New Roman"/>
                <w:szCs w:val="22"/>
                <w:lang w:eastAsia="en-GB"/>
              </w:rPr>
            </w:pPr>
          </w:p>
        </w:tc>
        <w:tc>
          <w:tcPr>
            <w:tcW w:w="1588" w:type="dxa"/>
            <w:tcBorders>
              <w:bottom w:val="single" w:sz="4" w:space="0" w:color="auto"/>
            </w:tcBorders>
            <w:shd w:val="clear" w:color="auto" w:fill="auto"/>
            <w:vAlign w:val="bottom"/>
          </w:tcPr>
          <w:p w14:paraId="7BA95FDF" w14:textId="79DC947B" w:rsidR="008B1C71" w:rsidRPr="00841575" w:rsidRDefault="008B1C71" w:rsidP="00DB1CAD">
            <w:pPr>
              <w:pStyle w:val="block"/>
              <w:tabs>
                <w:tab w:val="left" w:pos="227"/>
                <w:tab w:val="left" w:pos="454"/>
                <w:tab w:val="left" w:pos="680"/>
                <w:tab w:val="left" w:pos="1090"/>
                <w:tab w:val="left" w:pos="1120"/>
                <w:tab w:val="left" w:pos="12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40"/>
              <w:jc w:val="right"/>
              <w:rPr>
                <w:rFonts w:cs="Times New Roman"/>
                <w:szCs w:val="22"/>
                <w:lang w:eastAsia="en-GB"/>
              </w:rPr>
            </w:pPr>
            <w:r w:rsidRPr="00841575">
              <w:rPr>
                <w:rFonts w:cs="Times New Roman"/>
                <w:szCs w:val="22"/>
                <w:lang w:eastAsia="en-GB"/>
              </w:rPr>
              <w:t>2,400</w:t>
            </w:r>
          </w:p>
        </w:tc>
      </w:tr>
      <w:tr w:rsidR="008B1C71" w:rsidRPr="001B72E6" w14:paraId="272AB311" w14:textId="77777777" w:rsidTr="00841575">
        <w:tc>
          <w:tcPr>
            <w:tcW w:w="2262" w:type="dxa"/>
            <w:shd w:val="clear" w:color="auto" w:fill="auto"/>
            <w:vAlign w:val="bottom"/>
          </w:tcPr>
          <w:p w14:paraId="6032457C" w14:textId="77777777" w:rsidR="008B1C71" w:rsidRPr="00841575" w:rsidRDefault="008B1C71" w:rsidP="00DB1CA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firstLine="36"/>
              <w:rPr>
                <w:rFonts w:cs="Times New Roman"/>
                <w:b/>
                <w:bCs/>
                <w:lang w:eastAsia="en-GB"/>
              </w:rPr>
            </w:pPr>
            <w:r w:rsidRPr="00841575">
              <w:rPr>
                <w:rFonts w:cs="Times New Roman"/>
                <w:b/>
                <w:bCs/>
                <w:lang w:eastAsia="en-GB"/>
              </w:rPr>
              <w:t>Total</w:t>
            </w:r>
          </w:p>
        </w:tc>
        <w:tc>
          <w:tcPr>
            <w:tcW w:w="1701" w:type="dxa"/>
            <w:shd w:val="clear" w:color="auto" w:fill="auto"/>
            <w:vAlign w:val="bottom"/>
          </w:tcPr>
          <w:p w14:paraId="03A09997" w14:textId="77777777" w:rsidR="008B1C71" w:rsidRPr="00841575"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firstLine="217"/>
              <w:rPr>
                <w:rFonts w:cs="Times New Roman"/>
                <w:lang w:eastAsia="en-GB"/>
              </w:rPr>
            </w:pPr>
          </w:p>
        </w:tc>
        <w:tc>
          <w:tcPr>
            <w:tcW w:w="1984" w:type="dxa"/>
            <w:shd w:val="clear" w:color="auto" w:fill="auto"/>
            <w:vAlign w:val="bottom"/>
          </w:tcPr>
          <w:p w14:paraId="4330ECC7" w14:textId="77777777" w:rsidR="008B1C71" w:rsidRPr="00841575"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firstLine="353"/>
              <w:rPr>
                <w:rFonts w:cs="Times New Roman"/>
                <w:lang w:eastAsia="en-GB"/>
              </w:rPr>
            </w:pPr>
          </w:p>
        </w:tc>
        <w:tc>
          <w:tcPr>
            <w:tcW w:w="1433" w:type="dxa"/>
            <w:tcBorders>
              <w:top w:val="single" w:sz="4" w:space="0" w:color="auto"/>
              <w:left w:val="nil"/>
              <w:bottom w:val="double" w:sz="4" w:space="0" w:color="auto"/>
              <w:right w:val="nil"/>
            </w:tcBorders>
            <w:shd w:val="clear" w:color="auto" w:fill="auto"/>
            <w:vAlign w:val="bottom"/>
          </w:tcPr>
          <w:p w14:paraId="46F86D9A" w14:textId="6BC4D8BB" w:rsidR="008B1C71" w:rsidRPr="00841575" w:rsidRDefault="008B1C71" w:rsidP="00DB1CA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91"/>
              <w:jc w:val="right"/>
              <w:rPr>
                <w:rFonts w:cs="Times New Roman"/>
                <w:b/>
                <w:bCs/>
                <w:szCs w:val="22"/>
                <w:lang w:eastAsia="en-GB"/>
              </w:rPr>
            </w:pPr>
            <w:r w:rsidRPr="00841575">
              <w:rPr>
                <w:rFonts w:cs="Times New Roman"/>
                <w:b/>
                <w:bCs/>
                <w:szCs w:val="22"/>
                <w:lang w:eastAsia="en-GB"/>
              </w:rPr>
              <w:t>2</w:t>
            </w:r>
            <w:r w:rsidR="00FA5DD0" w:rsidRPr="00FA5DD0">
              <w:rPr>
                <w:rFonts w:cs="Times New Roman"/>
                <w:b/>
                <w:bCs/>
                <w:szCs w:val="22"/>
                <w:lang w:val="en-US" w:eastAsia="en-GB" w:bidi="th-TH"/>
              </w:rPr>
              <w:t>.</w:t>
            </w:r>
            <w:r w:rsidRPr="00841575">
              <w:rPr>
                <w:rFonts w:cs="Times New Roman"/>
                <w:b/>
                <w:bCs/>
                <w:szCs w:val="22"/>
                <w:lang w:eastAsia="en-GB"/>
              </w:rPr>
              <w:t>00</w:t>
            </w:r>
          </w:p>
        </w:tc>
        <w:tc>
          <w:tcPr>
            <w:tcW w:w="239" w:type="dxa"/>
            <w:shd w:val="clear" w:color="auto" w:fill="auto"/>
            <w:vAlign w:val="bottom"/>
          </w:tcPr>
          <w:p w14:paraId="43918895" w14:textId="77777777" w:rsidR="008B1C71" w:rsidRPr="00A11E9C" w:rsidRDefault="008B1C71" w:rsidP="00841575">
            <w:pPr>
              <w:pStyle w:val="block"/>
              <w:tabs>
                <w:tab w:val="left" w:pos="227"/>
                <w:tab w:val="left" w:pos="454"/>
                <w:tab w:val="left" w:pos="680"/>
                <w:tab w:val="left" w:pos="907"/>
                <w:tab w:val="left"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0"/>
              <w:jc w:val="right"/>
              <w:rPr>
                <w:rFonts w:cs="Times New Roman"/>
                <w:b/>
                <w:bCs/>
                <w:szCs w:val="22"/>
                <w:lang w:eastAsia="en-GB"/>
              </w:rPr>
            </w:pPr>
          </w:p>
        </w:tc>
        <w:tc>
          <w:tcPr>
            <w:tcW w:w="1588" w:type="dxa"/>
            <w:tcBorders>
              <w:top w:val="single" w:sz="4" w:space="0" w:color="auto"/>
              <w:left w:val="nil"/>
              <w:bottom w:val="double" w:sz="4" w:space="0" w:color="auto"/>
              <w:right w:val="nil"/>
            </w:tcBorders>
            <w:shd w:val="clear" w:color="auto" w:fill="auto"/>
            <w:vAlign w:val="bottom"/>
          </w:tcPr>
          <w:p w14:paraId="41319B96" w14:textId="1CB6DD8D" w:rsidR="008B1C71" w:rsidRPr="00841575" w:rsidRDefault="008B1C71" w:rsidP="00DB1CAD">
            <w:pPr>
              <w:pStyle w:val="block"/>
              <w:tabs>
                <w:tab w:val="left" w:pos="227"/>
                <w:tab w:val="left" w:pos="454"/>
                <w:tab w:val="left" w:pos="680"/>
                <w:tab w:val="left" w:pos="1090"/>
                <w:tab w:val="left" w:pos="1120"/>
                <w:tab w:val="left" w:pos="12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40"/>
              <w:jc w:val="right"/>
              <w:rPr>
                <w:rFonts w:cs="Times New Roman"/>
                <w:b/>
                <w:bCs/>
                <w:szCs w:val="22"/>
                <w:lang w:eastAsia="en-GB"/>
              </w:rPr>
            </w:pPr>
            <w:r w:rsidRPr="00841575">
              <w:rPr>
                <w:rFonts w:cs="Times New Roman"/>
                <w:b/>
                <w:bCs/>
                <w:szCs w:val="22"/>
                <w:lang w:eastAsia="en-GB"/>
              </w:rPr>
              <w:t>2,400</w:t>
            </w:r>
          </w:p>
        </w:tc>
      </w:tr>
      <w:tr w:rsidR="008B1C71" w:rsidRPr="001B72E6" w14:paraId="1332A84F" w14:textId="77777777" w:rsidTr="00841575">
        <w:tc>
          <w:tcPr>
            <w:tcW w:w="2262" w:type="dxa"/>
            <w:shd w:val="clear" w:color="auto" w:fill="auto"/>
          </w:tcPr>
          <w:p w14:paraId="2C246A65" w14:textId="77777777" w:rsidR="008B1C71" w:rsidRPr="00841575"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firstLine="36"/>
              <w:rPr>
                <w:rFonts w:cs="Times New Roman"/>
                <w:lang w:eastAsia="en-GB"/>
              </w:rPr>
            </w:pPr>
          </w:p>
        </w:tc>
        <w:tc>
          <w:tcPr>
            <w:tcW w:w="1701" w:type="dxa"/>
            <w:shd w:val="clear" w:color="auto" w:fill="auto"/>
            <w:vAlign w:val="bottom"/>
          </w:tcPr>
          <w:p w14:paraId="0C1268A8" w14:textId="77777777" w:rsidR="008B1C71" w:rsidRPr="00841575"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firstLine="217"/>
              <w:jc w:val="center"/>
              <w:rPr>
                <w:rFonts w:cs="Times New Roman"/>
                <w:lang w:eastAsia="en-GB"/>
              </w:rPr>
            </w:pPr>
          </w:p>
        </w:tc>
        <w:tc>
          <w:tcPr>
            <w:tcW w:w="1984" w:type="dxa"/>
            <w:shd w:val="clear" w:color="auto" w:fill="auto"/>
            <w:vAlign w:val="bottom"/>
          </w:tcPr>
          <w:p w14:paraId="39459ED8" w14:textId="77777777" w:rsidR="008B1C71" w:rsidRPr="00841575"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lang w:eastAsia="en-GB"/>
              </w:rPr>
            </w:pPr>
          </w:p>
        </w:tc>
        <w:tc>
          <w:tcPr>
            <w:tcW w:w="1433" w:type="dxa"/>
            <w:tcBorders>
              <w:top w:val="double" w:sz="4" w:space="0" w:color="auto"/>
              <w:left w:val="nil"/>
              <w:bottom w:val="nil"/>
              <w:right w:val="nil"/>
            </w:tcBorders>
            <w:shd w:val="clear" w:color="auto" w:fill="auto"/>
            <w:vAlign w:val="bottom"/>
          </w:tcPr>
          <w:p w14:paraId="3EEB8595" w14:textId="77777777" w:rsidR="008B1C71" w:rsidRPr="00841575" w:rsidRDefault="008B1C71" w:rsidP="008415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rFonts w:cs="Times New Roman"/>
                <w:szCs w:val="22"/>
                <w:lang w:eastAsia="en-GB"/>
              </w:rPr>
            </w:pPr>
          </w:p>
        </w:tc>
        <w:tc>
          <w:tcPr>
            <w:tcW w:w="239" w:type="dxa"/>
            <w:shd w:val="clear" w:color="auto" w:fill="auto"/>
            <w:vAlign w:val="bottom"/>
          </w:tcPr>
          <w:p w14:paraId="6C70790C" w14:textId="77777777" w:rsidR="008B1C71" w:rsidRPr="00841575" w:rsidRDefault="008B1C71" w:rsidP="00841575">
            <w:pPr>
              <w:pStyle w:val="block"/>
              <w:tabs>
                <w:tab w:val="left" w:pos="227"/>
                <w:tab w:val="left" w:pos="454"/>
                <w:tab w:val="left" w:pos="680"/>
                <w:tab w:val="left" w:pos="907"/>
                <w:tab w:val="left"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0"/>
              <w:jc w:val="right"/>
              <w:rPr>
                <w:rFonts w:cs="Times New Roman"/>
                <w:szCs w:val="22"/>
                <w:lang w:eastAsia="en-GB"/>
              </w:rPr>
            </w:pPr>
          </w:p>
        </w:tc>
        <w:tc>
          <w:tcPr>
            <w:tcW w:w="1588" w:type="dxa"/>
            <w:tcBorders>
              <w:top w:val="double" w:sz="4" w:space="0" w:color="auto"/>
              <w:left w:val="nil"/>
              <w:bottom w:val="nil"/>
              <w:right w:val="nil"/>
            </w:tcBorders>
            <w:shd w:val="clear" w:color="auto" w:fill="auto"/>
            <w:vAlign w:val="bottom"/>
          </w:tcPr>
          <w:p w14:paraId="31E0ABFC" w14:textId="77777777" w:rsidR="008B1C71" w:rsidRPr="00841575" w:rsidRDefault="008B1C71" w:rsidP="00DB1CAD">
            <w:pPr>
              <w:pStyle w:val="block"/>
              <w:tabs>
                <w:tab w:val="left" w:pos="227"/>
                <w:tab w:val="left" w:pos="454"/>
                <w:tab w:val="left" w:pos="680"/>
                <w:tab w:val="left" w:pos="907"/>
                <w:tab w:val="left" w:pos="1090"/>
                <w:tab w:val="left" w:pos="11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40"/>
              <w:jc w:val="right"/>
              <w:rPr>
                <w:rFonts w:cs="Times New Roman"/>
                <w:szCs w:val="22"/>
                <w:lang w:eastAsia="en-GB"/>
              </w:rPr>
            </w:pPr>
          </w:p>
        </w:tc>
      </w:tr>
      <w:tr w:rsidR="008B1C71" w:rsidRPr="001B72E6" w14:paraId="0D532723" w14:textId="77777777" w:rsidTr="00841575">
        <w:tc>
          <w:tcPr>
            <w:tcW w:w="2262" w:type="dxa"/>
            <w:shd w:val="clear" w:color="auto" w:fill="auto"/>
            <w:vAlign w:val="bottom"/>
            <w:hideMark/>
          </w:tcPr>
          <w:p w14:paraId="196F964C" w14:textId="0883CFD9" w:rsidR="008B1C71" w:rsidRPr="00841575"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firstLine="36"/>
              <w:rPr>
                <w:rFonts w:cs="Times New Roman"/>
                <w:i/>
                <w:iCs/>
                <w:lang w:val="en-US" w:eastAsia="en-GB" w:bidi="th-TH"/>
              </w:rPr>
            </w:pPr>
            <w:r w:rsidRPr="00841575">
              <w:rPr>
                <w:rFonts w:cs="Times New Roman"/>
                <w:b/>
                <w:bCs/>
                <w:i/>
                <w:iCs/>
                <w:lang w:val="en-US" w:eastAsia="en-GB" w:bidi="th-TH"/>
              </w:rPr>
              <w:t>2022</w:t>
            </w:r>
          </w:p>
        </w:tc>
        <w:tc>
          <w:tcPr>
            <w:tcW w:w="1701" w:type="dxa"/>
            <w:shd w:val="clear" w:color="auto" w:fill="auto"/>
            <w:vAlign w:val="bottom"/>
          </w:tcPr>
          <w:p w14:paraId="68E5B2E8" w14:textId="77777777" w:rsidR="008B1C71" w:rsidRPr="002B0F49"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lang w:eastAsia="en-GB"/>
              </w:rPr>
            </w:pPr>
          </w:p>
        </w:tc>
        <w:tc>
          <w:tcPr>
            <w:tcW w:w="1984" w:type="dxa"/>
            <w:shd w:val="clear" w:color="auto" w:fill="auto"/>
            <w:vAlign w:val="bottom"/>
          </w:tcPr>
          <w:p w14:paraId="4F0D4B31" w14:textId="77777777" w:rsidR="008B1C71" w:rsidRPr="00841575"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lang w:eastAsia="en-GB"/>
              </w:rPr>
            </w:pPr>
          </w:p>
        </w:tc>
        <w:tc>
          <w:tcPr>
            <w:tcW w:w="1433" w:type="dxa"/>
            <w:shd w:val="clear" w:color="auto" w:fill="auto"/>
            <w:vAlign w:val="bottom"/>
          </w:tcPr>
          <w:p w14:paraId="4C0A79A1" w14:textId="77777777" w:rsidR="008B1C71" w:rsidRPr="00841575" w:rsidRDefault="008B1C71" w:rsidP="008415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rFonts w:cs="Times New Roman"/>
                <w:szCs w:val="22"/>
                <w:lang w:eastAsia="en-GB"/>
              </w:rPr>
            </w:pPr>
          </w:p>
        </w:tc>
        <w:tc>
          <w:tcPr>
            <w:tcW w:w="239" w:type="dxa"/>
            <w:shd w:val="clear" w:color="auto" w:fill="auto"/>
            <w:vAlign w:val="bottom"/>
          </w:tcPr>
          <w:p w14:paraId="48E905BB" w14:textId="77777777" w:rsidR="008B1C71" w:rsidRPr="00841575" w:rsidRDefault="008B1C71" w:rsidP="008415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rFonts w:cs="Times New Roman"/>
                <w:szCs w:val="22"/>
                <w:lang w:eastAsia="en-GB"/>
              </w:rPr>
            </w:pPr>
          </w:p>
        </w:tc>
        <w:tc>
          <w:tcPr>
            <w:tcW w:w="1588" w:type="dxa"/>
            <w:shd w:val="clear" w:color="auto" w:fill="auto"/>
            <w:vAlign w:val="bottom"/>
          </w:tcPr>
          <w:p w14:paraId="2E8DB485" w14:textId="77777777" w:rsidR="008B1C71" w:rsidRPr="00841575" w:rsidRDefault="008B1C71" w:rsidP="008415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right"/>
              <w:rPr>
                <w:rFonts w:cs="Times New Roman"/>
                <w:szCs w:val="22"/>
                <w:lang w:eastAsia="en-GB"/>
              </w:rPr>
            </w:pPr>
          </w:p>
        </w:tc>
      </w:tr>
      <w:tr w:rsidR="008B1C71" w:rsidRPr="001B72E6" w14:paraId="7348E2D6" w14:textId="77777777" w:rsidTr="00841575">
        <w:tc>
          <w:tcPr>
            <w:tcW w:w="2262" w:type="dxa"/>
            <w:shd w:val="clear" w:color="auto" w:fill="auto"/>
            <w:vAlign w:val="bottom"/>
          </w:tcPr>
          <w:p w14:paraId="4A1134DE" w14:textId="24A1A467" w:rsidR="008B1C71" w:rsidRPr="00841575" w:rsidRDefault="008B1C71" w:rsidP="00DB1CA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firstLine="36"/>
              <w:rPr>
                <w:rFonts w:cs="Times New Roman"/>
                <w:lang w:eastAsia="en-GB"/>
              </w:rPr>
            </w:pPr>
            <w:r w:rsidRPr="00841575">
              <w:rPr>
                <w:rFonts w:cs="Times New Roman"/>
                <w:lang w:eastAsia="en-GB"/>
              </w:rPr>
              <w:t>Annual dividend</w:t>
            </w:r>
            <w:r w:rsidRPr="00841575" w:rsidDel="003F6E3B">
              <w:rPr>
                <w:rFonts w:cs="Times New Roman"/>
                <w:szCs w:val="22"/>
                <w:cs/>
                <w:lang w:eastAsia="en-GB" w:bidi="th-TH"/>
              </w:rPr>
              <w:t xml:space="preserve"> </w:t>
            </w:r>
            <w:r w:rsidRPr="00841575">
              <w:rPr>
                <w:rFonts w:cs="Times New Roman"/>
                <w:lang w:eastAsia="en-GB"/>
              </w:rPr>
              <w:t>2021</w:t>
            </w:r>
          </w:p>
        </w:tc>
        <w:tc>
          <w:tcPr>
            <w:tcW w:w="1701" w:type="dxa"/>
            <w:shd w:val="clear" w:color="auto" w:fill="auto"/>
            <w:vAlign w:val="bottom"/>
          </w:tcPr>
          <w:p w14:paraId="1126099C" w14:textId="1A09177B" w:rsidR="008B1C71" w:rsidRPr="00841575" w:rsidRDefault="008B1C71" w:rsidP="00F665C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firstLine="217"/>
              <w:rPr>
                <w:rFonts w:cs="Times New Roman"/>
                <w:lang w:eastAsia="en-GB"/>
              </w:rPr>
            </w:pPr>
            <w:r w:rsidRPr="00841575">
              <w:rPr>
                <w:rFonts w:cs="Times New Roman"/>
                <w:lang w:eastAsia="en-GB"/>
              </w:rPr>
              <w:t>30 March 2022</w:t>
            </w:r>
          </w:p>
        </w:tc>
        <w:tc>
          <w:tcPr>
            <w:tcW w:w="1984" w:type="dxa"/>
            <w:shd w:val="clear" w:color="auto" w:fill="auto"/>
            <w:vAlign w:val="bottom"/>
          </w:tcPr>
          <w:p w14:paraId="7B4B5ACB" w14:textId="6812F6F5" w:rsidR="008B1C71" w:rsidRPr="00841575" w:rsidRDefault="008B1C71" w:rsidP="00A11E9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firstLine="353"/>
              <w:rPr>
                <w:rFonts w:cs="Times New Roman"/>
                <w:lang w:eastAsia="en-GB"/>
              </w:rPr>
            </w:pPr>
            <w:r w:rsidRPr="00841575">
              <w:rPr>
                <w:rFonts w:cs="Times New Roman"/>
                <w:lang w:eastAsia="en-GB"/>
              </w:rPr>
              <w:t>26 April 2022</w:t>
            </w:r>
          </w:p>
        </w:tc>
        <w:tc>
          <w:tcPr>
            <w:tcW w:w="1433" w:type="dxa"/>
            <w:shd w:val="clear" w:color="auto" w:fill="auto"/>
            <w:vAlign w:val="bottom"/>
          </w:tcPr>
          <w:p w14:paraId="14E715A2" w14:textId="79BB7225" w:rsidR="008B1C71" w:rsidRPr="00841575" w:rsidRDefault="008B1C71" w:rsidP="00A11E9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91"/>
              <w:jc w:val="right"/>
              <w:rPr>
                <w:rFonts w:cs="Times New Roman"/>
                <w:szCs w:val="22"/>
                <w:lang w:eastAsia="en-GB"/>
              </w:rPr>
            </w:pPr>
            <w:r w:rsidRPr="002B0F49">
              <w:rPr>
                <w:rFonts w:cs="Times New Roman"/>
                <w:szCs w:val="22"/>
                <w:lang w:eastAsia="en-GB"/>
              </w:rPr>
              <w:t>10</w:t>
            </w:r>
            <w:r w:rsidR="00FA5DD0" w:rsidRPr="00FA5DD0">
              <w:rPr>
                <w:rFonts w:cs="Times New Roman"/>
                <w:szCs w:val="22"/>
                <w:lang w:val="en-US" w:eastAsia="en-GB" w:bidi="th-TH"/>
              </w:rPr>
              <w:t>.</w:t>
            </w:r>
            <w:r w:rsidRPr="00DB1CAD">
              <w:rPr>
                <w:rFonts w:cs="Times New Roman"/>
                <w:szCs w:val="22"/>
                <w:lang w:eastAsia="en-GB"/>
              </w:rPr>
              <w:t>00</w:t>
            </w:r>
          </w:p>
        </w:tc>
        <w:tc>
          <w:tcPr>
            <w:tcW w:w="239" w:type="dxa"/>
            <w:shd w:val="clear" w:color="auto" w:fill="auto"/>
            <w:vAlign w:val="bottom"/>
          </w:tcPr>
          <w:p w14:paraId="0035B34F" w14:textId="77777777" w:rsidR="008B1C71" w:rsidRPr="00841575" w:rsidRDefault="008B1C71" w:rsidP="00841575">
            <w:pPr>
              <w:pStyle w:val="block"/>
              <w:tabs>
                <w:tab w:val="left" w:pos="227"/>
                <w:tab w:val="left" w:pos="454"/>
                <w:tab w:val="left" w:pos="680"/>
                <w:tab w:val="left" w:pos="907"/>
                <w:tab w:val="left"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0"/>
              <w:jc w:val="right"/>
              <w:rPr>
                <w:rFonts w:cs="Times New Roman"/>
                <w:szCs w:val="22"/>
                <w:lang w:eastAsia="en-GB"/>
              </w:rPr>
            </w:pPr>
          </w:p>
        </w:tc>
        <w:tc>
          <w:tcPr>
            <w:tcW w:w="1588" w:type="dxa"/>
            <w:shd w:val="clear" w:color="auto" w:fill="auto"/>
            <w:vAlign w:val="bottom"/>
          </w:tcPr>
          <w:p w14:paraId="272C8DCE" w14:textId="25240096" w:rsidR="008B1C71" w:rsidRPr="00841575" w:rsidRDefault="008B1C71" w:rsidP="00DB1CAD">
            <w:pPr>
              <w:pStyle w:val="block"/>
              <w:tabs>
                <w:tab w:val="left" w:pos="227"/>
                <w:tab w:val="left" w:pos="454"/>
                <w:tab w:val="left" w:pos="680"/>
                <w:tab w:val="left" w:pos="1090"/>
                <w:tab w:val="left" w:pos="1120"/>
                <w:tab w:val="left" w:pos="12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40"/>
              <w:jc w:val="right"/>
              <w:rPr>
                <w:rFonts w:cs="Times New Roman"/>
                <w:szCs w:val="22"/>
                <w:lang w:eastAsia="en-GB"/>
              </w:rPr>
            </w:pPr>
            <w:r w:rsidRPr="002B0F49">
              <w:rPr>
                <w:rFonts w:cs="Times New Roman"/>
                <w:szCs w:val="22"/>
                <w:lang w:eastAsia="en-GB"/>
              </w:rPr>
              <w:t>12,000</w:t>
            </w:r>
          </w:p>
        </w:tc>
      </w:tr>
      <w:tr w:rsidR="008B1C71" w:rsidRPr="001B72E6" w14:paraId="0A1C8F65" w14:textId="77777777" w:rsidTr="00841575">
        <w:tc>
          <w:tcPr>
            <w:tcW w:w="2262" w:type="dxa"/>
            <w:shd w:val="clear" w:color="auto" w:fill="auto"/>
            <w:vAlign w:val="bottom"/>
          </w:tcPr>
          <w:p w14:paraId="38A9D767" w14:textId="17899105" w:rsidR="008B1C71" w:rsidRPr="00841575" w:rsidRDefault="002C108F" w:rsidP="00DB1CA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firstLine="36"/>
              <w:rPr>
                <w:rFonts w:cs="Times New Roman"/>
                <w:lang w:val="en-US" w:eastAsia="en-GB"/>
              </w:rPr>
            </w:pPr>
            <w:r w:rsidRPr="00841575">
              <w:rPr>
                <w:rFonts w:cs="Times New Roman"/>
                <w:lang w:eastAsia="en-GB"/>
              </w:rPr>
              <w:t>Interim dividend</w:t>
            </w:r>
            <w:r w:rsidR="00677663" w:rsidRPr="00841575">
              <w:rPr>
                <w:rFonts w:cs="Times New Roman"/>
                <w:cs/>
                <w:lang w:eastAsia="en-GB" w:bidi="th-TH"/>
              </w:rPr>
              <w:t xml:space="preserve"> </w:t>
            </w:r>
            <w:r w:rsidR="00677663" w:rsidRPr="00841575">
              <w:rPr>
                <w:rFonts w:cs="Times New Roman"/>
                <w:lang w:val="en-US" w:eastAsia="en-GB" w:bidi="th-TH"/>
              </w:rPr>
              <w:t>2022</w:t>
            </w:r>
          </w:p>
        </w:tc>
        <w:tc>
          <w:tcPr>
            <w:tcW w:w="1701" w:type="dxa"/>
            <w:shd w:val="clear" w:color="auto" w:fill="auto"/>
            <w:vAlign w:val="bottom"/>
          </w:tcPr>
          <w:p w14:paraId="66B958A4" w14:textId="4FB47FB9" w:rsidR="008B1C71" w:rsidRPr="00841575" w:rsidRDefault="008B1C71" w:rsidP="00F665C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firstLine="217"/>
              <w:rPr>
                <w:rFonts w:cs="Times New Roman"/>
                <w:lang w:eastAsia="en-GB"/>
              </w:rPr>
            </w:pPr>
            <w:r w:rsidRPr="00841575">
              <w:rPr>
                <w:rFonts w:cs="Times New Roman"/>
                <w:lang w:eastAsia="en-GB"/>
              </w:rPr>
              <w:t>27 July 2022</w:t>
            </w:r>
          </w:p>
        </w:tc>
        <w:tc>
          <w:tcPr>
            <w:tcW w:w="1984" w:type="dxa"/>
            <w:shd w:val="clear" w:color="auto" w:fill="auto"/>
            <w:vAlign w:val="bottom"/>
          </w:tcPr>
          <w:p w14:paraId="6F8A7DB1" w14:textId="5AC7C760" w:rsidR="008B1C71" w:rsidRPr="00841575" w:rsidRDefault="008B1C71" w:rsidP="0041187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firstLine="353"/>
              <w:rPr>
                <w:rFonts w:cs="Times New Roman"/>
                <w:lang w:eastAsia="en-GB"/>
              </w:rPr>
            </w:pPr>
            <w:r w:rsidRPr="00841575">
              <w:rPr>
                <w:rFonts w:cs="Times New Roman"/>
                <w:lang w:eastAsia="en-GB"/>
              </w:rPr>
              <w:t>26</w:t>
            </w:r>
            <w:r w:rsidR="0041187E">
              <w:rPr>
                <w:rFonts w:cstheme="minorBidi" w:hint="cs"/>
                <w:cs/>
                <w:lang w:eastAsia="en-GB" w:bidi="th-TH"/>
              </w:rPr>
              <w:t xml:space="preserve"> </w:t>
            </w:r>
            <w:r w:rsidRPr="00841575">
              <w:rPr>
                <w:rFonts w:cs="Times New Roman"/>
                <w:lang w:eastAsia="en-GB"/>
              </w:rPr>
              <w:t>August 2022</w:t>
            </w:r>
          </w:p>
        </w:tc>
        <w:tc>
          <w:tcPr>
            <w:tcW w:w="1433" w:type="dxa"/>
            <w:tcBorders>
              <w:bottom w:val="single" w:sz="4" w:space="0" w:color="auto"/>
            </w:tcBorders>
            <w:shd w:val="clear" w:color="auto" w:fill="auto"/>
            <w:vAlign w:val="bottom"/>
          </w:tcPr>
          <w:p w14:paraId="2F04E1A5" w14:textId="2716EB28" w:rsidR="008B1C71" w:rsidRPr="00841575" w:rsidRDefault="008B1C71" w:rsidP="00A11E9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91"/>
              <w:jc w:val="right"/>
              <w:rPr>
                <w:rFonts w:cs="Times New Roman"/>
                <w:szCs w:val="22"/>
                <w:lang w:eastAsia="en-GB"/>
              </w:rPr>
            </w:pPr>
            <w:r w:rsidRPr="00841575">
              <w:rPr>
                <w:rFonts w:cs="Times New Roman"/>
                <w:szCs w:val="22"/>
                <w:lang w:eastAsia="en-GB"/>
              </w:rPr>
              <w:t>6</w:t>
            </w:r>
            <w:r w:rsidR="00FA5DD0" w:rsidRPr="00FA5DD0">
              <w:rPr>
                <w:rFonts w:cs="Times New Roman"/>
                <w:szCs w:val="22"/>
                <w:lang w:val="en-US" w:eastAsia="en-GB" w:bidi="th-TH"/>
              </w:rPr>
              <w:t>.</w:t>
            </w:r>
            <w:r w:rsidRPr="00841575">
              <w:rPr>
                <w:rFonts w:cs="Times New Roman"/>
                <w:szCs w:val="22"/>
                <w:lang w:eastAsia="en-GB"/>
              </w:rPr>
              <w:t>00</w:t>
            </w:r>
          </w:p>
        </w:tc>
        <w:tc>
          <w:tcPr>
            <w:tcW w:w="239" w:type="dxa"/>
            <w:shd w:val="clear" w:color="auto" w:fill="auto"/>
            <w:vAlign w:val="bottom"/>
          </w:tcPr>
          <w:p w14:paraId="6951319C" w14:textId="77777777" w:rsidR="008B1C71" w:rsidRPr="00841575" w:rsidRDefault="008B1C71" w:rsidP="00841575">
            <w:pPr>
              <w:pStyle w:val="block"/>
              <w:tabs>
                <w:tab w:val="left" w:pos="227"/>
                <w:tab w:val="left" w:pos="454"/>
                <w:tab w:val="left" w:pos="680"/>
                <w:tab w:val="left" w:pos="907"/>
                <w:tab w:val="left"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0"/>
              <w:jc w:val="right"/>
              <w:rPr>
                <w:rFonts w:cs="Times New Roman"/>
                <w:szCs w:val="22"/>
                <w:lang w:eastAsia="en-GB"/>
              </w:rPr>
            </w:pPr>
          </w:p>
        </w:tc>
        <w:tc>
          <w:tcPr>
            <w:tcW w:w="1588" w:type="dxa"/>
            <w:tcBorders>
              <w:bottom w:val="single" w:sz="4" w:space="0" w:color="auto"/>
            </w:tcBorders>
            <w:shd w:val="clear" w:color="auto" w:fill="auto"/>
            <w:vAlign w:val="bottom"/>
          </w:tcPr>
          <w:p w14:paraId="6AE91020" w14:textId="270C8E65" w:rsidR="008B1C71" w:rsidRPr="00841575" w:rsidRDefault="008B1C71" w:rsidP="00DB1CAD">
            <w:pPr>
              <w:pStyle w:val="block"/>
              <w:tabs>
                <w:tab w:val="left" w:pos="227"/>
                <w:tab w:val="left" w:pos="454"/>
                <w:tab w:val="left" w:pos="680"/>
                <w:tab w:val="left" w:pos="1090"/>
                <w:tab w:val="left" w:pos="1120"/>
                <w:tab w:val="left" w:pos="12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40"/>
              <w:jc w:val="right"/>
              <w:rPr>
                <w:rFonts w:cs="Times New Roman"/>
                <w:szCs w:val="22"/>
                <w:lang w:eastAsia="en-GB"/>
              </w:rPr>
            </w:pPr>
            <w:r w:rsidRPr="00841575">
              <w:rPr>
                <w:rFonts w:cs="Times New Roman"/>
                <w:szCs w:val="22"/>
                <w:lang w:eastAsia="en-GB"/>
              </w:rPr>
              <w:t>7,199</w:t>
            </w:r>
          </w:p>
        </w:tc>
      </w:tr>
      <w:tr w:rsidR="008B1C71" w:rsidRPr="001B72E6" w14:paraId="1E70C27B" w14:textId="77777777" w:rsidTr="00841575">
        <w:trPr>
          <w:trHeight w:val="280"/>
        </w:trPr>
        <w:tc>
          <w:tcPr>
            <w:tcW w:w="2262" w:type="dxa"/>
            <w:shd w:val="clear" w:color="auto" w:fill="auto"/>
            <w:vAlign w:val="bottom"/>
          </w:tcPr>
          <w:p w14:paraId="4E333383" w14:textId="124B56CB" w:rsidR="008B1C71" w:rsidRPr="00841575" w:rsidRDefault="008B1C71" w:rsidP="00DB1CA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firstLine="36"/>
              <w:rPr>
                <w:rFonts w:cs="Times New Roman"/>
                <w:lang w:eastAsia="en-GB"/>
              </w:rPr>
            </w:pPr>
            <w:r w:rsidRPr="00841575">
              <w:rPr>
                <w:rFonts w:cs="Times New Roman"/>
                <w:b/>
                <w:bCs/>
                <w:lang w:eastAsia="en-GB"/>
              </w:rPr>
              <w:t>Total</w:t>
            </w:r>
          </w:p>
        </w:tc>
        <w:tc>
          <w:tcPr>
            <w:tcW w:w="1701" w:type="dxa"/>
            <w:shd w:val="clear" w:color="auto" w:fill="auto"/>
            <w:vAlign w:val="bottom"/>
          </w:tcPr>
          <w:p w14:paraId="1D4C0787" w14:textId="0817AD33" w:rsidR="008B1C71" w:rsidRPr="00841575"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firstLine="217"/>
              <w:rPr>
                <w:rFonts w:cs="Times New Roman"/>
                <w:lang w:eastAsia="en-GB"/>
              </w:rPr>
            </w:pPr>
          </w:p>
        </w:tc>
        <w:tc>
          <w:tcPr>
            <w:tcW w:w="1984" w:type="dxa"/>
            <w:shd w:val="clear" w:color="auto" w:fill="auto"/>
            <w:vAlign w:val="bottom"/>
          </w:tcPr>
          <w:p w14:paraId="08C97ED8" w14:textId="0F5C2D43" w:rsidR="008B1C71" w:rsidRPr="00841575" w:rsidRDefault="008B1C71" w:rsidP="008B1C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firstLine="353"/>
              <w:rPr>
                <w:rFonts w:cs="Times New Roman"/>
                <w:lang w:eastAsia="en-GB"/>
              </w:rPr>
            </w:pPr>
          </w:p>
        </w:tc>
        <w:tc>
          <w:tcPr>
            <w:tcW w:w="1433" w:type="dxa"/>
            <w:tcBorders>
              <w:top w:val="single" w:sz="4" w:space="0" w:color="auto"/>
              <w:bottom w:val="double" w:sz="4" w:space="0" w:color="auto"/>
            </w:tcBorders>
            <w:shd w:val="clear" w:color="auto" w:fill="auto"/>
            <w:vAlign w:val="center"/>
          </w:tcPr>
          <w:p w14:paraId="3513CBCF" w14:textId="35481ECB" w:rsidR="008B1C71" w:rsidRPr="00841575" w:rsidRDefault="008B1C71" w:rsidP="00DB1CA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91"/>
              <w:jc w:val="right"/>
              <w:rPr>
                <w:rFonts w:cs="Times New Roman"/>
                <w:b/>
                <w:bCs/>
                <w:szCs w:val="22"/>
                <w:lang w:eastAsia="en-GB"/>
              </w:rPr>
            </w:pPr>
            <w:r w:rsidRPr="00841575">
              <w:rPr>
                <w:rFonts w:cs="Times New Roman"/>
                <w:b/>
                <w:bCs/>
                <w:szCs w:val="22"/>
                <w:lang w:eastAsia="en-GB"/>
              </w:rPr>
              <w:t>16</w:t>
            </w:r>
            <w:r w:rsidR="00FA5DD0" w:rsidRPr="00FA5DD0">
              <w:rPr>
                <w:rFonts w:cs="Times New Roman"/>
                <w:b/>
                <w:bCs/>
                <w:szCs w:val="22"/>
                <w:lang w:val="en-US" w:eastAsia="en-GB" w:bidi="th-TH"/>
              </w:rPr>
              <w:t>.</w:t>
            </w:r>
            <w:r w:rsidRPr="00841575">
              <w:rPr>
                <w:rFonts w:cs="Times New Roman"/>
                <w:b/>
                <w:bCs/>
                <w:szCs w:val="22"/>
                <w:lang w:eastAsia="en-GB"/>
              </w:rPr>
              <w:t>00</w:t>
            </w:r>
          </w:p>
        </w:tc>
        <w:tc>
          <w:tcPr>
            <w:tcW w:w="239" w:type="dxa"/>
            <w:shd w:val="clear" w:color="auto" w:fill="auto"/>
            <w:vAlign w:val="bottom"/>
          </w:tcPr>
          <w:p w14:paraId="537E8589" w14:textId="77777777" w:rsidR="008B1C71" w:rsidRPr="00841575" w:rsidRDefault="008B1C71" w:rsidP="008415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rFonts w:cs="Times New Roman"/>
                <w:b/>
                <w:bCs/>
                <w:szCs w:val="22"/>
                <w:lang w:eastAsia="en-GB"/>
              </w:rPr>
            </w:pPr>
          </w:p>
        </w:tc>
        <w:tc>
          <w:tcPr>
            <w:tcW w:w="1588" w:type="dxa"/>
            <w:tcBorders>
              <w:top w:val="single" w:sz="4" w:space="0" w:color="auto"/>
              <w:bottom w:val="double" w:sz="4" w:space="0" w:color="auto"/>
            </w:tcBorders>
            <w:shd w:val="clear" w:color="auto" w:fill="auto"/>
            <w:vAlign w:val="bottom"/>
          </w:tcPr>
          <w:p w14:paraId="37D5C198" w14:textId="059BD727" w:rsidR="008B1C71" w:rsidRPr="00841575" w:rsidRDefault="008B1C71" w:rsidP="00DB1CAD">
            <w:pPr>
              <w:pStyle w:val="block"/>
              <w:tabs>
                <w:tab w:val="left" w:pos="227"/>
                <w:tab w:val="left" w:pos="454"/>
                <w:tab w:val="left" w:pos="680"/>
                <w:tab w:val="left" w:pos="1090"/>
                <w:tab w:val="left" w:pos="1120"/>
                <w:tab w:val="left" w:pos="12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40"/>
              <w:jc w:val="right"/>
              <w:rPr>
                <w:rFonts w:cs="Times New Roman"/>
                <w:b/>
                <w:bCs/>
                <w:szCs w:val="22"/>
                <w:lang w:eastAsia="en-GB"/>
              </w:rPr>
            </w:pPr>
            <w:r w:rsidRPr="00841575">
              <w:rPr>
                <w:rFonts w:cs="Times New Roman"/>
                <w:b/>
                <w:bCs/>
                <w:szCs w:val="22"/>
                <w:lang w:eastAsia="en-GB"/>
              </w:rPr>
              <w:t>19,199</w:t>
            </w:r>
          </w:p>
        </w:tc>
      </w:tr>
    </w:tbl>
    <w:p w14:paraId="0E2CA34F" w14:textId="2760B7FE" w:rsidR="00B4576C" w:rsidRDefault="00B4576C" w:rsidP="006B134C">
      <w:pPr>
        <w:pStyle w:val="BodyText"/>
        <w:spacing w:after="0" w:line="240" w:lineRule="atLeast"/>
        <w:ind w:left="562"/>
      </w:pPr>
    </w:p>
    <w:p w14:paraId="6EF43B7A" w14:textId="77777777" w:rsidR="00E9310D" w:rsidRPr="003168EB" w:rsidRDefault="00BB125A" w:rsidP="002A3312">
      <w:pPr>
        <w:pStyle w:val="BodyText"/>
        <w:spacing w:after="0" w:line="240" w:lineRule="auto"/>
        <w:ind w:right="-23"/>
        <w:contextualSpacing/>
        <w:jc w:val="both"/>
        <w:rPr>
          <w:b/>
          <w:bCs/>
          <w:sz w:val="24"/>
          <w:szCs w:val="24"/>
        </w:rPr>
      </w:pPr>
      <w:r>
        <w:rPr>
          <w:color w:val="000000"/>
          <w:sz w:val="20"/>
          <w:cs/>
          <w:lang w:bidi="th-TH"/>
        </w:rPr>
        <w:br w:type="page"/>
      </w:r>
      <w:r w:rsidR="00BD5BED" w:rsidRPr="00841575">
        <w:rPr>
          <w:b/>
          <w:bCs/>
          <w:sz w:val="24"/>
          <w:szCs w:val="24"/>
        </w:rPr>
        <w:lastRenderedPageBreak/>
        <w:t>6</w:t>
      </w:r>
      <w:r w:rsidR="00E9310D" w:rsidRPr="00841575">
        <w:rPr>
          <w:b/>
          <w:bCs/>
          <w:sz w:val="24"/>
          <w:szCs w:val="24"/>
        </w:rPr>
        <w:tab/>
        <w:t>Financial instruments</w:t>
      </w:r>
    </w:p>
    <w:p w14:paraId="2A9AAC36" w14:textId="77777777" w:rsidR="00E9310D" w:rsidRPr="006838E5" w:rsidRDefault="00E9310D" w:rsidP="002A3312">
      <w:pPr>
        <w:pStyle w:val="BodyText"/>
        <w:spacing w:after="0" w:line="240" w:lineRule="auto"/>
        <w:ind w:right="-23"/>
        <w:contextualSpacing/>
        <w:jc w:val="both"/>
        <w:rPr>
          <w:sz w:val="20"/>
          <w:lang w:val="en-US"/>
        </w:rPr>
      </w:pPr>
    </w:p>
    <w:p w14:paraId="0ACD54E2" w14:textId="77777777" w:rsidR="00E9310D" w:rsidRPr="00277574" w:rsidRDefault="00E9310D" w:rsidP="002A3312">
      <w:pPr>
        <w:pStyle w:val="block"/>
        <w:spacing w:after="0" w:line="240" w:lineRule="auto"/>
        <w:ind w:right="-7"/>
        <w:contextualSpacing/>
        <w:jc w:val="both"/>
        <w:rPr>
          <w:b/>
          <w:bCs/>
          <w:i/>
          <w:iCs/>
          <w:szCs w:val="22"/>
          <w:lang w:bidi="th-TH"/>
        </w:rPr>
      </w:pPr>
      <w:r w:rsidRPr="00277574">
        <w:rPr>
          <w:b/>
          <w:bCs/>
          <w:i/>
          <w:iCs/>
          <w:szCs w:val="22"/>
          <w:lang w:bidi="th-TH"/>
        </w:rPr>
        <w:t xml:space="preserve">Carrying amounts and fair values </w:t>
      </w:r>
    </w:p>
    <w:p w14:paraId="023E1D99" w14:textId="77777777" w:rsidR="00E9310D" w:rsidRPr="006838E5" w:rsidRDefault="00E9310D" w:rsidP="002A3312">
      <w:pPr>
        <w:pStyle w:val="block"/>
        <w:spacing w:after="0" w:line="240" w:lineRule="auto"/>
        <w:ind w:right="-7"/>
        <w:contextualSpacing/>
        <w:jc w:val="both"/>
        <w:rPr>
          <w:sz w:val="20"/>
        </w:rPr>
      </w:pPr>
    </w:p>
    <w:p w14:paraId="2402329A" w14:textId="5D127D53" w:rsidR="00E9310D" w:rsidRPr="002A3312" w:rsidRDefault="00E9310D" w:rsidP="002A3312">
      <w:pPr>
        <w:autoSpaceDE w:val="0"/>
        <w:autoSpaceDN w:val="0"/>
        <w:adjustRightInd w:val="0"/>
        <w:spacing w:line="240" w:lineRule="auto"/>
        <w:ind w:left="540"/>
        <w:contextualSpacing/>
        <w:jc w:val="both"/>
        <w:rPr>
          <w:szCs w:val="22"/>
          <w:lang w:val="en-AU"/>
        </w:rPr>
      </w:pPr>
      <w:r w:rsidRPr="002A3312">
        <w:rPr>
          <w:spacing w:val="-4"/>
          <w:szCs w:val="22"/>
          <w:lang w:val="en-AU"/>
        </w:rPr>
        <w:t xml:space="preserve">The following table shows the carrying amounts and fair values of financial assets and financial liabilities, </w:t>
      </w:r>
      <w:r w:rsidRPr="00E92C55">
        <w:rPr>
          <w:szCs w:val="22"/>
          <w:lang w:val="en-AU"/>
        </w:rPr>
        <w:t>including their levels in the fair value hierarchy</w:t>
      </w:r>
      <w:r w:rsidR="00FA5DD0" w:rsidRPr="00FA5DD0">
        <w:rPr>
          <w:szCs w:val="22"/>
          <w:lang w:val="en-US" w:bidi="th-TH"/>
        </w:rPr>
        <w:t>.</w:t>
      </w:r>
      <w:r w:rsidRPr="00E92C55">
        <w:rPr>
          <w:szCs w:val="22"/>
          <w:cs/>
          <w:lang w:val="en-AU" w:bidi="th-TH"/>
        </w:rPr>
        <w:t xml:space="preserve"> </w:t>
      </w:r>
      <w:r w:rsidRPr="00E92C55">
        <w:rPr>
          <w:szCs w:val="22"/>
          <w:lang w:val="en-AU"/>
        </w:rPr>
        <w:t>It does not include</w:t>
      </w:r>
      <w:r w:rsidR="00F41909" w:rsidRPr="00E92C55">
        <w:rPr>
          <w:szCs w:val="22"/>
          <w:lang w:val="en-AU"/>
        </w:rPr>
        <w:t xml:space="preserve"> fair value information for</w:t>
      </w:r>
      <w:r w:rsidRPr="00E92C55">
        <w:rPr>
          <w:szCs w:val="22"/>
          <w:lang w:val="en-AU"/>
        </w:rPr>
        <w:t xml:space="preserve"> financial assets</w:t>
      </w:r>
      <w:r w:rsidRPr="002B4714">
        <w:rPr>
          <w:spacing w:val="1"/>
          <w:szCs w:val="22"/>
          <w:lang w:val="en-AU"/>
        </w:rPr>
        <w:t xml:space="preserve"> and financial liabilities measured at </w:t>
      </w:r>
      <w:r w:rsidR="00833CED" w:rsidRPr="002B4714">
        <w:rPr>
          <w:spacing w:val="1"/>
          <w:szCs w:val="22"/>
          <w:lang w:val="en-AU"/>
        </w:rPr>
        <w:t>amorti</w:t>
      </w:r>
      <w:r w:rsidR="00753C28" w:rsidRPr="002B4714">
        <w:rPr>
          <w:spacing w:val="1"/>
          <w:szCs w:val="22"/>
          <w:lang w:val="en-AU"/>
        </w:rPr>
        <w:t>z</w:t>
      </w:r>
      <w:r w:rsidR="00833CED" w:rsidRPr="002B4714">
        <w:rPr>
          <w:spacing w:val="1"/>
          <w:szCs w:val="22"/>
          <w:lang w:val="en-AU"/>
        </w:rPr>
        <w:t>ed cost</w:t>
      </w:r>
      <w:r w:rsidRPr="002A3312">
        <w:rPr>
          <w:szCs w:val="22"/>
          <w:lang w:val="en-AU"/>
        </w:rPr>
        <w:t xml:space="preserve"> if the carrying amount is a reasonable approximation of fair value</w:t>
      </w:r>
      <w:r w:rsidR="00FA5DD0" w:rsidRPr="00FA5DD0">
        <w:rPr>
          <w:szCs w:val="22"/>
          <w:lang w:val="en-US" w:bidi="th-TH"/>
        </w:rPr>
        <w:t>.</w:t>
      </w:r>
    </w:p>
    <w:p w14:paraId="035C0462" w14:textId="77777777" w:rsidR="00655A95" w:rsidRDefault="00655A95" w:rsidP="00C45D70">
      <w:pPr>
        <w:spacing w:line="240" w:lineRule="auto"/>
        <w:ind w:left="567" w:firstLine="576"/>
        <w:jc w:val="thaiDistribute"/>
        <w:rPr>
          <w:noProof/>
          <w:lang w:val="en-US" w:bidi="th-TH"/>
        </w:rPr>
      </w:pPr>
    </w:p>
    <w:p w14:paraId="7C20E430" w14:textId="0D83B000" w:rsidR="000B255A" w:rsidRDefault="00496670" w:rsidP="00751E70">
      <w:pPr>
        <w:spacing w:line="240" w:lineRule="auto"/>
        <w:ind w:firstLine="576"/>
        <w:jc w:val="thaiDistribute"/>
        <w:rPr>
          <w:noProof/>
          <w:lang w:val="en-US" w:bidi="th-TH"/>
        </w:rPr>
      </w:pPr>
      <w:r>
        <w:rPr>
          <w:noProof/>
        </w:rPr>
        <w:pict w14:anchorId="032B9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457.2pt;height:324pt;visibility:visible;mso-wrap-style:square">
            <v:imagedata r:id="rId8" o:title=""/>
          </v:shape>
        </w:pict>
      </w:r>
    </w:p>
    <w:p w14:paraId="14DEF54F" w14:textId="77777777" w:rsidR="00BB125A" w:rsidRDefault="00BB125A" w:rsidP="00751E70">
      <w:pPr>
        <w:spacing w:line="240" w:lineRule="auto"/>
        <w:ind w:firstLine="576"/>
        <w:jc w:val="thaiDistribute"/>
        <w:rPr>
          <w:noProof/>
          <w:lang w:val="en-US" w:bidi="th-TH"/>
        </w:rPr>
      </w:pPr>
    </w:p>
    <w:p w14:paraId="3ADCD9C8" w14:textId="573C3383" w:rsidR="0006537B" w:rsidRDefault="00496670" w:rsidP="00F36E17">
      <w:pPr>
        <w:tabs>
          <w:tab w:val="left" w:pos="720"/>
        </w:tabs>
        <w:spacing w:line="240" w:lineRule="auto"/>
        <w:ind w:left="567"/>
        <w:jc w:val="both"/>
        <w:rPr>
          <w:noProof/>
          <w:lang w:val="en-US" w:bidi="th-TH"/>
        </w:rPr>
      </w:pPr>
      <w:r>
        <w:rPr>
          <w:noProof/>
          <w:lang w:val="en-US" w:bidi="th-TH"/>
        </w:rPr>
        <w:lastRenderedPageBreak/>
        <w:pict w14:anchorId="524B42B4">
          <v:shape id="_x0000_i1026" type="#_x0000_t75" style="width:457.8pt;height:334.2pt;visibility:visible">
            <v:imagedata r:id="rId9" o:title=""/>
          </v:shape>
        </w:pict>
      </w:r>
    </w:p>
    <w:p w14:paraId="0FDFCF22" w14:textId="77777777" w:rsidR="00E23D79" w:rsidRDefault="00E23D79" w:rsidP="00F36E17">
      <w:pPr>
        <w:spacing w:line="240" w:lineRule="auto"/>
        <w:jc w:val="thaiDistribute"/>
        <w:rPr>
          <w:rFonts w:cs="Times New Roman"/>
          <w:szCs w:val="22"/>
        </w:rPr>
      </w:pPr>
    </w:p>
    <w:p w14:paraId="181A0E1E" w14:textId="30F8CA21" w:rsidR="00D5659B" w:rsidRDefault="00E23D79" w:rsidP="00BB2699">
      <w:pPr>
        <w:spacing w:line="240" w:lineRule="auto"/>
        <w:ind w:left="567"/>
        <w:jc w:val="thaiDistribute"/>
        <w:rPr>
          <w:i/>
          <w:iCs/>
          <w:szCs w:val="22"/>
          <w:lang w:bidi="th-TH"/>
        </w:rPr>
      </w:pPr>
      <w:r w:rsidRPr="004371E9">
        <w:rPr>
          <w:rFonts w:cs="Times New Roman"/>
          <w:szCs w:val="22"/>
        </w:rPr>
        <w:t>A</w:t>
      </w:r>
      <w:r w:rsidR="00B8060A" w:rsidRPr="00122520">
        <w:rPr>
          <w:rFonts w:cs="Times New Roman"/>
          <w:szCs w:val="22"/>
        </w:rPr>
        <w:t xml:space="preserve">s at </w:t>
      </w:r>
      <w:r w:rsidR="00B4576C">
        <w:rPr>
          <w:rFonts w:cs="Times New Roman"/>
          <w:szCs w:val="22"/>
        </w:rPr>
        <w:t>30 June</w:t>
      </w:r>
      <w:r w:rsidR="00DF3208" w:rsidRPr="00122520">
        <w:rPr>
          <w:szCs w:val="22"/>
          <w:cs/>
          <w:lang w:bidi="th-TH"/>
        </w:rPr>
        <w:t xml:space="preserve"> </w:t>
      </w:r>
      <w:r w:rsidR="004668EA" w:rsidRPr="00122520">
        <w:rPr>
          <w:rFonts w:cs="Times New Roman"/>
          <w:szCs w:val="22"/>
        </w:rPr>
        <w:t>202</w:t>
      </w:r>
      <w:r w:rsidR="00337670" w:rsidRPr="00122520">
        <w:rPr>
          <w:rFonts w:cs="Times New Roman"/>
          <w:szCs w:val="22"/>
        </w:rPr>
        <w:t>3</w:t>
      </w:r>
      <w:r w:rsidR="00B8060A" w:rsidRPr="00122520">
        <w:rPr>
          <w:rFonts w:cs="Times New Roman"/>
          <w:szCs w:val="22"/>
        </w:rPr>
        <w:t xml:space="preserve">, </w:t>
      </w:r>
      <w:r w:rsidR="00035698" w:rsidRPr="00122520">
        <w:rPr>
          <w:rFonts w:cs="Times New Roman"/>
          <w:szCs w:val="22"/>
        </w:rPr>
        <w:t xml:space="preserve">investments in </w:t>
      </w:r>
      <w:r w:rsidR="00B8060A" w:rsidRPr="00122520">
        <w:rPr>
          <w:rFonts w:cs="Times New Roman"/>
          <w:szCs w:val="22"/>
        </w:rPr>
        <w:t xml:space="preserve">debt </w:t>
      </w:r>
      <w:r w:rsidR="00CA49E4" w:rsidRPr="00122520">
        <w:rPr>
          <w:rFonts w:cs="Times New Roman"/>
          <w:szCs w:val="22"/>
        </w:rPr>
        <w:t>instruments</w:t>
      </w:r>
      <w:r w:rsidR="00B8060A" w:rsidRPr="00122520">
        <w:rPr>
          <w:rFonts w:cs="Times New Roman"/>
          <w:szCs w:val="22"/>
        </w:rPr>
        <w:t xml:space="preserve"> measured at FVOCI are mainly in private funds</w:t>
      </w:r>
      <w:r w:rsidR="00B8060A" w:rsidRPr="004371E9">
        <w:rPr>
          <w:rFonts w:cs="Times New Roman"/>
          <w:szCs w:val="22"/>
        </w:rPr>
        <w:t xml:space="preserve"> which</w:t>
      </w:r>
      <w:r w:rsidR="00C257E9" w:rsidRPr="004371E9">
        <w:rPr>
          <w:rFonts w:cs="Cordia New" w:hint="cs"/>
          <w:szCs w:val="28"/>
          <w:cs/>
          <w:lang w:bidi="th-TH"/>
        </w:rPr>
        <w:t xml:space="preserve"> </w:t>
      </w:r>
      <w:r w:rsidR="00C257E9" w:rsidRPr="004371E9">
        <w:rPr>
          <w:rFonts w:cs="Times New Roman"/>
          <w:szCs w:val="22"/>
          <w:lang w:val="en-US"/>
        </w:rPr>
        <w:t xml:space="preserve">are </w:t>
      </w:r>
      <w:r w:rsidR="006F48BB" w:rsidRPr="00122520">
        <w:rPr>
          <w:szCs w:val="28"/>
          <w:lang w:bidi="th-TH"/>
        </w:rPr>
        <w:t>manag</w:t>
      </w:r>
      <w:r w:rsidR="006F48BB" w:rsidRPr="00122520">
        <w:rPr>
          <w:rFonts w:cs="Times New Roman"/>
          <w:szCs w:val="22"/>
        </w:rPr>
        <w:t xml:space="preserve">ed </w:t>
      </w:r>
      <w:r w:rsidR="00B8060A" w:rsidRPr="00122520">
        <w:rPr>
          <w:rFonts w:cs="Times New Roman"/>
          <w:szCs w:val="22"/>
        </w:rPr>
        <w:t>by 3 independent assets management companies</w:t>
      </w:r>
      <w:r w:rsidR="00BC1147" w:rsidRPr="00122520">
        <w:rPr>
          <w:szCs w:val="22"/>
          <w:cs/>
          <w:lang w:bidi="th-TH"/>
        </w:rPr>
        <w:t xml:space="preserve"> </w:t>
      </w:r>
      <w:r w:rsidR="00E345F6">
        <w:rPr>
          <w:szCs w:val="22"/>
          <w:lang w:val="en-US" w:bidi="th-TH"/>
        </w:rPr>
        <w:t>(</w:t>
      </w:r>
      <w:r w:rsidR="00BC1147" w:rsidRPr="00122520">
        <w:rPr>
          <w:rFonts w:cs="Times New Roman"/>
          <w:szCs w:val="22"/>
          <w:lang w:val="en-US" w:bidi="th-TH"/>
        </w:rPr>
        <w:t>AMCs</w:t>
      </w:r>
      <w:r w:rsidR="00E345F6">
        <w:rPr>
          <w:szCs w:val="22"/>
          <w:lang w:val="en-US" w:bidi="th-TH"/>
        </w:rPr>
        <w:t>)</w:t>
      </w:r>
      <w:r w:rsidR="00FA5DD0" w:rsidRPr="00FA5DD0">
        <w:rPr>
          <w:szCs w:val="22"/>
          <w:lang w:val="en-US" w:bidi="th-TH"/>
        </w:rPr>
        <w:t>.</w:t>
      </w:r>
      <w:r w:rsidR="00BC1147" w:rsidRPr="00122520">
        <w:rPr>
          <w:szCs w:val="22"/>
          <w:cs/>
          <w:lang w:val="en-US" w:bidi="th-TH"/>
        </w:rPr>
        <w:t xml:space="preserve"> </w:t>
      </w:r>
      <w:r w:rsidR="00BC1147" w:rsidRPr="00122520">
        <w:rPr>
          <w:rFonts w:cs="Times New Roman"/>
          <w:szCs w:val="22"/>
          <w:lang w:val="en-US" w:bidi="th-TH"/>
        </w:rPr>
        <w:t>The AMCs</w:t>
      </w:r>
      <w:r w:rsidR="00B8060A" w:rsidRPr="00122520">
        <w:rPr>
          <w:rFonts w:cs="Times New Roman"/>
          <w:szCs w:val="22"/>
        </w:rPr>
        <w:t xml:space="preserve"> have invested in </w:t>
      </w:r>
      <w:r w:rsidR="00B8060A" w:rsidRPr="004371E9">
        <w:rPr>
          <w:rFonts w:cs="Times New Roman"/>
          <w:szCs w:val="22"/>
        </w:rPr>
        <w:t xml:space="preserve">debt securities which had high liquidity and rating as investment grade with return rates </w:t>
      </w:r>
      <w:r w:rsidR="00B8060A" w:rsidRPr="007D44C6">
        <w:rPr>
          <w:rFonts w:cs="Times New Roman"/>
          <w:szCs w:val="22"/>
        </w:rPr>
        <w:t xml:space="preserve">from </w:t>
      </w:r>
      <w:r w:rsidR="00601FE9" w:rsidRPr="00841575">
        <w:rPr>
          <w:rFonts w:cs="Times New Roman"/>
          <w:szCs w:val="22"/>
          <w:lang w:val="en-US" w:bidi="th-TH"/>
        </w:rPr>
        <w:t>0</w:t>
      </w:r>
      <w:r w:rsidR="00FA5DD0" w:rsidRPr="00FA5DD0">
        <w:rPr>
          <w:szCs w:val="22"/>
          <w:lang w:val="en-US" w:bidi="th-TH"/>
        </w:rPr>
        <w:t>.</w:t>
      </w:r>
      <w:r w:rsidR="00715F6B">
        <w:rPr>
          <w:szCs w:val="22"/>
          <w:lang w:val="en-US" w:bidi="th-TH"/>
        </w:rPr>
        <w:t>71</w:t>
      </w:r>
      <w:r w:rsidR="00CF06E8">
        <w:rPr>
          <w:szCs w:val="22"/>
          <w:lang w:val="en-US" w:bidi="th-TH"/>
        </w:rPr>
        <w:t>%</w:t>
      </w:r>
      <w:r w:rsidR="00B8060A" w:rsidRPr="007D44C6">
        <w:rPr>
          <w:rFonts w:cs="Times New Roman"/>
          <w:szCs w:val="22"/>
        </w:rPr>
        <w:t xml:space="preserve"> to </w:t>
      </w:r>
      <w:r w:rsidR="00601FE9" w:rsidRPr="00841575">
        <w:rPr>
          <w:rFonts w:cs="Times New Roman"/>
          <w:szCs w:val="22"/>
        </w:rPr>
        <w:t>3</w:t>
      </w:r>
      <w:r w:rsidR="00FA5DD0" w:rsidRPr="00FA5DD0">
        <w:rPr>
          <w:szCs w:val="22"/>
          <w:lang w:val="en-US" w:bidi="th-TH"/>
        </w:rPr>
        <w:t>.</w:t>
      </w:r>
      <w:r w:rsidR="00715F6B">
        <w:rPr>
          <w:szCs w:val="22"/>
          <w:lang w:bidi="th-TH"/>
        </w:rPr>
        <w:t>31</w:t>
      </w:r>
      <w:r w:rsidR="00CF06E8">
        <w:rPr>
          <w:szCs w:val="22"/>
          <w:lang w:bidi="th-TH"/>
        </w:rPr>
        <w:t>%</w:t>
      </w:r>
      <w:r w:rsidR="00B8060A" w:rsidRPr="00122520">
        <w:rPr>
          <w:rFonts w:cs="Times New Roman"/>
          <w:szCs w:val="22"/>
        </w:rPr>
        <w:t xml:space="preserve"> per annum</w:t>
      </w:r>
      <w:r w:rsidR="00B8060A" w:rsidRPr="004371E9">
        <w:rPr>
          <w:szCs w:val="22"/>
          <w:cs/>
          <w:lang w:bidi="th-TH"/>
        </w:rPr>
        <w:t xml:space="preserve"> </w:t>
      </w:r>
      <w:r w:rsidR="00E345F6">
        <w:rPr>
          <w:i/>
          <w:iCs/>
          <w:szCs w:val="22"/>
          <w:lang w:bidi="th-TH"/>
        </w:rPr>
        <w:t>(</w:t>
      </w:r>
      <w:r w:rsidR="005211ED" w:rsidRPr="004371E9">
        <w:rPr>
          <w:rFonts w:cs="Times New Roman"/>
          <w:i/>
          <w:iCs/>
          <w:szCs w:val="22"/>
        </w:rPr>
        <w:t>31 December 202</w:t>
      </w:r>
      <w:r w:rsidR="00337670" w:rsidRPr="004371E9">
        <w:rPr>
          <w:rFonts w:cs="Times New Roman"/>
          <w:i/>
          <w:iCs/>
          <w:szCs w:val="22"/>
        </w:rPr>
        <w:t>2</w:t>
      </w:r>
      <w:r w:rsidR="00FA5DD0" w:rsidRPr="00FA5DD0">
        <w:rPr>
          <w:i/>
          <w:iCs/>
          <w:szCs w:val="22"/>
          <w:lang w:val="en-US" w:bidi="th-TH"/>
        </w:rPr>
        <w:t>:</w:t>
      </w:r>
      <w:r w:rsidR="005211ED" w:rsidRPr="00122520">
        <w:rPr>
          <w:i/>
          <w:iCs/>
          <w:szCs w:val="22"/>
          <w:cs/>
          <w:lang w:bidi="th-TH"/>
        </w:rPr>
        <w:t xml:space="preserve"> </w:t>
      </w:r>
      <w:r w:rsidR="005211ED" w:rsidRPr="00122520">
        <w:rPr>
          <w:rFonts w:cs="Times New Roman"/>
          <w:i/>
          <w:iCs/>
          <w:szCs w:val="22"/>
        </w:rPr>
        <w:t>0</w:t>
      </w:r>
      <w:r w:rsidR="00FA5DD0" w:rsidRPr="00FA5DD0">
        <w:rPr>
          <w:i/>
          <w:iCs/>
          <w:szCs w:val="22"/>
          <w:lang w:val="en-US" w:bidi="th-TH"/>
        </w:rPr>
        <w:t>.</w:t>
      </w:r>
      <w:r w:rsidR="00337670" w:rsidRPr="00122520">
        <w:rPr>
          <w:rFonts w:cs="Times New Roman"/>
          <w:i/>
          <w:iCs/>
          <w:szCs w:val="22"/>
        </w:rPr>
        <w:t>53</w:t>
      </w:r>
      <w:r w:rsidR="00CF06E8">
        <w:rPr>
          <w:i/>
          <w:iCs/>
          <w:szCs w:val="22"/>
          <w:lang w:bidi="th-TH"/>
        </w:rPr>
        <w:t>%</w:t>
      </w:r>
      <w:r w:rsidR="005211ED" w:rsidRPr="00122520">
        <w:rPr>
          <w:i/>
          <w:iCs/>
          <w:szCs w:val="22"/>
          <w:cs/>
          <w:lang w:bidi="th-TH"/>
        </w:rPr>
        <w:t xml:space="preserve"> </w:t>
      </w:r>
      <w:r w:rsidR="005211ED" w:rsidRPr="00122520">
        <w:rPr>
          <w:rFonts w:cs="Times New Roman"/>
          <w:i/>
          <w:iCs/>
          <w:szCs w:val="22"/>
        </w:rPr>
        <w:t xml:space="preserve">to </w:t>
      </w:r>
      <w:r w:rsidR="00337670" w:rsidRPr="00122520">
        <w:rPr>
          <w:rFonts w:cs="Times New Roman"/>
          <w:i/>
          <w:iCs/>
          <w:szCs w:val="22"/>
        </w:rPr>
        <w:t>3</w:t>
      </w:r>
      <w:r w:rsidR="00FA5DD0" w:rsidRPr="00FA5DD0">
        <w:rPr>
          <w:i/>
          <w:iCs/>
          <w:szCs w:val="22"/>
          <w:lang w:val="en-US" w:bidi="th-TH"/>
        </w:rPr>
        <w:t>.</w:t>
      </w:r>
      <w:r w:rsidR="00337670" w:rsidRPr="00122520">
        <w:rPr>
          <w:rFonts w:cs="Times New Roman"/>
          <w:i/>
          <w:iCs/>
          <w:szCs w:val="22"/>
        </w:rPr>
        <w:t>05</w:t>
      </w:r>
      <w:r w:rsidR="00CF06E8">
        <w:rPr>
          <w:i/>
          <w:iCs/>
          <w:szCs w:val="22"/>
          <w:lang w:bidi="th-TH"/>
        </w:rPr>
        <w:t>%</w:t>
      </w:r>
      <w:r w:rsidR="005211ED" w:rsidRPr="00122520">
        <w:rPr>
          <w:i/>
          <w:iCs/>
          <w:szCs w:val="22"/>
          <w:cs/>
          <w:lang w:bidi="th-TH"/>
        </w:rPr>
        <w:t xml:space="preserve"> </w:t>
      </w:r>
      <w:r w:rsidR="005211ED" w:rsidRPr="00122520">
        <w:rPr>
          <w:rFonts w:cs="Times New Roman"/>
          <w:i/>
          <w:iCs/>
          <w:szCs w:val="22"/>
        </w:rPr>
        <w:t>per annum</w:t>
      </w:r>
      <w:r w:rsidR="00E345F6">
        <w:rPr>
          <w:i/>
          <w:iCs/>
          <w:szCs w:val="22"/>
          <w:lang w:bidi="th-TH"/>
        </w:rPr>
        <w:t>)</w:t>
      </w:r>
      <w:r w:rsidR="00FA5DD0" w:rsidRPr="00FA5DD0">
        <w:rPr>
          <w:i/>
          <w:iCs/>
          <w:szCs w:val="22"/>
          <w:lang w:val="en-US" w:bidi="th-TH"/>
        </w:rPr>
        <w:t>.</w:t>
      </w:r>
      <w:r w:rsidR="005211ED" w:rsidRPr="00122520" w:rsidDel="005211ED">
        <w:rPr>
          <w:i/>
          <w:iCs/>
          <w:szCs w:val="22"/>
          <w:cs/>
          <w:lang w:bidi="th-TH"/>
        </w:rPr>
        <w:t xml:space="preserve"> </w:t>
      </w:r>
    </w:p>
    <w:p w14:paraId="42F445A7" w14:textId="3020FF25" w:rsidR="008D6298" w:rsidRDefault="008D6298" w:rsidP="00BB2699">
      <w:pPr>
        <w:spacing w:line="240" w:lineRule="auto"/>
        <w:ind w:left="567"/>
        <w:jc w:val="thaiDistribute"/>
        <w:rPr>
          <w:rFonts w:cs="Times New Roman"/>
          <w:i/>
          <w:iCs/>
          <w:szCs w:val="22"/>
        </w:rPr>
      </w:pPr>
    </w:p>
    <w:p w14:paraId="5933A976" w14:textId="204C6132" w:rsidR="00BF796A" w:rsidRDefault="00BF796A" w:rsidP="00BF796A">
      <w:pPr>
        <w:tabs>
          <w:tab w:val="left" w:pos="1701"/>
        </w:tabs>
        <w:spacing w:line="240" w:lineRule="auto"/>
        <w:ind w:left="567"/>
        <w:jc w:val="thaiDistribute"/>
        <w:rPr>
          <w:b/>
          <w:bCs/>
          <w:szCs w:val="22"/>
          <w:lang w:bidi="th-TH"/>
        </w:rPr>
      </w:pPr>
      <w:r w:rsidRPr="00C45CD9">
        <w:rPr>
          <w:rFonts w:cs="Cordia New"/>
          <w:spacing w:val="-6"/>
          <w:szCs w:val="22"/>
        </w:rPr>
        <w:t xml:space="preserve">In </w:t>
      </w:r>
      <w:r w:rsidRPr="000C01E6">
        <w:rPr>
          <w:rFonts w:cs="Cordia New"/>
          <w:spacing w:val="-8"/>
          <w:szCs w:val="22"/>
        </w:rPr>
        <w:t>the second quarter of 202</w:t>
      </w:r>
      <w:r w:rsidRPr="000C01E6">
        <w:rPr>
          <w:rFonts w:cs="Cordia New"/>
          <w:spacing w:val="-8"/>
          <w:szCs w:val="22"/>
          <w:lang w:bidi="th-TH"/>
        </w:rPr>
        <w:t>3</w:t>
      </w:r>
      <w:r w:rsidRPr="000C01E6">
        <w:rPr>
          <w:rFonts w:cs="Cordia New"/>
          <w:spacing w:val="-8"/>
          <w:szCs w:val="22"/>
        </w:rPr>
        <w:t>, the Company</w:t>
      </w:r>
      <w:r w:rsidRPr="000C01E6">
        <w:rPr>
          <w:rFonts w:cs="Cordia New"/>
          <w:spacing w:val="-8"/>
          <w:szCs w:val="22"/>
          <w:cs/>
          <w:lang w:bidi="th-TH"/>
        </w:rPr>
        <w:t xml:space="preserve"> </w:t>
      </w:r>
      <w:r w:rsidRPr="000C01E6">
        <w:rPr>
          <w:rFonts w:cs="Cordia New"/>
          <w:spacing w:val="-8"/>
          <w:szCs w:val="22"/>
          <w:lang w:bidi="th-TH"/>
        </w:rPr>
        <w:t>issued the debenture No</w:t>
      </w:r>
      <w:r w:rsidR="00FA5DD0" w:rsidRPr="00FA5DD0">
        <w:rPr>
          <w:rFonts w:cs="Cordia New"/>
          <w:spacing w:val="-8"/>
          <w:szCs w:val="22"/>
          <w:lang w:val="en-US" w:bidi="th-TH"/>
        </w:rPr>
        <w:t>.</w:t>
      </w:r>
      <w:r w:rsidRPr="000C01E6">
        <w:rPr>
          <w:rFonts w:cs="Cordia New"/>
          <w:spacing w:val="-8"/>
          <w:szCs w:val="22"/>
          <w:lang w:bidi="th-TH"/>
        </w:rPr>
        <w:t xml:space="preserve"> </w:t>
      </w:r>
      <w:r w:rsidRPr="000C01E6">
        <w:rPr>
          <w:rFonts w:cs="Cordia New"/>
          <w:spacing w:val="-8"/>
          <w:szCs w:val="22"/>
          <w:lang w:val="en-US" w:bidi="th-TH"/>
        </w:rPr>
        <w:t xml:space="preserve">1/2023 </w:t>
      </w:r>
      <w:r w:rsidRPr="000C01E6">
        <w:rPr>
          <w:rFonts w:cs="Cordia New"/>
          <w:spacing w:val="-8"/>
          <w:szCs w:val="22"/>
          <w:lang w:bidi="th-TH"/>
        </w:rPr>
        <w:t>amounting to Baht 15,000</w:t>
      </w:r>
      <w:r w:rsidRPr="000C01E6">
        <w:rPr>
          <w:rFonts w:cs="Cordia New"/>
          <w:spacing w:val="-8"/>
          <w:szCs w:val="22"/>
          <w:cs/>
          <w:lang w:bidi="th-TH"/>
        </w:rPr>
        <w:t xml:space="preserve"> </w:t>
      </w:r>
      <w:r w:rsidRPr="000C01E6">
        <w:rPr>
          <w:rFonts w:cs="Cordia New"/>
          <w:spacing w:val="-8"/>
          <w:szCs w:val="22"/>
          <w:lang w:bidi="th-TH"/>
        </w:rPr>
        <w:t>million</w:t>
      </w:r>
      <w:r w:rsidRPr="00521D27">
        <w:rPr>
          <w:rFonts w:cs="Cordia New"/>
          <w:spacing w:val="-6"/>
          <w:szCs w:val="22"/>
          <w:lang w:bidi="th-TH"/>
        </w:rPr>
        <w:t xml:space="preserve"> </w:t>
      </w:r>
      <w:r w:rsidRPr="000C01E6">
        <w:rPr>
          <w:rFonts w:cs="Cordia New"/>
          <w:spacing w:val="-4"/>
          <w:szCs w:val="22"/>
          <w:lang w:bidi="th-TH"/>
        </w:rPr>
        <w:t>to replace the debenture No</w:t>
      </w:r>
      <w:r w:rsidR="00FA5DD0" w:rsidRPr="00FA5DD0">
        <w:rPr>
          <w:rFonts w:cs="Cordia New"/>
          <w:spacing w:val="-4"/>
          <w:szCs w:val="22"/>
          <w:lang w:val="en-US" w:bidi="th-TH"/>
        </w:rPr>
        <w:t>.</w:t>
      </w:r>
      <w:r w:rsidRPr="000C01E6">
        <w:rPr>
          <w:rFonts w:cs="Cordia New"/>
          <w:spacing w:val="-4"/>
          <w:szCs w:val="22"/>
          <w:lang w:bidi="th-TH"/>
        </w:rPr>
        <w:t xml:space="preserve"> 1/2019</w:t>
      </w:r>
      <w:r w:rsidRPr="000C01E6">
        <w:rPr>
          <w:rFonts w:cs="Cordia New"/>
          <w:spacing w:val="-4"/>
          <w:szCs w:val="22"/>
          <w:cs/>
          <w:lang w:bidi="th-TH"/>
        </w:rPr>
        <w:t xml:space="preserve"> </w:t>
      </w:r>
      <w:r w:rsidRPr="000C01E6">
        <w:rPr>
          <w:rFonts w:cs="Cordia New"/>
          <w:spacing w:val="-4"/>
          <w:szCs w:val="22"/>
          <w:lang w:bidi="th-TH"/>
        </w:rPr>
        <w:t>amounting to Baht 15,000</w:t>
      </w:r>
      <w:r w:rsidRPr="000C01E6">
        <w:rPr>
          <w:rFonts w:cs="Cordia New"/>
          <w:spacing w:val="-4"/>
          <w:szCs w:val="22"/>
          <w:cs/>
          <w:lang w:bidi="th-TH"/>
        </w:rPr>
        <w:t xml:space="preserve"> </w:t>
      </w:r>
      <w:r w:rsidRPr="000C01E6">
        <w:rPr>
          <w:rFonts w:cs="Cordia New"/>
          <w:spacing w:val="-4"/>
          <w:szCs w:val="22"/>
          <w:lang w:bidi="th-TH"/>
        </w:rPr>
        <w:t>million to be due for redemption</w:t>
      </w:r>
      <w:r w:rsidR="00FA5DD0" w:rsidRPr="00FA5DD0">
        <w:rPr>
          <w:rFonts w:cs="Cordia New"/>
          <w:spacing w:val="-4"/>
          <w:szCs w:val="22"/>
          <w:lang w:val="en-US" w:bidi="th-TH"/>
        </w:rPr>
        <w:t>.</w:t>
      </w:r>
      <w:r w:rsidRPr="000C01E6">
        <w:rPr>
          <w:rFonts w:cs="Cordia New"/>
          <w:spacing w:val="-4"/>
          <w:szCs w:val="22"/>
          <w:lang w:bidi="th-TH"/>
        </w:rPr>
        <w:t xml:space="preserve"> Term of</w:t>
      </w:r>
      <w:r w:rsidRPr="000C01E6">
        <w:rPr>
          <w:rFonts w:cs="Cordia New"/>
          <w:szCs w:val="22"/>
          <w:lang w:bidi="th-TH"/>
        </w:rPr>
        <w:t xml:space="preserve"> the new</w:t>
      </w:r>
      <w:r w:rsidRPr="00521D27">
        <w:rPr>
          <w:rFonts w:cs="Cordia New"/>
          <w:spacing w:val="-6"/>
          <w:szCs w:val="22"/>
          <w:lang w:bidi="th-TH"/>
        </w:rPr>
        <w:t xml:space="preserve"> debenture is </w:t>
      </w:r>
      <w:r>
        <w:rPr>
          <w:rFonts w:cs="Cordia New"/>
          <w:spacing w:val="-6"/>
          <w:szCs w:val="22"/>
          <w:lang w:bidi="th-TH"/>
        </w:rPr>
        <w:t>3</w:t>
      </w:r>
      <w:r w:rsidRPr="00521D27">
        <w:rPr>
          <w:rFonts w:cs="Cordia New"/>
          <w:spacing w:val="-6"/>
          <w:szCs w:val="22"/>
          <w:cs/>
          <w:lang w:bidi="th-TH"/>
        </w:rPr>
        <w:t xml:space="preserve"> </w:t>
      </w:r>
      <w:r w:rsidRPr="00521D27">
        <w:rPr>
          <w:rFonts w:cs="Cordia New"/>
          <w:spacing w:val="-6"/>
          <w:szCs w:val="22"/>
          <w:lang w:bidi="th-TH"/>
        </w:rPr>
        <w:t xml:space="preserve">years </w:t>
      </w:r>
      <w:r>
        <w:rPr>
          <w:rFonts w:cs="Cordia New"/>
          <w:spacing w:val="-6"/>
          <w:szCs w:val="22"/>
          <w:lang w:bidi="th-TH"/>
        </w:rPr>
        <w:t>11</w:t>
      </w:r>
      <w:r w:rsidRPr="00521D27">
        <w:rPr>
          <w:rFonts w:cs="Cordia New"/>
          <w:spacing w:val="-6"/>
          <w:szCs w:val="22"/>
          <w:cs/>
          <w:lang w:bidi="th-TH"/>
        </w:rPr>
        <w:t xml:space="preserve"> </w:t>
      </w:r>
      <w:r w:rsidRPr="00521D27">
        <w:rPr>
          <w:rFonts w:cs="Cordia New"/>
          <w:spacing w:val="-6"/>
          <w:szCs w:val="22"/>
          <w:lang w:bidi="th-TH"/>
        </w:rPr>
        <w:t xml:space="preserve">months and </w:t>
      </w:r>
      <w:r>
        <w:rPr>
          <w:rFonts w:cs="Cordia New"/>
          <w:spacing w:val="-6"/>
          <w:szCs w:val="22"/>
          <w:lang w:bidi="th-TH"/>
        </w:rPr>
        <w:t>29</w:t>
      </w:r>
      <w:r w:rsidRPr="00521D27">
        <w:rPr>
          <w:rFonts w:cs="Cordia New"/>
          <w:spacing w:val="-6"/>
          <w:szCs w:val="22"/>
          <w:cs/>
          <w:lang w:bidi="th-TH"/>
        </w:rPr>
        <w:t xml:space="preserve"> </w:t>
      </w:r>
      <w:r w:rsidRPr="00521D27">
        <w:rPr>
          <w:rFonts w:cs="Cordia New"/>
          <w:spacing w:val="-6"/>
          <w:szCs w:val="22"/>
          <w:lang w:bidi="th-TH"/>
        </w:rPr>
        <w:t xml:space="preserve">days with a fixed interest rate at </w:t>
      </w:r>
      <w:r>
        <w:rPr>
          <w:rFonts w:cs="Cordia New"/>
          <w:spacing w:val="-6"/>
          <w:szCs w:val="22"/>
          <w:lang w:bidi="th-TH"/>
        </w:rPr>
        <w:t>3</w:t>
      </w:r>
      <w:r w:rsidR="00FA5DD0" w:rsidRPr="00FA5DD0">
        <w:rPr>
          <w:rFonts w:cs="Cordia New"/>
          <w:spacing w:val="-6"/>
          <w:szCs w:val="22"/>
          <w:lang w:val="en-US" w:bidi="th-TH"/>
        </w:rPr>
        <w:t>.</w:t>
      </w:r>
      <w:r>
        <w:rPr>
          <w:rFonts w:cs="Cordia New"/>
          <w:spacing w:val="-6"/>
          <w:szCs w:val="22"/>
          <w:lang w:bidi="th-TH"/>
        </w:rPr>
        <w:t>10%</w:t>
      </w:r>
      <w:r w:rsidRPr="00521D27">
        <w:rPr>
          <w:rFonts w:cs="Cordia New"/>
          <w:spacing w:val="-6"/>
          <w:szCs w:val="22"/>
          <w:cs/>
          <w:lang w:bidi="th-TH"/>
        </w:rPr>
        <w:t xml:space="preserve"> </w:t>
      </w:r>
      <w:r w:rsidRPr="00521D27">
        <w:rPr>
          <w:rFonts w:cs="Cordia New"/>
          <w:spacing w:val="-6"/>
          <w:szCs w:val="22"/>
          <w:lang w:bidi="th-TH"/>
        </w:rPr>
        <w:t>per annum</w:t>
      </w:r>
      <w:r w:rsidR="00FA5DD0" w:rsidRPr="00FA5DD0">
        <w:rPr>
          <w:rFonts w:cs="Cordia New"/>
          <w:spacing w:val="-6"/>
          <w:szCs w:val="22"/>
          <w:lang w:val="en-US" w:bidi="th-TH"/>
        </w:rPr>
        <w:t>.</w:t>
      </w:r>
    </w:p>
    <w:p w14:paraId="7CE9025C" w14:textId="77777777" w:rsidR="008D6298" w:rsidRPr="00CB2DD8" w:rsidRDefault="008D6298" w:rsidP="00BB2699">
      <w:pPr>
        <w:spacing w:line="240" w:lineRule="auto"/>
        <w:ind w:left="567"/>
        <w:jc w:val="thaiDistribute"/>
        <w:rPr>
          <w:rFonts w:cs="Times New Roman"/>
          <w:i/>
          <w:iCs/>
          <w:szCs w:val="22"/>
        </w:rPr>
      </w:pPr>
    </w:p>
    <w:p w14:paraId="17A88706" w14:textId="60E40901" w:rsidR="003D7EA3" w:rsidRPr="00337670" w:rsidRDefault="00795D7B" w:rsidP="00C673CE">
      <w:pPr>
        <w:pStyle w:val="block"/>
        <w:tabs>
          <w:tab w:val="left" w:pos="567"/>
        </w:tabs>
        <w:spacing w:after="0" w:line="240" w:lineRule="atLeast"/>
        <w:ind w:left="0" w:right="-7"/>
        <w:jc w:val="thaiDistribute"/>
        <w:rPr>
          <w:rFonts w:cs="Times New Roman"/>
          <w:b/>
          <w:bCs/>
          <w:i/>
          <w:iCs/>
          <w:szCs w:val="22"/>
        </w:rPr>
      </w:pPr>
      <w:r>
        <w:rPr>
          <w:rFonts w:cs="Times New Roman"/>
          <w:b/>
          <w:bCs/>
          <w:i/>
          <w:iCs/>
          <w:szCs w:val="22"/>
        </w:rPr>
        <w:tab/>
      </w:r>
      <w:r w:rsidR="003D7EA3" w:rsidRPr="00337670">
        <w:rPr>
          <w:rFonts w:cs="Times New Roman"/>
          <w:b/>
          <w:bCs/>
          <w:i/>
          <w:iCs/>
          <w:szCs w:val="22"/>
        </w:rPr>
        <w:t>Financial instruments measured at fair value</w:t>
      </w:r>
    </w:p>
    <w:p w14:paraId="3750BF1B" w14:textId="77777777" w:rsidR="003D7EA3" w:rsidRPr="00337670" w:rsidRDefault="003D7EA3" w:rsidP="003D7EA3">
      <w:pPr>
        <w:pStyle w:val="block"/>
        <w:spacing w:after="0" w:line="240" w:lineRule="atLeast"/>
        <w:ind w:left="539" w:right="-23"/>
        <w:jc w:val="both"/>
        <w:rPr>
          <w:rFonts w:cs="Times New Roman"/>
          <w:szCs w:val="22"/>
          <w:cs/>
          <w:lang w:bidi="th-TH"/>
        </w:rPr>
      </w:pPr>
    </w:p>
    <w:p w14:paraId="2FC0450D" w14:textId="69BCC104" w:rsidR="003D7EA3" w:rsidRPr="00337670" w:rsidRDefault="003D7EA3" w:rsidP="003D7EA3">
      <w:pPr>
        <w:ind w:left="547" w:right="-27"/>
        <w:jc w:val="both"/>
        <w:rPr>
          <w:rFonts w:cs="Times New Roman"/>
          <w:szCs w:val="22"/>
        </w:rPr>
      </w:pPr>
      <w:r w:rsidRPr="00337670">
        <w:rPr>
          <w:rFonts w:cs="Times New Roman"/>
          <w:szCs w:val="22"/>
        </w:rPr>
        <w:t>Since the majority of the financial assets and liabilities classified as short</w:t>
      </w:r>
      <w:r w:rsidR="00FA5DD0" w:rsidRPr="00FA5DD0">
        <w:rPr>
          <w:szCs w:val="22"/>
          <w:lang w:val="en-US" w:bidi="th-TH"/>
        </w:rPr>
        <w:t>-</w:t>
      </w:r>
      <w:r w:rsidRPr="00337670">
        <w:rPr>
          <w:rFonts w:cs="Times New Roman"/>
          <w:szCs w:val="22"/>
        </w:rPr>
        <w:t xml:space="preserve">term and borrowings are </w:t>
      </w:r>
      <w:r w:rsidRPr="006B134C">
        <w:rPr>
          <w:rFonts w:cs="Times New Roman"/>
          <w:spacing w:val="6"/>
          <w:szCs w:val="22"/>
        </w:rPr>
        <w:t>bearing interest at rates</w:t>
      </w:r>
      <w:r w:rsidRPr="00337670">
        <w:rPr>
          <w:rFonts w:cs="Times New Roman"/>
          <w:spacing w:val="-6"/>
          <w:szCs w:val="22"/>
        </w:rPr>
        <w:t xml:space="preserve"> closed to current market rate, the management believes that </w:t>
      </w:r>
      <w:r w:rsidRPr="0061454A">
        <w:rPr>
          <w:rFonts w:cs="Times New Roman"/>
          <w:spacing w:val="-6"/>
          <w:szCs w:val="22"/>
        </w:rPr>
        <w:t xml:space="preserve">as at </w:t>
      </w:r>
      <w:r w:rsidR="00337670" w:rsidRPr="0061454A">
        <w:rPr>
          <w:rFonts w:cs="Times New Roman"/>
          <w:spacing w:val="-6"/>
          <w:szCs w:val="22"/>
        </w:rPr>
        <w:t>3</w:t>
      </w:r>
      <w:r w:rsidR="00601FE9" w:rsidRPr="0061454A">
        <w:rPr>
          <w:rFonts w:cs="Times New Roman"/>
          <w:spacing w:val="-6"/>
          <w:szCs w:val="22"/>
        </w:rPr>
        <w:t>0</w:t>
      </w:r>
      <w:r w:rsidR="00337670" w:rsidRPr="0061454A">
        <w:rPr>
          <w:spacing w:val="-6"/>
          <w:szCs w:val="22"/>
          <w:cs/>
          <w:lang w:bidi="th-TH"/>
        </w:rPr>
        <w:t xml:space="preserve"> </w:t>
      </w:r>
      <w:r w:rsidR="00601FE9" w:rsidRPr="0061454A">
        <w:rPr>
          <w:rFonts w:cs="Times New Roman"/>
          <w:spacing w:val="-6"/>
          <w:szCs w:val="22"/>
        </w:rPr>
        <w:t xml:space="preserve">June </w:t>
      </w:r>
      <w:r w:rsidRPr="0061454A">
        <w:rPr>
          <w:rFonts w:cs="Times New Roman"/>
          <w:spacing w:val="-6"/>
          <w:szCs w:val="22"/>
        </w:rPr>
        <w:t>202</w:t>
      </w:r>
      <w:r w:rsidR="00337670" w:rsidRPr="0061454A">
        <w:rPr>
          <w:rFonts w:cs="Times New Roman"/>
          <w:spacing w:val="-6"/>
          <w:szCs w:val="22"/>
        </w:rPr>
        <w:t>3</w:t>
      </w:r>
      <w:r w:rsidRPr="0061454A">
        <w:rPr>
          <w:rFonts w:cs="Times New Roman"/>
          <w:spacing w:val="-4"/>
          <w:szCs w:val="22"/>
        </w:rPr>
        <w:t xml:space="preserve"> and</w:t>
      </w:r>
      <w:r w:rsidRPr="00337670">
        <w:rPr>
          <w:rFonts w:cs="Times New Roman"/>
          <w:spacing w:val="-4"/>
          <w:szCs w:val="22"/>
        </w:rPr>
        <w:t xml:space="preserve"> 31 December 202</w:t>
      </w:r>
      <w:r w:rsidR="00337670">
        <w:rPr>
          <w:rFonts w:cs="Times New Roman"/>
          <w:spacing w:val="-4"/>
          <w:szCs w:val="22"/>
        </w:rPr>
        <w:t>2</w:t>
      </w:r>
      <w:r w:rsidRPr="00337670">
        <w:rPr>
          <w:rFonts w:cs="Times New Roman"/>
          <w:szCs w:val="22"/>
        </w:rPr>
        <w:t>, the carrying amount of the Company</w:t>
      </w:r>
      <w:r w:rsidRPr="00337670">
        <w:rPr>
          <w:szCs w:val="22"/>
          <w:cs/>
          <w:lang w:bidi="th-TH"/>
        </w:rPr>
        <w:t>’</w:t>
      </w:r>
      <w:r w:rsidRPr="00337670">
        <w:rPr>
          <w:rFonts w:cs="Times New Roman"/>
          <w:szCs w:val="22"/>
        </w:rPr>
        <w:t>s financial instruments does not materially differ from their aggregate fair value</w:t>
      </w:r>
      <w:r w:rsidR="00FA5DD0" w:rsidRPr="00FA5DD0">
        <w:rPr>
          <w:szCs w:val="22"/>
          <w:lang w:val="en-US" w:bidi="th-TH"/>
        </w:rPr>
        <w:t>.</w:t>
      </w:r>
    </w:p>
    <w:p w14:paraId="7E25E02E" w14:textId="77777777" w:rsidR="003D7EA3" w:rsidRPr="006B6FCF" w:rsidRDefault="003D7EA3" w:rsidP="003D7EA3">
      <w:pPr>
        <w:spacing w:line="240" w:lineRule="auto"/>
        <w:ind w:left="567"/>
        <w:jc w:val="thaiDistribute"/>
        <w:rPr>
          <w:rFonts w:cs="Cordia New"/>
          <w:szCs w:val="22"/>
          <w:highlight w:val="yellow"/>
        </w:rPr>
      </w:pPr>
    </w:p>
    <w:p w14:paraId="0E164A76" w14:textId="060D665B" w:rsidR="003D7EA3" w:rsidRDefault="003D7EA3" w:rsidP="003D7EA3">
      <w:pPr>
        <w:pStyle w:val="block"/>
        <w:tabs>
          <w:tab w:val="left" w:pos="567"/>
        </w:tabs>
        <w:spacing w:after="0" w:line="240" w:lineRule="atLeast"/>
        <w:ind w:right="-7"/>
        <w:jc w:val="thaiDistribute"/>
        <w:rPr>
          <w:szCs w:val="22"/>
          <w:lang w:val="en-US" w:bidi="th-TH"/>
        </w:rPr>
      </w:pPr>
      <w:r w:rsidRPr="00337670">
        <w:rPr>
          <w:rFonts w:cs="Cordia New"/>
          <w:szCs w:val="22"/>
        </w:rPr>
        <w:t>The Company determined Level 2 fair value</w:t>
      </w:r>
      <w:r w:rsidR="004D05DE" w:rsidRPr="00337670">
        <w:rPr>
          <w:rFonts w:cs="Cordia New"/>
          <w:szCs w:val="22"/>
          <w:lang w:bidi="th-TH"/>
        </w:rPr>
        <w:t>s</w:t>
      </w:r>
      <w:r w:rsidRPr="00337670">
        <w:rPr>
          <w:rFonts w:cs="Cordia New"/>
          <w:szCs w:val="22"/>
        </w:rPr>
        <w:t xml:space="preserve"> for investment</w:t>
      </w:r>
      <w:r w:rsidRPr="00337670">
        <w:rPr>
          <w:rFonts w:cs="Cordia New"/>
          <w:szCs w:val="22"/>
          <w:lang w:bidi="th-TH"/>
        </w:rPr>
        <w:t>s</w:t>
      </w:r>
      <w:r w:rsidRPr="00337670">
        <w:rPr>
          <w:rFonts w:cs="Cordia New"/>
          <w:szCs w:val="22"/>
        </w:rPr>
        <w:t xml:space="preserve"> in debt instruments which are simple over</w:t>
      </w:r>
      <w:r w:rsidR="00FA5DD0" w:rsidRPr="00FA5DD0">
        <w:rPr>
          <w:szCs w:val="22"/>
          <w:lang w:val="en-US" w:bidi="th-TH"/>
        </w:rPr>
        <w:t>-</w:t>
      </w:r>
      <w:r w:rsidRPr="00337670">
        <w:rPr>
          <w:rFonts w:cs="Cordia New"/>
          <w:szCs w:val="22"/>
        </w:rPr>
        <w:t>the</w:t>
      </w:r>
      <w:r w:rsidR="00FA5DD0" w:rsidRPr="00FA5DD0">
        <w:rPr>
          <w:szCs w:val="22"/>
          <w:lang w:val="en-US" w:bidi="th-TH"/>
        </w:rPr>
        <w:t>-</w:t>
      </w:r>
      <w:r w:rsidRPr="00337670">
        <w:rPr>
          <w:rFonts w:cs="Cordia New"/>
          <w:szCs w:val="22"/>
        </w:rPr>
        <w:t>counter securities based on broker quotes</w:t>
      </w:r>
      <w:r w:rsidR="00FA5DD0" w:rsidRPr="00FA5DD0">
        <w:rPr>
          <w:szCs w:val="22"/>
          <w:lang w:val="en-US" w:bidi="th-TH"/>
        </w:rPr>
        <w:t>.</w:t>
      </w:r>
      <w:r w:rsidRPr="00337670">
        <w:rPr>
          <w:szCs w:val="22"/>
          <w:cs/>
          <w:lang w:bidi="th-TH"/>
        </w:rPr>
        <w:t xml:space="preserve"> </w:t>
      </w:r>
      <w:r w:rsidRPr="00337670">
        <w:rPr>
          <w:rFonts w:cs="Cordia New"/>
          <w:szCs w:val="22"/>
        </w:rPr>
        <w:t>Those quotes are tested for reasonableness by discounting expected future cash flows using market interest rate for a similar financial instrument at the measurement date</w:t>
      </w:r>
      <w:r w:rsidR="00FA5DD0" w:rsidRPr="00FA5DD0">
        <w:rPr>
          <w:szCs w:val="22"/>
          <w:lang w:val="en-US" w:bidi="th-TH"/>
        </w:rPr>
        <w:t>.</w:t>
      </w:r>
      <w:r w:rsidRPr="00337670">
        <w:rPr>
          <w:szCs w:val="22"/>
          <w:cs/>
          <w:lang w:bidi="th-TH"/>
        </w:rPr>
        <w:t xml:space="preserve"> </w:t>
      </w:r>
      <w:r w:rsidRPr="00337670">
        <w:rPr>
          <w:rFonts w:cs="Cordia New"/>
          <w:szCs w:val="22"/>
        </w:rPr>
        <w:t>Fair values reflect the credit risk of the financial instrument and include adjustments to take account of the credit risk of the Company and counterparty when appropriate</w:t>
      </w:r>
      <w:r w:rsidR="00FA5DD0" w:rsidRPr="00FA5DD0">
        <w:rPr>
          <w:szCs w:val="22"/>
          <w:lang w:val="en-US" w:bidi="th-TH"/>
        </w:rPr>
        <w:t>.</w:t>
      </w:r>
    </w:p>
    <w:p w14:paraId="4B1C77CA" w14:textId="77777777" w:rsidR="00795D7B" w:rsidRDefault="00795D7B" w:rsidP="003D7EA3">
      <w:pPr>
        <w:pStyle w:val="block"/>
        <w:tabs>
          <w:tab w:val="left" w:pos="567"/>
        </w:tabs>
        <w:spacing w:after="0" w:line="240" w:lineRule="atLeast"/>
        <w:ind w:right="-7"/>
        <w:jc w:val="thaiDistribute"/>
        <w:rPr>
          <w:rFonts w:cs="Cordia New"/>
          <w:szCs w:val="22"/>
        </w:rPr>
      </w:pPr>
    </w:p>
    <w:p w14:paraId="7CA8796F" w14:textId="77777777" w:rsidR="00252873" w:rsidRDefault="00252873" w:rsidP="00F36E17">
      <w:pPr>
        <w:pStyle w:val="block"/>
        <w:tabs>
          <w:tab w:val="left" w:pos="567"/>
        </w:tabs>
        <w:spacing w:after="0" w:line="240" w:lineRule="atLeast"/>
        <w:ind w:left="0" w:right="-7"/>
        <w:jc w:val="thaiDistribute"/>
        <w:rPr>
          <w:rFonts w:cs="Cordia New"/>
          <w:szCs w:val="22"/>
        </w:rPr>
      </w:pPr>
    </w:p>
    <w:p w14:paraId="3324E662" w14:textId="19690AD0" w:rsidR="003D7EA3" w:rsidRDefault="003D7EA3" w:rsidP="003D7EA3">
      <w:pPr>
        <w:pStyle w:val="block"/>
        <w:tabs>
          <w:tab w:val="left" w:pos="567"/>
        </w:tabs>
        <w:spacing w:after="0" w:line="240" w:lineRule="atLeast"/>
        <w:ind w:right="-7"/>
        <w:jc w:val="thaiDistribute"/>
        <w:rPr>
          <w:rFonts w:cs="Cordia New"/>
          <w:szCs w:val="22"/>
        </w:rPr>
      </w:pPr>
      <w:r>
        <w:rPr>
          <w:rFonts w:cs="Cordia New"/>
          <w:szCs w:val="22"/>
        </w:rPr>
        <w:lastRenderedPageBreak/>
        <w:tab/>
      </w:r>
      <w:r w:rsidRPr="00337670">
        <w:rPr>
          <w:rFonts w:cs="Cordia New"/>
          <w:szCs w:val="22"/>
        </w:rPr>
        <w:t>The Company determined Level 3 fair value</w:t>
      </w:r>
      <w:r w:rsidR="004D05DE" w:rsidRPr="00337670">
        <w:rPr>
          <w:rFonts w:cs="Cordia New"/>
          <w:szCs w:val="22"/>
          <w:lang w:bidi="th-TH"/>
        </w:rPr>
        <w:t>s</w:t>
      </w:r>
      <w:r w:rsidRPr="00337670">
        <w:rPr>
          <w:rFonts w:cs="Cordia New"/>
          <w:szCs w:val="22"/>
        </w:rPr>
        <w:t xml:space="preserve"> for investments in equity instruments which are not </w:t>
      </w:r>
      <w:r w:rsidRPr="00337670">
        <w:rPr>
          <w:rFonts w:cs="Cordia New"/>
          <w:spacing w:val="-4"/>
          <w:szCs w:val="22"/>
        </w:rPr>
        <w:t xml:space="preserve">actively traded in market </w:t>
      </w:r>
      <w:r w:rsidR="00130AFF">
        <w:rPr>
          <w:rFonts w:cs="Cordia New"/>
          <w:spacing w:val="-4"/>
          <w:szCs w:val="22"/>
        </w:rPr>
        <w:t xml:space="preserve">were </w:t>
      </w:r>
      <w:r w:rsidRPr="00337670">
        <w:rPr>
          <w:rFonts w:cs="Cordia New"/>
          <w:spacing w:val="-4"/>
          <w:szCs w:val="22"/>
        </w:rPr>
        <w:t xml:space="preserve">calculated </w:t>
      </w:r>
      <w:r w:rsidRPr="00337670">
        <w:rPr>
          <w:rFonts w:cs="Cordia New"/>
          <w:spacing w:val="-4"/>
          <w:szCs w:val="22"/>
          <w:lang w:bidi="th-TH"/>
        </w:rPr>
        <w:t xml:space="preserve"> </w:t>
      </w:r>
      <w:r w:rsidRPr="00337670">
        <w:rPr>
          <w:rFonts w:cs="Cordia New"/>
          <w:spacing w:val="-4"/>
          <w:szCs w:val="22"/>
        </w:rPr>
        <w:t xml:space="preserve">using valuation techniques </w:t>
      </w:r>
      <w:r w:rsidR="00795D7B">
        <w:rPr>
          <w:rFonts w:cs="Cordia New"/>
          <w:spacing w:val="-4"/>
          <w:szCs w:val="22"/>
        </w:rPr>
        <w:t>based on</w:t>
      </w:r>
      <w:r w:rsidRPr="00337670">
        <w:rPr>
          <w:rFonts w:cs="Cordia New"/>
          <w:spacing w:val="-4"/>
          <w:szCs w:val="22"/>
        </w:rPr>
        <w:t xml:space="preserve"> the latest reporting net assets</w:t>
      </w:r>
      <w:r w:rsidRPr="00337670">
        <w:rPr>
          <w:szCs w:val="22"/>
          <w:cs/>
          <w:lang w:bidi="th-TH"/>
        </w:rPr>
        <w:t xml:space="preserve"> </w:t>
      </w:r>
      <w:r w:rsidRPr="00337670">
        <w:rPr>
          <w:rFonts w:cs="Cordia New"/>
          <w:spacing w:val="-6"/>
          <w:szCs w:val="22"/>
        </w:rPr>
        <w:t>adjusted by relevant factors</w:t>
      </w:r>
      <w:r w:rsidR="00FA5DD0" w:rsidRPr="00FA5DD0">
        <w:rPr>
          <w:spacing w:val="-6"/>
          <w:szCs w:val="22"/>
          <w:lang w:val="en-US" w:bidi="th-TH"/>
        </w:rPr>
        <w:t>.</w:t>
      </w:r>
      <w:r w:rsidRPr="00337670">
        <w:rPr>
          <w:spacing w:val="-6"/>
          <w:szCs w:val="22"/>
          <w:cs/>
          <w:lang w:bidi="th-TH"/>
        </w:rPr>
        <w:t xml:space="preserve"> </w:t>
      </w:r>
      <w:r w:rsidRPr="00337670">
        <w:rPr>
          <w:rFonts w:cs="Cordia New"/>
          <w:spacing w:val="-6"/>
          <w:szCs w:val="22"/>
        </w:rPr>
        <w:t>This was because the equity investments were not listed on any stock exchange</w:t>
      </w:r>
      <w:r w:rsidRPr="00337670">
        <w:rPr>
          <w:rFonts w:cs="Cordia New"/>
          <w:szCs w:val="22"/>
        </w:rPr>
        <w:t xml:space="preserve"> and there were no recent observable arm</w:t>
      </w:r>
      <w:r w:rsidRPr="00337670">
        <w:rPr>
          <w:szCs w:val="22"/>
          <w:cs/>
          <w:lang w:bidi="th-TH"/>
        </w:rPr>
        <w:t>’</w:t>
      </w:r>
      <w:r w:rsidRPr="00337670">
        <w:rPr>
          <w:rFonts w:cs="Cordia New"/>
          <w:szCs w:val="22"/>
        </w:rPr>
        <w:t>s length transactions in the instruments</w:t>
      </w:r>
      <w:r w:rsidR="00FA5DD0" w:rsidRPr="00FA5DD0">
        <w:rPr>
          <w:szCs w:val="22"/>
          <w:lang w:val="en-US" w:bidi="th-TH"/>
        </w:rPr>
        <w:t>.</w:t>
      </w:r>
    </w:p>
    <w:p w14:paraId="55E8F65E" w14:textId="77777777" w:rsidR="00252873" w:rsidRPr="006B6FCF" w:rsidRDefault="00252873" w:rsidP="003D7EA3">
      <w:pPr>
        <w:pStyle w:val="block"/>
        <w:tabs>
          <w:tab w:val="left" w:pos="567"/>
        </w:tabs>
        <w:spacing w:after="0" w:line="240" w:lineRule="atLeast"/>
        <w:ind w:right="-7"/>
        <w:jc w:val="thaiDistribute"/>
        <w:rPr>
          <w:rFonts w:cs="Cordia New"/>
          <w:szCs w:val="22"/>
          <w:highlight w:val="yellow"/>
        </w:rPr>
      </w:pPr>
    </w:p>
    <w:p w14:paraId="29A6FD11" w14:textId="71EE5C21" w:rsidR="003D7EA3" w:rsidRPr="00337670" w:rsidRDefault="003D7EA3" w:rsidP="003D7EA3">
      <w:pPr>
        <w:ind w:left="547" w:right="-29"/>
        <w:jc w:val="both"/>
        <w:rPr>
          <w:b/>
          <w:bCs/>
          <w:i/>
          <w:iCs/>
          <w:szCs w:val="22"/>
          <w:lang w:val="en-US" w:bidi="th-TH"/>
        </w:rPr>
      </w:pPr>
      <w:r w:rsidRPr="00337670">
        <w:rPr>
          <w:b/>
          <w:bCs/>
          <w:i/>
          <w:iCs/>
          <w:szCs w:val="22"/>
        </w:rPr>
        <w:t xml:space="preserve">Financial instruments measured at </w:t>
      </w:r>
      <w:r w:rsidRPr="00337670">
        <w:rPr>
          <w:b/>
          <w:bCs/>
          <w:i/>
          <w:iCs/>
          <w:szCs w:val="22"/>
          <w:lang w:val="en-US" w:bidi="th-TH"/>
        </w:rPr>
        <w:t>amortized cost</w:t>
      </w:r>
    </w:p>
    <w:p w14:paraId="06474940" w14:textId="77777777" w:rsidR="003D7EA3" w:rsidRPr="00337670" w:rsidRDefault="003D7EA3" w:rsidP="003D7EA3">
      <w:pPr>
        <w:ind w:left="547" w:right="-29"/>
        <w:jc w:val="both"/>
        <w:rPr>
          <w:b/>
          <w:bCs/>
          <w:i/>
          <w:iCs/>
          <w:szCs w:val="22"/>
          <w:lang w:val="en-US" w:bidi="th-TH"/>
        </w:rPr>
      </w:pPr>
    </w:p>
    <w:p w14:paraId="77D1C814" w14:textId="34B24D3B" w:rsidR="00AF4AB8" w:rsidRDefault="003D7EA3" w:rsidP="00AF4AB8">
      <w:pPr>
        <w:ind w:left="567"/>
        <w:jc w:val="both"/>
        <w:rPr>
          <w:rFonts w:cs="Times New Roman"/>
          <w:szCs w:val="22"/>
        </w:rPr>
      </w:pPr>
      <w:r w:rsidRPr="00337670">
        <w:rPr>
          <w:rFonts w:cs="Cordia New"/>
          <w:szCs w:val="22"/>
        </w:rPr>
        <w:t xml:space="preserve">The Company determined Level 2 fair values for debentures based on quoted selling price from the Thai Bond Market Association at the closing price </w:t>
      </w:r>
      <w:r w:rsidR="00AF4AB8" w:rsidRPr="00E92C55">
        <w:t xml:space="preserve">on </w:t>
      </w:r>
      <w:r w:rsidR="00AF4AB8" w:rsidRPr="00E92C55">
        <w:rPr>
          <w:rFonts w:cs="Times New Roman"/>
          <w:szCs w:val="22"/>
        </w:rPr>
        <w:t>the end of the reporting period</w:t>
      </w:r>
      <w:r w:rsidR="00FA5DD0" w:rsidRPr="00FA5DD0">
        <w:rPr>
          <w:szCs w:val="22"/>
          <w:lang w:val="en-US" w:bidi="th-TH"/>
        </w:rPr>
        <w:t>.</w:t>
      </w:r>
    </w:p>
    <w:p w14:paraId="45F5B16F" w14:textId="77777777" w:rsidR="00843B4A" w:rsidRDefault="00843B4A" w:rsidP="006B6FCF">
      <w:pPr>
        <w:ind w:right="-29"/>
        <w:jc w:val="both"/>
        <w:rPr>
          <w:b/>
          <w:bCs/>
          <w:sz w:val="24"/>
          <w:szCs w:val="24"/>
          <w:lang w:val="en-US" w:bidi="th-TH"/>
        </w:rPr>
      </w:pPr>
    </w:p>
    <w:p w14:paraId="7DA4C710" w14:textId="77777777" w:rsidR="008D2A97" w:rsidRDefault="00BD5BED" w:rsidP="007566B7">
      <w:pPr>
        <w:pStyle w:val="BodyText"/>
        <w:spacing w:after="0" w:line="240" w:lineRule="auto"/>
        <w:ind w:right="-23"/>
        <w:jc w:val="both"/>
        <w:rPr>
          <w:b/>
          <w:bCs/>
          <w:sz w:val="24"/>
          <w:szCs w:val="24"/>
          <w:lang w:val="en-US"/>
        </w:rPr>
      </w:pPr>
      <w:r>
        <w:rPr>
          <w:b/>
          <w:bCs/>
          <w:sz w:val="24"/>
          <w:szCs w:val="24"/>
          <w:lang w:val="en-US" w:bidi="th-TH"/>
        </w:rPr>
        <w:t>7</w:t>
      </w:r>
      <w:r w:rsidR="001B06F4" w:rsidRPr="00403DF3">
        <w:rPr>
          <w:b/>
          <w:bCs/>
          <w:sz w:val="24"/>
          <w:szCs w:val="24"/>
        </w:rPr>
        <w:tab/>
      </w:r>
      <w:r w:rsidR="000B0AAD" w:rsidRPr="00403DF3">
        <w:rPr>
          <w:b/>
          <w:bCs/>
          <w:sz w:val="24"/>
          <w:szCs w:val="24"/>
        </w:rPr>
        <w:t>Commitments</w:t>
      </w:r>
      <w:r w:rsidR="001402E2" w:rsidRPr="001402E2">
        <w:rPr>
          <w:b/>
          <w:bCs/>
          <w:sz w:val="24"/>
          <w:szCs w:val="24"/>
          <w:cs/>
          <w:lang w:val="en-US" w:bidi="th-TH"/>
        </w:rPr>
        <w:t xml:space="preserve"> </w:t>
      </w:r>
      <w:r w:rsidR="000B0AAD" w:rsidRPr="00403DF3">
        <w:rPr>
          <w:b/>
          <w:bCs/>
          <w:sz w:val="24"/>
          <w:szCs w:val="24"/>
        </w:rPr>
        <w:t>and</w:t>
      </w:r>
      <w:r w:rsidR="001402E2" w:rsidRPr="001402E2">
        <w:rPr>
          <w:b/>
          <w:bCs/>
          <w:sz w:val="24"/>
          <w:szCs w:val="24"/>
          <w:cs/>
          <w:lang w:val="en-US" w:bidi="th-TH"/>
        </w:rPr>
        <w:t xml:space="preserve"> </w:t>
      </w:r>
      <w:r w:rsidR="000B0AAD" w:rsidRPr="00403DF3">
        <w:rPr>
          <w:b/>
          <w:bCs/>
          <w:sz w:val="24"/>
          <w:szCs w:val="24"/>
        </w:rPr>
        <w:t>c</w:t>
      </w:r>
      <w:r w:rsidR="00BC0997" w:rsidRPr="00403DF3">
        <w:rPr>
          <w:b/>
          <w:bCs/>
          <w:sz w:val="24"/>
          <w:szCs w:val="24"/>
        </w:rPr>
        <w:t>ontingent</w:t>
      </w:r>
      <w:r w:rsidR="001402E2" w:rsidRPr="001402E2">
        <w:rPr>
          <w:b/>
          <w:bCs/>
          <w:sz w:val="24"/>
          <w:szCs w:val="24"/>
          <w:cs/>
          <w:lang w:val="en-US" w:bidi="th-TH"/>
        </w:rPr>
        <w:t xml:space="preserve"> </w:t>
      </w:r>
      <w:r w:rsidR="00BC0997" w:rsidRPr="00403DF3">
        <w:rPr>
          <w:b/>
          <w:bCs/>
          <w:sz w:val="24"/>
          <w:szCs w:val="24"/>
        </w:rPr>
        <w:t>liabilities</w:t>
      </w:r>
      <w:r w:rsidR="001402E2" w:rsidRPr="001402E2">
        <w:rPr>
          <w:b/>
          <w:bCs/>
          <w:sz w:val="24"/>
          <w:szCs w:val="24"/>
          <w:cs/>
          <w:lang w:val="en-US" w:bidi="th-TH"/>
        </w:rPr>
        <w:t xml:space="preserve"> </w:t>
      </w:r>
    </w:p>
    <w:p w14:paraId="3575A58D" w14:textId="77777777" w:rsidR="00051541" w:rsidRPr="00C45CD9" w:rsidRDefault="00051541" w:rsidP="007566B7">
      <w:pPr>
        <w:pStyle w:val="BodyText"/>
        <w:spacing w:after="0" w:line="240" w:lineRule="auto"/>
        <w:ind w:right="-23"/>
        <w:jc w:val="both"/>
        <w:rPr>
          <w:b/>
          <w:bCs/>
          <w:szCs w:val="22"/>
          <w:lang w:val="en-US"/>
        </w:rPr>
      </w:pPr>
    </w:p>
    <w:tbl>
      <w:tblPr>
        <w:tblW w:w="9145" w:type="dxa"/>
        <w:tblInd w:w="548" w:type="dxa"/>
        <w:tblLayout w:type="fixed"/>
        <w:tblLook w:val="0000" w:firstRow="0" w:lastRow="0" w:firstColumn="0" w:lastColumn="0" w:noHBand="0" w:noVBand="0"/>
      </w:tblPr>
      <w:tblGrid>
        <w:gridCol w:w="6283"/>
        <w:gridCol w:w="1260"/>
        <w:gridCol w:w="270"/>
        <w:gridCol w:w="1332"/>
      </w:tblGrid>
      <w:tr w:rsidR="0006537B" w:rsidRPr="006031EC" w14:paraId="42BB2B6A" w14:textId="77777777" w:rsidTr="005F7BA2">
        <w:tc>
          <w:tcPr>
            <w:tcW w:w="6283" w:type="dxa"/>
            <w:vAlign w:val="bottom"/>
          </w:tcPr>
          <w:p w14:paraId="7D5CEC0F" w14:textId="77777777" w:rsidR="0006537B" w:rsidRPr="006031EC" w:rsidRDefault="0006537B" w:rsidP="0006537B">
            <w:pPr>
              <w:spacing w:line="240" w:lineRule="atLeast"/>
              <w:rPr>
                <w:rFonts w:cs="Times New Roman"/>
                <w:szCs w:val="22"/>
              </w:rPr>
            </w:pPr>
          </w:p>
        </w:tc>
        <w:tc>
          <w:tcPr>
            <w:tcW w:w="1260" w:type="dxa"/>
          </w:tcPr>
          <w:p w14:paraId="70D8F37B" w14:textId="796E42C0" w:rsidR="0006537B" w:rsidRPr="00814C04" w:rsidRDefault="006C202D" w:rsidP="0006537B">
            <w:pPr>
              <w:pStyle w:val="acctfourfigures"/>
              <w:tabs>
                <w:tab w:val="clear" w:pos="765"/>
              </w:tabs>
              <w:spacing w:line="240" w:lineRule="atLeast"/>
              <w:ind w:left="-115" w:right="-144"/>
              <w:jc w:val="center"/>
              <w:rPr>
                <w:cs/>
                <w:lang w:bidi="th-TH"/>
              </w:rPr>
            </w:pPr>
            <w:r>
              <w:rPr>
                <w:rFonts w:cs="Times New Roman"/>
                <w:lang w:val="en-US"/>
              </w:rPr>
              <w:t>30 June</w:t>
            </w:r>
          </w:p>
        </w:tc>
        <w:tc>
          <w:tcPr>
            <w:tcW w:w="270" w:type="dxa"/>
          </w:tcPr>
          <w:p w14:paraId="4E01B596" w14:textId="77777777" w:rsidR="0006537B" w:rsidRPr="00814C04" w:rsidRDefault="0006537B" w:rsidP="0006537B">
            <w:pPr>
              <w:pStyle w:val="acctfourfigures"/>
              <w:tabs>
                <w:tab w:val="clear" w:pos="765"/>
              </w:tabs>
              <w:spacing w:line="240" w:lineRule="atLeast"/>
              <w:ind w:left="-115" w:right="-144"/>
              <w:jc w:val="center"/>
            </w:pPr>
          </w:p>
        </w:tc>
        <w:tc>
          <w:tcPr>
            <w:tcW w:w="1332" w:type="dxa"/>
          </w:tcPr>
          <w:p w14:paraId="32A017BB" w14:textId="77777777" w:rsidR="0006537B" w:rsidRPr="00814C04" w:rsidRDefault="0006537B" w:rsidP="0006537B">
            <w:pPr>
              <w:pStyle w:val="acctfourfigures"/>
              <w:tabs>
                <w:tab w:val="clear" w:pos="765"/>
              </w:tabs>
              <w:spacing w:line="240" w:lineRule="atLeast"/>
              <w:ind w:left="-115" w:right="-144"/>
              <w:jc w:val="center"/>
            </w:pPr>
            <w:r>
              <w:rPr>
                <w:rFonts w:cs="Times New Roman"/>
                <w:szCs w:val="22"/>
              </w:rPr>
              <w:t>31 December</w:t>
            </w:r>
          </w:p>
        </w:tc>
      </w:tr>
      <w:tr w:rsidR="0006537B" w:rsidRPr="006031EC" w14:paraId="628B32A3" w14:textId="77777777" w:rsidTr="005F7BA2">
        <w:tc>
          <w:tcPr>
            <w:tcW w:w="6283" w:type="dxa"/>
            <w:vAlign w:val="bottom"/>
          </w:tcPr>
          <w:p w14:paraId="217D4A1E" w14:textId="77777777" w:rsidR="0006537B" w:rsidRPr="006031EC" w:rsidRDefault="0006537B" w:rsidP="0006537B">
            <w:pPr>
              <w:spacing w:line="240" w:lineRule="atLeast"/>
              <w:rPr>
                <w:rFonts w:cs="Times New Roman"/>
                <w:szCs w:val="22"/>
              </w:rPr>
            </w:pPr>
          </w:p>
        </w:tc>
        <w:tc>
          <w:tcPr>
            <w:tcW w:w="1260" w:type="dxa"/>
          </w:tcPr>
          <w:p w14:paraId="5E9114BF" w14:textId="77777777" w:rsidR="0006537B" w:rsidRPr="00814C04" w:rsidRDefault="0006537B" w:rsidP="0006537B">
            <w:pPr>
              <w:pStyle w:val="acctfourfigures"/>
              <w:tabs>
                <w:tab w:val="clear" w:pos="765"/>
              </w:tabs>
              <w:spacing w:line="240" w:lineRule="atLeast"/>
              <w:ind w:left="-115" w:right="-144"/>
              <w:jc w:val="center"/>
              <w:rPr>
                <w:cs/>
                <w:lang w:bidi="th-TH"/>
              </w:rPr>
            </w:pPr>
            <w:r>
              <w:rPr>
                <w:rFonts w:cs="Times New Roman"/>
                <w:lang w:val="en-US"/>
              </w:rPr>
              <w:t>2023</w:t>
            </w:r>
          </w:p>
        </w:tc>
        <w:tc>
          <w:tcPr>
            <w:tcW w:w="270" w:type="dxa"/>
          </w:tcPr>
          <w:p w14:paraId="7ED5D7E6" w14:textId="77777777" w:rsidR="0006537B" w:rsidRPr="00814C04" w:rsidRDefault="0006537B" w:rsidP="0006537B">
            <w:pPr>
              <w:pStyle w:val="acctfourfigures"/>
              <w:tabs>
                <w:tab w:val="clear" w:pos="765"/>
              </w:tabs>
              <w:spacing w:line="240" w:lineRule="atLeast"/>
              <w:ind w:left="-115" w:right="-144"/>
              <w:jc w:val="center"/>
            </w:pPr>
          </w:p>
        </w:tc>
        <w:tc>
          <w:tcPr>
            <w:tcW w:w="1332" w:type="dxa"/>
          </w:tcPr>
          <w:p w14:paraId="6CC87DB3" w14:textId="77777777" w:rsidR="0006537B" w:rsidRPr="00814C04" w:rsidRDefault="0006537B" w:rsidP="0006537B">
            <w:pPr>
              <w:pStyle w:val="acctfourfigures"/>
              <w:tabs>
                <w:tab w:val="clear" w:pos="765"/>
              </w:tabs>
              <w:spacing w:line="240" w:lineRule="atLeast"/>
              <w:ind w:left="-115" w:right="-144"/>
              <w:jc w:val="center"/>
            </w:pPr>
            <w:r>
              <w:rPr>
                <w:rFonts w:cs="Times New Roman"/>
                <w:szCs w:val="22"/>
              </w:rPr>
              <w:t>2022</w:t>
            </w:r>
          </w:p>
        </w:tc>
      </w:tr>
      <w:tr w:rsidR="0006537B" w:rsidRPr="006031EC" w14:paraId="3AB2D0B1" w14:textId="77777777" w:rsidTr="005F7BA2">
        <w:tc>
          <w:tcPr>
            <w:tcW w:w="6283" w:type="dxa"/>
            <w:vAlign w:val="bottom"/>
          </w:tcPr>
          <w:p w14:paraId="112285BD" w14:textId="77777777" w:rsidR="0006537B" w:rsidRPr="006031EC" w:rsidRDefault="0006537B" w:rsidP="0006537B">
            <w:pPr>
              <w:spacing w:line="240" w:lineRule="atLeast"/>
              <w:rPr>
                <w:rFonts w:cs="Times New Roman"/>
                <w:szCs w:val="22"/>
              </w:rPr>
            </w:pPr>
          </w:p>
        </w:tc>
        <w:tc>
          <w:tcPr>
            <w:tcW w:w="2862" w:type="dxa"/>
            <w:gridSpan w:val="3"/>
            <w:vAlign w:val="bottom"/>
          </w:tcPr>
          <w:p w14:paraId="74715410" w14:textId="48999AE7" w:rsidR="0006537B" w:rsidRPr="00D46739" w:rsidRDefault="00E345F6" w:rsidP="0006537B">
            <w:pPr>
              <w:spacing w:line="240" w:lineRule="atLeast"/>
              <w:ind w:left="-115" w:right="-144"/>
              <w:jc w:val="center"/>
              <w:rPr>
                <w:rFonts w:cs="Times New Roman"/>
                <w:i/>
                <w:iCs/>
                <w:szCs w:val="22"/>
                <w:rtl/>
                <w:cs/>
              </w:rPr>
            </w:pPr>
            <w:r>
              <w:rPr>
                <w:i/>
                <w:iCs/>
                <w:szCs w:val="22"/>
                <w:lang w:bidi="th-TH"/>
              </w:rPr>
              <w:t>(</w:t>
            </w:r>
            <w:r w:rsidR="0006537B" w:rsidRPr="006031EC">
              <w:rPr>
                <w:rFonts w:cs="Times New Roman"/>
                <w:i/>
                <w:iCs/>
                <w:szCs w:val="22"/>
              </w:rPr>
              <w:t>in</w:t>
            </w:r>
            <w:r w:rsidR="0006537B" w:rsidRPr="006031EC">
              <w:rPr>
                <w:i/>
                <w:iCs/>
                <w:szCs w:val="22"/>
                <w:cs/>
                <w:lang w:val="en-US" w:bidi="th-TH"/>
              </w:rPr>
              <w:t xml:space="preserve"> </w:t>
            </w:r>
            <w:r w:rsidR="0006537B" w:rsidRPr="006031EC">
              <w:rPr>
                <w:rFonts w:cs="Times New Roman"/>
                <w:i/>
                <w:iCs/>
                <w:szCs w:val="22"/>
              </w:rPr>
              <w:t>million</w:t>
            </w:r>
            <w:r w:rsidR="0006537B" w:rsidRPr="006031EC">
              <w:rPr>
                <w:i/>
                <w:iCs/>
                <w:szCs w:val="22"/>
                <w:cs/>
                <w:lang w:val="en-US" w:bidi="th-TH"/>
              </w:rPr>
              <w:t xml:space="preserve"> </w:t>
            </w:r>
            <w:r w:rsidR="0006537B" w:rsidRPr="006031EC">
              <w:rPr>
                <w:rFonts w:cs="Times New Roman"/>
                <w:i/>
                <w:iCs/>
                <w:szCs w:val="22"/>
              </w:rPr>
              <w:t>Baht</w:t>
            </w:r>
            <w:r>
              <w:rPr>
                <w:i/>
                <w:iCs/>
                <w:szCs w:val="22"/>
                <w:lang w:bidi="th-TH"/>
              </w:rPr>
              <w:t>)</w:t>
            </w:r>
          </w:p>
        </w:tc>
      </w:tr>
      <w:tr w:rsidR="00EF47FE" w:rsidRPr="006031EC" w14:paraId="1B2E0BB4" w14:textId="77777777" w:rsidTr="005F7BA2">
        <w:tc>
          <w:tcPr>
            <w:tcW w:w="6283" w:type="dxa"/>
          </w:tcPr>
          <w:p w14:paraId="78FCD8E9" w14:textId="77777777" w:rsidR="00EF47FE" w:rsidRPr="008C67DD" w:rsidRDefault="00EF47FE" w:rsidP="00EF47FE">
            <w:pPr>
              <w:pStyle w:val="EnvelopeReturn"/>
              <w:tabs>
                <w:tab w:val="clear" w:pos="1134"/>
                <w:tab w:val="left" w:pos="303"/>
              </w:tabs>
              <w:spacing w:line="240" w:lineRule="atLeast"/>
              <w:rPr>
                <w:rFonts w:ascii="Times New Roman" w:hAnsi="Times New Roman" w:cs="Times New Roman"/>
                <w:sz w:val="22"/>
                <w:szCs w:val="22"/>
              </w:rPr>
            </w:pPr>
          </w:p>
        </w:tc>
        <w:tc>
          <w:tcPr>
            <w:tcW w:w="1260" w:type="dxa"/>
            <w:vAlign w:val="bottom"/>
          </w:tcPr>
          <w:p w14:paraId="171A4ED8" w14:textId="77777777" w:rsidR="00EF47FE" w:rsidRPr="008C67DD" w:rsidRDefault="00EF47FE" w:rsidP="00EF47FE">
            <w:pPr>
              <w:tabs>
                <w:tab w:val="decimal" w:pos="871"/>
              </w:tabs>
              <w:spacing w:line="240" w:lineRule="atLeast"/>
              <w:ind w:left="-108" w:right="-108" w:hanging="90"/>
              <w:rPr>
                <w:szCs w:val="22"/>
                <w:lang w:val="en-US" w:bidi="th-TH"/>
              </w:rPr>
            </w:pPr>
          </w:p>
        </w:tc>
        <w:tc>
          <w:tcPr>
            <w:tcW w:w="270" w:type="dxa"/>
            <w:vAlign w:val="bottom"/>
          </w:tcPr>
          <w:p w14:paraId="674F7308" w14:textId="77777777" w:rsidR="00EF47FE" w:rsidRPr="008C67DD" w:rsidRDefault="00EF47FE" w:rsidP="00EF47FE">
            <w:pPr>
              <w:tabs>
                <w:tab w:val="decimal" w:pos="882"/>
              </w:tabs>
              <w:spacing w:line="240" w:lineRule="atLeast"/>
              <w:ind w:left="-108" w:right="-108" w:hanging="90"/>
              <w:jc w:val="both"/>
              <w:rPr>
                <w:rFonts w:cs="Times New Roman"/>
                <w:szCs w:val="22"/>
              </w:rPr>
            </w:pPr>
          </w:p>
        </w:tc>
        <w:tc>
          <w:tcPr>
            <w:tcW w:w="1332" w:type="dxa"/>
            <w:vAlign w:val="bottom"/>
          </w:tcPr>
          <w:p w14:paraId="6DFCED71" w14:textId="77777777" w:rsidR="00EF47FE" w:rsidRPr="006031EC" w:rsidRDefault="00EF47FE" w:rsidP="00EF47FE">
            <w:pPr>
              <w:tabs>
                <w:tab w:val="decimal" w:pos="797"/>
              </w:tabs>
              <w:spacing w:line="240" w:lineRule="atLeast"/>
              <w:ind w:left="-108" w:right="-108" w:hanging="90"/>
              <w:rPr>
                <w:rFonts w:cs="Times New Roman"/>
                <w:szCs w:val="22"/>
                <w:lang w:val="en-US" w:bidi="th-TH"/>
              </w:rPr>
            </w:pPr>
          </w:p>
        </w:tc>
      </w:tr>
      <w:tr w:rsidR="0006537B" w:rsidRPr="006031EC" w14:paraId="7B38323E" w14:textId="77777777" w:rsidTr="006B6FCF">
        <w:tc>
          <w:tcPr>
            <w:tcW w:w="6283" w:type="dxa"/>
          </w:tcPr>
          <w:p w14:paraId="5083B169" w14:textId="77777777" w:rsidR="0006537B" w:rsidRPr="00E2313F" w:rsidRDefault="0006537B" w:rsidP="0006537B">
            <w:pPr>
              <w:pStyle w:val="EnvelopeReturn"/>
              <w:tabs>
                <w:tab w:val="clear" w:pos="1134"/>
                <w:tab w:val="left" w:pos="362"/>
              </w:tabs>
              <w:spacing w:line="240" w:lineRule="atLeast"/>
              <w:rPr>
                <w:rFonts w:ascii="Times New Roman" w:hAnsi="Times New Roman"/>
                <w:sz w:val="22"/>
                <w:szCs w:val="28"/>
              </w:rPr>
            </w:pPr>
            <w:r w:rsidRPr="00841575">
              <w:rPr>
                <w:rFonts w:ascii="Times New Roman" w:hAnsi="Times New Roman" w:cs="Times New Roman"/>
                <w:sz w:val="22"/>
                <w:szCs w:val="22"/>
                <w:cs/>
              </w:rPr>
              <w:t>(</w:t>
            </w:r>
            <w:r w:rsidRPr="004F2992">
              <w:rPr>
                <w:rFonts w:ascii="Times New Roman" w:hAnsi="Times New Roman" w:cs="Times New Roman"/>
                <w:sz w:val="22"/>
                <w:szCs w:val="22"/>
              </w:rPr>
              <w:t>a</w:t>
            </w:r>
            <w:r w:rsidRPr="00841575">
              <w:rPr>
                <w:rFonts w:ascii="Times New Roman" w:hAnsi="Times New Roman" w:cs="Times New Roman"/>
                <w:sz w:val="22"/>
                <w:szCs w:val="22"/>
                <w:cs/>
              </w:rPr>
              <w:t>)</w:t>
            </w:r>
            <w:r w:rsidRPr="008C67DD">
              <w:rPr>
                <w:rFonts w:ascii="Times New Roman" w:hAnsi="Times New Roman"/>
                <w:sz w:val="22"/>
                <w:szCs w:val="22"/>
                <w:cs/>
              </w:rPr>
              <w:t xml:space="preserve"> </w:t>
            </w:r>
            <w:r w:rsidRPr="008C67DD">
              <w:rPr>
                <w:rFonts w:ascii="Times New Roman" w:hAnsi="Times New Roman" w:cs="Times New Roman"/>
                <w:sz w:val="22"/>
                <w:szCs w:val="22"/>
              </w:rPr>
              <w:tab/>
              <w:t xml:space="preserve">Guarantees on </w:t>
            </w:r>
            <w:r w:rsidRPr="00E2313F">
              <w:rPr>
                <w:rFonts w:ascii="Times New Roman" w:hAnsi="Times New Roman" w:cs="Times New Roman"/>
                <w:sz w:val="22"/>
                <w:szCs w:val="22"/>
              </w:rPr>
              <w:t xml:space="preserve">loans of </w:t>
            </w:r>
            <w:r>
              <w:rPr>
                <w:rFonts w:ascii="Times New Roman" w:hAnsi="Times New Roman"/>
                <w:sz w:val="22"/>
                <w:szCs w:val="28"/>
              </w:rPr>
              <w:t>a subsidiary</w:t>
            </w:r>
          </w:p>
        </w:tc>
        <w:tc>
          <w:tcPr>
            <w:tcW w:w="1260" w:type="dxa"/>
          </w:tcPr>
          <w:p w14:paraId="6739EBC0" w14:textId="050F42A2" w:rsidR="0006537B" w:rsidRPr="0009616D" w:rsidRDefault="00D7600F" w:rsidP="0006537B">
            <w:pPr>
              <w:tabs>
                <w:tab w:val="decimal" w:pos="1062"/>
              </w:tabs>
              <w:spacing w:line="240" w:lineRule="atLeast"/>
              <w:ind w:left="-108" w:right="-108" w:hanging="90"/>
              <w:jc w:val="right"/>
              <w:rPr>
                <w:rFonts w:cs="Times New Roman"/>
                <w:szCs w:val="22"/>
                <w:lang w:val="en-US" w:bidi="th-TH"/>
              </w:rPr>
            </w:pPr>
            <w:r w:rsidRPr="0009616D">
              <w:rPr>
                <w:rFonts w:cs="Times New Roman"/>
                <w:szCs w:val="22"/>
                <w:cs/>
                <w:lang w:val="en-US" w:bidi="th-TH"/>
              </w:rPr>
              <w:t>71</w:t>
            </w:r>
            <w:r w:rsidRPr="0009616D">
              <w:rPr>
                <w:rFonts w:cs="Times New Roman"/>
                <w:szCs w:val="22"/>
                <w:lang w:val="en-US" w:bidi="th-TH"/>
              </w:rPr>
              <w:t>,355</w:t>
            </w:r>
          </w:p>
        </w:tc>
        <w:tc>
          <w:tcPr>
            <w:tcW w:w="270" w:type="dxa"/>
          </w:tcPr>
          <w:p w14:paraId="34160017" w14:textId="77777777" w:rsidR="0006537B" w:rsidRPr="00D7600F" w:rsidRDefault="0006537B" w:rsidP="0006537B">
            <w:pPr>
              <w:tabs>
                <w:tab w:val="decimal" w:pos="882"/>
              </w:tabs>
              <w:spacing w:line="240" w:lineRule="atLeast"/>
              <w:ind w:left="-108" w:right="-108" w:hanging="90"/>
              <w:jc w:val="right"/>
              <w:rPr>
                <w:rFonts w:cs="Times New Roman"/>
                <w:szCs w:val="22"/>
              </w:rPr>
            </w:pPr>
          </w:p>
        </w:tc>
        <w:tc>
          <w:tcPr>
            <w:tcW w:w="1332" w:type="dxa"/>
            <w:vAlign w:val="bottom"/>
          </w:tcPr>
          <w:p w14:paraId="4B0E35F1" w14:textId="77777777" w:rsidR="0006537B" w:rsidRPr="00F82FBD" w:rsidRDefault="0006537B" w:rsidP="006B134C">
            <w:pPr>
              <w:tabs>
                <w:tab w:val="decimal" w:pos="1032"/>
              </w:tabs>
              <w:spacing w:line="240" w:lineRule="atLeast"/>
              <w:ind w:left="-108" w:right="-108" w:hanging="90"/>
              <w:rPr>
                <w:rFonts w:cs="Times New Roman"/>
                <w:szCs w:val="22"/>
              </w:rPr>
            </w:pPr>
            <w:r>
              <w:rPr>
                <w:szCs w:val="22"/>
                <w:lang w:val="en-US" w:bidi="th-TH"/>
              </w:rPr>
              <w:t>69,328</w:t>
            </w:r>
          </w:p>
        </w:tc>
      </w:tr>
      <w:tr w:rsidR="0006537B" w:rsidRPr="006031EC" w14:paraId="41082B41" w14:textId="77777777" w:rsidTr="007B0E40">
        <w:tc>
          <w:tcPr>
            <w:tcW w:w="6283" w:type="dxa"/>
          </w:tcPr>
          <w:p w14:paraId="35EC709B" w14:textId="77777777" w:rsidR="0006537B" w:rsidRPr="008C67DD" w:rsidRDefault="0006537B" w:rsidP="0006537B">
            <w:pPr>
              <w:pStyle w:val="EnvelopeReturn"/>
              <w:tabs>
                <w:tab w:val="clear" w:pos="1134"/>
                <w:tab w:val="left" w:pos="303"/>
              </w:tabs>
              <w:spacing w:line="240" w:lineRule="atLeast"/>
              <w:rPr>
                <w:rFonts w:ascii="Times New Roman" w:hAnsi="Times New Roman" w:cs="Times New Roman"/>
                <w:sz w:val="22"/>
                <w:szCs w:val="22"/>
              </w:rPr>
            </w:pPr>
          </w:p>
        </w:tc>
        <w:tc>
          <w:tcPr>
            <w:tcW w:w="1260" w:type="dxa"/>
            <w:vAlign w:val="bottom"/>
          </w:tcPr>
          <w:p w14:paraId="4AA8BC5B" w14:textId="77777777" w:rsidR="0006537B" w:rsidRPr="008C67DD" w:rsidRDefault="0006537B" w:rsidP="0006537B">
            <w:pPr>
              <w:tabs>
                <w:tab w:val="decimal" w:pos="1062"/>
              </w:tabs>
              <w:spacing w:line="240" w:lineRule="atLeast"/>
              <w:ind w:left="-108" w:right="-108" w:hanging="90"/>
              <w:jc w:val="right"/>
              <w:rPr>
                <w:rFonts w:cs="Times New Roman"/>
                <w:szCs w:val="22"/>
              </w:rPr>
            </w:pPr>
          </w:p>
        </w:tc>
        <w:tc>
          <w:tcPr>
            <w:tcW w:w="270" w:type="dxa"/>
            <w:vAlign w:val="bottom"/>
          </w:tcPr>
          <w:p w14:paraId="464EC4ED" w14:textId="77777777" w:rsidR="0006537B" w:rsidRPr="008C67DD" w:rsidRDefault="0006537B" w:rsidP="0006537B">
            <w:pPr>
              <w:tabs>
                <w:tab w:val="decimal" w:pos="882"/>
              </w:tabs>
              <w:spacing w:line="240" w:lineRule="atLeast"/>
              <w:ind w:left="-108" w:right="-108" w:hanging="90"/>
              <w:jc w:val="right"/>
              <w:rPr>
                <w:rFonts w:cs="Times New Roman"/>
                <w:szCs w:val="22"/>
              </w:rPr>
            </w:pPr>
          </w:p>
        </w:tc>
        <w:tc>
          <w:tcPr>
            <w:tcW w:w="1332" w:type="dxa"/>
            <w:vAlign w:val="bottom"/>
          </w:tcPr>
          <w:p w14:paraId="56E59814" w14:textId="77777777" w:rsidR="0006537B" w:rsidRPr="006031EC" w:rsidRDefault="0006537B" w:rsidP="006B134C">
            <w:pPr>
              <w:tabs>
                <w:tab w:val="decimal" w:pos="797"/>
                <w:tab w:val="decimal" w:pos="1032"/>
              </w:tabs>
              <w:spacing w:line="240" w:lineRule="atLeast"/>
              <w:ind w:left="-108" w:right="-108" w:hanging="90"/>
              <w:rPr>
                <w:rFonts w:cs="Times New Roman"/>
                <w:szCs w:val="22"/>
                <w:lang w:val="en-US" w:bidi="th-TH"/>
              </w:rPr>
            </w:pPr>
          </w:p>
        </w:tc>
      </w:tr>
      <w:tr w:rsidR="0006537B" w:rsidRPr="006031EC" w14:paraId="09B68901" w14:textId="77777777" w:rsidTr="007B0E40">
        <w:tc>
          <w:tcPr>
            <w:tcW w:w="6283" w:type="dxa"/>
          </w:tcPr>
          <w:p w14:paraId="71703D58" w14:textId="77777777" w:rsidR="0006537B" w:rsidRPr="008C67DD" w:rsidRDefault="0006537B" w:rsidP="0006537B">
            <w:pPr>
              <w:pStyle w:val="EnvelopeReturn"/>
              <w:tabs>
                <w:tab w:val="clear" w:pos="1134"/>
                <w:tab w:val="left" w:pos="96"/>
              </w:tabs>
              <w:spacing w:line="240" w:lineRule="atLeast"/>
              <w:ind w:left="362" w:hanging="362"/>
              <w:rPr>
                <w:rFonts w:ascii="Times New Roman" w:hAnsi="Times New Roman" w:cs="Times New Roman"/>
                <w:sz w:val="22"/>
                <w:szCs w:val="22"/>
              </w:rPr>
            </w:pPr>
            <w:r w:rsidRPr="00841575">
              <w:rPr>
                <w:rFonts w:ascii="Times New Roman" w:hAnsi="Times New Roman" w:cs="Times New Roman"/>
                <w:sz w:val="22"/>
                <w:szCs w:val="22"/>
                <w:cs/>
              </w:rPr>
              <w:t>(</w:t>
            </w:r>
            <w:r w:rsidRPr="004F2992">
              <w:rPr>
                <w:rFonts w:ascii="Times New Roman" w:hAnsi="Times New Roman" w:cs="Times New Roman"/>
                <w:sz w:val="22"/>
                <w:szCs w:val="22"/>
              </w:rPr>
              <w:t>b</w:t>
            </w:r>
            <w:r w:rsidRPr="00841575">
              <w:rPr>
                <w:rFonts w:ascii="Times New Roman" w:hAnsi="Times New Roman" w:cs="Times New Roman"/>
                <w:sz w:val="22"/>
                <w:szCs w:val="22"/>
                <w:cs/>
              </w:rPr>
              <w:t>)</w:t>
            </w:r>
            <w:r w:rsidRPr="008C67DD">
              <w:rPr>
                <w:rFonts w:ascii="Times New Roman" w:hAnsi="Times New Roman" w:cs="Times New Roman"/>
                <w:sz w:val="22"/>
                <w:szCs w:val="22"/>
              </w:rPr>
              <w:tab/>
              <w:t xml:space="preserve">Bank guarantees issued by banks </w:t>
            </w:r>
            <w:r w:rsidRPr="008C67DD">
              <w:rPr>
                <w:rFonts w:ascii="Times New Roman" w:hAnsi="Times New Roman"/>
                <w:sz w:val="22"/>
                <w:szCs w:val="22"/>
              </w:rPr>
              <w:t>to government,</w:t>
            </w:r>
          </w:p>
        </w:tc>
        <w:tc>
          <w:tcPr>
            <w:tcW w:w="1260" w:type="dxa"/>
            <w:vAlign w:val="bottom"/>
          </w:tcPr>
          <w:p w14:paraId="79EE45E9" w14:textId="77777777" w:rsidR="0006537B" w:rsidRPr="008C67DD" w:rsidRDefault="0006537B" w:rsidP="0006537B">
            <w:pPr>
              <w:tabs>
                <w:tab w:val="decimal" w:pos="1062"/>
              </w:tabs>
              <w:spacing w:line="240" w:lineRule="atLeast"/>
              <w:ind w:left="-108" w:right="-108" w:hanging="90"/>
              <w:jc w:val="right"/>
              <w:rPr>
                <w:rFonts w:cs="Times New Roman"/>
                <w:szCs w:val="22"/>
              </w:rPr>
            </w:pPr>
          </w:p>
        </w:tc>
        <w:tc>
          <w:tcPr>
            <w:tcW w:w="270" w:type="dxa"/>
            <w:vAlign w:val="bottom"/>
          </w:tcPr>
          <w:p w14:paraId="44FD000B" w14:textId="77777777" w:rsidR="0006537B" w:rsidRPr="008C67DD" w:rsidRDefault="0006537B" w:rsidP="0006537B">
            <w:pPr>
              <w:tabs>
                <w:tab w:val="decimal" w:pos="882"/>
              </w:tabs>
              <w:spacing w:line="240" w:lineRule="atLeast"/>
              <w:ind w:left="-108" w:right="-108" w:hanging="90"/>
              <w:jc w:val="right"/>
              <w:rPr>
                <w:rFonts w:cs="Times New Roman"/>
                <w:szCs w:val="22"/>
              </w:rPr>
            </w:pPr>
          </w:p>
        </w:tc>
        <w:tc>
          <w:tcPr>
            <w:tcW w:w="1332" w:type="dxa"/>
            <w:vAlign w:val="bottom"/>
          </w:tcPr>
          <w:p w14:paraId="38F77E56" w14:textId="77777777" w:rsidR="0006537B" w:rsidRPr="006031EC" w:rsidRDefault="0006537B" w:rsidP="006B134C">
            <w:pPr>
              <w:tabs>
                <w:tab w:val="decimal" w:pos="1032"/>
              </w:tabs>
              <w:spacing w:line="240" w:lineRule="atLeast"/>
              <w:ind w:left="-108" w:right="-108" w:hanging="90"/>
              <w:rPr>
                <w:rFonts w:cs="Times New Roman"/>
                <w:szCs w:val="22"/>
              </w:rPr>
            </w:pPr>
          </w:p>
        </w:tc>
      </w:tr>
      <w:tr w:rsidR="0006537B" w:rsidRPr="006031EC" w14:paraId="286E40ED" w14:textId="77777777" w:rsidTr="006B6FCF">
        <w:tc>
          <w:tcPr>
            <w:tcW w:w="6283" w:type="dxa"/>
          </w:tcPr>
          <w:p w14:paraId="3AB2A416" w14:textId="77777777" w:rsidR="0006537B" w:rsidRPr="008C67DD" w:rsidRDefault="0006537B" w:rsidP="0006537B">
            <w:pPr>
              <w:pStyle w:val="EnvelopeReturn"/>
              <w:tabs>
                <w:tab w:val="clear" w:pos="1134"/>
                <w:tab w:val="left" w:pos="96"/>
              </w:tabs>
              <w:spacing w:line="240" w:lineRule="atLeast"/>
              <w:ind w:left="362"/>
              <w:rPr>
                <w:rFonts w:ascii="Times New Roman" w:hAnsi="Times New Roman" w:cs="Times New Roman"/>
                <w:sz w:val="22"/>
                <w:szCs w:val="22"/>
              </w:rPr>
            </w:pPr>
            <w:r w:rsidRPr="008C67DD">
              <w:rPr>
                <w:rFonts w:ascii="Times New Roman" w:hAnsi="Times New Roman" w:cs="Times New Roman"/>
                <w:sz w:val="22"/>
                <w:szCs w:val="22"/>
              </w:rPr>
              <w:t>state enterprises and private sectors</w:t>
            </w:r>
          </w:p>
        </w:tc>
        <w:tc>
          <w:tcPr>
            <w:tcW w:w="1260" w:type="dxa"/>
          </w:tcPr>
          <w:p w14:paraId="724DA6B9" w14:textId="2DD7C918" w:rsidR="0006537B" w:rsidRPr="004B1BFC" w:rsidRDefault="00D7600F" w:rsidP="0006537B">
            <w:pPr>
              <w:tabs>
                <w:tab w:val="decimal" w:pos="1062"/>
              </w:tabs>
              <w:spacing w:line="240" w:lineRule="atLeast"/>
              <w:ind w:left="-108" w:right="-108" w:hanging="90"/>
              <w:jc w:val="right"/>
              <w:rPr>
                <w:rFonts w:cs="Cordia New"/>
                <w:szCs w:val="28"/>
                <w:cs/>
                <w:lang w:val="en-US" w:bidi="th-TH"/>
              </w:rPr>
            </w:pPr>
            <w:r>
              <w:rPr>
                <w:rFonts w:cs="Cordia New"/>
                <w:szCs w:val="28"/>
                <w:lang w:val="en-US" w:bidi="th-TH"/>
              </w:rPr>
              <w:t>116</w:t>
            </w:r>
          </w:p>
        </w:tc>
        <w:tc>
          <w:tcPr>
            <w:tcW w:w="270" w:type="dxa"/>
          </w:tcPr>
          <w:p w14:paraId="2801F308" w14:textId="77777777" w:rsidR="0006537B" w:rsidRPr="006838E5" w:rsidRDefault="0006537B" w:rsidP="0006537B">
            <w:pPr>
              <w:tabs>
                <w:tab w:val="decimal" w:pos="882"/>
              </w:tabs>
              <w:spacing w:line="240" w:lineRule="atLeast"/>
              <w:ind w:left="-108" w:right="-108" w:hanging="90"/>
              <w:jc w:val="center"/>
              <w:rPr>
                <w:rFonts w:cs="Times New Roman"/>
                <w:szCs w:val="22"/>
              </w:rPr>
            </w:pPr>
          </w:p>
        </w:tc>
        <w:tc>
          <w:tcPr>
            <w:tcW w:w="1332" w:type="dxa"/>
            <w:vAlign w:val="bottom"/>
          </w:tcPr>
          <w:p w14:paraId="6DD53C11" w14:textId="77777777" w:rsidR="0006537B" w:rsidRPr="00F82FBD" w:rsidRDefault="0006537B" w:rsidP="006B134C">
            <w:pPr>
              <w:tabs>
                <w:tab w:val="decimal" w:pos="1032"/>
              </w:tabs>
              <w:spacing w:line="240" w:lineRule="atLeast"/>
              <w:ind w:left="-108" w:right="-108" w:hanging="90"/>
              <w:rPr>
                <w:rFonts w:cs="Times New Roman"/>
                <w:szCs w:val="22"/>
              </w:rPr>
            </w:pPr>
            <w:r>
              <w:rPr>
                <w:rFonts w:cs="Times New Roman"/>
                <w:szCs w:val="22"/>
              </w:rPr>
              <w:t>58</w:t>
            </w:r>
          </w:p>
        </w:tc>
      </w:tr>
      <w:tr w:rsidR="0006537B" w:rsidRPr="006031EC" w14:paraId="0F92E3D5" w14:textId="77777777" w:rsidTr="007B0E40">
        <w:tc>
          <w:tcPr>
            <w:tcW w:w="6283" w:type="dxa"/>
          </w:tcPr>
          <w:p w14:paraId="28BD9B8A" w14:textId="77777777" w:rsidR="0006537B" w:rsidRPr="008C67DD" w:rsidRDefault="0006537B" w:rsidP="0006537B">
            <w:pPr>
              <w:pStyle w:val="EnvelopeReturn"/>
              <w:tabs>
                <w:tab w:val="clear" w:pos="1134"/>
                <w:tab w:val="left" w:pos="303"/>
              </w:tabs>
              <w:spacing w:line="240" w:lineRule="atLeast"/>
              <w:ind w:left="352" w:hanging="352"/>
              <w:rPr>
                <w:rFonts w:ascii="Times New Roman" w:hAnsi="Times New Roman" w:cs="Times New Roman"/>
                <w:sz w:val="18"/>
                <w:szCs w:val="18"/>
              </w:rPr>
            </w:pPr>
          </w:p>
        </w:tc>
        <w:tc>
          <w:tcPr>
            <w:tcW w:w="1260" w:type="dxa"/>
            <w:vAlign w:val="bottom"/>
          </w:tcPr>
          <w:p w14:paraId="0D04D600" w14:textId="77777777" w:rsidR="0006537B" w:rsidRPr="008C67DD" w:rsidRDefault="0006537B" w:rsidP="0006537B">
            <w:pPr>
              <w:tabs>
                <w:tab w:val="decimal" w:pos="1062"/>
              </w:tabs>
              <w:spacing w:line="240" w:lineRule="atLeast"/>
              <w:ind w:left="-108" w:right="-108" w:hanging="90"/>
              <w:jc w:val="right"/>
              <w:rPr>
                <w:rFonts w:cs="Times New Roman"/>
                <w:sz w:val="18"/>
                <w:szCs w:val="18"/>
              </w:rPr>
            </w:pPr>
          </w:p>
        </w:tc>
        <w:tc>
          <w:tcPr>
            <w:tcW w:w="270" w:type="dxa"/>
            <w:vAlign w:val="bottom"/>
          </w:tcPr>
          <w:p w14:paraId="0D9281D0" w14:textId="745CFFC0" w:rsidR="0006537B" w:rsidRPr="008C67DD" w:rsidRDefault="00D7600F" w:rsidP="0006537B">
            <w:pPr>
              <w:tabs>
                <w:tab w:val="decimal" w:pos="882"/>
              </w:tabs>
              <w:spacing w:line="240" w:lineRule="atLeast"/>
              <w:ind w:left="-108" w:right="-108" w:hanging="90"/>
              <w:jc w:val="right"/>
              <w:rPr>
                <w:rFonts w:cs="Times New Roman"/>
                <w:sz w:val="18"/>
                <w:szCs w:val="18"/>
              </w:rPr>
            </w:pPr>
            <w:r>
              <w:rPr>
                <w:rFonts w:cs="Times New Roman"/>
                <w:sz w:val="18"/>
                <w:szCs w:val="18"/>
              </w:rPr>
              <w:t>1</w:t>
            </w:r>
          </w:p>
        </w:tc>
        <w:tc>
          <w:tcPr>
            <w:tcW w:w="1332" w:type="dxa"/>
            <w:vAlign w:val="bottom"/>
          </w:tcPr>
          <w:p w14:paraId="488ACACD" w14:textId="77777777" w:rsidR="0006537B" w:rsidRPr="007858F6" w:rsidRDefault="0006537B" w:rsidP="006B134C">
            <w:pPr>
              <w:tabs>
                <w:tab w:val="decimal" w:pos="1032"/>
              </w:tabs>
              <w:spacing w:line="240" w:lineRule="atLeast"/>
              <w:ind w:left="-108" w:right="-108" w:hanging="90"/>
              <w:rPr>
                <w:rFonts w:cs="Times New Roman"/>
                <w:sz w:val="18"/>
                <w:szCs w:val="18"/>
              </w:rPr>
            </w:pPr>
          </w:p>
        </w:tc>
      </w:tr>
      <w:tr w:rsidR="0006537B" w:rsidRPr="006031EC" w14:paraId="5A5163A6" w14:textId="77777777" w:rsidTr="007B0E40">
        <w:tc>
          <w:tcPr>
            <w:tcW w:w="6283" w:type="dxa"/>
          </w:tcPr>
          <w:p w14:paraId="113B0F30" w14:textId="77777777" w:rsidR="0006537B" w:rsidRPr="008C67DD" w:rsidRDefault="0006537B" w:rsidP="0006537B">
            <w:pPr>
              <w:pStyle w:val="EnvelopeReturn"/>
              <w:tabs>
                <w:tab w:val="clear" w:pos="1134"/>
                <w:tab w:val="left" w:pos="346"/>
              </w:tabs>
              <w:spacing w:line="240" w:lineRule="atLeast"/>
              <w:ind w:left="352" w:hanging="352"/>
              <w:rPr>
                <w:rFonts w:ascii="Times New Roman" w:hAnsi="Times New Roman" w:cs="Times New Roman"/>
                <w:sz w:val="22"/>
                <w:szCs w:val="22"/>
              </w:rPr>
            </w:pPr>
            <w:r w:rsidRPr="00841575">
              <w:rPr>
                <w:rFonts w:ascii="Times New Roman" w:hAnsi="Times New Roman" w:cs="Times New Roman"/>
                <w:sz w:val="22"/>
                <w:szCs w:val="22"/>
                <w:cs/>
              </w:rPr>
              <w:t>(</w:t>
            </w:r>
            <w:r w:rsidRPr="004F2992">
              <w:rPr>
                <w:rFonts w:ascii="Times New Roman" w:hAnsi="Times New Roman" w:cs="Times New Roman"/>
                <w:sz w:val="22"/>
                <w:szCs w:val="22"/>
              </w:rPr>
              <w:t>c</w:t>
            </w:r>
            <w:r w:rsidRPr="00841575">
              <w:rPr>
                <w:rFonts w:ascii="Times New Roman" w:hAnsi="Times New Roman" w:cs="Times New Roman"/>
                <w:sz w:val="22"/>
                <w:szCs w:val="22"/>
                <w:cs/>
              </w:rPr>
              <w:t>)</w:t>
            </w:r>
            <w:r w:rsidRPr="008C67DD">
              <w:rPr>
                <w:rFonts w:ascii="Times New Roman" w:hAnsi="Times New Roman" w:cs="Times New Roman"/>
                <w:sz w:val="22"/>
                <w:szCs w:val="22"/>
              </w:rPr>
              <w:tab/>
              <w:t>Commitments</w:t>
            </w:r>
          </w:p>
        </w:tc>
        <w:tc>
          <w:tcPr>
            <w:tcW w:w="1260" w:type="dxa"/>
            <w:vAlign w:val="bottom"/>
          </w:tcPr>
          <w:p w14:paraId="21C26FBE" w14:textId="77777777" w:rsidR="0006537B" w:rsidRPr="008C67DD" w:rsidRDefault="0006537B" w:rsidP="0006537B">
            <w:pPr>
              <w:tabs>
                <w:tab w:val="decimal" w:pos="1062"/>
              </w:tabs>
              <w:spacing w:line="240" w:lineRule="atLeast"/>
              <w:ind w:left="-108" w:right="-108" w:hanging="90"/>
              <w:jc w:val="right"/>
              <w:rPr>
                <w:rFonts w:cs="Times New Roman"/>
                <w:szCs w:val="22"/>
              </w:rPr>
            </w:pPr>
          </w:p>
        </w:tc>
        <w:tc>
          <w:tcPr>
            <w:tcW w:w="270" w:type="dxa"/>
            <w:vAlign w:val="bottom"/>
          </w:tcPr>
          <w:p w14:paraId="3B45948E" w14:textId="77777777" w:rsidR="0006537B" w:rsidRPr="008C67DD" w:rsidRDefault="0006537B" w:rsidP="0006537B">
            <w:pPr>
              <w:tabs>
                <w:tab w:val="decimal" w:pos="797"/>
              </w:tabs>
              <w:spacing w:line="240" w:lineRule="atLeast"/>
              <w:ind w:left="-108" w:right="-108" w:hanging="90"/>
              <w:jc w:val="right"/>
              <w:rPr>
                <w:rFonts w:cs="Times New Roman"/>
                <w:szCs w:val="22"/>
              </w:rPr>
            </w:pPr>
          </w:p>
        </w:tc>
        <w:tc>
          <w:tcPr>
            <w:tcW w:w="1332" w:type="dxa"/>
            <w:vAlign w:val="bottom"/>
          </w:tcPr>
          <w:p w14:paraId="7760DED4" w14:textId="77777777" w:rsidR="0006537B" w:rsidRPr="006031EC" w:rsidRDefault="0006537B" w:rsidP="006B134C">
            <w:pPr>
              <w:tabs>
                <w:tab w:val="decimal" w:pos="1032"/>
              </w:tabs>
              <w:spacing w:line="240" w:lineRule="atLeast"/>
              <w:ind w:left="-108" w:right="-108" w:hanging="90"/>
              <w:rPr>
                <w:rFonts w:cs="Times New Roman"/>
                <w:szCs w:val="22"/>
              </w:rPr>
            </w:pPr>
          </w:p>
        </w:tc>
      </w:tr>
      <w:tr w:rsidR="0006537B" w:rsidRPr="006031EC" w14:paraId="370254B0" w14:textId="77777777" w:rsidTr="006B6FCF">
        <w:tc>
          <w:tcPr>
            <w:tcW w:w="6283" w:type="dxa"/>
          </w:tcPr>
          <w:p w14:paraId="7F68C239" w14:textId="77777777" w:rsidR="0006537B" w:rsidRPr="008C67DD" w:rsidRDefault="0006537B" w:rsidP="0006537B">
            <w:pPr>
              <w:pStyle w:val="EnvelopeReturn"/>
              <w:numPr>
                <w:ilvl w:val="0"/>
                <w:numId w:val="17"/>
              </w:numPr>
              <w:tabs>
                <w:tab w:val="clear" w:pos="1134"/>
                <w:tab w:val="left" w:pos="346"/>
              </w:tabs>
              <w:spacing w:line="240" w:lineRule="atLeast"/>
              <w:rPr>
                <w:rFonts w:ascii="Times New Roman" w:hAnsi="Times New Roman" w:cs="Times New Roman"/>
                <w:sz w:val="22"/>
                <w:szCs w:val="22"/>
              </w:rPr>
            </w:pPr>
            <w:r w:rsidRPr="008C67DD">
              <w:rPr>
                <w:rFonts w:ascii="Times New Roman" w:hAnsi="Times New Roman" w:cs="Times New Roman"/>
                <w:sz w:val="22"/>
                <w:szCs w:val="22"/>
              </w:rPr>
              <w:t xml:space="preserve">for rental </w:t>
            </w:r>
            <w:r>
              <w:rPr>
                <w:rFonts w:ascii="Times New Roman" w:hAnsi="Times New Roman"/>
                <w:sz w:val="22"/>
                <w:szCs w:val="28"/>
              </w:rPr>
              <w:t xml:space="preserve">and service </w:t>
            </w:r>
            <w:r w:rsidRPr="008C67DD">
              <w:rPr>
                <w:rFonts w:ascii="Times New Roman" w:hAnsi="Times New Roman" w:cs="Times New Roman"/>
                <w:sz w:val="22"/>
                <w:szCs w:val="22"/>
              </w:rPr>
              <w:t>agreements</w:t>
            </w:r>
          </w:p>
        </w:tc>
        <w:tc>
          <w:tcPr>
            <w:tcW w:w="1260" w:type="dxa"/>
          </w:tcPr>
          <w:p w14:paraId="70F00CA0" w14:textId="6CF7C669" w:rsidR="0006537B" w:rsidRPr="004B1BFC" w:rsidRDefault="00F567AA" w:rsidP="0006537B">
            <w:pPr>
              <w:tabs>
                <w:tab w:val="decimal" w:pos="1062"/>
              </w:tabs>
              <w:spacing w:line="240" w:lineRule="atLeast"/>
              <w:ind w:left="-108" w:right="-108" w:hanging="90"/>
              <w:jc w:val="right"/>
              <w:rPr>
                <w:rFonts w:cs="Cordia New"/>
                <w:szCs w:val="28"/>
                <w:lang w:val="en-US" w:bidi="th-TH"/>
              </w:rPr>
            </w:pPr>
            <w:r>
              <w:rPr>
                <w:rFonts w:cs="Cordia New"/>
                <w:szCs w:val="28"/>
                <w:lang w:val="en-US" w:bidi="th-TH"/>
              </w:rPr>
              <w:t>119</w:t>
            </w:r>
          </w:p>
        </w:tc>
        <w:tc>
          <w:tcPr>
            <w:tcW w:w="270" w:type="dxa"/>
          </w:tcPr>
          <w:p w14:paraId="44214325" w14:textId="5BE61368" w:rsidR="0006537B" w:rsidRPr="006838E5" w:rsidRDefault="0006537B" w:rsidP="0006537B">
            <w:pPr>
              <w:tabs>
                <w:tab w:val="decimal" w:pos="797"/>
              </w:tabs>
              <w:spacing w:line="240" w:lineRule="atLeast"/>
              <w:ind w:left="-108" w:right="-108" w:hanging="90"/>
              <w:jc w:val="right"/>
              <w:rPr>
                <w:rFonts w:cs="Times New Roman"/>
                <w:szCs w:val="22"/>
              </w:rPr>
            </w:pPr>
            <w:r>
              <w:rPr>
                <w:rFonts w:cs="Times New Roman"/>
                <w:szCs w:val="22"/>
              </w:rPr>
              <w:t>2</w:t>
            </w:r>
          </w:p>
        </w:tc>
        <w:tc>
          <w:tcPr>
            <w:tcW w:w="1332" w:type="dxa"/>
            <w:vAlign w:val="bottom"/>
          </w:tcPr>
          <w:p w14:paraId="4B19C75F" w14:textId="77777777" w:rsidR="0006537B" w:rsidRPr="00F82FBD" w:rsidRDefault="0006537B" w:rsidP="006B134C">
            <w:pPr>
              <w:tabs>
                <w:tab w:val="decimal" w:pos="1032"/>
              </w:tabs>
              <w:spacing w:line="240" w:lineRule="atLeast"/>
              <w:ind w:left="-108" w:right="-108" w:hanging="90"/>
              <w:rPr>
                <w:rFonts w:cs="Times New Roman"/>
                <w:szCs w:val="22"/>
              </w:rPr>
            </w:pPr>
            <w:r>
              <w:rPr>
                <w:rFonts w:cs="Times New Roman"/>
                <w:szCs w:val="22"/>
              </w:rPr>
              <w:t>217</w:t>
            </w:r>
          </w:p>
        </w:tc>
      </w:tr>
      <w:tr w:rsidR="0006537B" w:rsidRPr="006031EC" w14:paraId="43B80223" w14:textId="77777777" w:rsidTr="007B0E40">
        <w:tc>
          <w:tcPr>
            <w:tcW w:w="6283" w:type="dxa"/>
          </w:tcPr>
          <w:p w14:paraId="6F77C138" w14:textId="77777777" w:rsidR="0006537B" w:rsidRPr="008C67DD" w:rsidRDefault="0006537B" w:rsidP="0006537B">
            <w:pPr>
              <w:pStyle w:val="EnvelopeReturn"/>
              <w:numPr>
                <w:ilvl w:val="0"/>
                <w:numId w:val="16"/>
              </w:numPr>
              <w:tabs>
                <w:tab w:val="clear" w:pos="1134"/>
                <w:tab w:val="left" w:pos="346"/>
              </w:tabs>
              <w:spacing w:line="240" w:lineRule="atLeast"/>
              <w:rPr>
                <w:rFonts w:ascii="Times New Roman" w:hAnsi="Times New Roman" w:cs="Times New Roman"/>
                <w:sz w:val="22"/>
                <w:szCs w:val="22"/>
              </w:rPr>
            </w:pPr>
            <w:r w:rsidRPr="008C67DD">
              <w:rPr>
                <w:rFonts w:ascii="Times New Roman" w:hAnsi="Times New Roman" w:cs="Times New Roman"/>
                <w:sz w:val="22"/>
                <w:szCs w:val="22"/>
              </w:rPr>
              <w:t>for construction and improvement of office building</w:t>
            </w:r>
          </w:p>
        </w:tc>
        <w:tc>
          <w:tcPr>
            <w:tcW w:w="1260" w:type="dxa"/>
            <w:vAlign w:val="bottom"/>
          </w:tcPr>
          <w:p w14:paraId="603C8704" w14:textId="77777777" w:rsidR="0006537B" w:rsidRPr="008C67DD" w:rsidRDefault="0006537B" w:rsidP="0006537B">
            <w:pPr>
              <w:tabs>
                <w:tab w:val="decimal" w:pos="1062"/>
              </w:tabs>
              <w:spacing w:line="240" w:lineRule="atLeast"/>
              <w:ind w:left="-108" w:right="-108" w:hanging="90"/>
              <w:jc w:val="right"/>
              <w:rPr>
                <w:rFonts w:cs="Times New Roman"/>
                <w:szCs w:val="22"/>
              </w:rPr>
            </w:pPr>
          </w:p>
        </w:tc>
        <w:tc>
          <w:tcPr>
            <w:tcW w:w="270" w:type="dxa"/>
            <w:vAlign w:val="bottom"/>
          </w:tcPr>
          <w:p w14:paraId="0D148018" w14:textId="42233C6A" w:rsidR="0006537B" w:rsidRPr="008C67DD" w:rsidRDefault="00F567AA" w:rsidP="0006537B">
            <w:pPr>
              <w:tabs>
                <w:tab w:val="decimal" w:pos="797"/>
              </w:tabs>
              <w:spacing w:line="240" w:lineRule="atLeast"/>
              <w:ind w:left="-108" w:right="-108" w:hanging="90"/>
              <w:jc w:val="right"/>
              <w:rPr>
                <w:rFonts w:cs="Times New Roman"/>
                <w:szCs w:val="22"/>
              </w:rPr>
            </w:pPr>
            <w:r>
              <w:rPr>
                <w:rFonts w:cs="Times New Roman"/>
                <w:szCs w:val="22"/>
              </w:rPr>
              <w:t>1</w:t>
            </w:r>
          </w:p>
        </w:tc>
        <w:tc>
          <w:tcPr>
            <w:tcW w:w="1332" w:type="dxa"/>
            <w:vAlign w:val="bottom"/>
          </w:tcPr>
          <w:p w14:paraId="6682D1D0" w14:textId="77777777" w:rsidR="0006537B" w:rsidRPr="006031EC" w:rsidRDefault="0006537B" w:rsidP="006B134C">
            <w:pPr>
              <w:tabs>
                <w:tab w:val="decimal" w:pos="1032"/>
              </w:tabs>
              <w:spacing w:line="240" w:lineRule="atLeast"/>
              <w:ind w:left="-108" w:right="-108" w:hanging="90"/>
              <w:rPr>
                <w:rFonts w:cs="Times New Roman"/>
                <w:szCs w:val="22"/>
              </w:rPr>
            </w:pPr>
          </w:p>
        </w:tc>
      </w:tr>
      <w:tr w:rsidR="0006537B" w:rsidRPr="006031EC" w14:paraId="718FE4B6" w14:textId="77777777" w:rsidTr="006B6FCF">
        <w:tc>
          <w:tcPr>
            <w:tcW w:w="6283" w:type="dxa"/>
          </w:tcPr>
          <w:p w14:paraId="0536CFEF" w14:textId="77777777" w:rsidR="0006537B" w:rsidRPr="008C67DD" w:rsidRDefault="0006537B" w:rsidP="0006537B">
            <w:pPr>
              <w:pStyle w:val="EnvelopeReturn"/>
              <w:tabs>
                <w:tab w:val="clear" w:pos="1134"/>
                <w:tab w:val="left" w:pos="712"/>
              </w:tabs>
              <w:spacing w:line="240" w:lineRule="atLeast"/>
              <w:ind w:left="576"/>
              <w:rPr>
                <w:rFonts w:ascii="Times New Roman" w:hAnsi="Times New Roman" w:cs="Times New Roman"/>
                <w:sz w:val="22"/>
                <w:szCs w:val="22"/>
              </w:rPr>
            </w:pPr>
            <w:r w:rsidRPr="008C67DD">
              <w:rPr>
                <w:rFonts w:ascii="Times New Roman" w:hAnsi="Times New Roman" w:cs="Times New Roman"/>
                <w:sz w:val="22"/>
                <w:szCs w:val="22"/>
              </w:rPr>
              <w:t>and implementation project</w:t>
            </w:r>
          </w:p>
        </w:tc>
        <w:tc>
          <w:tcPr>
            <w:tcW w:w="1260" w:type="dxa"/>
          </w:tcPr>
          <w:p w14:paraId="22D3C7C9" w14:textId="7883A626" w:rsidR="0006537B" w:rsidRPr="00F82FBD" w:rsidRDefault="00F567AA" w:rsidP="0006537B">
            <w:pPr>
              <w:tabs>
                <w:tab w:val="decimal" w:pos="1062"/>
              </w:tabs>
              <w:spacing w:line="240" w:lineRule="atLeast"/>
              <w:ind w:left="-108" w:right="-108" w:hanging="90"/>
              <w:jc w:val="right"/>
              <w:rPr>
                <w:rFonts w:cs="Times New Roman"/>
                <w:szCs w:val="22"/>
              </w:rPr>
            </w:pPr>
            <w:r>
              <w:rPr>
                <w:rFonts w:cs="Times New Roman"/>
                <w:szCs w:val="22"/>
              </w:rPr>
              <w:t>3</w:t>
            </w:r>
          </w:p>
        </w:tc>
        <w:tc>
          <w:tcPr>
            <w:tcW w:w="270" w:type="dxa"/>
          </w:tcPr>
          <w:p w14:paraId="31A43A32" w14:textId="77777777" w:rsidR="0006537B" w:rsidRPr="006838E5" w:rsidRDefault="0006537B" w:rsidP="0006537B">
            <w:pPr>
              <w:tabs>
                <w:tab w:val="decimal" w:pos="797"/>
              </w:tabs>
              <w:spacing w:line="240" w:lineRule="atLeast"/>
              <w:ind w:left="-108" w:right="-108" w:hanging="90"/>
              <w:jc w:val="right"/>
              <w:rPr>
                <w:rFonts w:cs="Times New Roman"/>
                <w:szCs w:val="22"/>
              </w:rPr>
            </w:pPr>
          </w:p>
        </w:tc>
        <w:tc>
          <w:tcPr>
            <w:tcW w:w="1332" w:type="dxa"/>
            <w:vAlign w:val="bottom"/>
          </w:tcPr>
          <w:p w14:paraId="04595148" w14:textId="77777777" w:rsidR="0006537B" w:rsidRPr="00F82FBD" w:rsidRDefault="0006537B" w:rsidP="006B134C">
            <w:pPr>
              <w:tabs>
                <w:tab w:val="decimal" w:pos="1032"/>
              </w:tabs>
              <w:spacing w:line="240" w:lineRule="atLeast"/>
              <w:ind w:left="-108" w:right="-108" w:hanging="90"/>
              <w:rPr>
                <w:rFonts w:cs="Times New Roman"/>
                <w:szCs w:val="22"/>
              </w:rPr>
            </w:pPr>
            <w:r>
              <w:rPr>
                <w:rFonts w:cs="Times New Roman"/>
                <w:szCs w:val="22"/>
              </w:rPr>
              <w:t>9</w:t>
            </w:r>
          </w:p>
        </w:tc>
      </w:tr>
      <w:tr w:rsidR="0006537B" w:rsidRPr="006031EC" w14:paraId="77C68F63" w14:textId="77777777" w:rsidTr="006B6FCF">
        <w:tc>
          <w:tcPr>
            <w:tcW w:w="6283" w:type="dxa"/>
          </w:tcPr>
          <w:p w14:paraId="384604BE" w14:textId="77777777" w:rsidR="0006537B" w:rsidRPr="008C67DD" w:rsidRDefault="0006537B" w:rsidP="0006537B">
            <w:pPr>
              <w:pStyle w:val="EnvelopeReturn"/>
              <w:numPr>
                <w:ilvl w:val="0"/>
                <w:numId w:val="17"/>
              </w:numPr>
              <w:tabs>
                <w:tab w:val="clear" w:pos="1134"/>
                <w:tab w:val="left" w:pos="346"/>
              </w:tabs>
              <w:spacing w:line="240" w:lineRule="atLeast"/>
              <w:rPr>
                <w:rFonts w:ascii="Times New Roman" w:hAnsi="Times New Roman" w:cs="Times New Roman"/>
                <w:sz w:val="22"/>
                <w:szCs w:val="22"/>
              </w:rPr>
            </w:pPr>
            <w:r w:rsidRPr="008C67DD">
              <w:rPr>
                <w:rFonts w:ascii="Times New Roman" w:hAnsi="Times New Roman" w:cs="Times New Roman"/>
                <w:sz w:val="22"/>
                <w:szCs w:val="22"/>
              </w:rPr>
              <w:t>for title sponsor agreement</w:t>
            </w:r>
            <w:r>
              <w:rPr>
                <w:rFonts w:ascii="Times New Roman" w:hAnsi="Times New Roman" w:cs="Times New Roman"/>
                <w:sz w:val="22"/>
                <w:szCs w:val="22"/>
              </w:rPr>
              <w:t xml:space="preserve"> and others</w:t>
            </w:r>
          </w:p>
        </w:tc>
        <w:tc>
          <w:tcPr>
            <w:tcW w:w="1260" w:type="dxa"/>
          </w:tcPr>
          <w:p w14:paraId="7130B2C7" w14:textId="5FFBB7D2" w:rsidR="0006537B" w:rsidRPr="00391B54" w:rsidRDefault="00F567AA" w:rsidP="0006537B">
            <w:pPr>
              <w:tabs>
                <w:tab w:val="decimal" w:pos="1062"/>
              </w:tabs>
              <w:spacing w:line="240" w:lineRule="atLeast"/>
              <w:ind w:left="-108" w:right="-108" w:hanging="90"/>
              <w:jc w:val="right"/>
              <w:rPr>
                <w:rFonts w:cs="Times New Roman"/>
                <w:szCs w:val="22"/>
                <w:lang w:val="en-US"/>
              </w:rPr>
            </w:pPr>
            <w:r>
              <w:rPr>
                <w:rFonts w:cs="Times New Roman"/>
                <w:szCs w:val="22"/>
                <w:lang w:val="en-US"/>
              </w:rPr>
              <w:t>41</w:t>
            </w:r>
          </w:p>
        </w:tc>
        <w:tc>
          <w:tcPr>
            <w:tcW w:w="270" w:type="dxa"/>
          </w:tcPr>
          <w:p w14:paraId="7447809D" w14:textId="77777777" w:rsidR="0006537B" w:rsidRPr="006838E5" w:rsidRDefault="00B24916" w:rsidP="00886A5E">
            <w:pPr>
              <w:tabs>
                <w:tab w:val="decimal" w:pos="797"/>
              </w:tabs>
              <w:spacing w:line="240" w:lineRule="atLeast"/>
              <w:ind w:left="-108" w:right="-108" w:hanging="90"/>
              <w:jc w:val="right"/>
              <w:rPr>
                <w:rFonts w:cs="Times New Roman"/>
                <w:szCs w:val="22"/>
              </w:rPr>
            </w:pPr>
            <w:r>
              <w:rPr>
                <w:rFonts w:cs="Times New Roman"/>
                <w:szCs w:val="22"/>
              </w:rPr>
              <w:t>2</w:t>
            </w:r>
          </w:p>
        </w:tc>
        <w:tc>
          <w:tcPr>
            <w:tcW w:w="1332" w:type="dxa"/>
            <w:vAlign w:val="bottom"/>
          </w:tcPr>
          <w:p w14:paraId="761DFED8" w14:textId="77777777" w:rsidR="0006537B" w:rsidRPr="00F82FBD" w:rsidRDefault="0006537B" w:rsidP="006B134C">
            <w:pPr>
              <w:tabs>
                <w:tab w:val="decimal" w:pos="1032"/>
              </w:tabs>
              <w:spacing w:line="240" w:lineRule="atLeast"/>
              <w:ind w:left="-108" w:right="-108" w:hanging="90"/>
              <w:rPr>
                <w:rFonts w:cs="Times New Roman"/>
                <w:szCs w:val="22"/>
              </w:rPr>
            </w:pPr>
            <w:r>
              <w:rPr>
                <w:rFonts w:cs="Times New Roman"/>
                <w:szCs w:val="22"/>
              </w:rPr>
              <w:t>114</w:t>
            </w:r>
          </w:p>
        </w:tc>
      </w:tr>
    </w:tbl>
    <w:p w14:paraId="1777D0F6" w14:textId="77777777" w:rsidR="00422A21" w:rsidRPr="00C45CD9" w:rsidRDefault="00422A21" w:rsidP="00170559">
      <w:pPr>
        <w:pStyle w:val="block"/>
        <w:suppressAutoHyphens/>
        <w:autoSpaceDN w:val="0"/>
        <w:spacing w:after="0" w:line="240" w:lineRule="atLeast"/>
        <w:ind w:left="900"/>
        <w:jc w:val="both"/>
        <w:textAlignment w:val="baseline"/>
        <w:rPr>
          <w:rFonts w:cs="Times New Roman"/>
          <w:spacing w:val="-4"/>
          <w:szCs w:val="22"/>
          <w:lang w:val="en-US" w:bidi="th-TH"/>
        </w:rPr>
      </w:pPr>
    </w:p>
    <w:p w14:paraId="6A983AEA" w14:textId="07CF5731" w:rsidR="00DB243C" w:rsidRPr="00D2577D" w:rsidRDefault="00DB243C" w:rsidP="00F859AB">
      <w:pPr>
        <w:pStyle w:val="block"/>
        <w:numPr>
          <w:ilvl w:val="0"/>
          <w:numId w:val="18"/>
        </w:numPr>
        <w:suppressAutoHyphens/>
        <w:autoSpaceDN w:val="0"/>
        <w:spacing w:after="0" w:line="240" w:lineRule="atLeast"/>
        <w:ind w:left="900"/>
        <w:jc w:val="both"/>
        <w:textAlignment w:val="baseline"/>
        <w:rPr>
          <w:lang w:val="en-US" w:bidi="th-TH"/>
        </w:rPr>
      </w:pPr>
      <w:r w:rsidRPr="00D2577D">
        <w:rPr>
          <w:lang w:val="en-US" w:bidi="th-TH"/>
        </w:rPr>
        <w:t>The Company entered into the service agreements with two local companies</w:t>
      </w:r>
      <w:r w:rsidR="00FA5DD0" w:rsidRPr="00FA5DD0">
        <w:rPr>
          <w:szCs w:val="22"/>
          <w:lang w:val="en-US" w:bidi="th-TH"/>
        </w:rPr>
        <w:t>.</w:t>
      </w:r>
      <w:r w:rsidRPr="00D2577D">
        <w:rPr>
          <w:szCs w:val="22"/>
          <w:cs/>
          <w:lang w:val="en-US" w:bidi="th-TH"/>
        </w:rPr>
        <w:t xml:space="preserve"> </w:t>
      </w:r>
      <w:r w:rsidRPr="00D2577D">
        <w:rPr>
          <w:lang w:val="en-US" w:bidi="th-TH"/>
        </w:rPr>
        <w:t>Those companies will provide information and technology outsourcing services to the Company</w:t>
      </w:r>
      <w:r w:rsidRPr="00D2577D">
        <w:rPr>
          <w:rFonts w:hint="cs"/>
          <w:szCs w:val="22"/>
          <w:cs/>
          <w:lang w:val="en-US" w:bidi="th-TH"/>
        </w:rPr>
        <w:t xml:space="preserve"> </w:t>
      </w:r>
      <w:r w:rsidRPr="00D2577D">
        <w:rPr>
          <w:lang w:val="en-US" w:bidi="th-TH"/>
        </w:rPr>
        <w:t>and affiliates</w:t>
      </w:r>
      <w:r w:rsidR="00FA5DD0" w:rsidRPr="00FA5DD0">
        <w:rPr>
          <w:szCs w:val="22"/>
          <w:lang w:val="en-US" w:bidi="th-TH"/>
        </w:rPr>
        <w:t>.</w:t>
      </w:r>
      <w:r w:rsidRPr="00D2577D">
        <w:rPr>
          <w:lang w:val="en-US" w:bidi="th-TH"/>
        </w:rPr>
        <w:br/>
      </w:r>
      <w:r w:rsidRPr="00D2577D">
        <w:rPr>
          <w:spacing w:val="-4"/>
          <w:lang w:val="en-US" w:bidi="th-TH"/>
        </w:rPr>
        <w:t>The commencement price is approximat</w:t>
      </w:r>
      <w:r w:rsidR="00A8384D" w:rsidRPr="00D2577D">
        <w:rPr>
          <w:spacing w:val="-4"/>
          <w:lang w:val="en-US" w:bidi="th-TH"/>
        </w:rPr>
        <w:t xml:space="preserve">ely Baht </w:t>
      </w:r>
      <w:r w:rsidR="003261F7" w:rsidRPr="00D2577D">
        <w:rPr>
          <w:spacing w:val="-4"/>
          <w:lang w:val="en-US" w:bidi="th-TH"/>
        </w:rPr>
        <w:t>3</w:t>
      </w:r>
      <w:r w:rsidR="00A8384D" w:rsidRPr="00D2577D">
        <w:rPr>
          <w:spacing w:val="-4"/>
          <w:lang w:val="en-US" w:bidi="th-TH"/>
        </w:rPr>
        <w:t>,</w:t>
      </w:r>
      <w:r w:rsidR="003261F7" w:rsidRPr="00D2577D">
        <w:rPr>
          <w:spacing w:val="-4"/>
          <w:lang w:val="en-US" w:bidi="th-TH"/>
        </w:rPr>
        <w:t>5</w:t>
      </w:r>
      <w:r w:rsidRPr="00D2577D">
        <w:rPr>
          <w:spacing w:val="-4"/>
          <w:lang w:val="en-US" w:bidi="th-TH"/>
        </w:rPr>
        <w:t>00 million</w:t>
      </w:r>
      <w:r w:rsidR="00FA5DD0" w:rsidRPr="00FA5DD0">
        <w:rPr>
          <w:spacing w:val="-4"/>
          <w:szCs w:val="22"/>
          <w:lang w:val="en-US" w:bidi="th-TH"/>
        </w:rPr>
        <w:t>.</w:t>
      </w:r>
      <w:r w:rsidRPr="00D2577D">
        <w:rPr>
          <w:spacing w:val="-4"/>
          <w:szCs w:val="22"/>
          <w:cs/>
          <w:lang w:val="en-US" w:bidi="th-TH"/>
        </w:rPr>
        <w:t xml:space="preserve"> </w:t>
      </w:r>
      <w:r w:rsidRPr="00D2577D">
        <w:rPr>
          <w:spacing w:val="-4"/>
          <w:lang w:val="en-US" w:bidi="th-TH"/>
        </w:rPr>
        <w:t xml:space="preserve">The agreements period is for </w:t>
      </w:r>
      <w:r w:rsidR="003261F7" w:rsidRPr="00D2577D">
        <w:rPr>
          <w:spacing w:val="-4"/>
          <w:lang w:val="en-US" w:bidi="th-TH"/>
        </w:rPr>
        <w:t>3 years</w:t>
      </w:r>
      <w:r w:rsidR="003261F7" w:rsidRPr="00D2577D">
        <w:rPr>
          <w:lang w:val="en-US" w:bidi="th-TH"/>
        </w:rPr>
        <w:t xml:space="preserve"> and 5</w:t>
      </w:r>
      <w:r w:rsidRPr="00D2577D">
        <w:rPr>
          <w:lang w:val="en-US" w:bidi="th-TH"/>
        </w:rPr>
        <w:t xml:space="preserve"> years with the commencement date in </w:t>
      </w:r>
      <w:r w:rsidR="00AA6176" w:rsidRPr="00D2577D">
        <w:rPr>
          <w:lang w:val="en-US" w:bidi="th-TH"/>
        </w:rPr>
        <w:t>June</w:t>
      </w:r>
      <w:r w:rsidRPr="00D2577D">
        <w:rPr>
          <w:lang w:val="en-US" w:bidi="th-TH"/>
        </w:rPr>
        <w:t xml:space="preserve"> 20</w:t>
      </w:r>
      <w:r w:rsidR="003261F7" w:rsidRPr="00D2577D">
        <w:rPr>
          <w:lang w:val="en-US" w:bidi="th-TH"/>
        </w:rPr>
        <w:t>23</w:t>
      </w:r>
      <w:r w:rsidR="00FA5DD0" w:rsidRPr="00FA5DD0">
        <w:rPr>
          <w:szCs w:val="22"/>
          <w:lang w:val="en-US" w:bidi="th-TH"/>
        </w:rPr>
        <w:t>.</w:t>
      </w:r>
      <w:r w:rsidRPr="00D2577D">
        <w:rPr>
          <w:szCs w:val="22"/>
          <w:cs/>
          <w:lang w:val="en-US" w:bidi="th-TH"/>
        </w:rPr>
        <w:t xml:space="preserve"> </w:t>
      </w:r>
    </w:p>
    <w:p w14:paraId="6D192322" w14:textId="77777777" w:rsidR="00DB243C" w:rsidRPr="00C45CD9" w:rsidRDefault="00DB243C" w:rsidP="00DB243C">
      <w:pPr>
        <w:pStyle w:val="block"/>
        <w:suppressAutoHyphens/>
        <w:autoSpaceDN w:val="0"/>
        <w:spacing w:after="0" w:line="240" w:lineRule="atLeast"/>
        <w:ind w:left="540"/>
        <w:jc w:val="both"/>
        <w:textAlignment w:val="baseline"/>
        <w:rPr>
          <w:spacing w:val="-4"/>
          <w:szCs w:val="22"/>
          <w:lang w:val="en-US"/>
        </w:rPr>
      </w:pPr>
    </w:p>
    <w:p w14:paraId="7865C06A" w14:textId="6FC7084D" w:rsidR="00DB243C" w:rsidRPr="008B6B49" w:rsidRDefault="00DB243C" w:rsidP="00DB243C">
      <w:pPr>
        <w:pStyle w:val="block"/>
        <w:numPr>
          <w:ilvl w:val="0"/>
          <w:numId w:val="18"/>
        </w:numPr>
        <w:suppressAutoHyphens/>
        <w:autoSpaceDN w:val="0"/>
        <w:spacing w:after="0" w:line="240" w:lineRule="atLeast"/>
        <w:ind w:left="900"/>
        <w:jc w:val="both"/>
        <w:textAlignment w:val="baseline"/>
        <w:rPr>
          <w:spacing w:val="2"/>
          <w:lang w:val="en-US" w:bidi="th-TH"/>
        </w:rPr>
      </w:pPr>
      <w:bookmarkStart w:id="1" w:name="_Hlk36235902"/>
      <w:r w:rsidRPr="008B6B49">
        <w:rPr>
          <w:spacing w:val="-4"/>
        </w:rPr>
        <w:t>I</w:t>
      </w:r>
      <w:r w:rsidRPr="008B6B49">
        <w:rPr>
          <w:spacing w:val="-4"/>
          <w:lang w:val="en-US" w:bidi="th-TH"/>
        </w:rPr>
        <w:t>n the first quarter of 2009, the Company lodged a complaint in criminal case against an ex</w:t>
      </w:r>
      <w:r w:rsidR="00FA5DD0" w:rsidRPr="00FA5DD0">
        <w:rPr>
          <w:spacing w:val="-4"/>
          <w:szCs w:val="22"/>
          <w:lang w:val="en-US" w:bidi="th-TH"/>
        </w:rPr>
        <w:t>-</w:t>
      </w:r>
      <w:r w:rsidRPr="008B6B49">
        <w:rPr>
          <w:spacing w:val="-4"/>
          <w:lang w:val="en-US" w:bidi="th-TH"/>
        </w:rPr>
        <w:t>employee</w:t>
      </w:r>
      <w:r w:rsidRPr="008B6B49">
        <w:rPr>
          <w:spacing w:val="2"/>
          <w:szCs w:val="22"/>
          <w:cs/>
          <w:lang w:val="en-US" w:bidi="th-TH"/>
        </w:rPr>
        <w:t xml:space="preserve"> </w:t>
      </w:r>
      <w:r w:rsidRPr="008B6B49">
        <w:rPr>
          <w:spacing w:val="-2"/>
          <w:lang w:val="en-US" w:bidi="th-TH"/>
        </w:rPr>
        <w:t xml:space="preserve">for theft </w:t>
      </w:r>
      <w:r w:rsidRPr="008B6B49">
        <w:rPr>
          <w:spacing w:val="-2"/>
          <w:szCs w:val="22"/>
          <w:cs/>
          <w:lang w:val="en-US" w:bidi="th-TH"/>
        </w:rPr>
        <w:t>(</w:t>
      </w:r>
      <w:r w:rsidRPr="008B6B49">
        <w:rPr>
          <w:spacing w:val="-2"/>
          <w:lang w:val="en-US" w:bidi="th-TH"/>
        </w:rPr>
        <w:t>form of ordinary share certificate</w:t>
      </w:r>
      <w:r w:rsidRPr="008B6B49">
        <w:rPr>
          <w:spacing w:val="-2"/>
          <w:szCs w:val="22"/>
          <w:cs/>
          <w:lang w:val="en-US" w:bidi="th-TH"/>
        </w:rPr>
        <w:t xml:space="preserve">) </w:t>
      </w:r>
      <w:r w:rsidRPr="008B6B49">
        <w:rPr>
          <w:spacing w:val="-2"/>
          <w:lang w:val="en-US" w:bidi="th-TH"/>
        </w:rPr>
        <w:t>and the forgery of 672,000 Company</w:t>
      </w:r>
      <w:r w:rsidRPr="008B6B49">
        <w:rPr>
          <w:spacing w:val="-2"/>
          <w:szCs w:val="22"/>
          <w:cs/>
          <w:lang w:val="en-US" w:bidi="th-TH"/>
        </w:rPr>
        <w:t>’</w:t>
      </w:r>
      <w:r w:rsidRPr="008B6B49">
        <w:rPr>
          <w:spacing w:val="-2"/>
          <w:lang w:val="en-US" w:bidi="th-TH"/>
        </w:rPr>
        <w:t>s ordinary share</w:t>
      </w:r>
      <w:r w:rsidRPr="008B6B49">
        <w:rPr>
          <w:spacing w:val="2"/>
          <w:szCs w:val="22"/>
          <w:cs/>
          <w:lang w:val="en-US" w:bidi="th-TH"/>
        </w:rPr>
        <w:t xml:space="preserve"> </w:t>
      </w:r>
      <w:r w:rsidRPr="008B6B49">
        <w:rPr>
          <w:spacing w:val="-4"/>
          <w:lang w:val="en-US" w:bidi="th-TH"/>
        </w:rPr>
        <w:t>certificates</w:t>
      </w:r>
      <w:r w:rsidR="00FA5DD0" w:rsidRPr="00FA5DD0">
        <w:rPr>
          <w:spacing w:val="-4"/>
          <w:szCs w:val="22"/>
          <w:lang w:val="en-US" w:bidi="th-TH"/>
        </w:rPr>
        <w:t>.</w:t>
      </w:r>
      <w:r w:rsidRPr="008B6B49">
        <w:rPr>
          <w:spacing w:val="-4"/>
          <w:szCs w:val="22"/>
          <w:cs/>
          <w:lang w:val="en-US" w:bidi="th-TH"/>
        </w:rPr>
        <w:t xml:space="preserve"> </w:t>
      </w:r>
      <w:r w:rsidRPr="008B6B49">
        <w:rPr>
          <w:spacing w:val="-4"/>
          <w:lang w:val="en-US" w:bidi="th-TH"/>
        </w:rPr>
        <w:t>In the second quarter of 2009, the Company was notified by the Civil Court that the heirs</w:t>
      </w:r>
      <w:r w:rsidRPr="008B6B49">
        <w:rPr>
          <w:spacing w:val="2"/>
          <w:szCs w:val="22"/>
          <w:cs/>
          <w:lang w:val="en-US" w:bidi="th-TH"/>
        </w:rPr>
        <w:t xml:space="preserve"> </w:t>
      </w:r>
      <w:r w:rsidRPr="00E92C55">
        <w:rPr>
          <w:spacing w:val="-6"/>
          <w:lang w:val="en-US" w:bidi="th-TH"/>
        </w:rPr>
        <w:t xml:space="preserve">and the estate administrator of the shareholder whose shares were forged </w:t>
      </w:r>
      <w:r w:rsidRPr="00E92C55">
        <w:rPr>
          <w:spacing w:val="-6"/>
          <w:szCs w:val="22"/>
          <w:cs/>
          <w:lang w:val="en-US" w:bidi="th-TH"/>
        </w:rPr>
        <w:t>(</w:t>
      </w:r>
      <w:r w:rsidR="00895FF7" w:rsidRPr="00895FF7">
        <w:rPr>
          <w:spacing w:val="-6"/>
          <w:szCs w:val="22"/>
          <w:lang w:val="en-US" w:bidi="th-TH"/>
        </w:rPr>
        <w:t>“</w:t>
      </w:r>
      <w:r w:rsidRPr="00E92C55">
        <w:rPr>
          <w:spacing w:val="-6"/>
          <w:lang w:val="en-US" w:bidi="th-TH"/>
        </w:rPr>
        <w:t>Plaintiff</w:t>
      </w:r>
      <w:r w:rsidR="00895FF7" w:rsidRPr="00895FF7">
        <w:rPr>
          <w:spacing w:val="-6"/>
          <w:szCs w:val="22"/>
          <w:lang w:val="en-US" w:bidi="th-TH"/>
        </w:rPr>
        <w:t>”</w:t>
      </w:r>
      <w:r w:rsidRPr="00E92C55">
        <w:rPr>
          <w:spacing w:val="-6"/>
          <w:szCs w:val="22"/>
          <w:cs/>
          <w:lang w:val="en-US" w:bidi="th-TH"/>
        </w:rPr>
        <w:t xml:space="preserve">) </w:t>
      </w:r>
      <w:r w:rsidRPr="00E92C55">
        <w:rPr>
          <w:spacing w:val="-6"/>
          <w:lang w:val="en-US" w:bidi="th-TH"/>
        </w:rPr>
        <w:t>filed a civil lawsuit</w:t>
      </w:r>
      <w:r w:rsidRPr="008B6B49">
        <w:rPr>
          <w:spacing w:val="4"/>
          <w:szCs w:val="22"/>
          <w:cs/>
          <w:lang w:val="en-US" w:bidi="th-TH"/>
        </w:rPr>
        <w:t xml:space="preserve"> </w:t>
      </w:r>
      <w:r w:rsidRPr="00E92C55">
        <w:rPr>
          <w:lang w:val="en-US" w:bidi="th-TH"/>
        </w:rPr>
        <w:t>against the Company and relevant individuals and juristic persons for compensation</w:t>
      </w:r>
      <w:r w:rsidR="00FA5DD0" w:rsidRPr="00FA5DD0">
        <w:rPr>
          <w:szCs w:val="22"/>
          <w:lang w:val="en-US" w:bidi="th-TH"/>
        </w:rPr>
        <w:t>.</w:t>
      </w:r>
      <w:r w:rsidRPr="00E92C55">
        <w:rPr>
          <w:szCs w:val="22"/>
          <w:cs/>
          <w:lang w:val="en-US" w:bidi="th-TH"/>
        </w:rPr>
        <w:t xml:space="preserve"> </w:t>
      </w:r>
      <w:r w:rsidRPr="00E92C55">
        <w:rPr>
          <w:lang w:val="en-US" w:bidi="th-TH"/>
        </w:rPr>
        <w:t>At present,</w:t>
      </w:r>
      <w:r w:rsidRPr="008B6B49">
        <w:rPr>
          <w:spacing w:val="2"/>
          <w:lang w:val="en-US" w:bidi="th-TH"/>
        </w:rPr>
        <w:t xml:space="preserve"> the case has reached the final judgment</w:t>
      </w:r>
      <w:r w:rsidR="00FA5DD0" w:rsidRPr="00FA5DD0">
        <w:rPr>
          <w:spacing w:val="2"/>
          <w:szCs w:val="22"/>
          <w:lang w:val="en-US" w:bidi="th-TH"/>
        </w:rPr>
        <w:t>.</w:t>
      </w:r>
    </w:p>
    <w:p w14:paraId="7293A674" w14:textId="77777777" w:rsidR="00DF6799" w:rsidRPr="00320F83" w:rsidRDefault="00DF6799" w:rsidP="00327360">
      <w:pPr>
        <w:pStyle w:val="block"/>
        <w:suppressAutoHyphens/>
        <w:autoSpaceDN w:val="0"/>
        <w:spacing w:after="0" w:line="240" w:lineRule="atLeast"/>
        <w:ind w:left="0"/>
        <w:jc w:val="both"/>
        <w:textAlignment w:val="baseline"/>
        <w:rPr>
          <w:spacing w:val="2"/>
          <w:lang w:val="en-US" w:bidi="th-TH"/>
        </w:rPr>
      </w:pPr>
    </w:p>
    <w:p w14:paraId="2565AB66" w14:textId="3A870158" w:rsidR="00DF6799" w:rsidRPr="00320F83" w:rsidRDefault="00DB243C" w:rsidP="00455102">
      <w:pPr>
        <w:pStyle w:val="block"/>
        <w:suppressAutoHyphens/>
        <w:autoSpaceDN w:val="0"/>
        <w:spacing w:after="0" w:line="240" w:lineRule="atLeast"/>
        <w:ind w:left="900"/>
        <w:jc w:val="both"/>
        <w:textAlignment w:val="baseline"/>
        <w:rPr>
          <w:lang w:val="en-US" w:bidi="th-TH"/>
        </w:rPr>
      </w:pPr>
      <w:bookmarkStart w:id="2" w:name="_Hlk36235911"/>
      <w:bookmarkEnd w:id="1"/>
      <w:r w:rsidRPr="00320F83">
        <w:rPr>
          <w:spacing w:val="-6"/>
          <w:lang w:val="en-US" w:bidi="th-TH"/>
        </w:rPr>
        <w:t>On 22 December 2015, in which the Supreme Court has made the judgment ordering the ex</w:t>
      </w:r>
      <w:r w:rsidR="00FA5DD0" w:rsidRPr="00FA5DD0">
        <w:rPr>
          <w:spacing w:val="-6"/>
          <w:szCs w:val="22"/>
          <w:lang w:val="en-US" w:bidi="th-TH"/>
        </w:rPr>
        <w:t>-</w:t>
      </w:r>
      <w:r w:rsidRPr="00320F83">
        <w:rPr>
          <w:spacing w:val="-6"/>
          <w:lang w:val="en-US" w:bidi="th-TH"/>
        </w:rPr>
        <w:t>employee,</w:t>
      </w:r>
      <w:r w:rsidRPr="00320F83">
        <w:rPr>
          <w:spacing w:val="-2"/>
          <w:lang w:val="en-US" w:bidi="th-TH"/>
        </w:rPr>
        <w:t xml:space="preserve"> the offender committed a tort against the Plaintiff, to return the shares or to pay the cash for the share price at the last trading price of the Company</w:t>
      </w:r>
      <w:r w:rsidRPr="00320F83">
        <w:rPr>
          <w:spacing w:val="-2"/>
          <w:szCs w:val="22"/>
          <w:cs/>
          <w:lang w:val="en-US" w:bidi="th-TH"/>
        </w:rPr>
        <w:t>’</w:t>
      </w:r>
      <w:r w:rsidRPr="00320F83">
        <w:rPr>
          <w:spacing w:val="-2"/>
          <w:lang w:val="en-US" w:bidi="th-TH"/>
        </w:rPr>
        <w:t>s shares on the date of payment, which shall not be less than Baht 314</w:t>
      </w:r>
      <w:r w:rsidR="00FA5DD0" w:rsidRPr="00FA5DD0">
        <w:rPr>
          <w:spacing w:val="-2"/>
          <w:szCs w:val="22"/>
          <w:lang w:val="en-US" w:bidi="th-TH"/>
        </w:rPr>
        <w:t>.</w:t>
      </w:r>
      <w:r w:rsidRPr="00320F83">
        <w:rPr>
          <w:spacing w:val="-2"/>
          <w:lang w:val="en-US" w:bidi="th-TH"/>
        </w:rPr>
        <w:t>38 per share, together with dividends and an interest until the date of payment, and ordering the Company, as employer, Thailand Securities Depository Co</w:t>
      </w:r>
      <w:r w:rsidR="00FA5DD0" w:rsidRPr="00FA5DD0">
        <w:rPr>
          <w:spacing w:val="-2"/>
          <w:szCs w:val="22"/>
          <w:lang w:val="en-US" w:bidi="th-TH"/>
        </w:rPr>
        <w:t>.</w:t>
      </w:r>
      <w:r w:rsidRPr="00320F83">
        <w:rPr>
          <w:spacing w:val="-2"/>
          <w:lang w:val="en-US" w:bidi="th-TH"/>
        </w:rPr>
        <w:t>, Ltd</w:t>
      </w:r>
      <w:r w:rsidR="00FA5DD0" w:rsidRPr="00FA5DD0">
        <w:rPr>
          <w:spacing w:val="-2"/>
          <w:szCs w:val="22"/>
          <w:lang w:val="en-US" w:bidi="th-TH"/>
        </w:rPr>
        <w:t>.</w:t>
      </w:r>
      <w:r w:rsidRPr="00320F83">
        <w:rPr>
          <w:spacing w:val="-2"/>
          <w:lang w:val="en-US" w:bidi="th-TH"/>
        </w:rPr>
        <w:t xml:space="preserve">, and relevant </w:t>
      </w:r>
      <w:r w:rsidRPr="00320F83">
        <w:rPr>
          <w:spacing w:val="-4"/>
          <w:lang w:val="en-US" w:bidi="th-TH"/>
        </w:rPr>
        <w:t>persons to be jointly liable with the ex</w:t>
      </w:r>
      <w:r w:rsidR="00FA5DD0" w:rsidRPr="00FA5DD0">
        <w:rPr>
          <w:spacing w:val="-4"/>
          <w:szCs w:val="22"/>
          <w:lang w:val="en-US" w:bidi="th-TH"/>
        </w:rPr>
        <w:t>-</w:t>
      </w:r>
      <w:r w:rsidRPr="00320F83">
        <w:rPr>
          <w:spacing w:val="-4"/>
          <w:lang w:val="en-US" w:bidi="th-TH"/>
        </w:rPr>
        <w:t>employee</w:t>
      </w:r>
      <w:r w:rsidR="00FA5DD0" w:rsidRPr="00FA5DD0">
        <w:rPr>
          <w:spacing w:val="-4"/>
          <w:szCs w:val="22"/>
          <w:lang w:val="en-US" w:bidi="th-TH"/>
        </w:rPr>
        <w:t>.</w:t>
      </w:r>
      <w:r w:rsidRPr="00320F83">
        <w:rPr>
          <w:spacing w:val="-4"/>
          <w:szCs w:val="22"/>
          <w:cs/>
          <w:lang w:val="en-US" w:bidi="th-TH"/>
        </w:rPr>
        <w:t xml:space="preserve"> </w:t>
      </w:r>
      <w:r w:rsidRPr="00320F83">
        <w:rPr>
          <w:spacing w:val="-4"/>
          <w:lang w:val="en-US" w:bidi="th-TH"/>
        </w:rPr>
        <w:t>Therefore, the Company has recorded the provision</w:t>
      </w:r>
      <w:r w:rsidRPr="00320F83">
        <w:rPr>
          <w:spacing w:val="-2"/>
          <w:szCs w:val="22"/>
          <w:cs/>
          <w:lang w:val="en-US" w:bidi="th-TH"/>
        </w:rPr>
        <w:t xml:space="preserve"> </w:t>
      </w:r>
      <w:r w:rsidRPr="00320F83">
        <w:rPr>
          <w:spacing w:val="4"/>
          <w:lang w:val="en-US" w:bidi="th-TH"/>
        </w:rPr>
        <w:t>for compensation for the amount which the Company is expected to be liable, in the statement</w:t>
      </w:r>
      <w:r w:rsidRPr="00320F83">
        <w:rPr>
          <w:spacing w:val="-2"/>
          <w:lang w:val="en-US" w:bidi="th-TH"/>
        </w:rPr>
        <w:t xml:space="preserve"> of financial position as at 31 December 2015 of Baht 201 million</w:t>
      </w:r>
      <w:bookmarkStart w:id="3" w:name="_Hlk15392595"/>
      <w:bookmarkEnd w:id="2"/>
      <w:r w:rsidR="00FA5DD0" w:rsidRPr="00FA5DD0">
        <w:rPr>
          <w:spacing w:val="-2"/>
          <w:szCs w:val="22"/>
          <w:lang w:val="en-US" w:bidi="th-TH"/>
        </w:rPr>
        <w:t>.</w:t>
      </w:r>
      <w:r w:rsidR="00FC4EB9" w:rsidRPr="00320F83">
        <w:rPr>
          <w:szCs w:val="22"/>
          <w:cs/>
          <w:lang w:val="en-US" w:bidi="th-TH"/>
        </w:rPr>
        <w:t xml:space="preserve"> </w:t>
      </w:r>
    </w:p>
    <w:p w14:paraId="486D3A40" w14:textId="77777777" w:rsidR="00DF6799" w:rsidRPr="00320F83" w:rsidRDefault="00DF6799" w:rsidP="00455102">
      <w:pPr>
        <w:pStyle w:val="block"/>
        <w:suppressAutoHyphens/>
        <w:autoSpaceDN w:val="0"/>
        <w:spacing w:after="0" w:line="240" w:lineRule="atLeast"/>
        <w:ind w:left="900"/>
        <w:jc w:val="both"/>
        <w:textAlignment w:val="baseline"/>
        <w:rPr>
          <w:rFonts w:cs="Times New Roman"/>
          <w:szCs w:val="22"/>
          <w:lang w:val="en-US" w:bidi="th-TH"/>
        </w:rPr>
      </w:pPr>
    </w:p>
    <w:p w14:paraId="21608D0F" w14:textId="1A157D85" w:rsidR="00AC6A00" w:rsidRPr="00320F83" w:rsidRDefault="009D317C" w:rsidP="003D7EA3">
      <w:pPr>
        <w:pStyle w:val="block"/>
        <w:suppressAutoHyphens/>
        <w:autoSpaceDN w:val="0"/>
        <w:spacing w:after="0" w:line="240" w:lineRule="atLeast"/>
        <w:ind w:left="900"/>
        <w:jc w:val="both"/>
        <w:textAlignment w:val="baseline"/>
        <w:rPr>
          <w:rFonts w:cs="Cordia New"/>
          <w:szCs w:val="28"/>
          <w:lang w:val="en-US" w:bidi="th-TH"/>
        </w:rPr>
      </w:pPr>
      <w:r>
        <w:rPr>
          <w:szCs w:val="22"/>
          <w:cs/>
          <w:lang w:val="en-US" w:bidi="th-TH"/>
        </w:rPr>
        <w:br w:type="page"/>
      </w:r>
      <w:r w:rsidR="003D7EA3" w:rsidRPr="00320F83">
        <w:rPr>
          <w:lang w:val="en-US" w:bidi="th-TH"/>
        </w:rPr>
        <w:lastRenderedPageBreak/>
        <w:t xml:space="preserve">On 21 January 2016, the Company has fully made compensation to the Plaintiff by returning the shares with the ordinary share certificates and making payment of dividends both from the shares prior to the commencement of a civil lawsuit with interest thereon and from the commencement date of a civil lawsuit including any costs and expenses paid for court procedure, accounting for </w:t>
      </w:r>
      <w:r w:rsidR="003D7EA3" w:rsidRPr="00320F83">
        <w:rPr>
          <w:spacing w:val="2"/>
          <w:lang w:val="en-US" w:bidi="th-TH"/>
        </w:rPr>
        <w:t>Baht 319 million in total</w:t>
      </w:r>
      <w:r w:rsidR="00FA5DD0" w:rsidRPr="00FA5DD0">
        <w:rPr>
          <w:spacing w:val="2"/>
          <w:szCs w:val="22"/>
          <w:lang w:val="en-US" w:bidi="th-TH"/>
        </w:rPr>
        <w:t>.</w:t>
      </w:r>
      <w:r w:rsidR="003D7EA3" w:rsidRPr="00320F83">
        <w:rPr>
          <w:spacing w:val="2"/>
          <w:szCs w:val="22"/>
          <w:cs/>
          <w:lang w:val="en-US" w:bidi="th-TH"/>
        </w:rPr>
        <w:t xml:space="preserve"> </w:t>
      </w:r>
      <w:r w:rsidR="003D7EA3" w:rsidRPr="00320F83">
        <w:rPr>
          <w:spacing w:val="2"/>
          <w:lang w:val="en-US" w:bidi="th-TH"/>
        </w:rPr>
        <w:t>Later on, Thailand Securities Depository Co</w:t>
      </w:r>
      <w:r w:rsidR="00FA5DD0" w:rsidRPr="00FA5DD0">
        <w:rPr>
          <w:spacing w:val="2"/>
          <w:szCs w:val="22"/>
          <w:lang w:val="en-US" w:bidi="th-TH"/>
        </w:rPr>
        <w:t>.</w:t>
      </w:r>
      <w:r w:rsidR="003D7EA3" w:rsidRPr="00320F83">
        <w:rPr>
          <w:spacing w:val="2"/>
          <w:lang w:val="en-US" w:bidi="th-TH"/>
        </w:rPr>
        <w:t>, Ltd</w:t>
      </w:r>
      <w:r w:rsidR="00FA5DD0" w:rsidRPr="00FA5DD0">
        <w:rPr>
          <w:spacing w:val="2"/>
          <w:szCs w:val="22"/>
          <w:lang w:val="en-US" w:bidi="th-TH"/>
        </w:rPr>
        <w:t>.</w:t>
      </w:r>
      <w:r w:rsidR="003D7EA3" w:rsidRPr="00320F83">
        <w:rPr>
          <w:spacing w:val="2"/>
          <w:lang w:val="en-US" w:bidi="th-TH"/>
        </w:rPr>
        <w:t>, the co</w:t>
      </w:r>
      <w:r w:rsidR="00FA5DD0" w:rsidRPr="00FA5DD0">
        <w:rPr>
          <w:spacing w:val="2"/>
          <w:szCs w:val="22"/>
          <w:lang w:val="en-US" w:bidi="th-TH"/>
        </w:rPr>
        <w:t>-</w:t>
      </w:r>
      <w:r w:rsidR="003D7EA3" w:rsidRPr="00320F83">
        <w:rPr>
          <w:spacing w:val="2"/>
          <w:lang w:val="en-US" w:bidi="th-TH"/>
        </w:rPr>
        <w:t xml:space="preserve">defendant, </w:t>
      </w:r>
      <w:r w:rsidR="003D7EA3" w:rsidRPr="00320F83">
        <w:rPr>
          <w:spacing w:val="-4"/>
          <w:lang w:val="en-US" w:bidi="th-TH"/>
        </w:rPr>
        <w:t>has filed a petition to the Supreme Court for an interpretation on the judgment</w:t>
      </w:r>
      <w:r w:rsidR="00FA5DD0" w:rsidRPr="00FA5DD0">
        <w:rPr>
          <w:spacing w:val="-4"/>
          <w:szCs w:val="22"/>
          <w:lang w:val="en-US" w:bidi="th-TH"/>
        </w:rPr>
        <w:t>.</w:t>
      </w:r>
      <w:r w:rsidR="003D7EA3" w:rsidRPr="00320F83">
        <w:rPr>
          <w:spacing w:val="-4"/>
          <w:szCs w:val="22"/>
          <w:cs/>
          <w:lang w:val="en-US" w:bidi="th-TH"/>
        </w:rPr>
        <w:t xml:space="preserve"> </w:t>
      </w:r>
      <w:r w:rsidR="003D7EA3" w:rsidRPr="00320F83">
        <w:rPr>
          <w:spacing w:val="-4"/>
          <w:lang w:val="en-US" w:bidi="th-TH"/>
        </w:rPr>
        <w:t>On 21 November 2017,</w:t>
      </w:r>
      <w:r w:rsidR="003D7EA3" w:rsidRPr="00320F83">
        <w:rPr>
          <w:lang w:val="en-US" w:bidi="th-TH"/>
        </w:rPr>
        <w:t xml:space="preserve"> the Supreme Court has already ordered the mentioned petition to be dismissed</w:t>
      </w:r>
      <w:r w:rsidR="00FA5DD0" w:rsidRPr="00FA5DD0">
        <w:rPr>
          <w:szCs w:val="22"/>
          <w:lang w:val="en-US" w:bidi="th-TH"/>
        </w:rPr>
        <w:t>.</w:t>
      </w:r>
      <w:r w:rsidR="003D7EA3" w:rsidRPr="00320F83">
        <w:rPr>
          <w:szCs w:val="22"/>
          <w:cs/>
          <w:lang w:val="en-US" w:bidi="th-TH"/>
        </w:rPr>
        <w:t xml:space="preserve"> </w:t>
      </w:r>
      <w:r w:rsidR="003D7EA3" w:rsidRPr="00320F83">
        <w:rPr>
          <w:lang w:val="en-US" w:bidi="th-TH"/>
        </w:rPr>
        <w:t xml:space="preserve">In December 2018, </w:t>
      </w:r>
      <w:r w:rsidR="003D7EA3" w:rsidRPr="00320F83">
        <w:rPr>
          <w:spacing w:val="-8"/>
          <w:lang w:val="en-US" w:bidi="th-TH"/>
        </w:rPr>
        <w:t>the Company has filed a civil lawsuit against the ex</w:t>
      </w:r>
      <w:r w:rsidR="00FA5DD0" w:rsidRPr="00FA5DD0">
        <w:rPr>
          <w:spacing w:val="-8"/>
          <w:szCs w:val="22"/>
          <w:lang w:val="en-US" w:bidi="th-TH"/>
        </w:rPr>
        <w:t>-</w:t>
      </w:r>
      <w:r w:rsidR="003D7EA3" w:rsidRPr="00320F83">
        <w:rPr>
          <w:spacing w:val="-8"/>
          <w:lang w:val="en-US" w:bidi="th-TH"/>
        </w:rPr>
        <w:t>employee and Thailand Securities Depository Co</w:t>
      </w:r>
      <w:r w:rsidR="00FA5DD0" w:rsidRPr="00FA5DD0">
        <w:rPr>
          <w:spacing w:val="-8"/>
          <w:szCs w:val="22"/>
          <w:lang w:val="en-US" w:bidi="th-TH"/>
        </w:rPr>
        <w:t>.</w:t>
      </w:r>
      <w:r w:rsidR="003D7EA3" w:rsidRPr="00320F83">
        <w:rPr>
          <w:spacing w:val="-8"/>
          <w:lang w:val="en-US" w:bidi="th-TH"/>
        </w:rPr>
        <w:t>, Ltd</w:t>
      </w:r>
      <w:r w:rsidR="00FA5DD0" w:rsidRPr="00FA5DD0">
        <w:rPr>
          <w:spacing w:val="-8"/>
          <w:szCs w:val="22"/>
          <w:lang w:val="en-US" w:bidi="th-TH"/>
        </w:rPr>
        <w:t>.</w:t>
      </w:r>
      <w:r w:rsidR="003D7EA3" w:rsidRPr="00320F83">
        <w:rPr>
          <w:szCs w:val="22"/>
          <w:cs/>
          <w:lang w:val="en-US" w:bidi="th-TH"/>
        </w:rPr>
        <w:t xml:space="preserve"> </w:t>
      </w:r>
      <w:r w:rsidR="003D7EA3" w:rsidRPr="00320F83">
        <w:rPr>
          <w:spacing w:val="2"/>
          <w:lang w:val="en-US" w:bidi="th-TH"/>
        </w:rPr>
        <w:t>for recourse</w:t>
      </w:r>
      <w:r w:rsidR="00FA5DD0" w:rsidRPr="00FA5DD0">
        <w:rPr>
          <w:spacing w:val="2"/>
          <w:szCs w:val="22"/>
          <w:lang w:val="en-US" w:bidi="th-TH"/>
        </w:rPr>
        <w:t>.</w:t>
      </w:r>
      <w:r w:rsidR="003D7EA3" w:rsidRPr="00320F83">
        <w:rPr>
          <w:spacing w:val="2"/>
          <w:szCs w:val="22"/>
          <w:cs/>
          <w:lang w:val="en-US" w:bidi="th-TH"/>
        </w:rPr>
        <w:t xml:space="preserve"> </w:t>
      </w:r>
      <w:r w:rsidR="003D7EA3" w:rsidRPr="00320F83">
        <w:rPr>
          <w:spacing w:val="2"/>
          <w:lang w:val="en-US" w:bidi="th-TH"/>
        </w:rPr>
        <w:t xml:space="preserve">On 8 March 2019, the Central </w:t>
      </w:r>
      <w:proofErr w:type="spellStart"/>
      <w:r w:rsidR="003D7EA3" w:rsidRPr="00320F83">
        <w:rPr>
          <w:spacing w:val="2"/>
          <w:lang w:val="en-US" w:bidi="th-TH"/>
        </w:rPr>
        <w:t>Labour</w:t>
      </w:r>
      <w:proofErr w:type="spellEnd"/>
      <w:r w:rsidR="003D7EA3" w:rsidRPr="00320F83">
        <w:rPr>
          <w:spacing w:val="2"/>
          <w:lang w:val="en-US" w:bidi="th-TH"/>
        </w:rPr>
        <w:t xml:space="preserve"> Court has made the judgment ordering the</w:t>
      </w:r>
      <w:r w:rsidR="003D7EA3" w:rsidRPr="00320F83">
        <w:rPr>
          <w:szCs w:val="22"/>
          <w:cs/>
          <w:lang w:val="en-US" w:bidi="th-TH"/>
        </w:rPr>
        <w:t xml:space="preserve"> </w:t>
      </w:r>
      <w:r w:rsidR="003D7EA3" w:rsidRPr="00320F83">
        <w:rPr>
          <w:spacing w:val="6"/>
          <w:lang w:val="en-US" w:bidi="th-TH"/>
        </w:rPr>
        <w:t>ex</w:t>
      </w:r>
      <w:r w:rsidR="00FA5DD0" w:rsidRPr="00FA5DD0">
        <w:rPr>
          <w:spacing w:val="6"/>
          <w:szCs w:val="22"/>
          <w:lang w:val="en-US" w:bidi="th-TH"/>
        </w:rPr>
        <w:t>-</w:t>
      </w:r>
      <w:r w:rsidR="003D7EA3" w:rsidRPr="00320F83">
        <w:rPr>
          <w:spacing w:val="6"/>
          <w:lang w:val="en-US" w:bidi="th-TH"/>
        </w:rPr>
        <w:t xml:space="preserve">employee, the offender committed the tort, to compensate the Company in the amount of </w:t>
      </w:r>
      <w:r w:rsidR="003D7EA3" w:rsidRPr="00320F83">
        <w:rPr>
          <w:lang w:val="en-US" w:bidi="th-TH"/>
        </w:rPr>
        <w:t>Baht 149 million together with the interest at the rate of 7</w:t>
      </w:r>
      <w:r w:rsidR="00FA5DD0" w:rsidRPr="00FA5DD0">
        <w:rPr>
          <w:szCs w:val="22"/>
          <w:lang w:val="en-US" w:bidi="th-TH"/>
        </w:rPr>
        <w:t>.</w:t>
      </w:r>
      <w:r w:rsidR="003D7EA3" w:rsidRPr="00320F83">
        <w:rPr>
          <w:lang w:val="en-US" w:bidi="th-TH"/>
        </w:rPr>
        <w:t>5</w:t>
      </w:r>
      <w:r w:rsidR="00C21502">
        <w:rPr>
          <w:lang w:val="en-US" w:bidi="th-TH"/>
        </w:rPr>
        <w:t>%</w:t>
      </w:r>
      <w:r w:rsidR="003D7EA3" w:rsidRPr="00320F83">
        <w:rPr>
          <w:szCs w:val="22"/>
          <w:cs/>
          <w:lang w:val="en-US" w:bidi="th-TH"/>
        </w:rPr>
        <w:t xml:space="preserve"> </w:t>
      </w:r>
      <w:r w:rsidR="003D7EA3" w:rsidRPr="00320F83">
        <w:rPr>
          <w:lang w:val="en-US" w:bidi="th-TH"/>
        </w:rPr>
        <w:t>per annum</w:t>
      </w:r>
      <w:r w:rsidR="00FA5DD0" w:rsidRPr="00FA5DD0">
        <w:rPr>
          <w:szCs w:val="22"/>
          <w:lang w:val="en-US" w:bidi="th-TH"/>
        </w:rPr>
        <w:t>.</w:t>
      </w:r>
      <w:r w:rsidR="003D7EA3" w:rsidRPr="00320F83">
        <w:rPr>
          <w:szCs w:val="22"/>
          <w:cs/>
          <w:lang w:val="en-US" w:bidi="th-TH"/>
        </w:rPr>
        <w:t xml:space="preserve"> </w:t>
      </w:r>
      <w:r w:rsidR="003D7EA3" w:rsidRPr="00320F83">
        <w:rPr>
          <w:lang w:val="en-US" w:bidi="th-TH"/>
        </w:rPr>
        <w:t xml:space="preserve">There was no appeal from both sides against the Central </w:t>
      </w:r>
      <w:proofErr w:type="spellStart"/>
      <w:r w:rsidR="003D7EA3" w:rsidRPr="00320F83">
        <w:rPr>
          <w:lang w:val="en-US" w:bidi="th-TH"/>
        </w:rPr>
        <w:t>Labour</w:t>
      </w:r>
      <w:proofErr w:type="spellEnd"/>
      <w:r w:rsidR="003D7EA3" w:rsidRPr="00320F83">
        <w:rPr>
          <w:lang w:val="en-US" w:bidi="th-TH"/>
        </w:rPr>
        <w:t xml:space="preserve"> Court</w:t>
      </w:r>
      <w:r w:rsidR="003D7EA3" w:rsidRPr="00320F83">
        <w:rPr>
          <w:szCs w:val="22"/>
          <w:cs/>
          <w:lang w:val="en-US" w:bidi="th-TH"/>
        </w:rPr>
        <w:t>’</w:t>
      </w:r>
      <w:r w:rsidR="003D7EA3" w:rsidRPr="00320F83">
        <w:rPr>
          <w:lang w:val="en-US" w:bidi="th-TH"/>
        </w:rPr>
        <w:t xml:space="preserve">s judgment; therefore, the judgment was final </w:t>
      </w:r>
      <w:r w:rsidR="003D7EA3" w:rsidRPr="00320F83">
        <w:rPr>
          <w:spacing w:val="6"/>
          <w:lang w:val="en-US" w:bidi="th-TH"/>
        </w:rPr>
        <w:t>and it is currently under the civil execution procedure</w:t>
      </w:r>
      <w:r w:rsidR="00FA5DD0" w:rsidRPr="00FA5DD0">
        <w:rPr>
          <w:spacing w:val="6"/>
          <w:szCs w:val="22"/>
          <w:lang w:val="en-US" w:bidi="th-TH"/>
        </w:rPr>
        <w:t>.</w:t>
      </w:r>
      <w:r w:rsidR="003D7EA3" w:rsidRPr="00320F83">
        <w:rPr>
          <w:spacing w:val="6"/>
          <w:szCs w:val="22"/>
          <w:cs/>
          <w:lang w:val="en-US" w:bidi="th-TH"/>
        </w:rPr>
        <w:t xml:space="preserve"> </w:t>
      </w:r>
      <w:r w:rsidR="003D7EA3" w:rsidRPr="00320F83">
        <w:rPr>
          <w:spacing w:val="6"/>
          <w:lang w:val="en-US" w:bidi="th-TH"/>
        </w:rPr>
        <w:t xml:space="preserve">For the court case for recourse </w:t>
      </w:r>
      <w:r w:rsidR="003D7EA3" w:rsidRPr="00320F83">
        <w:rPr>
          <w:spacing w:val="-4"/>
          <w:lang w:val="en-US" w:bidi="th-TH"/>
        </w:rPr>
        <w:t>Thailand Securities Depository Co</w:t>
      </w:r>
      <w:r w:rsidR="00FA5DD0" w:rsidRPr="00FA5DD0">
        <w:rPr>
          <w:spacing w:val="-4"/>
          <w:szCs w:val="22"/>
          <w:lang w:val="en-US" w:bidi="th-TH"/>
        </w:rPr>
        <w:t>.</w:t>
      </w:r>
      <w:r w:rsidR="003D7EA3" w:rsidRPr="00320F83">
        <w:rPr>
          <w:spacing w:val="-4"/>
          <w:lang w:val="en-US" w:bidi="th-TH"/>
        </w:rPr>
        <w:t>, Ltd</w:t>
      </w:r>
      <w:r w:rsidR="00FA5DD0" w:rsidRPr="00FA5DD0">
        <w:rPr>
          <w:spacing w:val="-4"/>
          <w:szCs w:val="22"/>
          <w:lang w:val="en-US" w:bidi="th-TH"/>
        </w:rPr>
        <w:t>.</w:t>
      </w:r>
      <w:r w:rsidR="003D7EA3" w:rsidRPr="00320F83">
        <w:rPr>
          <w:spacing w:val="-4"/>
          <w:lang w:val="en-US" w:bidi="th-TH"/>
        </w:rPr>
        <w:t>, the Civil Court has made the judgment on 4 December 2019</w:t>
      </w:r>
      <w:r w:rsidR="003D7EA3" w:rsidRPr="00320F83">
        <w:rPr>
          <w:szCs w:val="22"/>
          <w:cs/>
          <w:lang w:val="en-US" w:bidi="th-TH"/>
        </w:rPr>
        <w:t xml:space="preserve"> </w:t>
      </w:r>
      <w:r w:rsidR="003D7EA3" w:rsidRPr="00320F83">
        <w:rPr>
          <w:spacing w:val="-6"/>
          <w:lang w:val="en-US" w:bidi="th-TH"/>
        </w:rPr>
        <w:t>ordering Thailand Securities Depository Co</w:t>
      </w:r>
      <w:r w:rsidR="00FA5DD0" w:rsidRPr="00FA5DD0">
        <w:rPr>
          <w:spacing w:val="-6"/>
          <w:szCs w:val="22"/>
          <w:lang w:val="en-US" w:bidi="th-TH"/>
        </w:rPr>
        <w:t>.</w:t>
      </w:r>
      <w:r w:rsidR="003D7EA3" w:rsidRPr="00320F83">
        <w:rPr>
          <w:spacing w:val="-6"/>
          <w:lang w:val="en-US" w:bidi="th-TH"/>
        </w:rPr>
        <w:t>, Ltd</w:t>
      </w:r>
      <w:r w:rsidR="00FA5DD0" w:rsidRPr="00FA5DD0">
        <w:rPr>
          <w:spacing w:val="-6"/>
          <w:szCs w:val="22"/>
          <w:lang w:val="en-US" w:bidi="th-TH"/>
        </w:rPr>
        <w:t>.</w:t>
      </w:r>
      <w:r w:rsidR="003D7EA3" w:rsidRPr="00320F83">
        <w:rPr>
          <w:spacing w:val="-6"/>
          <w:szCs w:val="22"/>
          <w:cs/>
          <w:lang w:val="en-US" w:bidi="th-TH"/>
        </w:rPr>
        <w:t xml:space="preserve"> </w:t>
      </w:r>
      <w:r w:rsidR="003D7EA3" w:rsidRPr="00320F83">
        <w:rPr>
          <w:spacing w:val="-6"/>
          <w:lang w:val="en-US" w:bidi="th-TH"/>
        </w:rPr>
        <w:t xml:space="preserve">to make the repayment to the Company in the amount </w:t>
      </w:r>
      <w:r w:rsidR="003D7EA3" w:rsidRPr="00320F83">
        <w:rPr>
          <w:lang w:val="en-US" w:bidi="th-TH"/>
        </w:rPr>
        <w:t>of Baht 62</w:t>
      </w:r>
      <w:r w:rsidR="00FA5DD0" w:rsidRPr="00FA5DD0">
        <w:rPr>
          <w:szCs w:val="22"/>
          <w:lang w:val="en-US" w:bidi="th-TH"/>
        </w:rPr>
        <w:t>.</w:t>
      </w:r>
      <w:r w:rsidR="003D7EA3" w:rsidRPr="00320F83">
        <w:rPr>
          <w:lang w:val="en-US" w:bidi="th-TH"/>
        </w:rPr>
        <w:t>55 million together with the interest at the rate of 7</w:t>
      </w:r>
      <w:r w:rsidR="00FA5DD0" w:rsidRPr="00FA5DD0">
        <w:rPr>
          <w:szCs w:val="22"/>
          <w:lang w:val="en-US" w:bidi="th-TH"/>
        </w:rPr>
        <w:t>.</w:t>
      </w:r>
      <w:r w:rsidR="003D7EA3" w:rsidRPr="00320F83">
        <w:rPr>
          <w:lang w:val="en-US" w:bidi="th-TH"/>
        </w:rPr>
        <w:t>5</w:t>
      </w:r>
      <w:r w:rsidR="00C21502">
        <w:rPr>
          <w:szCs w:val="22"/>
          <w:lang w:val="en-US" w:bidi="th-TH"/>
        </w:rPr>
        <w:t>%</w:t>
      </w:r>
      <w:r w:rsidR="003D7EA3" w:rsidRPr="00320F83">
        <w:rPr>
          <w:szCs w:val="22"/>
          <w:cs/>
          <w:lang w:val="en-US" w:bidi="th-TH"/>
        </w:rPr>
        <w:t xml:space="preserve"> </w:t>
      </w:r>
      <w:r w:rsidR="003D7EA3" w:rsidRPr="00320F83">
        <w:rPr>
          <w:lang w:val="en-US" w:bidi="th-TH"/>
        </w:rPr>
        <w:t>per annum</w:t>
      </w:r>
      <w:r w:rsidR="00FA5DD0" w:rsidRPr="00FA5DD0">
        <w:rPr>
          <w:szCs w:val="22"/>
          <w:lang w:val="en-US" w:bidi="th-TH"/>
        </w:rPr>
        <w:t>.</w:t>
      </w:r>
      <w:r w:rsidR="003D7EA3" w:rsidRPr="00320F83">
        <w:rPr>
          <w:szCs w:val="22"/>
          <w:cs/>
          <w:lang w:val="en-US" w:bidi="th-TH"/>
        </w:rPr>
        <w:t xml:space="preserve"> </w:t>
      </w:r>
      <w:r w:rsidR="003D7EA3" w:rsidRPr="00320F83">
        <w:rPr>
          <w:lang w:val="en-US" w:bidi="th-TH"/>
        </w:rPr>
        <w:t xml:space="preserve">On 4 June 2020, </w:t>
      </w:r>
      <w:r w:rsidR="003D7EA3" w:rsidRPr="00320F83">
        <w:rPr>
          <w:spacing w:val="-2"/>
          <w:lang w:val="en-US" w:bidi="th-TH"/>
        </w:rPr>
        <w:t>Thailand Securities Depository Co</w:t>
      </w:r>
      <w:r w:rsidR="00FA5DD0" w:rsidRPr="00FA5DD0">
        <w:rPr>
          <w:spacing w:val="-2"/>
          <w:szCs w:val="22"/>
          <w:lang w:val="en-US" w:bidi="th-TH"/>
        </w:rPr>
        <w:t>.</w:t>
      </w:r>
      <w:r w:rsidR="003D7EA3" w:rsidRPr="00320F83">
        <w:rPr>
          <w:spacing w:val="-2"/>
          <w:lang w:val="en-US" w:bidi="th-TH"/>
        </w:rPr>
        <w:t>, Ltd</w:t>
      </w:r>
      <w:r w:rsidR="00FA5DD0" w:rsidRPr="00FA5DD0">
        <w:rPr>
          <w:spacing w:val="-2"/>
          <w:szCs w:val="22"/>
          <w:lang w:val="en-US" w:bidi="th-TH"/>
        </w:rPr>
        <w:t>.</w:t>
      </w:r>
      <w:r w:rsidR="003D7EA3" w:rsidRPr="00320F83">
        <w:rPr>
          <w:spacing w:val="-2"/>
          <w:szCs w:val="22"/>
          <w:cs/>
          <w:lang w:val="en-US" w:bidi="th-TH"/>
        </w:rPr>
        <w:t xml:space="preserve"> </w:t>
      </w:r>
      <w:r w:rsidR="003D7EA3" w:rsidRPr="00320F83">
        <w:rPr>
          <w:spacing w:val="-2"/>
          <w:lang w:val="en-US" w:bidi="th-TH"/>
        </w:rPr>
        <w:t>has filed for an appeal against the Civil Court</w:t>
      </w:r>
      <w:r w:rsidR="003D7EA3" w:rsidRPr="00320F83">
        <w:rPr>
          <w:spacing w:val="-2"/>
          <w:szCs w:val="22"/>
          <w:cs/>
          <w:lang w:val="en-US" w:bidi="th-TH"/>
        </w:rPr>
        <w:t>’</w:t>
      </w:r>
      <w:r w:rsidR="003D7EA3" w:rsidRPr="00320F83">
        <w:rPr>
          <w:spacing w:val="-2"/>
          <w:lang w:val="en-US" w:bidi="th-TH"/>
        </w:rPr>
        <w:t>s judgment</w:t>
      </w:r>
      <w:r w:rsidR="003D7EA3" w:rsidRPr="00320F83">
        <w:rPr>
          <w:lang w:val="en-US" w:bidi="th-TH"/>
        </w:rPr>
        <w:t xml:space="preserve"> and on 6 August 2020, the Company has filed a counter appeal against the appeal of Thailand Securities Depository Co</w:t>
      </w:r>
      <w:r w:rsidR="00FA5DD0" w:rsidRPr="00FA5DD0">
        <w:rPr>
          <w:szCs w:val="22"/>
          <w:lang w:val="en-US" w:bidi="th-TH"/>
        </w:rPr>
        <w:t>.</w:t>
      </w:r>
      <w:r w:rsidR="003D7EA3" w:rsidRPr="00320F83">
        <w:rPr>
          <w:lang w:val="en-US" w:bidi="th-TH"/>
        </w:rPr>
        <w:t>, Ltd</w:t>
      </w:r>
      <w:r w:rsidR="00FA5DD0" w:rsidRPr="00FA5DD0">
        <w:rPr>
          <w:szCs w:val="22"/>
          <w:lang w:val="en-US" w:bidi="th-TH"/>
        </w:rPr>
        <w:t>.</w:t>
      </w:r>
      <w:r w:rsidR="003D7EA3" w:rsidRPr="00320F83">
        <w:rPr>
          <w:szCs w:val="22"/>
          <w:cs/>
          <w:lang w:val="en-US" w:bidi="th-TH"/>
        </w:rPr>
        <w:t xml:space="preserve"> </w:t>
      </w:r>
      <w:r w:rsidR="009B3785" w:rsidRPr="00320F83">
        <w:rPr>
          <w:lang w:val="en-US" w:bidi="th-TH"/>
        </w:rPr>
        <w:t>O</w:t>
      </w:r>
      <w:r w:rsidR="003D7EA3" w:rsidRPr="00320F83">
        <w:rPr>
          <w:lang w:val="en-US" w:bidi="th-TH"/>
        </w:rPr>
        <w:t>n</w:t>
      </w:r>
      <w:r w:rsidR="003D7EA3" w:rsidRPr="00320F83">
        <w:rPr>
          <w:rFonts w:cs="Times New Roman"/>
          <w:szCs w:val="22"/>
          <w:lang w:val="en-US" w:bidi="th-TH"/>
        </w:rPr>
        <w:t xml:space="preserve"> 23 February 2021, the Appeal Court affirmed the decision made by the Civil Court</w:t>
      </w:r>
      <w:r w:rsidR="00FA5DD0" w:rsidRPr="00FA5DD0">
        <w:rPr>
          <w:rFonts w:hint="cs"/>
          <w:szCs w:val="22"/>
          <w:lang w:val="en-US" w:bidi="th-TH"/>
        </w:rPr>
        <w:t>.</w:t>
      </w:r>
      <w:r w:rsidR="003D7EA3" w:rsidRPr="00320F83">
        <w:rPr>
          <w:rFonts w:hint="cs"/>
          <w:szCs w:val="22"/>
          <w:cs/>
          <w:lang w:val="en-US" w:bidi="th-TH"/>
        </w:rPr>
        <w:t xml:space="preserve"> </w:t>
      </w:r>
      <w:r w:rsidR="003D7EA3" w:rsidRPr="00320F83">
        <w:rPr>
          <w:rFonts w:cs="Times New Roman"/>
          <w:szCs w:val="22"/>
          <w:lang w:val="en-US"/>
        </w:rPr>
        <w:t>Thailand Securities Depository Co</w:t>
      </w:r>
      <w:r w:rsidR="00FA5DD0" w:rsidRPr="00FA5DD0">
        <w:rPr>
          <w:szCs w:val="22"/>
          <w:lang w:val="en-US" w:bidi="th-TH"/>
        </w:rPr>
        <w:t>.</w:t>
      </w:r>
      <w:r w:rsidR="003D7EA3" w:rsidRPr="00320F83">
        <w:rPr>
          <w:rFonts w:cs="Times New Roman"/>
          <w:szCs w:val="22"/>
          <w:lang w:val="en-US"/>
        </w:rPr>
        <w:t>, Ltd</w:t>
      </w:r>
      <w:r w:rsidR="00FA5DD0" w:rsidRPr="00FA5DD0">
        <w:rPr>
          <w:szCs w:val="22"/>
          <w:lang w:val="en-US" w:bidi="th-TH"/>
        </w:rPr>
        <w:t>.</w:t>
      </w:r>
      <w:r w:rsidR="003D7EA3" w:rsidRPr="00320F83">
        <w:rPr>
          <w:szCs w:val="22"/>
          <w:cs/>
          <w:lang w:val="en-US" w:bidi="th-TH"/>
        </w:rPr>
        <w:t xml:space="preserve"> </w:t>
      </w:r>
      <w:r w:rsidR="003D7EA3" w:rsidRPr="00320F83">
        <w:rPr>
          <w:rFonts w:cs="Times New Roman"/>
          <w:szCs w:val="22"/>
          <w:lang w:val="en-US"/>
        </w:rPr>
        <w:t xml:space="preserve">has filed the request for petition to the Supreme Court on 4 June 2021 and the Company has filed the </w:t>
      </w:r>
      <w:r w:rsidR="003D7EA3" w:rsidRPr="00320F83">
        <w:rPr>
          <w:rFonts w:cs="Times New Roman"/>
          <w:spacing w:val="-6"/>
          <w:szCs w:val="22"/>
          <w:lang w:val="en-US"/>
        </w:rPr>
        <w:t>objection to such request of Thailand Securities Depository Co</w:t>
      </w:r>
      <w:r w:rsidR="00FA5DD0" w:rsidRPr="00FA5DD0">
        <w:rPr>
          <w:spacing w:val="-6"/>
          <w:szCs w:val="22"/>
          <w:lang w:val="en-US" w:bidi="th-TH"/>
        </w:rPr>
        <w:t>.</w:t>
      </w:r>
      <w:r w:rsidR="003D7EA3" w:rsidRPr="00320F83">
        <w:rPr>
          <w:rFonts w:cs="Times New Roman"/>
          <w:spacing w:val="-6"/>
          <w:szCs w:val="22"/>
          <w:lang w:val="en-US"/>
        </w:rPr>
        <w:t>, Ltd</w:t>
      </w:r>
      <w:r w:rsidR="00FA5DD0" w:rsidRPr="00FA5DD0">
        <w:rPr>
          <w:spacing w:val="-6"/>
          <w:szCs w:val="22"/>
          <w:lang w:val="en-US" w:bidi="th-TH"/>
        </w:rPr>
        <w:t>.</w:t>
      </w:r>
      <w:r w:rsidR="003D7EA3" w:rsidRPr="00320F83">
        <w:rPr>
          <w:spacing w:val="-6"/>
          <w:szCs w:val="22"/>
          <w:cs/>
          <w:lang w:val="en-US" w:bidi="th-TH"/>
        </w:rPr>
        <w:t xml:space="preserve"> </w:t>
      </w:r>
      <w:r w:rsidR="003D7EA3" w:rsidRPr="00320F83">
        <w:rPr>
          <w:rFonts w:cs="Cordia New"/>
          <w:spacing w:val="-6"/>
          <w:szCs w:val="28"/>
          <w:lang w:val="en-US" w:bidi="th-TH"/>
        </w:rPr>
        <w:t>o</w:t>
      </w:r>
      <w:r w:rsidR="003D7EA3" w:rsidRPr="00320F83">
        <w:rPr>
          <w:rFonts w:cs="Times New Roman"/>
          <w:spacing w:val="-6"/>
          <w:szCs w:val="22"/>
          <w:lang w:val="en-US"/>
        </w:rPr>
        <w:t>n 9 July 2021</w:t>
      </w:r>
      <w:r w:rsidR="00FA5DD0" w:rsidRPr="00FA5DD0">
        <w:rPr>
          <w:spacing w:val="-6"/>
          <w:szCs w:val="22"/>
          <w:lang w:val="en-US" w:bidi="th-TH"/>
        </w:rPr>
        <w:t>.</w:t>
      </w:r>
      <w:r w:rsidR="003D7EA3" w:rsidRPr="00320F83">
        <w:rPr>
          <w:spacing w:val="-6"/>
          <w:szCs w:val="22"/>
          <w:cs/>
          <w:lang w:val="en-US" w:bidi="th-TH"/>
        </w:rPr>
        <w:t xml:space="preserve"> </w:t>
      </w:r>
      <w:r w:rsidR="003D7EA3" w:rsidRPr="00320F83">
        <w:rPr>
          <w:rFonts w:cs="Cordia New"/>
          <w:szCs w:val="28"/>
          <w:lang w:val="en-US" w:bidi="th-TH"/>
        </w:rPr>
        <w:t>On 19</w:t>
      </w:r>
      <w:r w:rsidR="003D7EA3" w:rsidRPr="00320F83">
        <w:rPr>
          <w:rFonts w:cs="Cordia New"/>
          <w:szCs w:val="28"/>
          <w:cs/>
          <w:lang w:val="en-US" w:bidi="th-TH"/>
        </w:rPr>
        <w:t xml:space="preserve"> </w:t>
      </w:r>
      <w:r w:rsidR="003D7EA3" w:rsidRPr="00320F83">
        <w:rPr>
          <w:rFonts w:cs="Cordia New"/>
          <w:szCs w:val="28"/>
          <w:lang w:val="en-US" w:bidi="th-TH"/>
        </w:rPr>
        <w:t xml:space="preserve">April 2022, </w:t>
      </w:r>
      <w:r w:rsidR="003D7EA3" w:rsidRPr="00320F83">
        <w:rPr>
          <w:spacing w:val="-6"/>
        </w:rPr>
        <w:t xml:space="preserve">the Supreme Court accepted the petition of </w:t>
      </w:r>
      <w:r w:rsidR="003D7EA3" w:rsidRPr="00320F83">
        <w:rPr>
          <w:rFonts w:cs="Times New Roman"/>
          <w:spacing w:val="-6"/>
        </w:rPr>
        <w:t>Thailand Securities Depository Co</w:t>
      </w:r>
      <w:r w:rsidR="00FA5DD0" w:rsidRPr="00FA5DD0">
        <w:rPr>
          <w:spacing w:val="-6"/>
          <w:szCs w:val="22"/>
          <w:lang w:val="en-US" w:bidi="th-TH"/>
        </w:rPr>
        <w:t>.</w:t>
      </w:r>
      <w:r w:rsidR="003D7EA3" w:rsidRPr="00320F83">
        <w:rPr>
          <w:rFonts w:cs="Times New Roman"/>
          <w:spacing w:val="-6"/>
        </w:rPr>
        <w:t>, Ltd</w:t>
      </w:r>
      <w:r w:rsidR="00FA5DD0" w:rsidRPr="00FA5DD0">
        <w:rPr>
          <w:spacing w:val="-6"/>
          <w:szCs w:val="22"/>
          <w:lang w:val="en-US" w:bidi="th-TH"/>
        </w:rPr>
        <w:t>.</w:t>
      </w:r>
      <w:r w:rsidR="003D7EA3" w:rsidRPr="00320F83">
        <w:rPr>
          <w:spacing w:val="-6"/>
          <w:szCs w:val="22"/>
          <w:cs/>
          <w:lang w:bidi="th-TH"/>
        </w:rPr>
        <w:t xml:space="preserve"> </w:t>
      </w:r>
      <w:r w:rsidR="00190233" w:rsidRPr="00320F83">
        <w:rPr>
          <w:spacing w:val="-6"/>
        </w:rPr>
        <w:t>Later, the Company</w:t>
      </w:r>
      <w:r w:rsidR="00190233" w:rsidRPr="00320F83">
        <w:t xml:space="preserve"> has submitted the counter petition on 21 June 2022</w:t>
      </w:r>
      <w:r w:rsidR="00FA5DD0" w:rsidRPr="00FA5DD0">
        <w:rPr>
          <w:szCs w:val="22"/>
          <w:lang w:val="en-US" w:bidi="th-TH"/>
        </w:rPr>
        <w:t>.</w:t>
      </w:r>
      <w:r w:rsidR="00190233" w:rsidRPr="00320F83">
        <w:rPr>
          <w:szCs w:val="22"/>
          <w:cs/>
          <w:lang w:bidi="th-TH"/>
        </w:rPr>
        <w:t xml:space="preserve"> </w:t>
      </w:r>
      <w:r w:rsidR="00190233" w:rsidRPr="00320F83">
        <w:t>The case is now under the Supreme Court</w:t>
      </w:r>
      <w:r w:rsidR="00190233" w:rsidRPr="00320F83">
        <w:rPr>
          <w:szCs w:val="22"/>
          <w:cs/>
          <w:lang w:bidi="th-TH"/>
        </w:rPr>
        <w:t>’</w:t>
      </w:r>
      <w:r w:rsidR="00190233" w:rsidRPr="00320F83">
        <w:t>s proceedings</w:t>
      </w:r>
      <w:r w:rsidR="00FA5DD0" w:rsidRPr="00FA5DD0">
        <w:rPr>
          <w:szCs w:val="22"/>
          <w:lang w:val="en-US" w:bidi="th-TH"/>
        </w:rPr>
        <w:t>.</w:t>
      </w:r>
    </w:p>
    <w:p w14:paraId="101029D5" w14:textId="77777777" w:rsidR="00D7687A" w:rsidRPr="00320F83" w:rsidRDefault="00D7687A" w:rsidP="00455102">
      <w:pPr>
        <w:pStyle w:val="block"/>
        <w:suppressAutoHyphens/>
        <w:autoSpaceDN w:val="0"/>
        <w:spacing w:after="0" w:line="240" w:lineRule="atLeast"/>
        <w:ind w:left="900"/>
        <w:jc w:val="both"/>
        <w:textAlignment w:val="baseline"/>
        <w:rPr>
          <w:rFonts w:cs="Times New Roman"/>
          <w:szCs w:val="22"/>
          <w:lang w:val="en-US" w:bidi="th-TH"/>
        </w:rPr>
      </w:pPr>
    </w:p>
    <w:bookmarkEnd w:id="3"/>
    <w:p w14:paraId="57217864" w14:textId="01584F3F" w:rsidR="00F41249" w:rsidRPr="00320F83" w:rsidRDefault="00BD5BED" w:rsidP="00824876">
      <w:pPr>
        <w:tabs>
          <w:tab w:val="left" w:pos="540"/>
        </w:tabs>
        <w:spacing w:line="240" w:lineRule="atLeast"/>
        <w:contextualSpacing/>
        <w:jc w:val="thaiDistribute"/>
        <w:rPr>
          <w:b/>
          <w:bCs/>
          <w:spacing w:val="-4"/>
          <w:sz w:val="24"/>
          <w:szCs w:val="24"/>
          <w:lang w:val="en-US" w:bidi="th-TH"/>
        </w:rPr>
      </w:pPr>
      <w:r w:rsidRPr="00320F83">
        <w:rPr>
          <w:rFonts w:cs="Times New Roman"/>
          <w:b/>
          <w:bCs/>
          <w:spacing w:val="-4"/>
          <w:sz w:val="24"/>
          <w:szCs w:val="24"/>
          <w:lang w:val="en-US" w:bidi="th-TH"/>
        </w:rPr>
        <w:t>8</w:t>
      </w:r>
      <w:r w:rsidR="004336C0" w:rsidRPr="00320F83">
        <w:rPr>
          <w:rFonts w:hint="cs"/>
          <w:b/>
          <w:bCs/>
          <w:spacing w:val="-4"/>
          <w:sz w:val="24"/>
          <w:szCs w:val="24"/>
          <w:cs/>
          <w:lang w:val="en-US" w:bidi="th-TH"/>
        </w:rPr>
        <w:tab/>
      </w:r>
      <w:r w:rsidR="00F41249" w:rsidRPr="00320F83">
        <w:rPr>
          <w:b/>
          <w:bCs/>
          <w:spacing w:val="-4"/>
          <w:sz w:val="24"/>
          <w:szCs w:val="24"/>
          <w:lang w:val="en-US" w:bidi="th-TH"/>
        </w:rPr>
        <w:t>Event after the reporting period</w:t>
      </w:r>
    </w:p>
    <w:p w14:paraId="3A146E05" w14:textId="77777777" w:rsidR="00486D83" w:rsidRDefault="00B97F95" w:rsidP="00824876">
      <w:pPr>
        <w:tabs>
          <w:tab w:val="left" w:pos="540"/>
        </w:tabs>
        <w:spacing w:line="240" w:lineRule="atLeast"/>
        <w:contextualSpacing/>
        <w:jc w:val="thaiDistribute"/>
        <w:rPr>
          <w:b/>
          <w:bCs/>
          <w:spacing w:val="-4"/>
          <w:sz w:val="24"/>
          <w:szCs w:val="24"/>
          <w:lang w:val="en-US" w:bidi="th-TH"/>
        </w:rPr>
      </w:pPr>
      <w:r>
        <w:rPr>
          <w:b/>
          <w:bCs/>
          <w:spacing w:val="-4"/>
          <w:sz w:val="24"/>
          <w:szCs w:val="24"/>
          <w:lang w:val="en-US" w:bidi="th-TH"/>
        </w:rPr>
        <w:tab/>
      </w:r>
    </w:p>
    <w:p w14:paraId="5D7EF29E" w14:textId="0038BC3F" w:rsidR="000A6449" w:rsidRPr="004A08F1" w:rsidRDefault="00EE2B17" w:rsidP="00F36E17">
      <w:pPr>
        <w:pStyle w:val="block"/>
        <w:spacing w:after="0" w:line="240" w:lineRule="atLeast"/>
        <w:jc w:val="thaiDistribute"/>
        <w:rPr>
          <w:rFonts w:cs="Times New Roman"/>
          <w:szCs w:val="22"/>
        </w:rPr>
      </w:pPr>
      <w:r w:rsidRPr="00F36E17">
        <w:rPr>
          <w:spacing w:val="-4"/>
          <w:szCs w:val="22"/>
        </w:rPr>
        <w:t xml:space="preserve">At the Board of Directors’ Meeting of the Company held </w:t>
      </w:r>
      <w:r w:rsidRPr="00F36E17">
        <w:rPr>
          <w:rFonts w:cs="Times New Roman"/>
          <w:spacing w:val="-4"/>
          <w:szCs w:val="22"/>
        </w:rPr>
        <w:t>on 2</w:t>
      </w:r>
      <w:r w:rsidRPr="00F36E17">
        <w:rPr>
          <w:rFonts w:cs="Times New Roman"/>
          <w:spacing w:val="-4"/>
          <w:szCs w:val="22"/>
          <w:cs/>
          <w:lang w:bidi="th-TH"/>
        </w:rPr>
        <w:t>6</w:t>
      </w:r>
      <w:r w:rsidRPr="00F36E17">
        <w:rPr>
          <w:rFonts w:cs="Times New Roman"/>
          <w:spacing w:val="-4"/>
          <w:szCs w:val="22"/>
        </w:rPr>
        <w:t xml:space="preserve"> July 202</w:t>
      </w:r>
      <w:r w:rsidRPr="00F36E17">
        <w:rPr>
          <w:rFonts w:cs="Times New Roman"/>
          <w:spacing w:val="-4"/>
          <w:szCs w:val="22"/>
          <w:cs/>
          <w:lang w:bidi="th-TH"/>
        </w:rPr>
        <w:t>3</w:t>
      </w:r>
      <w:r w:rsidRPr="00F36E17">
        <w:rPr>
          <w:spacing w:val="-4"/>
          <w:szCs w:val="22"/>
        </w:rPr>
        <w:t xml:space="preserve">, the directors approved to pay </w:t>
      </w:r>
      <w:r w:rsidR="004A08F1" w:rsidRPr="004A08F1">
        <w:rPr>
          <w:rFonts w:cs="Times New Roman"/>
          <w:szCs w:val="22"/>
          <w:lang w:val="en-US"/>
        </w:rPr>
        <w:t>t</w:t>
      </w:r>
      <w:r w:rsidR="000A6449" w:rsidRPr="004A08F1">
        <w:rPr>
          <w:rFonts w:cs="Times New Roman"/>
          <w:szCs w:val="22"/>
        </w:rPr>
        <w:t>he 2023 interim dividend payment at the rate of Baht 2</w:t>
      </w:r>
      <w:r w:rsidR="00FA5DD0" w:rsidRPr="00FA5DD0">
        <w:rPr>
          <w:rFonts w:cs="Times New Roman"/>
          <w:szCs w:val="22"/>
          <w:lang w:val="en-US"/>
        </w:rPr>
        <w:t>.</w:t>
      </w:r>
      <w:r w:rsidR="000A6449" w:rsidRPr="004A08F1">
        <w:rPr>
          <w:rFonts w:cs="Times New Roman"/>
          <w:szCs w:val="22"/>
        </w:rPr>
        <w:t xml:space="preserve">50 per share to the shareholders entitled to receive dividends </w:t>
      </w:r>
      <w:proofErr w:type="spellStart"/>
      <w:r w:rsidR="000A6449" w:rsidRPr="004A08F1">
        <w:rPr>
          <w:rFonts w:cs="Times New Roman"/>
          <w:szCs w:val="22"/>
        </w:rPr>
        <w:t>totaling</w:t>
      </w:r>
      <w:proofErr w:type="spellEnd"/>
      <w:r w:rsidR="000A6449" w:rsidRPr="004A08F1">
        <w:rPr>
          <w:rFonts w:cs="Times New Roman"/>
          <w:szCs w:val="22"/>
        </w:rPr>
        <w:t xml:space="preserve"> approximately Baht 3,000 million</w:t>
      </w:r>
      <w:r w:rsidR="00FA5DD0" w:rsidRPr="00FA5DD0">
        <w:rPr>
          <w:rFonts w:cs="Times New Roman"/>
          <w:szCs w:val="22"/>
          <w:lang w:val="en-US"/>
        </w:rPr>
        <w:t>.</w:t>
      </w:r>
      <w:r w:rsidR="000A6449" w:rsidRPr="004A08F1">
        <w:rPr>
          <w:rFonts w:cs="Times New Roman"/>
          <w:szCs w:val="22"/>
        </w:rPr>
        <w:t xml:space="preserve"> The interim dividend is scheduled for payment on 25 August 2023</w:t>
      </w:r>
      <w:r w:rsidR="00FA5DD0" w:rsidRPr="00FA5DD0">
        <w:rPr>
          <w:rFonts w:cs="Times New Roman"/>
          <w:szCs w:val="22"/>
          <w:lang w:val="en-US"/>
        </w:rPr>
        <w:t>.</w:t>
      </w:r>
    </w:p>
    <w:p w14:paraId="18F3DE11" w14:textId="77777777" w:rsidR="00B97F95" w:rsidRPr="00F213B4" w:rsidRDefault="00B97F95" w:rsidP="00824876">
      <w:pPr>
        <w:tabs>
          <w:tab w:val="left" w:pos="540"/>
        </w:tabs>
        <w:spacing w:line="240" w:lineRule="atLeast"/>
        <w:contextualSpacing/>
        <w:jc w:val="thaiDistribute"/>
        <w:rPr>
          <w:b/>
          <w:bCs/>
          <w:spacing w:val="-4"/>
          <w:sz w:val="24"/>
          <w:szCs w:val="24"/>
          <w:lang w:val="en-US" w:bidi="th-TH"/>
        </w:rPr>
      </w:pPr>
    </w:p>
    <w:p w14:paraId="5E9B0100" w14:textId="7E65FA09" w:rsidR="00765B29" w:rsidRDefault="00795D7B" w:rsidP="00824876">
      <w:pPr>
        <w:tabs>
          <w:tab w:val="left" w:pos="540"/>
        </w:tabs>
        <w:spacing w:line="240" w:lineRule="atLeast"/>
        <w:contextualSpacing/>
        <w:jc w:val="thaiDistribute"/>
        <w:rPr>
          <w:rFonts w:cs="Times New Roman"/>
          <w:b/>
          <w:bCs/>
          <w:szCs w:val="22"/>
        </w:rPr>
      </w:pPr>
      <w:r>
        <w:rPr>
          <w:b/>
          <w:bCs/>
          <w:spacing w:val="-4"/>
          <w:sz w:val="24"/>
          <w:szCs w:val="24"/>
          <w:lang w:val="en-US" w:bidi="th-TH"/>
        </w:rPr>
        <w:t>9</w:t>
      </w:r>
      <w:r>
        <w:rPr>
          <w:b/>
          <w:bCs/>
          <w:spacing w:val="-4"/>
          <w:sz w:val="24"/>
          <w:szCs w:val="24"/>
          <w:lang w:val="en-US" w:bidi="th-TH"/>
        </w:rPr>
        <w:tab/>
      </w:r>
      <w:r w:rsidRPr="00C673CE">
        <w:rPr>
          <w:rFonts w:cs="Times New Roman"/>
          <w:b/>
          <w:bCs/>
          <w:szCs w:val="22"/>
        </w:rPr>
        <w:t>Thai Financial Reporting Standards (TFRSs) that have been issued but are not yet effective</w:t>
      </w:r>
    </w:p>
    <w:p w14:paraId="29361A64" w14:textId="77777777" w:rsidR="003F026B" w:rsidRPr="003047EE" w:rsidRDefault="003F026B" w:rsidP="00824876">
      <w:pPr>
        <w:tabs>
          <w:tab w:val="left" w:pos="540"/>
        </w:tabs>
        <w:spacing w:line="240" w:lineRule="atLeast"/>
        <w:contextualSpacing/>
        <w:jc w:val="thaiDistribute"/>
        <w:rPr>
          <w:b/>
          <w:bCs/>
          <w:spacing w:val="-4"/>
          <w:sz w:val="24"/>
          <w:szCs w:val="24"/>
          <w:lang w:val="en-US" w:bidi="th-TH"/>
        </w:rPr>
      </w:pPr>
    </w:p>
    <w:p w14:paraId="7B823A22" w14:textId="7CAE5FCC" w:rsidR="004C5373" w:rsidRPr="00C673CE" w:rsidRDefault="003F026B" w:rsidP="00C673CE">
      <w:pPr>
        <w:tabs>
          <w:tab w:val="left" w:pos="540"/>
        </w:tabs>
        <w:spacing w:line="240" w:lineRule="atLeast"/>
        <w:ind w:left="540"/>
        <w:contextualSpacing/>
        <w:jc w:val="thaiDistribute"/>
        <w:rPr>
          <w:rFonts w:cs="Times New Roman"/>
          <w:szCs w:val="22"/>
          <w:cs/>
          <w:lang w:val="en-US" w:bidi="th-TH"/>
        </w:rPr>
      </w:pPr>
      <w:r w:rsidRPr="00C673CE">
        <w:rPr>
          <w:rFonts w:cs="Times New Roman"/>
          <w:szCs w:val="22"/>
        </w:rPr>
        <w:t xml:space="preserve">The Federation of Accounting Professions has revised TFRSs which are effective for annual </w:t>
      </w:r>
      <w:r w:rsidRPr="00C673CE">
        <w:rPr>
          <w:rFonts w:cs="Times New Roman"/>
          <w:spacing w:val="-2"/>
          <w:szCs w:val="22"/>
        </w:rPr>
        <w:t>accounting periods beginning on or after 1 January 2024 and have not been adopted in the preparation of</w:t>
      </w:r>
      <w:r w:rsidRPr="00C673CE">
        <w:rPr>
          <w:rFonts w:cs="Times New Roman"/>
          <w:szCs w:val="22"/>
        </w:rPr>
        <w:t xml:space="preserve"> these interim financial statements because they are not yet effective. The Company has assessed the </w:t>
      </w:r>
      <w:r w:rsidRPr="00C673CE">
        <w:rPr>
          <w:rFonts w:cs="Times New Roman"/>
          <w:spacing w:val="-2"/>
          <w:szCs w:val="22"/>
        </w:rPr>
        <w:t>potential initial impact on the financial statements of these revised TFRSs and expected that there will be</w:t>
      </w:r>
      <w:r w:rsidRPr="00C673CE">
        <w:rPr>
          <w:rFonts w:cs="Times New Roman"/>
          <w:szCs w:val="22"/>
        </w:rPr>
        <w:t xml:space="preserve"> no material impact on the financial statements in the period of initial application.</w:t>
      </w:r>
    </w:p>
    <w:sectPr w:rsidR="004C5373" w:rsidRPr="00C673CE" w:rsidSect="006B134C">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720" w:left="1152"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C4810" w14:textId="77777777" w:rsidR="00EA5FDE" w:rsidRDefault="00EA5FDE">
      <w:r>
        <w:separator/>
      </w:r>
    </w:p>
  </w:endnote>
  <w:endnote w:type="continuationSeparator" w:id="0">
    <w:p w14:paraId="716B169F" w14:textId="77777777" w:rsidR="00EA5FDE" w:rsidRDefault="00EA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Arial"/>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7A3FC" w14:textId="77777777" w:rsidR="00EA5FDE" w:rsidRDefault="00EA5F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18F93" w14:textId="59CDA249" w:rsidR="00EA5FDE" w:rsidRPr="006B134C" w:rsidRDefault="00EA5FDE">
    <w:pPr>
      <w:pStyle w:val="Footer"/>
      <w:jc w:val="center"/>
      <w:rPr>
        <w:rFonts w:ascii="Angsana New" w:hAnsi="Angsana New"/>
        <w:sz w:val="30"/>
        <w:szCs w:val="30"/>
      </w:rPr>
    </w:pPr>
    <w:r w:rsidRPr="006B134C">
      <w:rPr>
        <w:rFonts w:ascii="Angsana New" w:hAnsi="Angsana New"/>
        <w:sz w:val="30"/>
        <w:szCs w:val="30"/>
      </w:rPr>
      <w:fldChar w:fldCharType="begin"/>
    </w:r>
    <w:r w:rsidRPr="006B134C">
      <w:rPr>
        <w:rFonts w:ascii="Angsana New" w:hAnsi="Angsana New"/>
        <w:sz w:val="30"/>
        <w:szCs w:val="30"/>
      </w:rPr>
      <w:instrText xml:space="preserve"> PAGE   \</w:instrText>
    </w:r>
    <w:r w:rsidRPr="006B134C">
      <w:rPr>
        <w:rFonts w:ascii="Angsana New" w:hAnsi="Angsana New"/>
        <w:sz w:val="30"/>
        <w:szCs w:val="30"/>
        <w:cs/>
        <w:lang w:bidi="th-TH"/>
      </w:rPr>
      <w:instrText xml:space="preserve">* </w:instrText>
    </w:r>
    <w:r w:rsidRPr="006B134C">
      <w:rPr>
        <w:rFonts w:ascii="Angsana New" w:hAnsi="Angsana New"/>
        <w:sz w:val="30"/>
        <w:szCs w:val="30"/>
      </w:rPr>
      <w:instrText xml:space="preserve">MERGEFORMAT </w:instrText>
    </w:r>
    <w:r w:rsidRPr="006B134C">
      <w:rPr>
        <w:rFonts w:ascii="Angsana New" w:hAnsi="Angsana New"/>
        <w:sz w:val="30"/>
        <w:szCs w:val="30"/>
      </w:rPr>
      <w:fldChar w:fldCharType="separate"/>
    </w:r>
    <w:r>
      <w:rPr>
        <w:rFonts w:ascii="Angsana New" w:hAnsi="Angsana New"/>
        <w:noProof/>
        <w:sz w:val="30"/>
        <w:szCs w:val="30"/>
      </w:rPr>
      <w:t>19</w:t>
    </w:r>
    <w:r w:rsidRPr="006B134C">
      <w:rPr>
        <w:rFonts w:ascii="Angsana New" w:hAnsi="Angsana New"/>
        <w:noProof/>
        <w:sz w:val="30"/>
        <w:szCs w:val="30"/>
      </w:rPr>
      <w:fldChar w:fldCharType="end"/>
    </w:r>
  </w:p>
  <w:p w14:paraId="3C37840A" w14:textId="326205C6" w:rsidR="00EA5FDE" w:rsidRPr="006B134C" w:rsidRDefault="00EA5FDE" w:rsidP="006B13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B2A41" w14:textId="77777777" w:rsidR="00EA5FDE" w:rsidRDefault="00EA5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BAE83" w14:textId="77777777" w:rsidR="00EA5FDE" w:rsidRDefault="00EA5FDE">
      <w:r>
        <w:separator/>
      </w:r>
    </w:p>
  </w:footnote>
  <w:footnote w:type="continuationSeparator" w:id="0">
    <w:p w14:paraId="5B6E82D6" w14:textId="77777777" w:rsidR="00EA5FDE" w:rsidRDefault="00EA5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0F821" w14:textId="77777777" w:rsidR="00EA5FDE" w:rsidRDefault="00EA5F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906E" w14:textId="77777777" w:rsidR="00EA5FDE" w:rsidRPr="00F87FF3" w:rsidRDefault="00EA5FDE" w:rsidP="00367D62">
    <w:pPr>
      <w:pStyle w:val="acctmainheading"/>
      <w:tabs>
        <w:tab w:val="left" w:pos="7810"/>
      </w:tabs>
      <w:spacing w:after="0" w:line="240" w:lineRule="atLeast"/>
      <w:rPr>
        <w:cs/>
        <w:lang w:bidi="th-TH"/>
      </w:rPr>
    </w:pPr>
    <w:r w:rsidRPr="00F87FF3">
      <w:t>The</w:t>
    </w:r>
    <w:r w:rsidRPr="001402E2">
      <w:rPr>
        <w:bCs/>
        <w:szCs w:val="28"/>
        <w:cs/>
        <w:lang w:val="en-US" w:bidi="th-TH"/>
      </w:rPr>
      <w:t xml:space="preserve"> </w:t>
    </w:r>
    <w:r w:rsidRPr="00F87FF3">
      <w:t>Siam</w:t>
    </w:r>
    <w:r w:rsidRPr="001402E2">
      <w:rPr>
        <w:bCs/>
        <w:szCs w:val="28"/>
        <w:cs/>
        <w:lang w:val="en-US" w:bidi="th-TH"/>
      </w:rPr>
      <w:t xml:space="preserve"> </w:t>
    </w:r>
    <w:r w:rsidRPr="00F87FF3">
      <w:t>Cement</w:t>
    </w:r>
    <w:r w:rsidRPr="001402E2">
      <w:rPr>
        <w:bCs/>
        <w:szCs w:val="28"/>
        <w:cs/>
        <w:lang w:val="en-US" w:bidi="th-TH"/>
      </w:rPr>
      <w:t xml:space="preserve"> </w:t>
    </w:r>
    <w:r w:rsidRPr="00F87FF3">
      <w:t>Public</w:t>
    </w:r>
    <w:r w:rsidRPr="001402E2">
      <w:rPr>
        <w:bCs/>
        <w:szCs w:val="28"/>
        <w:cs/>
        <w:lang w:val="en-US" w:bidi="th-TH"/>
      </w:rPr>
      <w:t xml:space="preserve"> </w:t>
    </w:r>
    <w:r w:rsidRPr="00F87FF3">
      <w:t>Company</w:t>
    </w:r>
    <w:r w:rsidRPr="001402E2">
      <w:rPr>
        <w:bCs/>
        <w:szCs w:val="28"/>
        <w:cs/>
        <w:lang w:val="en-US" w:bidi="th-TH"/>
      </w:rPr>
      <w:t xml:space="preserve"> </w:t>
    </w:r>
    <w:r w:rsidRPr="00F87FF3">
      <w:t>Limited</w:t>
    </w:r>
    <w:r w:rsidRPr="001402E2">
      <w:rPr>
        <w:bCs/>
        <w:szCs w:val="28"/>
        <w:cs/>
        <w:lang w:val="en-US" w:bidi="th-TH"/>
      </w:rPr>
      <w:t xml:space="preserve"> </w:t>
    </w:r>
  </w:p>
  <w:p w14:paraId="72B89338" w14:textId="77777777" w:rsidR="00EA5FDE" w:rsidRPr="00F87FF3" w:rsidRDefault="00EA5FDE" w:rsidP="00367D62">
    <w:pPr>
      <w:pStyle w:val="acctmainheading"/>
      <w:spacing w:after="0" w:line="240" w:lineRule="atLeast"/>
      <w:rPr>
        <w:sz w:val="24"/>
        <w:szCs w:val="24"/>
      </w:rPr>
    </w:pPr>
    <w:r w:rsidRPr="00F87FF3">
      <w:rPr>
        <w:sz w:val="24"/>
        <w:szCs w:val="24"/>
      </w:rPr>
      <w:t>Notes</w:t>
    </w:r>
    <w:r w:rsidRPr="001402E2">
      <w:rPr>
        <w:bCs/>
        <w:sz w:val="24"/>
        <w:szCs w:val="24"/>
        <w:cs/>
        <w:lang w:val="en-US" w:bidi="th-TH"/>
      </w:rPr>
      <w:t xml:space="preserve"> </w:t>
    </w:r>
    <w:r w:rsidRPr="00F87FF3">
      <w:rPr>
        <w:sz w:val="24"/>
        <w:szCs w:val="24"/>
      </w:rPr>
      <w:t>to</w:t>
    </w:r>
    <w:r w:rsidRPr="001402E2">
      <w:rPr>
        <w:bCs/>
        <w:sz w:val="24"/>
        <w:szCs w:val="24"/>
        <w:cs/>
        <w:lang w:val="en-US" w:bidi="th-TH"/>
      </w:rPr>
      <w:t xml:space="preserve"> </w:t>
    </w:r>
    <w:r w:rsidRPr="00F87FF3">
      <w:rPr>
        <w:sz w:val="24"/>
        <w:szCs w:val="24"/>
      </w:rPr>
      <w:t>the</w:t>
    </w:r>
    <w:r>
      <w:rPr>
        <w:bCs/>
        <w:sz w:val="24"/>
        <w:szCs w:val="24"/>
        <w:cs/>
        <w:lang w:val="en-US" w:bidi="th-TH"/>
      </w:rPr>
      <w:t xml:space="preserve"> </w:t>
    </w:r>
    <w:r>
      <w:rPr>
        <w:sz w:val="24"/>
        <w:szCs w:val="24"/>
        <w:lang w:val="en-US" w:bidi="th-TH"/>
      </w:rPr>
      <w:t>interim</w:t>
    </w:r>
    <w:r>
      <w:rPr>
        <w:rFonts w:hint="cs"/>
        <w:sz w:val="24"/>
        <w:szCs w:val="24"/>
        <w:cs/>
        <w:lang w:val="en-US" w:bidi="th-TH"/>
      </w:rPr>
      <w:t xml:space="preserve"> </w:t>
    </w:r>
    <w:r w:rsidRPr="00F87FF3">
      <w:rPr>
        <w:sz w:val="24"/>
        <w:szCs w:val="24"/>
      </w:rPr>
      <w:t>financial</w:t>
    </w:r>
    <w:r w:rsidRPr="001402E2">
      <w:rPr>
        <w:bCs/>
        <w:sz w:val="24"/>
        <w:szCs w:val="24"/>
        <w:cs/>
        <w:lang w:val="en-US" w:bidi="th-TH"/>
      </w:rPr>
      <w:t xml:space="preserve"> </w:t>
    </w:r>
    <w:r w:rsidRPr="00F87FF3">
      <w:rPr>
        <w:sz w:val="24"/>
        <w:szCs w:val="24"/>
      </w:rPr>
      <w:t>statements</w:t>
    </w:r>
  </w:p>
  <w:p w14:paraId="30C9614F" w14:textId="537AF35D" w:rsidR="00EA5FDE" w:rsidRDefault="00EA5FDE" w:rsidP="003319FE">
    <w:pPr>
      <w:pStyle w:val="Header"/>
      <w:spacing w:line="240" w:lineRule="atLeast"/>
      <w:jc w:val="left"/>
      <w:rPr>
        <w:b/>
        <w:i w:val="0"/>
        <w:sz w:val="24"/>
        <w:szCs w:val="24"/>
      </w:rPr>
    </w:pPr>
    <w:r>
      <w:rPr>
        <w:b/>
        <w:i w:val="0"/>
        <w:sz w:val="24"/>
        <w:szCs w:val="24"/>
      </w:rPr>
      <w:t>For the three</w:t>
    </w:r>
    <w:r>
      <w:rPr>
        <w:b/>
        <w:bCs/>
        <w:i w:val="0"/>
        <w:sz w:val="24"/>
        <w:szCs w:val="24"/>
        <w:cs/>
        <w:lang w:bidi="th-TH"/>
      </w:rPr>
      <w:t>-</w:t>
    </w:r>
    <w:r>
      <w:rPr>
        <w:b/>
        <w:i w:val="0"/>
        <w:sz w:val="24"/>
        <w:szCs w:val="24"/>
      </w:rPr>
      <w:t>month and six</w:t>
    </w:r>
    <w:r>
      <w:rPr>
        <w:b/>
        <w:bCs/>
        <w:i w:val="0"/>
        <w:sz w:val="24"/>
        <w:szCs w:val="24"/>
        <w:cs/>
        <w:lang w:bidi="th-TH"/>
      </w:rPr>
      <w:t>-</w:t>
    </w:r>
    <w:r>
      <w:rPr>
        <w:b/>
        <w:i w:val="0"/>
        <w:sz w:val="24"/>
        <w:szCs w:val="24"/>
      </w:rPr>
      <w:t>month periods ended 30 June 20</w:t>
    </w:r>
    <w:r>
      <w:rPr>
        <w:b/>
        <w:i w:val="0"/>
        <w:sz w:val="24"/>
        <w:szCs w:val="24"/>
        <w:lang w:val="en-US" w:bidi="th-TH"/>
      </w:rPr>
      <w:t>23</w:t>
    </w:r>
    <w:r>
      <w:rPr>
        <w:b/>
        <w:bCs/>
        <w:i w:val="0"/>
        <w:sz w:val="24"/>
        <w:szCs w:val="24"/>
        <w:cs/>
        <w:lang w:bidi="th-TH"/>
      </w:rPr>
      <w:t xml:space="preserve"> </w:t>
    </w:r>
    <w:r>
      <w:rPr>
        <w:b/>
        <w:bCs/>
        <w:i w:val="0"/>
        <w:sz w:val="24"/>
        <w:szCs w:val="24"/>
        <w:lang w:bidi="th-TH"/>
      </w:rPr>
      <w:t>(</w:t>
    </w:r>
    <w:r>
      <w:rPr>
        <w:b/>
        <w:i w:val="0"/>
        <w:sz w:val="24"/>
        <w:szCs w:val="24"/>
      </w:rPr>
      <w:t>Unaudited</w:t>
    </w:r>
    <w:r>
      <w:rPr>
        <w:b/>
        <w:bCs/>
        <w:i w:val="0"/>
        <w:sz w:val="24"/>
        <w:szCs w:val="24"/>
        <w:lang w:bidi="th-TH"/>
      </w:rPr>
      <w:t>)</w:t>
    </w:r>
  </w:p>
  <w:p w14:paraId="1F65F752" w14:textId="77777777" w:rsidR="00EA5FDE" w:rsidRDefault="00EA5FDE" w:rsidP="00367D62">
    <w:pPr>
      <w:pStyle w:val="Header"/>
      <w:spacing w:line="240" w:lineRule="atLeast"/>
      <w:jc w:val="left"/>
      <w:rPr>
        <w:bCs/>
        <w:i w:val="0"/>
        <w:sz w:val="24"/>
        <w:szCs w:val="24"/>
      </w:rPr>
    </w:pPr>
  </w:p>
  <w:p w14:paraId="25CDCAA0" w14:textId="77777777" w:rsidR="00EA5FDE" w:rsidRPr="00D5111E" w:rsidRDefault="00EA5FDE" w:rsidP="00367D62">
    <w:pPr>
      <w:pStyle w:val="Header"/>
      <w:spacing w:line="240" w:lineRule="atLeast"/>
      <w:jc w:val="left"/>
      <w:rPr>
        <w:bCs/>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DCDF2" w14:textId="77777777" w:rsidR="00EA5FDE" w:rsidRDefault="00EA5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E3344B"/>
    <w:multiLevelType w:val="hybridMultilevel"/>
    <w:tmpl w:val="6190479A"/>
    <w:lvl w:ilvl="0" w:tplc="FD5406F0">
      <w:start w:val="1"/>
      <w:numFmt w:val="decimal"/>
      <w:lvlText w:val="(%1)"/>
      <w:lvlJc w:val="left"/>
      <w:pPr>
        <w:ind w:left="1287" w:hanging="360"/>
      </w:pPr>
      <w:rPr>
        <w:rFonts w:cs="Angsana New"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12E6DCA"/>
    <w:multiLevelType w:val="hybridMultilevel"/>
    <w:tmpl w:val="B8181BCC"/>
    <w:lvl w:ilvl="0" w:tplc="59B012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C6EE4"/>
    <w:multiLevelType w:val="hybridMultilevel"/>
    <w:tmpl w:val="C7B6286C"/>
    <w:lvl w:ilvl="0" w:tplc="04090017">
      <w:start w:val="1"/>
      <w:numFmt w:val="lowerLetter"/>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5" w15:restartNumberingAfterBreak="0">
    <w:nsid w:val="0E297D24"/>
    <w:multiLevelType w:val="singleLevel"/>
    <w:tmpl w:val="E2267BDA"/>
    <w:lvl w:ilvl="0">
      <w:start w:val="1"/>
      <w:numFmt w:val="decimal"/>
      <w:pStyle w:val="index"/>
      <w:lvlText w:val="%1"/>
      <w:lvlJc w:val="left"/>
      <w:pPr>
        <w:tabs>
          <w:tab w:val="num" w:pos="747"/>
        </w:tabs>
        <w:ind w:left="747" w:hanging="567"/>
      </w:pPr>
      <w:rPr>
        <w:rFonts w:hint="default"/>
        <w:b w:val="0"/>
        <w:bCs w:val="0"/>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EF48D0"/>
    <w:multiLevelType w:val="hybridMultilevel"/>
    <w:tmpl w:val="25DE05FE"/>
    <w:lvl w:ilvl="0" w:tplc="0930E61C">
      <w:start w:val="2"/>
      <w:numFmt w:val="bullet"/>
      <w:lvlText w:val="-"/>
      <w:lvlJc w:val="left"/>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1A84629D"/>
    <w:multiLevelType w:val="hybridMultilevel"/>
    <w:tmpl w:val="6516881A"/>
    <w:lvl w:ilvl="0" w:tplc="3B023B0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6E6564B"/>
    <w:multiLevelType w:val="hybridMultilevel"/>
    <w:tmpl w:val="9A423B7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E8193F"/>
    <w:multiLevelType w:val="hybridMultilevel"/>
    <w:tmpl w:val="27263B4C"/>
    <w:lvl w:ilvl="0" w:tplc="080C12C4">
      <w:start w:val="4"/>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37AA32AD"/>
    <w:multiLevelType w:val="hybridMultilevel"/>
    <w:tmpl w:val="001469E8"/>
    <w:lvl w:ilvl="0" w:tplc="4CA267B0">
      <w:start w:val="1"/>
      <w:numFmt w:val="lowerLetter"/>
      <w:lvlText w:val="(%1)"/>
      <w:lvlJc w:val="left"/>
      <w:pPr>
        <w:ind w:left="927" w:hanging="360"/>
      </w:pPr>
      <w:rPr>
        <w:b w:val="0"/>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C2E28D4"/>
    <w:multiLevelType w:val="hybridMultilevel"/>
    <w:tmpl w:val="19264780"/>
    <w:lvl w:ilvl="0" w:tplc="77E404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17C2EA2"/>
    <w:multiLevelType w:val="hybridMultilevel"/>
    <w:tmpl w:val="62AA8DFE"/>
    <w:lvl w:ilvl="0" w:tplc="D81677EA">
      <w:start w:val="1"/>
      <w:numFmt w:val="bullet"/>
      <w:pStyle w:val="blockbullet2"/>
      <w:lvlText w:val="-"/>
      <w:lvlJc w:val="left"/>
      <w:pPr>
        <w:tabs>
          <w:tab w:val="num" w:pos="360"/>
        </w:tabs>
        <w:ind w:left="340" w:hanging="340"/>
      </w:pPr>
      <w:rPr>
        <w:rFonts w:ascii="Times New Roman" w:hAnsi="Times New Roman" w:cs="Times New Roman" w:hint="default"/>
      </w:rPr>
    </w:lvl>
    <w:lvl w:ilvl="1" w:tplc="CDDA9DCC" w:tentative="1">
      <w:start w:val="1"/>
      <w:numFmt w:val="bullet"/>
      <w:lvlText w:val="o"/>
      <w:lvlJc w:val="left"/>
      <w:pPr>
        <w:tabs>
          <w:tab w:val="num" w:pos="1100"/>
        </w:tabs>
        <w:ind w:left="1100" w:hanging="360"/>
      </w:pPr>
      <w:rPr>
        <w:rFonts w:ascii="Courier New" w:hAnsi="Courier New" w:hint="default"/>
      </w:rPr>
    </w:lvl>
    <w:lvl w:ilvl="2" w:tplc="49A2493E" w:tentative="1">
      <w:start w:val="1"/>
      <w:numFmt w:val="bullet"/>
      <w:lvlText w:val=""/>
      <w:lvlJc w:val="left"/>
      <w:pPr>
        <w:tabs>
          <w:tab w:val="num" w:pos="1820"/>
        </w:tabs>
        <w:ind w:left="1820" w:hanging="360"/>
      </w:pPr>
      <w:rPr>
        <w:rFonts w:ascii="Wingdings" w:hAnsi="Wingdings" w:hint="default"/>
      </w:rPr>
    </w:lvl>
    <w:lvl w:ilvl="3" w:tplc="66D8F674" w:tentative="1">
      <w:start w:val="1"/>
      <w:numFmt w:val="bullet"/>
      <w:lvlText w:val=""/>
      <w:lvlJc w:val="left"/>
      <w:pPr>
        <w:tabs>
          <w:tab w:val="num" w:pos="2540"/>
        </w:tabs>
        <w:ind w:left="2540" w:hanging="360"/>
      </w:pPr>
      <w:rPr>
        <w:rFonts w:ascii="Symbol" w:hAnsi="Symbol" w:hint="default"/>
      </w:rPr>
    </w:lvl>
    <w:lvl w:ilvl="4" w:tplc="8B12D15C" w:tentative="1">
      <w:start w:val="1"/>
      <w:numFmt w:val="bullet"/>
      <w:lvlText w:val="o"/>
      <w:lvlJc w:val="left"/>
      <w:pPr>
        <w:tabs>
          <w:tab w:val="num" w:pos="3260"/>
        </w:tabs>
        <w:ind w:left="3260" w:hanging="360"/>
      </w:pPr>
      <w:rPr>
        <w:rFonts w:ascii="Courier New" w:hAnsi="Courier New" w:hint="default"/>
      </w:rPr>
    </w:lvl>
    <w:lvl w:ilvl="5" w:tplc="4E44092C" w:tentative="1">
      <w:start w:val="1"/>
      <w:numFmt w:val="bullet"/>
      <w:lvlText w:val=""/>
      <w:lvlJc w:val="left"/>
      <w:pPr>
        <w:tabs>
          <w:tab w:val="num" w:pos="3980"/>
        </w:tabs>
        <w:ind w:left="3980" w:hanging="360"/>
      </w:pPr>
      <w:rPr>
        <w:rFonts w:ascii="Wingdings" w:hAnsi="Wingdings" w:hint="default"/>
      </w:rPr>
    </w:lvl>
    <w:lvl w:ilvl="6" w:tplc="2D5C9EEA" w:tentative="1">
      <w:start w:val="1"/>
      <w:numFmt w:val="bullet"/>
      <w:lvlText w:val=""/>
      <w:lvlJc w:val="left"/>
      <w:pPr>
        <w:tabs>
          <w:tab w:val="num" w:pos="4700"/>
        </w:tabs>
        <w:ind w:left="4700" w:hanging="360"/>
      </w:pPr>
      <w:rPr>
        <w:rFonts w:ascii="Symbol" w:hAnsi="Symbol" w:hint="default"/>
      </w:rPr>
    </w:lvl>
    <w:lvl w:ilvl="7" w:tplc="DD98BD8E" w:tentative="1">
      <w:start w:val="1"/>
      <w:numFmt w:val="bullet"/>
      <w:lvlText w:val="o"/>
      <w:lvlJc w:val="left"/>
      <w:pPr>
        <w:tabs>
          <w:tab w:val="num" w:pos="5420"/>
        </w:tabs>
        <w:ind w:left="5420" w:hanging="360"/>
      </w:pPr>
      <w:rPr>
        <w:rFonts w:ascii="Courier New" w:hAnsi="Courier New" w:hint="default"/>
      </w:rPr>
    </w:lvl>
    <w:lvl w:ilvl="8" w:tplc="88C6AB28"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2910DD5"/>
    <w:multiLevelType w:val="hybridMultilevel"/>
    <w:tmpl w:val="D8F49DE0"/>
    <w:lvl w:ilvl="0" w:tplc="26865CE2">
      <w:start w:val="1"/>
      <w:numFmt w:val="upperLetter"/>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5BF1EF0"/>
    <w:multiLevelType w:val="hybridMultilevel"/>
    <w:tmpl w:val="2D36D4B0"/>
    <w:lvl w:ilvl="0" w:tplc="E64CABC2">
      <w:start w:val="1"/>
      <w:numFmt w:val="lowerLetter"/>
      <w:lvlText w:val="(%1)"/>
      <w:lvlJc w:val="left"/>
      <w:pPr>
        <w:tabs>
          <w:tab w:val="num" w:pos="300"/>
        </w:tabs>
        <w:ind w:left="15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517E2E"/>
    <w:multiLevelType w:val="hybridMultilevel"/>
    <w:tmpl w:val="6A467B64"/>
    <w:lvl w:ilvl="0" w:tplc="2272D94E">
      <w:start w:val="1"/>
      <w:numFmt w:val="lowerLetter"/>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F702B9"/>
    <w:multiLevelType w:val="hybridMultilevel"/>
    <w:tmpl w:val="FB28F49A"/>
    <w:lvl w:ilvl="0" w:tplc="D8D03C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147C49BE"/>
    <w:lvl w:ilvl="0">
      <w:start w:val="8"/>
      <w:numFmt w:val="none"/>
      <w:pStyle w:val="Heading1"/>
      <w:lvlText w:val="18"/>
      <w:lvlJc w:val="left"/>
      <w:pPr>
        <w:tabs>
          <w:tab w:val="num" w:pos="1134"/>
        </w:tabs>
        <w:ind w:left="1134" w:hanging="1134"/>
      </w:pPr>
      <w:rPr>
        <w:rFonts w:hint="default"/>
      </w:rPr>
    </w:lvl>
    <w:lvl w:ilvl="1">
      <w:start w:val="1"/>
      <w:numFmt w:val="decimal"/>
      <w:pStyle w:val="Heading2"/>
      <w:lvlText w:val="(3.%2)"/>
      <w:lvlJc w:val="left"/>
      <w:pPr>
        <w:tabs>
          <w:tab w:val="num" w:pos="1494"/>
        </w:tabs>
        <w:ind w:left="1494" w:firstLine="0"/>
      </w:pPr>
      <w:rPr>
        <w:rFonts w:hint="default"/>
        <w:b/>
        <w:i/>
      </w:rPr>
    </w:lvl>
    <w:lvl w:ilvl="2">
      <w:start w:val="1"/>
      <w:numFmt w:val="decimal"/>
      <w:lvlText w:val="%1.%2.%3"/>
      <w:lvlJc w:val="left"/>
      <w:pPr>
        <w:tabs>
          <w:tab w:val="num" w:pos="2034"/>
        </w:tabs>
        <w:ind w:left="2034" w:hanging="720"/>
      </w:pPr>
      <w:rPr>
        <w:rFonts w:hint="default"/>
      </w:rPr>
    </w:lvl>
    <w:lvl w:ilvl="3">
      <w:start w:val="1"/>
      <w:numFmt w:val="decimal"/>
      <w:lvlText w:val="%1.%2.%3.%4"/>
      <w:lvlJc w:val="left"/>
      <w:pPr>
        <w:tabs>
          <w:tab w:val="num" w:pos="2178"/>
        </w:tabs>
        <w:ind w:left="2178" w:hanging="864"/>
      </w:pPr>
      <w:rPr>
        <w:rFonts w:hint="default"/>
      </w:rPr>
    </w:lvl>
    <w:lvl w:ilvl="4">
      <w:start w:val="1"/>
      <w:numFmt w:val="decimal"/>
      <w:lvlText w:val="%1.%2.%3.%4.%5"/>
      <w:lvlJc w:val="left"/>
      <w:pPr>
        <w:tabs>
          <w:tab w:val="num" w:pos="2322"/>
        </w:tabs>
        <w:ind w:left="2322" w:hanging="1008"/>
      </w:pPr>
      <w:rPr>
        <w:rFonts w:hint="default"/>
      </w:rPr>
    </w:lvl>
    <w:lvl w:ilvl="5">
      <w:start w:val="1"/>
      <w:numFmt w:val="decimal"/>
      <w:lvlText w:val="%1.%2.%3.%4.%5.%6"/>
      <w:lvlJc w:val="left"/>
      <w:pPr>
        <w:tabs>
          <w:tab w:val="num" w:pos="2466"/>
        </w:tabs>
        <w:ind w:left="2466" w:hanging="1152"/>
      </w:pPr>
      <w:rPr>
        <w:rFonts w:hint="default"/>
      </w:rPr>
    </w:lvl>
    <w:lvl w:ilvl="6">
      <w:start w:val="1"/>
      <w:numFmt w:val="decimal"/>
      <w:lvlText w:val="%1.%2.%3.%4.%5.%6.%7"/>
      <w:lvlJc w:val="left"/>
      <w:pPr>
        <w:tabs>
          <w:tab w:val="num" w:pos="2610"/>
        </w:tabs>
        <w:ind w:left="2610" w:hanging="1296"/>
      </w:pPr>
      <w:rPr>
        <w:rFonts w:hint="default"/>
      </w:rPr>
    </w:lvl>
    <w:lvl w:ilvl="7">
      <w:start w:val="1"/>
      <w:numFmt w:val="decimal"/>
      <w:lvlText w:val="%1.%2.%3.%4.%5.%6.%7.%8"/>
      <w:lvlJc w:val="left"/>
      <w:pPr>
        <w:tabs>
          <w:tab w:val="num" w:pos="2754"/>
        </w:tabs>
        <w:ind w:left="2754" w:hanging="1440"/>
      </w:pPr>
      <w:rPr>
        <w:rFonts w:hint="default"/>
      </w:rPr>
    </w:lvl>
    <w:lvl w:ilvl="8">
      <w:start w:val="1"/>
      <w:numFmt w:val="decimal"/>
      <w:lvlText w:val="%1.%2.%3.%4.%5.%6.%7.%8.%9"/>
      <w:lvlJc w:val="left"/>
      <w:pPr>
        <w:tabs>
          <w:tab w:val="num" w:pos="2898"/>
        </w:tabs>
        <w:ind w:left="2898"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33302526">
      <w:start w:val="1"/>
      <w:numFmt w:val="bullet"/>
      <w:pStyle w:val="BodyTextbullet"/>
      <w:lvlText w:val=""/>
      <w:lvlJc w:val="left"/>
      <w:pPr>
        <w:tabs>
          <w:tab w:val="num" w:pos="1440"/>
        </w:tabs>
        <w:ind w:left="1440" w:hanging="360"/>
      </w:pPr>
      <w:rPr>
        <w:rFonts w:ascii="Symbol" w:hAnsi="Symbol" w:hint="default"/>
        <w:color w:val="auto"/>
        <w:sz w:val="22"/>
      </w:rPr>
    </w:lvl>
    <w:lvl w:ilvl="1" w:tplc="8672504A">
      <w:start w:val="1"/>
      <w:numFmt w:val="bullet"/>
      <w:lvlText w:val="o"/>
      <w:lvlJc w:val="left"/>
      <w:pPr>
        <w:tabs>
          <w:tab w:val="num" w:pos="2520"/>
        </w:tabs>
        <w:ind w:left="2520" w:hanging="360"/>
      </w:pPr>
      <w:rPr>
        <w:rFonts w:ascii="Courier New" w:hAnsi="Courier New" w:hint="default"/>
      </w:rPr>
    </w:lvl>
    <w:lvl w:ilvl="2" w:tplc="936286F0" w:tentative="1">
      <w:start w:val="1"/>
      <w:numFmt w:val="bullet"/>
      <w:lvlText w:val=""/>
      <w:lvlJc w:val="left"/>
      <w:pPr>
        <w:tabs>
          <w:tab w:val="num" w:pos="3240"/>
        </w:tabs>
        <w:ind w:left="3240" w:hanging="360"/>
      </w:pPr>
      <w:rPr>
        <w:rFonts w:ascii="Wingdings" w:hAnsi="Wingdings" w:hint="default"/>
      </w:rPr>
    </w:lvl>
    <w:lvl w:ilvl="3" w:tplc="1A62746C" w:tentative="1">
      <w:start w:val="1"/>
      <w:numFmt w:val="bullet"/>
      <w:lvlText w:val=""/>
      <w:lvlJc w:val="left"/>
      <w:pPr>
        <w:tabs>
          <w:tab w:val="num" w:pos="3960"/>
        </w:tabs>
        <w:ind w:left="3960" w:hanging="360"/>
      </w:pPr>
      <w:rPr>
        <w:rFonts w:ascii="Symbol" w:hAnsi="Symbol" w:hint="default"/>
      </w:rPr>
    </w:lvl>
    <w:lvl w:ilvl="4" w:tplc="E5AA42D4" w:tentative="1">
      <w:start w:val="1"/>
      <w:numFmt w:val="bullet"/>
      <w:lvlText w:val="o"/>
      <w:lvlJc w:val="left"/>
      <w:pPr>
        <w:tabs>
          <w:tab w:val="num" w:pos="4680"/>
        </w:tabs>
        <w:ind w:left="4680" w:hanging="360"/>
      </w:pPr>
      <w:rPr>
        <w:rFonts w:ascii="Courier New" w:hAnsi="Courier New" w:hint="default"/>
      </w:rPr>
    </w:lvl>
    <w:lvl w:ilvl="5" w:tplc="2C74C51C" w:tentative="1">
      <w:start w:val="1"/>
      <w:numFmt w:val="bullet"/>
      <w:lvlText w:val=""/>
      <w:lvlJc w:val="left"/>
      <w:pPr>
        <w:tabs>
          <w:tab w:val="num" w:pos="5400"/>
        </w:tabs>
        <w:ind w:left="5400" w:hanging="360"/>
      </w:pPr>
      <w:rPr>
        <w:rFonts w:ascii="Wingdings" w:hAnsi="Wingdings" w:hint="default"/>
      </w:rPr>
    </w:lvl>
    <w:lvl w:ilvl="6" w:tplc="48F442B8" w:tentative="1">
      <w:start w:val="1"/>
      <w:numFmt w:val="bullet"/>
      <w:lvlText w:val=""/>
      <w:lvlJc w:val="left"/>
      <w:pPr>
        <w:tabs>
          <w:tab w:val="num" w:pos="6120"/>
        </w:tabs>
        <w:ind w:left="6120" w:hanging="360"/>
      </w:pPr>
      <w:rPr>
        <w:rFonts w:ascii="Symbol" w:hAnsi="Symbol" w:hint="default"/>
      </w:rPr>
    </w:lvl>
    <w:lvl w:ilvl="7" w:tplc="002032AA" w:tentative="1">
      <w:start w:val="1"/>
      <w:numFmt w:val="bullet"/>
      <w:lvlText w:val="o"/>
      <w:lvlJc w:val="left"/>
      <w:pPr>
        <w:tabs>
          <w:tab w:val="num" w:pos="6840"/>
        </w:tabs>
        <w:ind w:left="6840" w:hanging="360"/>
      </w:pPr>
      <w:rPr>
        <w:rFonts w:ascii="Courier New" w:hAnsi="Courier New" w:hint="default"/>
      </w:rPr>
    </w:lvl>
    <w:lvl w:ilvl="8" w:tplc="FFA6065C"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6F14019"/>
    <w:multiLevelType w:val="multilevel"/>
    <w:tmpl w:val="BB343ACE"/>
    <w:lvl w:ilvl="0">
      <w:start w:val="4"/>
      <w:numFmt w:val="lowerLetter"/>
      <w:lvlText w:val="(%1)"/>
      <w:lvlJc w:val="left"/>
      <w:pPr>
        <w:ind w:left="1080" w:hanging="360"/>
      </w:pPr>
      <w:rPr>
        <w:rFonts w:hint="default"/>
        <w:i w:val="0"/>
        <w:iCs w:val="0"/>
        <w:sz w:val="22"/>
        <w:szCs w:val="22"/>
        <w:lang w:val="en-GB"/>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37" w15:restartNumberingAfterBreak="0">
    <w:nsid w:val="790D2C22"/>
    <w:multiLevelType w:val="hybridMultilevel"/>
    <w:tmpl w:val="CB647288"/>
    <w:lvl w:ilvl="0" w:tplc="9B34C666">
      <w:start w:val="1"/>
      <w:numFmt w:val="lowerLetter"/>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7651D5"/>
    <w:multiLevelType w:val="hybridMultilevel"/>
    <w:tmpl w:val="1804B258"/>
    <w:lvl w:ilvl="0" w:tplc="58D66EF4">
      <w:start w:val="4"/>
      <w:numFmt w:val="bullet"/>
      <w:lvlText w:val="-"/>
      <w:lvlJc w:val="left"/>
      <w:pPr>
        <w:ind w:left="619" w:hanging="360"/>
      </w:pPr>
      <w:rPr>
        <w:rFonts w:ascii="Times New Roman" w:eastAsia="Times New Roman" w:hAnsi="Times New Roman" w:cs="Times New Roman"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9"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630493"/>
    <w:multiLevelType w:val="hybridMultilevel"/>
    <w:tmpl w:val="483A549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13"/>
  </w:num>
  <w:num w:numId="6">
    <w:abstractNumId w:val="11"/>
  </w:num>
  <w:num w:numId="7">
    <w:abstractNumId w:val="29"/>
  </w:num>
  <w:num w:numId="8">
    <w:abstractNumId w:val="20"/>
  </w:num>
  <w:num w:numId="9">
    <w:abstractNumId w:val="19"/>
  </w:num>
  <w:num w:numId="10">
    <w:abstractNumId w:val="34"/>
  </w:num>
  <w:num w:numId="11">
    <w:abstractNumId w:val="10"/>
  </w:num>
  <w:num w:numId="12">
    <w:abstractNumId w:val="24"/>
  </w:num>
  <w:num w:numId="13">
    <w:abstractNumId w:val="35"/>
  </w:num>
  <w:num w:numId="14">
    <w:abstractNumId w:val="6"/>
  </w:num>
  <w:num w:numId="15">
    <w:abstractNumId w:val="33"/>
  </w:num>
  <w:num w:numId="16">
    <w:abstractNumId w:val="3"/>
  </w:num>
  <w:num w:numId="17">
    <w:abstractNumId w:val="32"/>
  </w:num>
  <w:num w:numId="18">
    <w:abstractNumId w:val="36"/>
  </w:num>
  <w:num w:numId="19">
    <w:abstractNumId w:val="18"/>
  </w:num>
  <w:num w:numId="20">
    <w:abstractNumId w:val="39"/>
  </w:num>
  <w:num w:numId="21">
    <w:abstractNumId w:val="27"/>
  </w:num>
  <w:num w:numId="22">
    <w:abstractNumId w:val="31"/>
  </w:num>
  <w:num w:numId="23">
    <w:abstractNumId w:val="21"/>
  </w:num>
  <w:num w:numId="24">
    <w:abstractNumId w:val="14"/>
  </w:num>
  <w:num w:numId="25">
    <w:abstractNumId w:val="23"/>
  </w:num>
  <w:num w:numId="26">
    <w:abstractNumId w:val="30"/>
  </w:num>
  <w:num w:numId="27">
    <w:abstractNumId w:val="9"/>
  </w:num>
  <w:num w:numId="28">
    <w:abstractNumId w:val="25"/>
  </w:num>
  <w:num w:numId="29">
    <w:abstractNumId w:val="7"/>
  </w:num>
  <w:num w:numId="3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16"/>
  </w:num>
  <w:num w:numId="33">
    <w:abstractNumId w:val="5"/>
    <w:lvlOverride w:ilvl="0">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6"/>
  </w:num>
  <w:num w:numId="37">
    <w:abstractNumId w:val="5"/>
  </w:num>
  <w:num w:numId="38">
    <w:abstractNumId w:val="5"/>
  </w:num>
  <w:num w:numId="39">
    <w:abstractNumId w:val="33"/>
  </w:num>
  <w:num w:numId="40">
    <w:abstractNumId w:val="5"/>
  </w:num>
  <w:num w:numId="41">
    <w:abstractNumId w:val="40"/>
  </w:num>
  <w:num w:numId="42">
    <w:abstractNumId w:val="15"/>
  </w:num>
  <w:num w:numId="43">
    <w:abstractNumId w:val="5"/>
    <w:lvlOverride w:ilvl="0">
      <w:startOverride w:val="8"/>
    </w:lvlOverride>
  </w:num>
  <w:num w:numId="44">
    <w:abstractNumId w:val="37"/>
  </w:num>
  <w:num w:numId="45">
    <w:abstractNumId w:val="5"/>
    <w:lvlOverride w:ilvl="0">
      <w:startOverride w:val="8"/>
    </w:lvlOverride>
  </w:num>
  <w:num w:numId="46">
    <w:abstractNumId w:val="2"/>
  </w:num>
  <w:num w:numId="47">
    <w:abstractNumId w:val="22"/>
  </w:num>
  <w:num w:numId="48">
    <w:abstractNumId w:val="5"/>
  </w:num>
  <w:num w:numId="49">
    <w:abstractNumId w:val="5"/>
  </w:num>
  <w:num w:numId="50">
    <w:abstractNumId w:val="8"/>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6"/>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DraftWatermark" w:val="0"/>
  </w:docVars>
  <w:rsids>
    <w:rsidRoot w:val="00107940"/>
    <w:rsid w:val="00000220"/>
    <w:rsid w:val="000003B1"/>
    <w:rsid w:val="00000B88"/>
    <w:rsid w:val="00000BF2"/>
    <w:rsid w:val="00001646"/>
    <w:rsid w:val="000025FA"/>
    <w:rsid w:val="0000332A"/>
    <w:rsid w:val="00003383"/>
    <w:rsid w:val="00003454"/>
    <w:rsid w:val="000034ED"/>
    <w:rsid w:val="00003E62"/>
    <w:rsid w:val="00004050"/>
    <w:rsid w:val="00004052"/>
    <w:rsid w:val="0000493F"/>
    <w:rsid w:val="00004E52"/>
    <w:rsid w:val="000057E1"/>
    <w:rsid w:val="00005F0D"/>
    <w:rsid w:val="0000630D"/>
    <w:rsid w:val="00007724"/>
    <w:rsid w:val="00007C88"/>
    <w:rsid w:val="000103AD"/>
    <w:rsid w:val="00010505"/>
    <w:rsid w:val="0001095B"/>
    <w:rsid w:val="00011976"/>
    <w:rsid w:val="00011997"/>
    <w:rsid w:val="00011F64"/>
    <w:rsid w:val="0001289E"/>
    <w:rsid w:val="00012A35"/>
    <w:rsid w:val="000132E2"/>
    <w:rsid w:val="000137AA"/>
    <w:rsid w:val="000137C4"/>
    <w:rsid w:val="00013C41"/>
    <w:rsid w:val="00013DDD"/>
    <w:rsid w:val="00015890"/>
    <w:rsid w:val="00015A75"/>
    <w:rsid w:val="00015B3A"/>
    <w:rsid w:val="00015C64"/>
    <w:rsid w:val="000162A8"/>
    <w:rsid w:val="00016A96"/>
    <w:rsid w:val="00016D38"/>
    <w:rsid w:val="00016D61"/>
    <w:rsid w:val="00016DD6"/>
    <w:rsid w:val="00017301"/>
    <w:rsid w:val="00020427"/>
    <w:rsid w:val="0002071E"/>
    <w:rsid w:val="00020E9D"/>
    <w:rsid w:val="0002107F"/>
    <w:rsid w:val="000211C8"/>
    <w:rsid w:val="00021B0C"/>
    <w:rsid w:val="0002223E"/>
    <w:rsid w:val="000222F2"/>
    <w:rsid w:val="000224EA"/>
    <w:rsid w:val="00022881"/>
    <w:rsid w:val="0002338A"/>
    <w:rsid w:val="00023BB5"/>
    <w:rsid w:val="00023DE0"/>
    <w:rsid w:val="00024AC9"/>
    <w:rsid w:val="00024D5F"/>
    <w:rsid w:val="00024D94"/>
    <w:rsid w:val="00024EBC"/>
    <w:rsid w:val="00025256"/>
    <w:rsid w:val="000252F2"/>
    <w:rsid w:val="00025534"/>
    <w:rsid w:val="0002596F"/>
    <w:rsid w:val="00025996"/>
    <w:rsid w:val="00026CD6"/>
    <w:rsid w:val="00026D02"/>
    <w:rsid w:val="00026EA1"/>
    <w:rsid w:val="00027980"/>
    <w:rsid w:val="00027FB3"/>
    <w:rsid w:val="00030033"/>
    <w:rsid w:val="00031745"/>
    <w:rsid w:val="0003192E"/>
    <w:rsid w:val="000326BC"/>
    <w:rsid w:val="00032AB4"/>
    <w:rsid w:val="00032F42"/>
    <w:rsid w:val="000330E5"/>
    <w:rsid w:val="0003329E"/>
    <w:rsid w:val="00033919"/>
    <w:rsid w:val="0003401B"/>
    <w:rsid w:val="00034A2C"/>
    <w:rsid w:val="00034AA2"/>
    <w:rsid w:val="00034EA8"/>
    <w:rsid w:val="00035698"/>
    <w:rsid w:val="0003574A"/>
    <w:rsid w:val="00036675"/>
    <w:rsid w:val="0003775E"/>
    <w:rsid w:val="000404AE"/>
    <w:rsid w:val="0004055A"/>
    <w:rsid w:val="0004094B"/>
    <w:rsid w:val="00040FED"/>
    <w:rsid w:val="00041C49"/>
    <w:rsid w:val="00041FDA"/>
    <w:rsid w:val="000426FF"/>
    <w:rsid w:val="00042747"/>
    <w:rsid w:val="000429B5"/>
    <w:rsid w:val="000429E9"/>
    <w:rsid w:val="00042AEE"/>
    <w:rsid w:val="00042B29"/>
    <w:rsid w:val="00042CF8"/>
    <w:rsid w:val="00042FBE"/>
    <w:rsid w:val="00043207"/>
    <w:rsid w:val="00044605"/>
    <w:rsid w:val="00044718"/>
    <w:rsid w:val="00044A7D"/>
    <w:rsid w:val="00044FA3"/>
    <w:rsid w:val="000454AD"/>
    <w:rsid w:val="00045578"/>
    <w:rsid w:val="00045595"/>
    <w:rsid w:val="00045D67"/>
    <w:rsid w:val="0004622D"/>
    <w:rsid w:val="00046845"/>
    <w:rsid w:val="00046F10"/>
    <w:rsid w:val="00050086"/>
    <w:rsid w:val="0005061E"/>
    <w:rsid w:val="00050C48"/>
    <w:rsid w:val="00051541"/>
    <w:rsid w:val="00052523"/>
    <w:rsid w:val="00052C80"/>
    <w:rsid w:val="00053670"/>
    <w:rsid w:val="00053689"/>
    <w:rsid w:val="00053BF8"/>
    <w:rsid w:val="00053E96"/>
    <w:rsid w:val="000540C5"/>
    <w:rsid w:val="00054750"/>
    <w:rsid w:val="0005584F"/>
    <w:rsid w:val="00056362"/>
    <w:rsid w:val="0005701B"/>
    <w:rsid w:val="00057538"/>
    <w:rsid w:val="00057B1F"/>
    <w:rsid w:val="00057C1B"/>
    <w:rsid w:val="000604B8"/>
    <w:rsid w:val="000608B6"/>
    <w:rsid w:val="00060D49"/>
    <w:rsid w:val="00061289"/>
    <w:rsid w:val="0006231E"/>
    <w:rsid w:val="00062C75"/>
    <w:rsid w:val="00062D8E"/>
    <w:rsid w:val="00064A12"/>
    <w:rsid w:val="00064A5D"/>
    <w:rsid w:val="0006537B"/>
    <w:rsid w:val="000669FA"/>
    <w:rsid w:val="00066DCF"/>
    <w:rsid w:val="00067238"/>
    <w:rsid w:val="00067EAF"/>
    <w:rsid w:val="00067FD3"/>
    <w:rsid w:val="0007152E"/>
    <w:rsid w:val="00073037"/>
    <w:rsid w:val="000739D9"/>
    <w:rsid w:val="0007430A"/>
    <w:rsid w:val="00074319"/>
    <w:rsid w:val="000758A4"/>
    <w:rsid w:val="00075BB7"/>
    <w:rsid w:val="00076101"/>
    <w:rsid w:val="00077B86"/>
    <w:rsid w:val="0008060E"/>
    <w:rsid w:val="00081031"/>
    <w:rsid w:val="00082394"/>
    <w:rsid w:val="00082CE7"/>
    <w:rsid w:val="00083300"/>
    <w:rsid w:val="00083BFB"/>
    <w:rsid w:val="00084152"/>
    <w:rsid w:val="000843B7"/>
    <w:rsid w:val="0008443F"/>
    <w:rsid w:val="000850A5"/>
    <w:rsid w:val="0008561D"/>
    <w:rsid w:val="000865CB"/>
    <w:rsid w:val="00086908"/>
    <w:rsid w:val="00086C7A"/>
    <w:rsid w:val="00086F32"/>
    <w:rsid w:val="00087292"/>
    <w:rsid w:val="0008733B"/>
    <w:rsid w:val="000874FA"/>
    <w:rsid w:val="00090238"/>
    <w:rsid w:val="000908D5"/>
    <w:rsid w:val="000909EA"/>
    <w:rsid w:val="00090DC7"/>
    <w:rsid w:val="000913D5"/>
    <w:rsid w:val="00091839"/>
    <w:rsid w:val="00091D93"/>
    <w:rsid w:val="00091EA2"/>
    <w:rsid w:val="0009239A"/>
    <w:rsid w:val="000923B9"/>
    <w:rsid w:val="0009248D"/>
    <w:rsid w:val="0009280D"/>
    <w:rsid w:val="00092D58"/>
    <w:rsid w:val="00092E25"/>
    <w:rsid w:val="00093661"/>
    <w:rsid w:val="00093787"/>
    <w:rsid w:val="00093857"/>
    <w:rsid w:val="00093907"/>
    <w:rsid w:val="00093E7B"/>
    <w:rsid w:val="000942FB"/>
    <w:rsid w:val="000945F7"/>
    <w:rsid w:val="000945FE"/>
    <w:rsid w:val="00094974"/>
    <w:rsid w:val="00094AA6"/>
    <w:rsid w:val="00095B2B"/>
    <w:rsid w:val="00095E29"/>
    <w:rsid w:val="0009616D"/>
    <w:rsid w:val="000964A8"/>
    <w:rsid w:val="000967C5"/>
    <w:rsid w:val="000969B5"/>
    <w:rsid w:val="00096AD8"/>
    <w:rsid w:val="00096EE5"/>
    <w:rsid w:val="00097654"/>
    <w:rsid w:val="000A0089"/>
    <w:rsid w:val="000A03E7"/>
    <w:rsid w:val="000A0671"/>
    <w:rsid w:val="000A0AE1"/>
    <w:rsid w:val="000A0FF2"/>
    <w:rsid w:val="000A13AE"/>
    <w:rsid w:val="000A1D95"/>
    <w:rsid w:val="000A2ECF"/>
    <w:rsid w:val="000A305F"/>
    <w:rsid w:val="000A3081"/>
    <w:rsid w:val="000A356C"/>
    <w:rsid w:val="000A36C5"/>
    <w:rsid w:val="000A3E84"/>
    <w:rsid w:val="000A3F5F"/>
    <w:rsid w:val="000A4375"/>
    <w:rsid w:val="000A5343"/>
    <w:rsid w:val="000A5860"/>
    <w:rsid w:val="000A5C40"/>
    <w:rsid w:val="000A6449"/>
    <w:rsid w:val="000A67D4"/>
    <w:rsid w:val="000A6B8B"/>
    <w:rsid w:val="000A73FF"/>
    <w:rsid w:val="000B02AE"/>
    <w:rsid w:val="000B0570"/>
    <w:rsid w:val="000B0935"/>
    <w:rsid w:val="000B0AAD"/>
    <w:rsid w:val="000B0E0F"/>
    <w:rsid w:val="000B0E73"/>
    <w:rsid w:val="000B102A"/>
    <w:rsid w:val="000B17AC"/>
    <w:rsid w:val="000B1B40"/>
    <w:rsid w:val="000B23BC"/>
    <w:rsid w:val="000B255A"/>
    <w:rsid w:val="000B2C39"/>
    <w:rsid w:val="000B2E6D"/>
    <w:rsid w:val="000B3108"/>
    <w:rsid w:val="000B338C"/>
    <w:rsid w:val="000B33D7"/>
    <w:rsid w:val="000B3408"/>
    <w:rsid w:val="000B3706"/>
    <w:rsid w:val="000B3963"/>
    <w:rsid w:val="000B3970"/>
    <w:rsid w:val="000B3A0C"/>
    <w:rsid w:val="000B51C8"/>
    <w:rsid w:val="000B57C8"/>
    <w:rsid w:val="000B58C3"/>
    <w:rsid w:val="000B665C"/>
    <w:rsid w:val="000B799A"/>
    <w:rsid w:val="000C0271"/>
    <w:rsid w:val="000C09FB"/>
    <w:rsid w:val="000C0FFB"/>
    <w:rsid w:val="000C1100"/>
    <w:rsid w:val="000C1129"/>
    <w:rsid w:val="000C1BBF"/>
    <w:rsid w:val="000C1FD4"/>
    <w:rsid w:val="000C396C"/>
    <w:rsid w:val="000C3EEA"/>
    <w:rsid w:val="000C40E5"/>
    <w:rsid w:val="000C45E9"/>
    <w:rsid w:val="000C46C8"/>
    <w:rsid w:val="000C4755"/>
    <w:rsid w:val="000C58F2"/>
    <w:rsid w:val="000C6D6A"/>
    <w:rsid w:val="000C753C"/>
    <w:rsid w:val="000C78BD"/>
    <w:rsid w:val="000C7AA4"/>
    <w:rsid w:val="000D01DF"/>
    <w:rsid w:val="000D0787"/>
    <w:rsid w:val="000D07A5"/>
    <w:rsid w:val="000D0A08"/>
    <w:rsid w:val="000D0AE1"/>
    <w:rsid w:val="000D1012"/>
    <w:rsid w:val="000D11A4"/>
    <w:rsid w:val="000D2500"/>
    <w:rsid w:val="000D29F4"/>
    <w:rsid w:val="000D37A0"/>
    <w:rsid w:val="000D38B1"/>
    <w:rsid w:val="000D3EA0"/>
    <w:rsid w:val="000D4270"/>
    <w:rsid w:val="000D45A4"/>
    <w:rsid w:val="000D4A86"/>
    <w:rsid w:val="000D5A41"/>
    <w:rsid w:val="000D5CC1"/>
    <w:rsid w:val="000D71E3"/>
    <w:rsid w:val="000D7214"/>
    <w:rsid w:val="000D7B90"/>
    <w:rsid w:val="000D7E89"/>
    <w:rsid w:val="000E033E"/>
    <w:rsid w:val="000E22D5"/>
    <w:rsid w:val="000E2F81"/>
    <w:rsid w:val="000E3730"/>
    <w:rsid w:val="000E3983"/>
    <w:rsid w:val="000E3D02"/>
    <w:rsid w:val="000E4258"/>
    <w:rsid w:val="000E460B"/>
    <w:rsid w:val="000E4787"/>
    <w:rsid w:val="000E49DB"/>
    <w:rsid w:val="000E61E0"/>
    <w:rsid w:val="000E7D93"/>
    <w:rsid w:val="000F0198"/>
    <w:rsid w:val="000F07C9"/>
    <w:rsid w:val="000F2BDE"/>
    <w:rsid w:val="000F303B"/>
    <w:rsid w:val="000F33D5"/>
    <w:rsid w:val="000F3C5A"/>
    <w:rsid w:val="000F3E3A"/>
    <w:rsid w:val="000F42B1"/>
    <w:rsid w:val="000F4410"/>
    <w:rsid w:val="000F46C0"/>
    <w:rsid w:val="000F47BC"/>
    <w:rsid w:val="000F4FBA"/>
    <w:rsid w:val="000F50F4"/>
    <w:rsid w:val="000F5FC3"/>
    <w:rsid w:val="000F7335"/>
    <w:rsid w:val="000F7475"/>
    <w:rsid w:val="000F7997"/>
    <w:rsid w:val="000F79A4"/>
    <w:rsid w:val="000F7A89"/>
    <w:rsid w:val="00100316"/>
    <w:rsid w:val="00100623"/>
    <w:rsid w:val="00100ADE"/>
    <w:rsid w:val="00101393"/>
    <w:rsid w:val="00102028"/>
    <w:rsid w:val="0010247E"/>
    <w:rsid w:val="001025A1"/>
    <w:rsid w:val="001027E6"/>
    <w:rsid w:val="00102A3F"/>
    <w:rsid w:val="00102F3C"/>
    <w:rsid w:val="00103908"/>
    <w:rsid w:val="00103917"/>
    <w:rsid w:val="0010400E"/>
    <w:rsid w:val="00104168"/>
    <w:rsid w:val="00104284"/>
    <w:rsid w:val="00104861"/>
    <w:rsid w:val="001051BB"/>
    <w:rsid w:val="00105A71"/>
    <w:rsid w:val="00105FA7"/>
    <w:rsid w:val="001069CB"/>
    <w:rsid w:val="00106C8C"/>
    <w:rsid w:val="001072EF"/>
    <w:rsid w:val="001076A5"/>
    <w:rsid w:val="00107940"/>
    <w:rsid w:val="0010794B"/>
    <w:rsid w:val="00110147"/>
    <w:rsid w:val="00110995"/>
    <w:rsid w:val="00110FD4"/>
    <w:rsid w:val="001117C7"/>
    <w:rsid w:val="00111CF7"/>
    <w:rsid w:val="00112FAE"/>
    <w:rsid w:val="00113438"/>
    <w:rsid w:val="00113C22"/>
    <w:rsid w:val="0011401B"/>
    <w:rsid w:val="00114702"/>
    <w:rsid w:val="00114FA7"/>
    <w:rsid w:val="00115201"/>
    <w:rsid w:val="001154DC"/>
    <w:rsid w:val="001167EF"/>
    <w:rsid w:val="00116CF7"/>
    <w:rsid w:val="001170EF"/>
    <w:rsid w:val="00117634"/>
    <w:rsid w:val="001179CA"/>
    <w:rsid w:val="00117DAD"/>
    <w:rsid w:val="00117E4D"/>
    <w:rsid w:val="0012054C"/>
    <w:rsid w:val="00120DD8"/>
    <w:rsid w:val="0012119C"/>
    <w:rsid w:val="0012176B"/>
    <w:rsid w:val="00121CFD"/>
    <w:rsid w:val="00122520"/>
    <w:rsid w:val="00122AAA"/>
    <w:rsid w:val="00122AEA"/>
    <w:rsid w:val="00122DE0"/>
    <w:rsid w:val="00123911"/>
    <w:rsid w:val="00124130"/>
    <w:rsid w:val="00124533"/>
    <w:rsid w:val="00124F18"/>
    <w:rsid w:val="00124F76"/>
    <w:rsid w:val="00124FF4"/>
    <w:rsid w:val="0012533F"/>
    <w:rsid w:val="0012535C"/>
    <w:rsid w:val="00125518"/>
    <w:rsid w:val="00125794"/>
    <w:rsid w:val="00125802"/>
    <w:rsid w:val="00125D63"/>
    <w:rsid w:val="001263A3"/>
    <w:rsid w:val="00126697"/>
    <w:rsid w:val="00127980"/>
    <w:rsid w:val="00130411"/>
    <w:rsid w:val="0013079F"/>
    <w:rsid w:val="00130810"/>
    <w:rsid w:val="00130AFF"/>
    <w:rsid w:val="00130D7D"/>
    <w:rsid w:val="0013118D"/>
    <w:rsid w:val="00131322"/>
    <w:rsid w:val="001318B7"/>
    <w:rsid w:val="001320A9"/>
    <w:rsid w:val="00132ED5"/>
    <w:rsid w:val="00133442"/>
    <w:rsid w:val="00133C55"/>
    <w:rsid w:val="001341D2"/>
    <w:rsid w:val="00135051"/>
    <w:rsid w:val="001352AC"/>
    <w:rsid w:val="00135354"/>
    <w:rsid w:val="00135946"/>
    <w:rsid w:val="00135C81"/>
    <w:rsid w:val="00135CC6"/>
    <w:rsid w:val="0013673E"/>
    <w:rsid w:val="00136DB0"/>
    <w:rsid w:val="00136E80"/>
    <w:rsid w:val="001370F5"/>
    <w:rsid w:val="0013712A"/>
    <w:rsid w:val="00137137"/>
    <w:rsid w:val="00137366"/>
    <w:rsid w:val="00137849"/>
    <w:rsid w:val="0013791F"/>
    <w:rsid w:val="001402E2"/>
    <w:rsid w:val="001409C5"/>
    <w:rsid w:val="0014104B"/>
    <w:rsid w:val="0014179D"/>
    <w:rsid w:val="00141877"/>
    <w:rsid w:val="001418AD"/>
    <w:rsid w:val="00141931"/>
    <w:rsid w:val="001419F9"/>
    <w:rsid w:val="00141D01"/>
    <w:rsid w:val="00142E63"/>
    <w:rsid w:val="00143147"/>
    <w:rsid w:val="0014322B"/>
    <w:rsid w:val="0014326C"/>
    <w:rsid w:val="00143F37"/>
    <w:rsid w:val="00143F7E"/>
    <w:rsid w:val="0014453B"/>
    <w:rsid w:val="0014473D"/>
    <w:rsid w:val="001453BD"/>
    <w:rsid w:val="001453FE"/>
    <w:rsid w:val="001459E0"/>
    <w:rsid w:val="00145B44"/>
    <w:rsid w:val="00145BE5"/>
    <w:rsid w:val="001462CE"/>
    <w:rsid w:val="001472C2"/>
    <w:rsid w:val="001472F4"/>
    <w:rsid w:val="00147447"/>
    <w:rsid w:val="0014781D"/>
    <w:rsid w:val="00147A3B"/>
    <w:rsid w:val="0015024C"/>
    <w:rsid w:val="001503EB"/>
    <w:rsid w:val="001507F9"/>
    <w:rsid w:val="00150B42"/>
    <w:rsid w:val="00151921"/>
    <w:rsid w:val="00151ADB"/>
    <w:rsid w:val="00151ECB"/>
    <w:rsid w:val="00152280"/>
    <w:rsid w:val="0015247E"/>
    <w:rsid w:val="00152631"/>
    <w:rsid w:val="0015269C"/>
    <w:rsid w:val="00152B93"/>
    <w:rsid w:val="00152D72"/>
    <w:rsid w:val="0015376A"/>
    <w:rsid w:val="00153906"/>
    <w:rsid w:val="00153C2F"/>
    <w:rsid w:val="00153FE2"/>
    <w:rsid w:val="00154738"/>
    <w:rsid w:val="00154834"/>
    <w:rsid w:val="001561D4"/>
    <w:rsid w:val="0015675A"/>
    <w:rsid w:val="001568A5"/>
    <w:rsid w:val="00157A9C"/>
    <w:rsid w:val="001600E1"/>
    <w:rsid w:val="00160547"/>
    <w:rsid w:val="00160FDD"/>
    <w:rsid w:val="001612F3"/>
    <w:rsid w:val="00162381"/>
    <w:rsid w:val="001624D4"/>
    <w:rsid w:val="0016287E"/>
    <w:rsid w:val="001630CD"/>
    <w:rsid w:val="00163455"/>
    <w:rsid w:val="00163710"/>
    <w:rsid w:val="0016385E"/>
    <w:rsid w:val="00163F79"/>
    <w:rsid w:val="0016457F"/>
    <w:rsid w:val="00164B58"/>
    <w:rsid w:val="00164BB9"/>
    <w:rsid w:val="00164E8B"/>
    <w:rsid w:val="001651EA"/>
    <w:rsid w:val="00165558"/>
    <w:rsid w:val="0016597A"/>
    <w:rsid w:val="001659A2"/>
    <w:rsid w:val="00165B0A"/>
    <w:rsid w:val="00167061"/>
    <w:rsid w:val="001675E1"/>
    <w:rsid w:val="00167EC1"/>
    <w:rsid w:val="00170559"/>
    <w:rsid w:val="001717B6"/>
    <w:rsid w:val="00171998"/>
    <w:rsid w:val="00171E2F"/>
    <w:rsid w:val="00171E33"/>
    <w:rsid w:val="0017354F"/>
    <w:rsid w:val="00174B62"/>
    <w:rsid w:val="00175796"/>
    <w:rsid w:val="00175F7A"/>
    <w:rsid w:val="0017625D"/>
    <w:rsid w:val="00176283"/>
    <w:rsid w:val="001768D1"/>
    <w:rsid w:val="00176FA8"/>
    <w:rsid w:val="00177972"/>
    <w:rsid w:val="00180192"/>
    <w:rsid w:val="00180C23"/>
    <w:rsid w:val="00181052"/>
    <w:rsid w:val="001816CB"/>
    <w:rsid w:val="00182AB8"/>
    <w:rsid w:val="00182D40"/>
    <w:rsid w:val="00183063"/>
    <w:rsid w:val="0018331A"/>
    <w:rsid w:val="001835C8"/>
    <w:rsid w:val="00183BCA"/>
    <w:rsid w:val="00183D0C"/>
    <w:rsid w:val="00183F11"/>
    <w:rsid w:val="0018437A"/>
    <w:rsid w:val="0018462A"/>
    <w:rsid w:val="0018469E"/>
    <w:rsid w:val="001849DB"/>
    <w:rsid w:val="0018517C"/>
    <w:rsid w:val="001852A8"/>
    <w:rsid w:val="00185591"/>
    <w:rsid w:val="00185BAC"/>
    <w:rsid w:val="00185D02"/>
    <w:rsid w:val="001866D9"/>
    <w:rsid w:val="00187512"/>
    <w:rsid w:val="00187F0B"/>
    <w:rsid w:val="00190233"/>
    <w:rsid w:val="0019026F"/>
    <w:rsid w:val="0019122D"/>
    <w:rsid w:val="00192954"/>
    <w:rsid w:val="00192CF4"/>
    <w:rsid w:val="001931FF"/>
    <w:rsid w:val="0019352C"/>
    <w:rsid w:val="00193543"/>
    <w:rsid w:val="00194AC5"/>
    <w:rsid w:val="00194B75"/>
    <w:rsid w:val="00194B7F"/>
    <w:rsid w:val="001950E2"/>
    <w:rsid w:val="00195A0D"/>
    <w:rsid w:val="00195A3F"/>
    <w:rsid w:val="00195AC9"/>
    <w:rsid w:val="00195B92"/>
    <w:rsid w:val="00196CE4"/>
    <w:rsid w:val="001974EE"/>
    <w:rsid w:val="001975A2"/>
    <w:rsid w:val="0019773B"/>
    <w:rsid w:val="00197912"/>
    <w:rsid w:val="001A030E"/>
    <w:rsid w:val="001A063E"/>
    <w:rsid w:val="001A0B77"/>
    <w:rsid w:val="001A1258"/>
    <w:rsid w:val="001A1291"/>
    <w:rsid w:val="001A153E"/>
    <w:rsid w:val="001A188F"/>
    <w:rsid w:val="001A1DE1"/>
    <w:rsid w:val="001A28A4"/>
    <w:rsid w:val="001A292B"/>
    <w:rsid w:val="001A2EC5"/>
    <w:rsid w:val="001A31F9"/>
    <w:rsid w:val="001A3AAA"/>
    <w:rsid w:val="001A3ACE"/>
    <w:rsid w:val="001A4624"/>
    <w:rsid w:val="001A5192"/>
    <w:rsid w:val="001A5E20"/>
    <w:rsid w:val="001A61AA"/>
    <w:rsid w:val="001A62D8"/>
    <w:rsid w:val="001A6A4C"/>
    <w:rsid w:val="001A7D3C"/>
    <w:rsid w:val="001B06AB"/>
    <w:rsid w:val="001B06F4"/>
    <w:rsid w:val="001B0A8E"/>
    <w:rsid w:val="001B0BBE"/>
    <w:rsid w:val="001B0BE0"/>
    <w:rsid w:val="001B1492"/>
    <w:rsid w:val="001B1506"/>
    <w:rsid w:val="001B1982"/>
    <w:rsid w:val="001B21C6"/>
    <w:rsid w:val="001B2896"/>
    <w:rsid w:val="001B33B1"/>
    <w:rsid w:val="001B344F"/>
    <w:rsid w:val="001B3A3F"/>
    <w:rsid w:val="001B415C"/>
    <w:rsid w:val="001B44DF"/>
    <w:rsid w:val="001B47A4"/>
    <w:rsid w:val="001B4864"/>
    <w:rsid w:val="001B494E"/>
    <w:rsid w:val="001B61A3"/>
    <w:rsid w:val="001B62C7"/>
    <w:rsid w:val="001B65B9"/>
    <w:rsid w:val="001B6710"/>
    <w:rsid w:val="001B6B77"/>
    <w:rsid w:val="001B727F"/>
    <w:rsid w:val="001B72E6"/>
    <w:rsid w:val="001B7EF5"/>
    <w:rsid w:val="001C0296"/>
    <w:rsid w:val="001C0B9F"/>
    <w:rsid w:val="001C0C49"/>
    <w:rsid w:val="001C0EB2"/>
    <w:rsid w:val="001C0F8E"/>
    <w:rsid w:val="001C234D"/>
    <w:rsid w:val="001C24AC"/>
    <w:rsid w:val="001C2E40"/>
    <w:rsid w:val="001C3F45"/>
    <w:rsid w:val="001C401A"/>
    <w:rsid w:val="001C4A44"/>
    <w:rsid w:val="001C4F73"/>
    <w:rsid w:val="001C55CD"/>
    <w:rsid w:val="001C5A8F"/>
    <w:rsid w:val="001C5E14"/>
    <w:rsid w:val="001C60C5"/>
    <w:rsid w:val="001C61E8"/>
    <w:rsid w:val="001C6B13"/>
    <w:rsid w:val="001C799E"/>
    <w:rsid w:val="001D0094"/>
    <w:rsid w:val="001D0AF0"/>
    <w:rsid w:val="001D0C63"/>
    <w:rsid w:val="001D0D7C"/>
    <w:rsid w:val="001D141D"/>
    <w:rsid w:val="001D1A0A"/>
    <w:rsid w:val="001D1C09"/>
    <w:rsid w:val="001D2668"/>
    <w:rsid w:val="001D29C7"/>
    <w:rsid w:val="001D33E4"/>
    <w:rsid w:val="001D34B5"/>
    <w:rsid w:val="001D34BA"/>
    <w:rsid w:val="001D35B4"/>
    <w:rsid w:val="001D51E7"/>
    <w:rsid w:val="001D568F"/>
    <w:rsid w:val="001D5DC1"/>
    <w:rsid w:val="001D60BD"/>
    <w:rsid w:val="001D60D0"/>
    <w:rsid w:val="001D6FDD"/>
    <w:rsid w:val="001D7C4C"/>
    <w:rsid w:val="001D7D2E"/>
    <w:rsid w:val="001D7EEF"/>
    <w:rsid w:val="001E0337"/>
    <w:rsid w:val="001E0641"/>
    <w:rsid w:val="001E1219"/>
    <w:rsid w:val="001E17F3"/>
    <w:rsid w:val="001E1829"/>
    <w:rsid w:val="001E1D34"/>
    <w:rsid w:val="001E1F29"/>
    <w:rsid w:val="001E2068"/>
    <w:rsid w:val="001E349F"/>
    <w:rsid w:val="001E3FCA"/>
    <w:rsid w:val="001E4374"/>
    <w:rsid w:val="001E437F"/>
    <w:rsid w:val="001E5278"/>
    <w:rsid w:val="001E528F"/>
    <w:rsid w:val="001E5A10"/>
    <w:rsid w:val="001E65DA"/>
    <w:rsid w:val="001E7F57"/>
    <w:rsid w:val="001F0E19"/>
    <w:rsid w:val="001F1522"/>
    <w:rsid w:val="001F1ACD"/>
    <w:rsid w:val="001F2295"/>
    <w:rsid w:val="001F2479"/>
    <w:rsid w:val="001F2D1B"/>
    <w:rsid w:val="001F3374"/>
    <w:rsid w:val="001F4130"/>
    <w:rsid w:val="001F430C"/>
    <w:rsid w:val="001F4F69"/>
    <w:rsid w:val="001F5749"/>
    <w:rsid w:val="001F6578"/>
    <w:rsid w:val="001F65AB"/>
    <w:rsid w:val="001F6B40"/>
    <w:rsid w:val="001F7023"/>
    <w:rsid w:val="0020002D"/>
    <w:rsid w:val="002000C3"/>
    <w:rsid w:val="002002A0"/>
    <w:rsid w:val="00200318"/>
    <w:rsid w:val="00200758"/>
    <w:rsid w:val="00201858"/>
    <w:rsid w:val="00201DC6"/>
    <w:rsid w:val="00201F79"/>
    <w:rsid w:val="002024AD"/>
    <w:rsid w:val="00203348"/>
    <w:rsid w:val="0020413D"/>
    <w:rsid w:val="00204458"/>
    <w:rsid w:val="00204797"/>
    <w:rsid w:val="002049AF"/>
    <w:rsid w:val="00204A75"/>
    <w:rsid w:val="00205B38"/>
    <w:rsid w:val="00206269"/>
    <w:rsid w:val="00206B21"/>
    <w:rsid w:val="0020750D"/>
    <w:rsid w:val="00210620"/>
    <w:rsid w:val="00210CC6"/>
    <w:rsid w:val="00211A2B"/>
    <w:rsid w:val="00211D86"/>
    <w:rsid w:val="00211F30"/>
    <w:rsid w:val="0021217C"/>
    <w:rsid w:val="00212260"/>
    <w:rsid w:val="002123BC"/>
    <w:rsid w:val="00212627"/>
    <w:rsid w:val="0021316A"/>
    <w:rsid w:val="00213CF7"/>
    <w:rsid w:val="00213D66"/>
    <w:rsid w:val="0021476A"/>
    <w:rsid w:val="00214914"/>
    <w:rsid w:val="00215F5E"/>
    <w:rsid w:val="002165BF"/>
    <w:rsid w:val="00216B12"/>
    <w:rsid w:val="002205FE"/>
    <w:rsid w:val="002211AF"/>
    <w:rsid w:val="0022127D"/>
    <w:rsid w:val="00221450"/>
    <w:rsid w:val="00221FF3"/>
    <w:rsid w:val="00222077"/>
    <w:rsid w:val="00222ADF"/>
    <w:rsid w:val="00223257"/>
    <w:rsid w:val="00223F66"/>
    <w:rsid w:val="00224266"/>
    <w:rsid w:val="002248DF"/>
    <w:rsid w:val="00224DE9"/>
    <w:rsid w:val="002253A7"/>
    <w:rsid w:val="00225A58"/>
    <w:rsid w:val="00226325"/>
    <w:rsid w:val="002265C4"/>
    <w:rsid w:val="002266BA"/>
    <w:rsid w:val="00226B12"/>
    <w:rsid w:val="0022701C"/>
    <w:rsid w:val="002272C4"/>
    <w:rsid w:val="0022790A"/>
    <w:rsid w:val="002309BD"/>
    <w:rsid w:val="00231A3B"/>
    <w:rsid w:val="002321E0"/>
    <w:rsid w:val="00232308"/>
    <w:rsid w:val="00232369"/>
    <w:rsid w:val="00232A12"/>
    <w:rsid w:val="00232C50"/>
    <w:rsid w:val="00232FCA"/>
    <w:rsid w:val="00234120"/>
    <w:rsid w:val="0023482D"/>
    <w:rsid w:val="00236C9C"/>
    <w:rsid w:val="00237947"/>
    <w:rsid w:val="00237A57"/>
    <w:rsid w:val="00237FC7"/>
    <w:rsid w:val="002402B8"/>
    <w:rsid w:val="00240B23"/>
    <w:rsid w:val="00240BEE"/>
    <w:rsid w:val="00240EB1"/>
    <w:rsid w:val="00240FF7"/>
    <w:rsid w:val="002418B0"/>
    <w:rsid w:val="00241E48"/>
    <w:rsid w:val="00241F6B"/>
    <w:rsid w:val="002428E3"/>
    <w:rsid w:val="00242A25"/>
    <w:rsid w:val="00242AA6"/>
    <w:rsid w:val="00242F79"/>
    <w:rsid w:val="0024321E"/>
    <w:rsid w:val="002432A6"/>
    <w:rsid w:val="00243376"/>
    <w:rsid w:val="002435D7"/>
    <w:rsid w:val="00243715"/>
    <w:rsid w:val="0024393C"/>
    <w:rsid w:val="00243B4A"/>
    <w:rsid w:val="00243D4A"/>
    <w:rsid w:val="00244CA3"/>
    <w:rsid w:val="00245744"/>
    <w:rsid w:val="00246052"/>
    <w:rsid w:val="00246C81"/>
    <w:rsid w:val="002478C0"/>
    <w:rsid w:val="00247E4C"/>
    <w:rsid w:val="002505C4"/>
    <w:rsid w:val="00250627"/>
    <w:rsid w:val="00250745"/>
    <w:rsid w:val="00250B1F"/>
    <w:rsid w:val="00250F8D"/>
    <w:rsid w:val="00251224"/>
    <w:rsid w:val="0025137A"/>
    <w:rsid w:val="002513DA"/>
    <w:rsid w:val="00251C01"/>
    <w:rsid w:val="00251D46"/>
    <w:rsid w:val="002527DF"/>
    <w:rsid w:val="00252873"/>
    <w:rsid w:val="00252882"/>
    <w:rsid w:val="0025297A"/>
    <w:rsid w:val="00252A4A"/>
    <w:rsid w:val="00252E35"/>
    <w:rsid w:val="0025413A"/>
    <w:rsid w:val="002543D0"/>
    <w:rsid w:val="00254565"/>
    <w:rsid w:val="00254AAC"/>
    <w:rsid w:val="00254B73"/>
    <w:rsid w:val="0025556D"/>
    <w:rsid w:val="00255FBF"/>
    <w:rsid w:val="00256010"/>
    <w:rsid w:val="00257BBA"/>
    <w:rsid w:val="0026015A"/>
    <w:rsid w:val="002612E9"/>
    <w:rsid w:val="00262711"/>
    <w:rsid w:val="00263914"/>
    <w:rsid w:val="002650C6"/>
    <w:rsid w:val="002656EE"/>
    <w:rsid w:val="00265D50"/>
    <w:rsid w:val="002660E4"/>
    <w:rsid w:val="002661B3"/>
    <w:rsid w:val="0026634D"/>
    <w:rsid w:val="0026664A"/>
    <w:rsid w:val="00266EFA"/>
    <w:rsid w:val="00266F84"/>
    <w:rsid w:val="0026718B"/>
    <w:rsid w:val="0026727E"/>
    <w:rsid w:val="00267524"/>
    <w:rsid w:val="00267F0D"/>
    <w:rsid w:val="00267F5B"/>
    <w:rsid w:val="0027037D"/>
    <w:rsid w:val="0027049C"/>
    <w:rsid w:val="0027084A"/>
    <w:rsid w:val="002710BA"/>
    <w:rsid w:val="00271151"/>
    <w:rsid w:val="002711FB"/>
    <w:rsid w:val="002714A9"/>
    <w:rsid w:val="002716EF"/>
    <w:rsid w:val="00271B03"/>
    <w:rsid w:val="00271C6B"/>
    <w:rsid w:val="00271F4D"/>
    <w:rsid w:val="00271F5C"/>
    <w:rsid w:val="002720A0"/>
    <w:rsid w:val="002722BF"/>
    <w:rsid w:val="00272432"/>
    <w:rsid w:val="002727A6"/>
    <w:rsid w:val="00272B99"/>
    <w:rsid w:val="00272BBA"/>
    <w:rsid w:val="00274C8E"/>
    <w:rsid w:val="00274D60"/>
    <w:rsid w:val="0027515E"/>
    <w:rsid w:val="00275390"/>
    <w:rsid w:val="0027542C"/>
    <w:rsid w:val="002755F3"/>
    <w:rsid w:val="00275A95"/>
    <w:rsid w:val="00275CF0"/>
    <w:rsid w:val="00276023"/>
    <w:rsid w:val="002761FD"/>
    <w:rsid w:val="00276244"/>
    <w:rsid w:val="00276400"/>
    <w:rsid w:val="002764A9"/>
    <w:rsid w:val="0027724B"/>
    <w:rsid w:val="00277574"/>
    <w:rsid w:val="002779BD"/>
    <w:rsid w:val="00280026"/>
    <w:rsid w:val="0028009B"/>
    <w:rsid w:val="002806F6"/>
    <w:rsid w:val="00280801"/>
    <w:rsid w:val="00280BC8"/>
    <w:rsid w:val="0028172D"/>
    <w:rsid w:val="00281937"/>
    <w:rsid w:val="002819D7"/>
    <w:rsid w:val="00281ACC"/>
    <w:rsid w:val="00281BE6"/>
    <w:rsid w:val="00282324"/>
    <w:rsid w:val="00282348"/>
    <w:rsid w:val="00282643"/>
    <w:rsid w:val="00282659"/>
    <w:rsid w:val="00282683"/>
    <w:rsid w:val="002830C3"/>
    <w:rsid w:val="00283160"/>
    <w:rsid w:val="002835E6"/>
    <w:rsid w:val="002836FE"/>
    <w:rsid w:val="002840F8"/>
    <w:rsid w:val="00284798"/>
    <w:rsid w:val="002848A0"/>
    <w:rsid w:val="00284D24"/>
    <w:rsid w:val="00284DA6"/>
    <w:rsid w:val="00285412"/>
    <w:rsid w:val="002856E3"/>
    <w:rsid w:val="00285823"/>
    <w:rsid w:val="00285D96"/>
    <w:rsid w:val="00286EB3"/>
    <w:rsid w:val="002876C5"/>
    <w:rsid w:val="00287EA6"/>
    <w:rsid w:val="002904A5"/>
    <w:rsid w:val="00290598"/>
    <w:rsid w:val="00291531"/>
    <w:rsid w:val="0029157B"/>
    <w:rsid w:val="002918C2"/>
    <w:rsid w:val="00291DFD"/>
    <w:rsid w:val="00291EBD"/>
    <w:rsid w:val="002920D3"/>
    <w:rsid w:val="00292ADC"/>
    <w:rsid w:val="00292B39"/>
    <w:rsid w:val="00292BD2"/>
    <w:rsid w:val="00293B46"/>
    <w:rsid w:val="00293D06"/>
    <w:rsid w:val="00294EE1"/>
    <w:rsid w:val="00294FB0"/>
    <w:rsid w:val="00295187"/>
    <w:rsid w:val="00295282"/>
    <w:rsid w:val="00295509"/>
    <w:rsid w:val="00295D0C"/>
    <w:rsid w:val="00295FDD"/>
    <w:rsid w:val="0029603E"/>
    <w:rsid w:val="00296833"/>
    <w:rsid w:val="00296EBF"/>
    <w:rsid w:val="00297033"/>
    <w:rsid w:val="00297C6B"/>
    <w:rsid w:val="002A04FA"/>
    <w:rsid w:val="002A0B23"/>
    <w:rsid w:val="002A2022"/>
    <w:rsid w:val="002A263D"/>
    <w:rsid w:val="002A2AF3"/>
    <w:rsid w:val="002A2FFE"/>
    <w:rsid w:val="002A3121"/>
    <w:rsid w:val="002A3312"/>
    <w:rsid w:val="002A33B1"/>
    <w:rsid w:val="002A36BE"/>
    <w:rsid w:val="002A3F81"/>
    <w:rsid w:val="002A412B"/>
    <w:rsid w:val="002A414E"/>
    <w:rsid w:val="002A4D76"/>
    <w:rsid w:val="002A4FA3"/>
    <w:rsid w:val="002A57F7"/>
    <w:rsid w:val="002A59CB"/>
    <w:rsid w:val="002A637B"/>
    <w:rsid w:val="002A68CB"/>
    <w:rsid w:val="002A6967"/>
    <w:rsid w:val="002A74FE"/>
    <w:rsid w:val="002A772F"/>
    <w:rsid w:val="002A79CD"/>
    <w:rsid w:val="002A7CF2"/>
    <w:rsid w:val="002B0203"/>
    <w:rsid w:val="002B04F7"/>
    <w:rsid w:val="002B0586"/>
    <w:rsid w:val="002B0F49"/>
    <w:rsid w:val="002B124A"/>
    <w:rsid w:val="002B158B"/>
    <w:rsid w:val="002B210F"/>
    <w:rsid w:val="002B22BB"/>
    <w:rsid w:val="002B2848"/>
    <w:rsid w:val="002B3000"/>
    <w:rsid w:val="002B341A"/>
    <w:rsid w:val="002B366E"/>
    <w:rsid w:val="002B4060"/>
    <w:rsid w:val="002B4714"/>
    <w:rsid w:val="002B5105"/>
    <w:rsid w:val="002B531A"/>
    <w:rsid w:val="002B55BA"/>
    <w:rsid w:val="002B55F0"/>
    <w:rsid w:val="002B5ED0"/>
    <w:rsid w:val="002B642E"/>
    <w:rsid w:val="002B65ED"/>
    <w:rsid w:val="002B66AD"/>
    <w:rsid w:val="002B6E5D"/>
    <w:rsid w:val="002B77FD"/>
    <w:rsid w:val="002B78B1"/>
    <w:rsid w:val="002B7A24"/>
    <w:rsid w:val="002C00A9"/>
    <w:rsid w:val="002C044D"/>
    <w:rsid w:val="002C0C02"/>
    <w:rsid w:val="002C108F"/>
    <w:rsid w:val="002C1220"/>
    <w:rsid w:val="002C156B"/>
    <w:rsid w:val="002C3191"/>
    <w:rsid w:val="002C33AA"/>
    <w:rsid w:val="002C3483"/>
    <w:rsid w:val="002C3519"/>
    <w:rsid w:val="002C35C4"/>
    <w:rsid w:val="002C3ACC"/>
    <w:rsid w:val="002C3BFE"/>
    <w:rsid w:val="002C3F27"/>
    <w:rsid w:val="002C458F"/>
    <w:rsid w:val="002C4CF5"/>
    <w:rsid w:val="002C54BC"/>
    <w:rsid w:val="002C56A0"/>
    <w:rsid w:val="002C580B"/>
    <w:rsid w:val="002C5D07"/>
    <w:rsid w:val="002C5F56"/>
    <w:rsid w:val="002C6BCD"/>
    <w:rsid w:val="002C6CE0"/>
    <w:rsid w:val="002C7012"/>
    <w:rsid w:val="002C7C02"/>
    <w:rsid w:val="002C7CB5"/>
    <w:rsid w:val="002C7EC7"/>
    <w:rsid w:val="002D067B"/>
    <w:rsid w:val="002D0D61"/>
    <w:rsid w:val="002D155B"/>
    <w:rsid w:val="002D1699"/>
    <w:rsid w:val="002D1FFD"/>
    <w:rsid w:val="002D202B"/>
    <w:rsid w:val="002D203C"/>
    <w:rsid w:val="002D227D"/>
    <w:rsid w:val="002D276B"/>
    <w:rsid w:val="002D2B21"/>
    <w:rsid w:val="002D32AE"/>
    <w:rsid w:val="002D45FE"/>
    <w:rsid w:val="002D468C"/>
    <w:rsid w:val="002D48C1"/>
    <w:rsid w:val="002D4C35"/>
    <w:rsid w:val="002D4F9C"/>
    <w:rsid w:val="002D5B67"/>
    <w:rsid w:val="002D5B9D"/>
    <w:rsid w:val="002D5D20"/>
    <w:rsid w:val="002D6F82"/>
    <w:rsid w:val="002D7490"/>
    <w:rsid w:val="002D7A52"/>
    <w:rsid w:val="002E0A29"/>
    <w:rsid w:val="002E0EF6"/>
    <w:rsid w:val="002E0F9F"/>
    <w:rsid w:val="002E100F"/>
    <w:rsid w:val="002E1052"/>
    <w:rsid w:val="002E1751"/>
    <w:rsid w:val="002E1CDA"/>
    <w:rsid w:val="002E23DC"/>
    <w:rsid w:val="002E262B"/>
    <w:rsid w:val="002E2BD8"/>
    <w:rsid w:val="002E2EBC"/>
    <w:rsid w:val="002E2F3F"/>
    <w:rsid w:val="002E3083"/>
    <w:rsid w:val="002E30D5"/>
    <w:rsid w:val="002E3682"/>
    <w:rsid w:val="002E4EC7"/>
    <w:rsid w:val="002E586C"/>
    <w:rsid w:val="002E6C5A"/>
    <w:rsid w:val="002E737A"/>
    <w:rsid w:val="002E7F41"/>
    <w:rsid w:val="002F10F2"/>
    <w:rsid w:val="002F116B"/>
    <w:rsid w:val="002F13C1"/>
    <w:rsid w:val="002F15F3"/>
    <w:rsid w:val="002F1621"/>
    <w:rsid w:val="002F1676"/>
    <w:rsid w:val="002F172A"/>
    <w:rsid w:val="002F1730"/>
    <w:rsid w:val="002F203C"/>
    <w:rsid w:val="002F2043"/>
    <w:rsid w:val="002F2049"/>
    <w:rsid w:val="002F212A"/>
    <w:rsid w:val="002F2678"/>
    <w:rsid w:val="002F29E2"/>
    <w:rsid w:val="002F2B68"/>
    <w:rsid w:val="002F36E5"/>
    <w:rsid w:val="002F487D"/>
    <w:rsid w:val="002F52C9"/>
    <w:rsid w:val="002F5323"/>
    <w:rsid w:val="002F5DE5"/>
    <w:rsid w:val="002F6D4B"/>
    <w:rsid w:val="002F77B3"/>
    <w:rsid w:val="002F7BDD"/>
    <w:rsid w:val="002F7E3E"/>
    <w:rsid w:val="00300641"/>
    <w:rsid w:val="0030083C"/>
    <w:rsid w:val="00302897"/>
    <w:rsid w:val="003032A6"/>
    <w:rsid w:val="00303651"/>
    <w:rsid w:val="00303B28"/>
    <w:rsid w:val="003047EE"/>
    <w:rsid w:val="00304854"/>
    <w:rsid w:val="00305482"/>
    <w:rsid w:val="00305A05"/>
    <w:rsid w:val="00305A85"/>
    <w:rsid w:val="00305C4F"/>
    <w:rsid w:val="00305E3B"/>
    <w:rsid w:val="0030624E"/>
    <w:rsid w:val="003067BD"/>
    <w:rsid w:val="0030722D"/>
    <w:rsid w:val="00307623"/>
    <w:rsid w:val="003079F9"/>
    <w:rsid w:val="00307EEC"/>
    <w:rsid w:val="00310C72"/>
    <w:rsid w:val="00310CC3"/>
    <w:rsid w:val="003117EA"/>
    <w:rsid w:val="0031260E"/>
    <w:rsid w:val="00312707"/>
    <w:rsid w:val="00312E43"/>
    <w:rsid w:val="003132FE"/>
    <w:rsid w:val="0031335A"/>
    <w:rsid w:val="0031355A"/>
    <w:rsid w:val="0031367C"/>
    <w:rsid w:val="0031374E"/>
    <w:rsid w:val="00313F1C"/>
    <w:rsid w:val="00314014"/>
    <w:rsid w:val="003141D5"/>
    <w:rsid w:val="0031435B"/>
    <w:rsid w:val="003147A1"/>
    <w:rsid w:val="00314B7B"/>
    <w:rsid w:val="00314CAE"/>
    <w:rsid w:val="00314EC3"/>
    <w:rsid w:val="00315F4B"/>
    <w:rsid w:val="00316102"/>
    <w:rsid w:val="003162D1"/>
    <w:rsid w:val="003168EB"/>
    <w:rsid w:val="00317208"/>
    <w:rsid w:val="00317905"/>
    <w:rsid w:val="0032020B"/>
    <w:rsid w:val="00320322"/>
    <w:rsid w:val="00320F83"/>
    <w:rsid w:val="00321168"/>
    <w:rsid w:val="0032245C"/>
    <w:rsid w:val="0032253A"/>
    <w:rsid w:val="00322590"/>
    <w:rsid w:val="00322826"/>
    <w:rsid w:val="00322FE2"/>
    <w:rsid w:val="003244B0"/>
    <w:rsid w:val="00324AFD"/>
    <w:rsid w:val="00325812"/>
    <w:rsid w:val="00325C29"/>
    <w:rsid w:val="003261F7"/>
    <w:rsid w:val="003264C3"/>
    <w:rsid w:val="003265D5"/>
    <w:rsid w:val="00326E6B"/>
    <w:rsid w:val="00327360"/>
    <w:rsid w:val="0032763C"/>
    <w:rsid w:val="00330029"/>
    <w:rsid w:val="003301DF"/>
    <w:rsid w:val="00330369"/>
    <w:rsid w:val="00330A4A"/>
    <w:rsid w:val="003315E5"/>
    <w:rsid w:val="00331857"/>
    <w:rsid w:val="003319FE"/>
    <w:rsid w:val="00331A94"/>
    <w:rsid w:val="00332195"/>
    <w:rsid w:val="003324ED"/>
    <w:rsid w:val="0033252E"/>
    <w:rsid w:val="003330B6"/>
    <w:rsid w:val="0033360E"/>
    <w:rsid w:val="003343A9"/>
    <w:rsid w:val="003343BF"/>
    <w:rsid w:val="0033446D"/>
    <w:rsid w:val="0033470D"/>
    <w:rsid w:val="00334E47"/>
    <w:rsid w:val="00334F35"/>
    <w:rsid w:val="00335C97"/>
    <w:rsid w:val="00335D44"/>
    <w:rsid w:val="00336567"/>
    <w:rsid w:val="00336947"/>
    <w:rsid w:val="00337085"/>
    <w:rsid w:val="003374E8"/>
    <w:rsid w:val="00337502"/>
    <w:rsid w:val="00337670"/>
    <w:rsid w:val="00337A8F"/>
    <w:rsid w:val="003403A3"/>
    <w:rsid w:val="00340584"/>
    <w:rsid w:val="003409D7"/>
    <w:rsid w:val="00340D02"/>
    <w:rsid w:val="003410E9"/>
    <w:rsid w:val="00341577"/>
    <w:rsid w:val="0034157D"/>
    <w:rsid w:val="00341D45"/>
    <w:rsid w:val="00341F8B"/>
    <w:rsid w:val="0034253A"/>
    <w:rsid w:val="00342DA3"/>
    <w:rsid w:val="00343320"/>
    <w:rsid w:val="0034357C"/>
    <w:rsid w:val="00343894"/>
    <w:rsid w:val="00343A1F"/>
    <w:rsid w:val="00343B84"/>
    <w:rsid w:val="00343D56"/>
    <w:rsid w:val="0034407E"/>
    <w:rsid w:val="003445FF"/>
    <w:rsid w:val="003447D9"/>
    <w:rsid w:val="00344A77"/>
    <w:rsid w:val="003452EE"/>
    <w:rsid w:val="00345B8F"/>
    <w:rsid w:val="00346A68"/>
    <w:rsid w:val="00346A96"/>
    <w:rsid w:val="00346E08"/>
    <w:rsid w:val="0034781D"/>
    <w:rsid w:val="00350508"/>
    <w:rsid w:val="00350F01"/>
    <w:rsid w:val="003513B4"/>
    <w:rsid w:val="00351419"/>
    <w:rsid w:val="00351607"/>
    <w:rsid w:val="00351CD8"/>
    <w:rsid w:val="00352042"/>
    <w:rsid w:val="003520EE"/>
    <w:rsid w:val="0035226E"/>
    <w:rsid w:val="00352D81"/>
    <w:rsid w:val="00352F6D"/>
    <w:rsid w:val="003533AF"/>
    <w:rsid w:val="00353628"/>
    <w:rsid w:val="00353DBA"/>
    <w:rsid w:val="00355283"/>
    <w:rsid w:val="0035576F"/>
    <w:rsid w:val="003565A5"/>
    <w:rsid w:val="00356888"/>
    <w:rsid w:val="00356D3F"/>
    <w:rsid w:val="00357D5F"/>
    <w:rsid w:val="003600BF"/>
    <w:rsid w:val="003605D7"/>
    <w:rsid w:val="003609E8"/>
    <w:rsid w:val="00360BC3"/>
    <w:rsid w:val="00361149"/>
    <w:rsid w:val="00361555"/>
    <w:rsid w:val="003619B1"/>
    <w:rsid w:val="003621DF"/>
    <w:rsid w:val="003627F1"/>
    <w:rsid w:val="00362AE1"/>
    <w:rsid w:val="00362E6D"/>
    <w:rsid w:val="00362EBC"/>
    <w:rsid w:val="00363169"/>
    <w:rsid w:val="00363416"/>
    <w:rsid w:val="003634DD"/>
    <w:rsid w:val="00363DB4"/>
    <w:rsid w:val="00363E7F"/>
    <w:rsid w:val="00364600"/>
    <w:rsid w:val="00364E2E"/>
    <w:rsid w:val="00365534"/>
    <w:rsid w:val="0036589F"/>
    <w:rsid w:val="00365B7A"/>
    <w:rsid w:val="00365C80"/>
    <w:rsid w:val="00365DAB"/>
    <w:rsid w:val="00366CF5"/>
    <w:rsid w:val="00366DBD"/>
    <w:rsid w:val="0036766C"/>
    <w:rsid w:val="00367D2D"/>
    <w:rsid w:val="00367D62"/>
    <w:rsid w:val="00370823"/>
    <w:rsid w:val="00370E6A"/>
    <w:rsid w:val="00370F6D"/>
    <w:rsid w:val="0037158C"/>
    <w:rsid w:val="00372519"/>
    <w:rsid w:val="003726F4"/>
    <w:rsid w:val="00372E3E"/>
    <w:rsid w:val="00372EF0"/>
    <w:rsid w:val="00373295"/>
    <w:rsid w:val="0037355A"/>
    <w:rsid w:val="00373B0C"/>
    <w:rsid w:val="00373B3A"/>
    <w:rsid w:val="00373CA3"/>
    <w:rsid w:val="003741BD"/>
    <w:rsid w:val="00374A8E"/>
    <w:rsid w:val="00374C25"/>
    <w:rsid w:val="00375D64"/>
    <w:rsid w:val="00376143"/>
    <w:rsid w:val="0037627D"/>
    <w:rsid w:val="00376BBE"/>
    <w:rsid w:val="00376DB1"/>
    <w:rsid w:val="00376DC7"/>
    <w:rsid w:val="0037731E"/>
    <w:rsid w:val="003773A6"/>
    <w:rsid w:val="00377590"/>
    <w:rsid w:val="003777E9"/>
    <w:rsid w:val="0038023B"/>
    <w:rsid w:val="0038085F"/>
    <w:rsid w:val="00380AF1"/>
    <w:rsid w:val="00381259"/>
    <w:rsid w:val="0038153E"/>
    <w:rsid w:val="003817BA"/>
    <w:rsid w:val="00381929"/>
    <w:rsid w:val="00381AA8"/>
    <w:rsid w:val="00381C15"/>
    <w:rsid w:val="0038206E"/>
    <w:rsid w:val="00382B98"/>
    <w:rsid w:val="00383120"/>
    <w:rsid w:val="00383212"/>
    <w:rsid w:val="003832F3"/>
    <w:rsid w:val="003833E2"/>
    <w:rsid w:val="00383EE4"/>
    <w:rsid w:val="0038443A"/>
    <w:rsid w:val="003846FC"/>
    <w:rsid w:val="00384DBE"/>
    <w:rsid w:val="00385D58"/>
    <w:rsid w:val="00386200"/>
    <w:rsid w:val="00386D77"/>
    <w:rsid w:val="00387AAE"/>
    <w:rsid w:val="003908DB"/>
    <w:rsid w:val="003908EC"/>
    <w:rsid w:val="003912D8"/>
    <w:rsid w:val="003919B7"/>
    <w:rsid w:val="00391B54"/>
    <w:rsid w:val="003935B9"/>
    <w:rsid w:val="00394077"/>
    <w:rsid w:val="00394134"/>
    <w:rsid w:val="00394A25"/>
    <w:rsid w:val="00394EFC"/>
    <w:rsid w:val="00395CAC"/>
    <w:rsid w:val="00396492"/>
    <w:rsid w:val="0039685B"/>
    <w:rsid w:val="00396F9C"/>
    <w:rsid w:val="0039704B"/>
    <w:rsid w:val="003971FA"/>
    <w:rsid w:val="003A01E7"/>
    <w:rsid w:val="003A269D"/>
    <w:rsid w:val="003A26D5"/>
    <w:rsid w:val="003A3009"/>
    <w:rsid w:val="003A3456"/>
    <w:rsid w:val="003A36C0"/>
    <w:rsid w:val="003A39D2"/>
    <w:rsid w:val="003A3ABD"/>
    <w:rsid w:val="003A4195"/>
    <w:rsid w:val="003A443D"/>
    <w:rsid w:val="003A51C7"/>
    <w:rsid w:val="003A6200"/>
    <w:rsid w:val="003A69BE"/>
    <w:rsid w:val="003A69C3"/>
    <w:rsid w:val="003A6A24"/>
    <w:rsid w:val="003A7137"/>
    <w:rsid w:val="003A7593"/>
    <w:rsid w:val="003A7C28"/>
    <w:rsid w:val="003A7CF4"/>
    <w:rsid w:val="003A7E75"/>
    <w:rsid w:val="003B021D"/>
    <w:rsid w:val="003B03CF"/>
    <w:rsid w:val="003B046A"/>
    <w:rsid w:val="003B06B7"/>
    <w:rsid w:val="003B13A1"/>
    <w:rsid w:val="003B2091"/>
    <w:rsid w:val="003B30DD"/>
    <w:rsid w:val="003B319E"/>
    <w:rsid w:val="003B31F9"/>
    <w:rsid w:val="003B3339"/>
    <w:rsid w:val="003B3637"/>
    <w:rsid w:val="003B36A0"/>
    <w:rsid w:val="003B37A7"/>
    <w:rsid w:val="003B37DA"/>
    <w:rsid w:val="003B39B7"/>
    <w:rsid w:val="003B4050"/>
    <w:rsid w:val="003B4C34"/>
    <w:rsid w:val="003B4FDB"/>
    <w:rsid w:val="003B5013"/>
    <w:rsid w:val="003B5179"/>
    <w:rsid w:val="003B56B8"/>
    <w:rsid w:val="003B6190"/>
    <w:rsid w:val="003B6536"/>
    <w:rsid w:val="003B693F"/>
    <w:rsid w:val="003B7718"/>
    <w:rsid w:val="003B7847"/>
    <w:rsid w:val="003B7A3B"/>
    <w:rsid w:val="003C03BB"/>
    <w:rsid w:val="003C1A48"/>
    <w:rsid w:val="003C2369"/>
    <w:rsid w:val="003C3D44"/>
    <w:rsid w:val="003C3DC2"/>
    <w:rsid w:val="003C3E09"/>
    <w:rsid w:val="003C4AFE"/>
    <w:rsid w:val="003C5A9E"/>
    <w:rsid w:val="003C5CC1"/>
    <w:rsid w:val="003C5E77"/>
    <w:rsid w:val="003C6342"/>
    <w:rsid w:val="003C659B"/>
    <w:rsid w:val="003C6D25"/>
    <w:rsid w:val="003C7045"/>
    <w:rsid w:val="003C716B"/>
    <w:rsid w:val="003C7709"/>
    <w:rsid w:val="003C7F04"/>
    <w:rsid w:val="003D0521"/>
    <w:rsid w:val="003D0C36"/>
    <w:rsid w:val="003D0EE2"/>
    <w:rsid w:val="003D103F"/>
    <w:rsid w:val="003D137A"/>
    <w:rsid w:val="003D13EC"/>
    <w:rsid w:val="003D1684"/>
    <w:rsid w:val="003D17CF"/>
    <w:rsid w:val="003D25D1"/>
    <w:rsid w:val="003D2863"/>
    <w:rsid w:val="003D2D3B"/>
    <w:rsid w:val="003D30FE"/>
    <w:rsid w:val="003D3203"/>
    <w:rsid w:val="003D350C"/>
    <w:rsid w:val="003D3906"/>
    <w:rsid w:val="003D3DD8"/>
    <w:rsid w:val="003D4482"/>
    <w:rsid w:val="003D5FB9"/>
    <w:rsid w:val="003D6016"/>
    <w:rsid w:val="003D60F9"/>
    <w:rsid w:val="003D6C68"/>
    <w:rsid w:val="003D6F09"/>
    <w:rsid w:val="003D74A3"/>
    <w:rsid w:val="003D7CE6"/>
    <w:rsid w:val="003D7E76"/>
    <w:rsid w:val="003D7EA3"/>
    <w:rsid w:val="003E19E4"/>
    <w:rsid w:val="003E2616"/>
    <w:rsid w:val="003E26AC"/>
    <w:rsid w:val="003E283B"/>
    <w:rsid w:val="003E29BA"/>
    <w:rsid w:val="003E2E77"/>
    <w:rsid w:val="003E3ABC"/>
    <w:rsid w:val="003E3F51"/>
    <w:rsid w:val="003E484B"/>
    <w:rsid w:val="003E5564"/>
    <w:rsid w:val="003E56B1"/>
    <w:rsid w:val="003E56D1"/>
    <w:rsid w:val="003E56D7"/>
    <w:rsid w:val="003E5DFF"/>
    <w:rsid w:val="003E5EB3"/>
    <w:rsid w:val="003E6175"/>
    <w:rsid w:val="003E639F"/>
    <w:rsid w:val="003E65BB"/>
    <w:rsid w:val="003E6CD6"/>
    <w:rsid w:val="003E6DAA"/>
    <w:rsid w:val="003E71AC"/>
    <w:rsid w:val="003E7261"/>
    <w:rsid w:val="003E72AC"/>
    <w:rsid w:val="003E749C"/>
    <w:rsid w:val="003E7514"/>
    <w:rsid w:val="003E79CF"/>
    <w:rsid w:val="003E7DF7"/>
    <w:rsid w:val="003E7DFA"/>
    <w:rsid w:val="003F0135"/>
    <w:rsid w:val="003F026B"/>
    <w:rsid w:val="003F070C"/>
    <w:rsid w:val="003F0CEE"/>
    <w:rsid w:val="003F2007"/>
    <w:rsid w:val="003F2B6B"/>
    <w:rsid w:val="003F2BE9"/>
    <w:rsid w:val="003F2F3F"/>
    <w:rsid w:val="003F35AB"/>
    <w:rsid w:val="003F36B8"/>
    <w:rsid w:val="003F39AE"/>
    <w:rsid w:val="003F3AEE"/>
    <w:rsid w:val="003F3D11"/>
    <w:rsid w:val="003F3DC2"/>
    <w:rsid w:val="003F3EF1"/>
    <w:rsid w:val="003F4049"/>
    <w:rsid w:val="003F43AC"/>
    <w:rsid w:val="003F496E"/>
    <w:rsid w:val="003F4B2B"/>
    <w:rsid w:val="003F4EB1"/>
    <w:rsid w:val="003F4F6C"/>
    <w:rsid w:val="003F5448"/>
    <w:rsid w:val="003F549B"/>
    <w:rsid w:val="003F5E3D"/>
    <w:rsid w:val="003F617C"/>
    <w:rsid w:val="003F6210"/>
    <w:rsid w:val="003F67A1"/>
    <w:rsid w:val="003F6B2C"/>
    <w:rsid w:val="003F6E3B"/>
    <w:rsid w:val="003F76C3"/>
    <w:rsid w:val="003F7919"/>
    <w:rsid w:val="003F7DA1"/>
    <w:rsid w:val="003F7EFC"/>
    <w:rsid w:val="003F7F2F"/>
    <w:rsid w:val="003F7F72"/>
    <w:rsid w:val="00400452"/>
    <w:rsid w:val="00400D65"/>
    <w:rsid w:val="00401091"/>
    <w:rsid w:val="0040130A"/>
    <w:rsid w:val="00401343"/>
    <w:rsid w:val="004014A1"/>
    <w:rsid w:val="0040152B"/>
    <w:rsid w:val="0040195D"/>
    <w:rsid w:val="00402612"/>
    <w:rsid w:val="00402A65"/>
    <w:rsid w:val="00402CC4"/>
    <w:rsid w:val="00402D1D"/>
    <w:rsid w:val="004032DA"/>
    <w:rsid w:val="004034AB"/>
    <w:rsid w:val="0040398C"/>
    <w:rsid w:val="00403DF3"/>
    <w:rsid w:val="004041B3"/>
    <w:rsid w:val="004043C4"/>
    <w:rsid w:val="00404696"/>
    <w:rsid w:val="004049E5"/>
    <w:rsid w:val="0040545E"/>
    <w:rsid w:val="004054D5"/>
    <w:rsid w:val="00405687"/>
    <w:rsid w:val="00406294"/>
    <w:rsid w:val="0040659D"/>
    <w:rsid w:val="00407432"/>
    <w:rsid w:val="0040784F"/>
    <w:rsid w:val="00407C3D"/>
    <w:rsid w:val="00407D00"/>
    <w:rsid w:val="00407FBC"/>
    <w:rsid w:val="0041062F"/>
    <w:rsid w:val="004109BE"/>
    <w:rsid w:val="0041171D"/>
    <w:rsid w:val="00411768"/>
    <w:rsid w:val="004117C6"/>
    <w:rsid w:val="0041187E"/>
    <w:rsid w:val="004120F9"/>
    <w:rsid w:val="00412327"/>
    <w:rsid w:val="00412BB7"/>
    <w:rsid w:val="00412EC6"/>
    <w:rsid w:val="0041302A"/>
    <w:rsid w:val="00413AAD"/>
    <w:rsid w:val="00414040"/>
    <w:rsid w:val="004141A5"/>
    <w:rsid w:val="00414B60"/>
    <w:rsid w:val="00414CC7"/>
    <w:rsid w:val="004151C0"/>
    <w:rsid w:val="004161C1"/>
    <w:rsid w:val="004163D2"/>
    <w:rsid w:val="00416E7C"/>
    <w:rsid w:val="004172EB"/>
    <w:rsid w:val="00417676"/>
    <w:rsid w:val="00417FDC"/>
    <w:rsid w:val="004203F2"/>
    <w:rsid w:val="00420420"/>
    <w:rsid w:val="00420470"/>
    <w:rsid w:val="00420B93"/>
    <w:rsid w:val="00420CB7"/>
    <w:rsid w:val="00421170"/>
    <w:rsid w:val="004212EA"/>
    <w:rsid w:val="004219AA"/>
    <w:rsid w:val="00421A0F"/>
    <w:rsid w:val="0042230C"/>
    <w:rsid w:val="00422A21"/>
    <w:rsid w:val="00422C33"/>
    <w:rsid w:val="00422F08"/>
    <w:rsid w:val="0042346D"/>
    <w:rsid w:val="004238E2"/>
    <w:rsid w:val="00423B3D"/>
    <w:rsid w:val="00424034"/>
    <w:rsid w:val="004242AF"/>
    <w:rsid w:val="00424AA6"/>
    <w:rsid w:val="00425304"/>
    <w:rsid w:val="00425EE1"/>
    <w:rsid w:val="004260D4"/>
    <w:rsid w:val="004269DC"/>
    <w:rsid w:val="00426AD6"/>
    <w:rsid w:val="00426EE0"/>
    <w:rsid w:val="004270DE"/>
    <w:rsid w:val="00427593"/>
    <w:rsid w:val="004276F8"/>
    <w:rsid w:val="00427962"/>
    <w:rsid w:val="0043032C"/>
    <w:rsid w:val="004304DF"/>
    <w:rsid w:val="00430528"/>
    <w:rsid w:val="0043097B"/>
    <w:rsid w:val="00430F84"/>
    <w:rsid w:val="00431347"/>
    <w:rsid w:val="00432E7D"/>
    <w:rsid w:val="00433113"/>
    <w:rsid w:val="0043346E"/>
    <w:rsid w:val="004336C0"/>
    <w:rsid w:val="00434617"/>
    <w:rsid w:val="00434783"/>
    <w:rsid w:val="004353CF"/>
    <w:rsid w:val="004358ED"/>
    <w:rsid w:val="00436269"/>
    <w:rsid w:val="00436FD8"/>
    <w:rsid w:val="00436FEF"/>
    <w:rsid w:val="004371E9"/>
    <w:rsid w:val="004378E0"/>
    <w:rsid w:val="00440632"/>
    <w:rsid w:val="00440F6B"/>
    <w:rsid w:val="0044249A"/>
    <w:rsid w:val="004428EB"/>
    <w:rsid w:val="004431B1"/>
    <w:rsid w:val="004435D6"/>
    <w:rsid w:val="004435DA"/>
    <w:rsid w:val="00443BD4"/>
    <w:rsid w:val="00443DA3"/>
    <w:rsid w:val="004441AB"/>
    <w:rsid w:val="004443E5"/>
    <w:rsid w:val="00444A2E"/>
    <w:rsid w:val="00444DC5"/>
    <w:rsid w:val="00444F66"/>
    <w:rsid w:val="00444F96"/>
    <w:rsid w:val="00445429"/>
    <w:rsid w:val="004461E0"/>
    <w:rsid w:val="0044671A"/>
    <w:rsid w:val="00446A5E"/>
    <w:rsid w:val="00450713"/>
    <w:rsid w:val="00450BB0"/>
    <w:rsid w:val="00450E5A"/>
    <w:rsid w:val="00451150"/>
    <w:rsid w:val="004514B4"/>
    <w:rsid w:val="00451CC6"/>
    <w:rsid w:val="0045245D"/>
    <w:rsid w:val="00452804"/>
    <w:rsid w:val="004528F8"/>
    <w:rsid w:val="00452E7C"/>
    <w:rsid w:val="00452F8B"/>
    <w:rsid w:val="0045494D"/>
    <w:rsid w:val="004549BA"/>
    <w:rsid w:val="00454BCF"/>
    <w:rsid w:val="004550F4"/>
    <w:rsid w:val="00455102"/>
    <w:rsid w:val="00455508"/>
    <w:rsid w:val="00455AB7"/>
    <w:rsid w:val="00457129"/>
    <w:rsid w:val="00457206"/>
    <w:rsid w:val="0045793A"/>
    <w:rsid w:val="004603E4"/>
    <w:rsid w:val="0046074E"/>
    <w:rsid w:val="00460B14"/>
    <w:rsid w:val="00461257"/>
    <w:rsid w:val="004618E6"/>
    <w:rsid w:val="00461A77"/>
    <w:rsid w:val="004622AF"/>
    <w:rsid w:val="00462554"/>
    <w:rsid w:val="00462609"/>
    <w:rsid w:val="004633A1"/>
    <w:rsid w:val="00463864"/>
    <w:rsid w:val="0046389F"/>
    <w:rsid w:val="00464760"/>
    <w:rsid w:val="00465E13"/>
    <w:rsid w:val="00465E8C"/>
    <w:rsid w:val="004668EA"/>
    <w:rsid w:val="00466CF8"/>
    <w:rsid w:val="0046728B"/>
    <w:rsid w:val="00467409"/>
    <w:rsid w:val="00467CE7"/>
    <w:rsid w:val="00470281"/>
    <w:rsid w:val="00470999"/>
    <w:rsid w:val="00470A19"/>
    <w:rsid w:val="0047176C"/>
    <w:rsid w:val="004719E9"/>
    <w:rsid w:val="00471C35"/>
    <w:rsid w:val="00471C67"/>
    <w:rsid w:val="00472A5C"/>
    <w:rsid w:val="00473270"/>
    <w:rsid w:val="00473319"/>
    <w:rsid w:val="00473904"/>
    <w:rsid w:val="00473921"/>
    <w:rsid w:val="00473BE9"/>
    <w:rsid w:val="00473C7C"/>
    <w:rsid w:val="00473EAA"/>
    <w:rsid w:val="00474090"/>
    <w:rsid w:val="004743B0"/>
    <w:rsid w:val="004745E9"/>
    <w:rsid w:val="004750E4"/>
    <w:rsid w:val="00476104"/>
    <w:rsid w:val="00476134"/>
    <w:rsid w:val="004769E3"/>
    <w:rsid w:val="00476D50"/>
    <w:rsid w:val="00477175"/>
    <w:rsid w:val="00477183"/>
    <w:rsid w:val="00477FEA"/>
    <w:rsid w:val="00480B1D"/>
    <w:rsid w:val="00480F47"/>
    <w:rsid w:val="004810AD"/>
    <w:rsid w:val="004811EC"/>
    <w:rsid w:val="00481536"/>
    <w:rsid w:val="00481678"/>
    <w:rsid w:val="00481889"/>
    <w:rsid w:val="00481C72"/>
    <w:rsid w:val="00481F77"/>
    <w:rsid w:val="0048235F"/>
    <w:rsid w:val="00483674"/>
    <w:rsid w:val="00484037"/>
    <w:rsid w:val="00484189"/>
    <w:rsid w:val="00484329"/>
    <w:rsid w:val="00484547"/>
    <w:rsid w:val="004845A8"/>
    <w:rsid w:val="00484C68"/>
    <w:rsid w:val="00484CD7"/>
    <w:rsid w:val="00484DF3"/>
    <w:rsid w:val="00484F26"/>
    <w:rsid w:val="004853F6"/>
    <w:rsid w:val="0048630A"/>
    <w:rsid w:val="00486354"/>
    <w:rsid w:val="0048647F"/>
    <w:rsid w:val="004869BE"/>
    <w:rsid w:val="00486D25"/>
    <w:rsid w:val="00486D83"/>
    <w:rsid w:val="00486FB0"/>
    <w:rsid w:val="00487430"/>
    <w:rsid w:val="00487E6C"/>
    <w:rsid w:val="0049001E"/>
    <w:rsid w:val="00490581"/>
    <w:rsid w:val="004906FC"/>
    <w:rsid w:val="004913D5"/>
    <w:rsid w:val="0049195B"/>
    <w:rsid w:val="00491AD6"/>
    <w:rsid w:val="00492D80"/>
    <w:rsid w:val="00492FD8"/>
    <w:rsid w:val="00493768"/>
    <w:rsid w:val="00494316"/>
    <w:rsid w:val="004944DA"/>
    <w:rsid w:val="00494B47"/>
    <w:rsid w:val="004957C3"/>
    <w:rsid w:val="00495BFE"/>
    <w:rsid w:val="00495CC6"/>
    <w:rsid w:val="00495EE2"/>
    <w:rsid w:val="00496357"/>
    <w:rsid w:val="004964C4"/>
    <w:rsid w:val="00496611"/>
    <w:rsid w:val="00496670"/>
    <w:rsid w:val="00496866"/>
    <w:rsid w:val="00496BB8"/>
    <w:rsid w:val="004970C6"/>
    <w:rsid w:val="00497339"/>
    <w:rsid w:val="004A071B"/>
    <w:rsid w:val="004A08F1"/>
    <w:rsid w:val="004A0F8C"/>
    <w:rsid w:val="004A1277"/>
    <w:rsid w:val="004A1A50"/>
    <w:rsid w:val="004A1DEE"/>
    <w:rsid w:val="004A2606"/>
    <w:rsid w:val="004A274F"/>
    <w:rsid w:val="004A2755"/>
    <w:rsid w:val="004A3096"/>
    <w:rsid w:val="004A3CFD"/>
    <w:rsid w:val="004A444C"/>
    <w:rsid w:val="004A5221"/>
    <w:rsid w:val="004A59D6"/>
    <w:rsid w:val="004A5CA3"/>
    <w:rsid w:val="004A5DA6"/>
    <w:rsid w:val="004A60CB"/>
    <w:rsid w:val="004A66C2"/>
    <w:rsid w:val="004A6DED"/>
    <w:rsid w:val="004A76F0"/>
    <w:rsid w:val="004A7922"/>
    <w:rsid w:val="004A7D07"/>
    <w:rsid w:val="004B0120"/>
    <w:rsid w:val="004B04CE"/>
    <w:rsid w:val="004B09CF"/>
    <w:rsid w:val="004B1351"/>
    <w:rsid w:val="004B1AB2"/>
    <w:rsid w:val="004B1BFC"/>
    <w:rsid w:val="004B1E78"/>
    <w:rsid w:val="004B2093"/>
    <w:rsid w:val="004B234E"/>
    <w:rsid w:val="004B2384"/>
    <w:rsid w:val="004B29ED"/>
    <w:rsid w:val="004B2CC3"/>
    <w:rsid w:val="004B2CFF"/>
    <w:rsid w:val="004B30E3"/>
    <w:rsid w:val="004B33D5"/>
    <w:rsid w:val="004B38FB"/>
    <w:rsid w:val="004B3A31"/>
    <w:rsid w:val="004B3DF0"/>
    <w:rsid w:val="004B403E"/>
    <w:rsid w:val="004B41FE"/>
    <w:rsid w:val="004B47A1"/>
    <w:rsid w:val="004B486B"/>
    <w:rsid w:val="004B4E2E"/>
    <w:rsid w:val="004B6778"/>
    <w:rsid w:val="004B6B81"/>
    <w:rsid w:val="004B7A4A"/>
    <w:rsid w:val="004C0192"/>
    <w:rsid w:val="004C03F0"/>
    <w:rsid w:val="004C066B"/>
    <w:rsid w:val="004C0F08"/>
    <w:rsid w:val="004C1003"/>
    <w:rsid w:val="004C1746"/>
    <w:rsid w:val="004C17E0"/>
    <w:rsid w:val="004C180E"/>
    <w:rsid w:val="004C33A5"/>
    <w:rsid w:val="004C33DC"/>
    <w:rsid w:val="004C36CF"/>
    <w:rsid w:val="004C3C31"/>
    <w:rsid w:val="004C44F0"/>
    <w:rsid w:val="004C477C"/>
    <w:rsid w:val="004C5028"/>
    <w:rsid w:val="004C5373"/>
    <w:rsid w:val="004C5625"/>
    <w:rsid w:val="004C5940"/>
    <w:rsid w:val="004C613F"/>
    <w:rsid w:val="004C614D"/>
    <w:rsid w:val="004C6579"/>
    <w:rsid w:val="004C72D1"/>
    <w:rsid w:val="004C740C"/>
    <w:rsid w:val="004C752D"/>
    <w:rsid w:val="004C7965"/>
    <w:rsid w:val="004C79EF"/>
    <w:rsid w:val="004C7E7F"/>
    <w:rsid w:val="004D0297"/>
    <w:rsid w:val="004D058E"/>
    <w:rsid w:val="004D05DE"/>
    <w:rsid w:val="004D0AF9"/>
    <w:rsid w:val="004D0F04"/>
    <w:rsid w:val="004D1DA4"/>
    <w:rsid w:val="004D27DF"/>
    <w:rsid w:val="004D2A16"/>
    <w:rsid w:val="004D2A76"/>
    <w:rsid w:val="004D2BC3"/>
    <w:rsid w:val="004D4294"/>
    <w:rsid w:val="004D50BB"/>
    <w:rsid w:val="004D59D7"/>
    <w:rsid w:val="004D6855"/>
    <w:rsid w:val="004D7522"/>
    <w:rsid w:val="004D7659"/>
    <w:rsid w:val="004D773A"/>
    <w:rsid w:val="004D7E7A"/>
    <w:rsid w:val="004E076E"/>
    <w:rsid w:val="004E083E"/>
    <w:rsid w:val="004E2157"/>
    <w:rsid w:val="004E3369"/>
    <w:rsid w:val="004E3CF8"/>
    <w:rsid w:val="004E3EDF"/>
    <w:rsid w:val="004E40AB"/>
    <w:rsid w:val="004E4466"/>
    <w:rsid w:val="004E4A49"/>
    <w:rsid w:val="004E4E17"/>
    <w:rsid w:val="004E5961"/>
    <w:rsid w:val="004E5B17"/>
    <w:rsid w:val="004E65E7"/>
    <w:rsid w:val="004E6FE4"/>
    <w:rsid w:val="004E7D63"/>
    <w:rsid w:val="004F01AB"/>
    <w:rsid w:val="004F08D4"/>
    <w:rsid w:val="004F098D"/>
    <w:rsid w:val="004F11B6"/>
    <w:rsid w:val="004F1597"/>
    <w:rsid w:val="004F1AAD"/>
    <w:rsid w:val="004F1F83"/>
    <w:rsid w:val="004F26AA"/>
    <w:rsid w:val="004F27F6"/>
    <w:rsid w:val="004F2916"/>
    <w:rsid w:val="004F2992"/>
    <w:rsid w:val="004F2C03"/>
    <w:rsid w:val="004F2C41"/>
    <w:rsid w:val="004F3881"/>
    <w:rsid w:val="004F3F0B"/>
    <w:rsid w:val="004F44A1"/>
    <w:rsid w:val="004F4A5A"/>
    <w:rsid w:val="004F4EAE"/>
    <w:rsid w:val="004F510A"/>
    <w:rsid w:val="004F55CB"/>
    <w:rsid w:val="004F5C64"/>
    <w:rsid w:val="004F61BB"/>
    <w:rsid w:val="004F64E3"/>
    <w:rsid w:val="004F665E"/>
    <w:rsid w:val="004F68FD"/>
    <w:rsid w:val="004F6F02"/>
    <w:rsid w:val="004F7834"/>
    <w:rsid w:val="004F7FE6"/>
    <w:rsid w:val="005002A6"/>
    <w:rsid w:val="00500669"/>
    <w:rsid w:val="005008D6"/>
    <w:rsid w:val="00500EF5"/>
    <w:rsid w:val="005012C9"/>
    <w:rsid w:val="00501645"/>
    <w:rsid w:val="005028B8"/>
    <w:rsid w:val="00502B66"/>
    <w:rsid w:val="00502B7E"/>
    <w:rsid w:val="00502B97"/>
    <w:rsid w:val="0050339D"/>
    <w:rsid w:val="00503703"/>
    <w:rsid w:val="005037CA"/>
    <w:rsid w:val="00503B85"/>
    <w:rsid w:val="00503C78"/>
    <w:rsid w:val="00503C91"/>
    <w:rsid w:val="0050436B"/>
    <w:rsid w:val="005048E4"/>
    <w:rsid w:val="00504913"/>
    <w:rsid w:val="005050E1"/>
    <w:rsid w:val="005057BC"/>
    <w:rsid w:val="00505B3D"/>
    <w:rsid w:val="0050601B"/>
    <w:rsid w:val="005061FC"/>
    <w:rsid w:val="005062D7"/>
    <w:rsid w:val="0050636B"/>
    <w:rsid w:val="0050646B"/>
    <w:rsid w:val="00506532"/>
    <w:rsid w:val="00506CEC"/>
    <w:rsid w:val="00506FFD"/>
    <w:rsid w:val="00507368"/>
    <w:rsid w:val="00507411"/>
    <w:rsid w:val="00507527"/>
    <w:rsid w:val="00507D59"/>
    <w:rsid w:val="00507FDC"/>
    <w:rsid w:val="0051022A"/>
    <w:rsid w:val="0051035A"/>
    <w:rsid w:val="005105FB"/>
    <w:rsid w:val="00510845"/>
    <w:rsid w:val="00511398"/>
    <w:rsid w:val="0051284C"/>
    <w:rsid w:val="0051288C"/>
    <w:rsid w:val="00512C0D"/>
    <w:rsid w:val="00512D3B"/>
    <w:rsid w:val="0051309D"/>
    <w:rsid w:val="005135DF"/>
    <w:rsid w:val="005136D8"/>
    <w:rsid w:val="0051388D"/>
    <w:rsid w:val="00513F01"/>
    <w:rsid w:val="00514752"/>
    <w:rsid w:val="00514A30"/>
    <w:rsid w:val="00514EA4"/>
    <w:rsid w:val="00515222"/>
    <w:rsid w:val="00515439"/>
    <w:rsid w:val="005155AB"/>
    <w:rsid w:val="005155B9"/>
    <w:rsid w:val="00515697"/>
    <w:rsid w:val="00515DB2"/>
    <w:rsid w:val="00515F2B"/>
    <w:rsid w:val="005163DC"/>
    <w:rsid w:val="0051660C"/>
    <w:rsid w:val="005169BF"/>
    <w:rsid w:val="005170C6"/>
    <w:rsid w:val="00517B11"/>
    <w:rsid w:val="005205E9"/>
    <w:rsid w:val="005208C0"/>
    <w:rsid w:val="005211ED"/>
    <w:rsid w:val="0052146F"/>
    <w:rsid w:val="00521A33"/>
    <w:rsid w:val="00521C8A"/>
    <w:rsid w:val="005225AC"/>
    <w:rsid w:val="00522AA0"/>
    <w:rsid w:val="005233AC"/>
    <w:rsid w:val="0052460A"/>
    <w:rsid w:val="00524EEF"/>
    <w:rsid w:val="00525305"/>
    <w:rsid w:val="00526A96"/>
    <w:rsid w:val="005273D6"/>
    <w:rsid w:val="0053006D"/>
    <w:rsid w:val="00530141"/>
    <w:rsid w:val="00530D5F"/>
    <w:rsid w:val="00530D9C"/>
    <w:rsid w:val="00531F9F"/>
    <w:rsid w:val="005320B0"/>
    <w:rsid w:val="0053214E"/>
    <w:rsid w:val="0053280D"/>
    <w:rsid w:val="005330D1"/>
    <w:rsid w:val="00533466"/>
    <w:rsid w:val="0053353F"/>
    <w:rsid w:val="00533710"/>
    <w:rsid w:val="0053371B"/>
    <w:rsid w:val="00533E57"/>
    <w:rsid w:val="00534003"/>
    <w:rsid w:val="00534A3C"/>
    <w:rsid w:val="00535042"/>
    <w:rsid w:val="005356E1"/>
    <w:rsid w:val="00535C3B"/>
    <w:rsid w:val="0053658F"/>
    <w:rsid w:val="0053708F"/>
    <w:rsid w:val="0053729B"/>
    <w:rsid w:val="00537418"/>
    <w:rsid w:val="00537701"/>
    <w:rsid w:val="0054005D"/>
    <w:rsid w:val="00541B01"/>
    <w:rsid w:val="0054212B"/>
    <w:rsid w:val="005424FC"/>
    <w:rsid w:val="00542656"/>
    <w:rsid w:val="00543520"/>
    <w:rsid w:val="00543BD5"/>
    <w:rsid w:val="00543D42"/>
    <w:rsid w:val="00543E07"/>
    <w:rsid w:val="005444A8"/>
    <w:rsid w:val="00545406"/>
    <w:rsid w:val="00545A08"/>
    <w:rsid w:val="00545C9E"/>
    <w:rsid w:val="00545ED0"/>
    <w:rsid w:val="005461EE"/>
    <w:rsid w:val="005471ED"/>
    <w:rsid w:val="005474FB"/>
    <w:rsid w:val="0055132F"/>
    <w:rsid w:val="00551360"/>
    <w:rsid w:val="00551D89"/>
    <w:rsid w:val="00552B77"/>
    <w:rsid w:val="005535B7"/>
    <w:rsid w:val="00554296"/>
    <w:rsid w:val="00554A25"/>
    <w:rsid w:val="00554DC5"/>
    <w:rsid w:val="005551F7"/>
    <w:rsid w:val="00555316"/>
    <w:rsid w:val="0055577B"/>
    <w:rsid w:val="005557AC"/>
    <w:rsid w:val="005561C0"/>
    <w:rsid w:val="00556ED9"/>
    <w:rsid w:val="00556F97"/>
    <w:rsid w:val="00557C3B"/>
    <w:rsid w:val="0056079E"/>
    <w:rsid w:val="005607C6"/>
    <w:rsid w:val="0056151B"/>
    <w:rsid w:val="00561F11"/>
    <w:rsid w:val="005622EE"/>
    <w:rsid w:val="00562C48"/>
    <w:rsid w:val="00564321"/>
    <w:rsid w:val="00564590"/>
    <w:rsid w:val="00564713"/>
    <w:rsid w:val="005649C6"/>
    <w:rsid w:val="00564E4F"/>
    <w:rsid w:val="00565553"/>
    <w:rsid w:val="0056558C"/>
    <w:rsid w:val="005655F4"/>
    <w:rsid w:val="00565729"/>
    <w:rsid w:val="00565788"/>
    <w:rsid w:val="00565F10"/>
    <w:rsid w:val="0056713B"/>
    <w:rsid w:val="0056780A"/>
    <w:rsid w:val="00567AAE"/>
    <w:rsid w:val="00570182"/>
    <w:rsid w:val="005706AA"/>
    <w:rsid w:val="00570AE4"/>
    <w:rsid w:val="00570E8D"/>
    <w:rsid w:val="00571122"/>
    <w:rsid w:val="005712B7"/>
    <w:rsid w:val="00571E1F"/>
    <w:rsid w:val="005723FE"/>
    <w:rsid w:val="00573540"/>
    <w:rsid w:val="00574311"/>
    <w:rsid w:val="005743F2"/>
    <w:rsid w:val="00574483"/>
    <w:rsid w:val="005745AA"/>
    <w:rsid w:val="005746AA"/>
    <w:rsid w:val="00574D17"/>
    <w:rsid w:val="00575604"/>
    <w:rsid w:val="00575AE4"/>
    <w:rsid w:val="00575C22"/>
    <w:rsid w:val="005768B5"/>
    <w:rsid w:val="00576F1A"/>
    <w:rsid w:val="005777AB"/>
    <w:rsid w:val="00577DA4"/>
    <w:rsid w:val="005800DC"/>
    <w:rsid w:val="005801A0"/>
    <w:rsid w:val="00580B20"/>
    <w:rsid w:val="00581683"/>
    <w:rsid w:val="00581B40"/>
    <w:rsid w:val="00581CA2"/>
    <w:rsid w:val="00582B72"/>
    <w:rsid w:val="00582E78"/>
    <w:rsid w:val="005830D8"/>
    <w:rsid w:val="00583D26"/>
    <w:rsid w:val="0058461C"/>
    <w:rsid w:val="005849DE"/>
    <w:rsid w:val="00584B99"/>
    <w:rsid w:val="00584DF7"/>
    <w:rsid w:val="005850C7"/>
    <w:rsid w:val="00586226"/>
    <w:rsid w:val="00586BD7"/>
    <w:rsid w:val="00586D14"/>
    <w:rsid w:val="00586DE8"/>
    <w:rsid w:val="00587D08"/>
    <w:rsid w:val="00587F4A"/>
    <w:rsid w:val="005900DD"/>
    <w:rsid w:val="005908C7"/>
    <w:rsid w:val="00590DC7"/>
    <w:rsid w:val="00591492"/>
    <w:rsid w:val="00591728"/>
    <w:rsid w:val="00591D74"/>
    <w:rsid w:val="00591E19"/>
    <w:rsid w:val="0059226C"/>
    <w:rsid w:val="005927BC"/>
    <w:rsid w:val="0059282F"/>
    <w:rsid w:val="005929BD"/>
    <w:rsid w:val="00592A6D"/>
    <w:rsid w:val="005935D7"/>
    <w:rsid w:val="00593DB3"/>
    <w:rsid w:val="0059400F"/>
    <w:rsid w:val="00594334"/>
    <w:rsid w:val="00595BFD"/>
    <w:rsid w:val="00596D56"/>
    <w:rsid w:val="00596FAE"/>
    <w:rsid w:val="00597AE9"/>
    <w:rsid w:val="005A00B2"/>
    <w:rsid w:val="005A024D"/>
    <w:rsid w:val="005A0486"/>
    <w:rsid w:val="005A058C"/>
    <w:rsid w:val="005A0B55"/>
    <w:rsid w:val="005A0D68"/>
    <w:rsid w:val="005A135D"/>
    <w:rsid w:val="005A18BA"/>
    <w:rsid w:val="005A1B5E"/>
    <w:rsid w:val="005A1C72"/>
    <w:rsid w:val="005A20F4"/>
    <w:rsid w:val="005A2286"/>
    <w:rsid w:val="005A2392"/>
    <w:rsid w:val="005A2AF1"/>
    <w:rsid w:val="005A3064"/>
    <w:rsid w:val="005A3726"/>
    <w:rsid w:val="005A4254"/>
    <w:rsid w:val="005A44CC"/>
    <w:rsid w:val="005A46E3"/>
    <w:rsid w:val="005A47FF"/>
    <w:rsid w:val="005A4860"/>
    <w:rsid w:val="005A4CDA"/>
    <w:rsid w:val="005A5E26"/>
    <w:rsid w:val="005A607E"/>
    <w:rsid w:val="005A7A00"/>
    <w:rsid w:val="005B0653"/>
    <w:rsid w:val="005B0844"/>
    <w:rsid w:val="005B108C"/>
    <w:rsid w:val="005B12DF"/>
    <w:rsid w:val="005B16AB"/>
    <w:rsid w:val="005B16B4"/>
    <w:rsid w:val="005B1FA4"/>
    <w:rsid w:val="005B2B61"/>
    <w:rsid w:val="005B2B81"/>
    <w:rsid w:val="005B3232"/>
    <w:rsid w:val="005B346C"/>
    <w:rsid w:val="005B503A"/>
    <w:rsid w:val="005B54E2"/>
    <w:rsid w:val="005B56C0"/>
    <w:rsid w:val="005B60CC"/>
    <w:rsid w:val="005B6103"/>
    <w:rsid w:val="005B62A4"/>
    <w:rsid w:val="005B6386"/>
    <w:rsid w:val="005B7355"/>
    <w:rsid w:val="005B7797"/>
    <w:rsid w:val="005C0ADE"/>
    <w:rsid w:val="005C0F67"/>
    <w:rsid w:val="005C1E2F"/>
    <w:rsid w:val="005C22D8"/>
    <w:rsid w:val="005C286F"/>
    <w:rsid w:val="005C30C9"/>
    <w:rsid w:val="005C3565"/>
    <w:rsid w:val="005C364F"/>
    <w:rsid w:val="005C3802"/>
    <w:rsid w:val="005C3A82"/>
    <w:rsid w:val="005C3E5C"/>
    <w:rsid w:val="005C54E2"/>
    <w:rsid w:val="005C6275"/>
    <w:rsid w:val="005C66F4"/>
    <w:rsid w:val="005C68AD"/>
    <w:rsid w:val="005C717E"/>
    <w:rsid w:val="005C73F4"/>
    <w:rsid w:val="005C786E"/>
    <w:rsid w:val="005C79A4"/>
    <w:rsid w:val="005C7C9C"/>
    <w:rsid w:val="005C7EC7"/>
    <w:rsid w:val="005D0114"/>
    <w:rsid w:val="005D0374"/>
    <w:rsid w:val="005D142E"/>
    <w:rsid w:val="005D1C66"/>
    <w:rsid w:val="005D27A0"/>
    <w:rsid w:val="005D33DF"/>
    <w:rsid w:val="005D33F5"/>
    <w:rsid w:val="005D37FE"/>
    <w:rsid w:val="005D3CEA"/>
    <w:rsid w:val="005D4187"/>
    <w:rsid w:val="005D42F7"/>
    <w:rsid w:val="005D49AC"/>
    <w:rsid w:val="005D4F72"/>
    <w:rsid w:val="005D5223"/>
    <w:rsid w:val="005D537E"/>
    <w:rsid w:val="005D5554"/>
    <w:rsid w:val="005D561E"/>
    <w:rsid w:val="005D568E"/>
    <w:rsid w:val="005D5B13"/>
    <w:rsid w:val="005D5D15"/>
    <w:rsid w:val="005D63B8"/>
    <w:rsid w:val="005D68CC"/>
    <w:rsid w:val="005D6D39"/>
    <w:rsid w:val="005D6DF1"/>
    <w:rsid w:val="005E08BA"/>
    <w:rsid w:val="005E0A65"/>
    <w:rsid w:val="005E19F7"/>
    <w:rsid w:val="005E1E20"/>
    <w:rsid w:val="005E2181"/>
    <w:rsid w:val="005E3211"/>
    <w:rsid w:val="005E380B"/>
    <w:rsid w:val="005E3897"/>
    <w:rsid w:val="005E3B3E"/>
    <w:rsid w:val="005E3C58"/>
    <w:rsid w:val="005E3CCD"/>
    <w:rsid w:val="005E42E4"/>
    <w:rsid w:val="005E4824"/>
    <w:rsid w:val="005E4905"/>
    <w:rsid w:val="005E4A0B"/>
    <w:rsid w:val="005E4C03"/>
    <w:rsid w:val="005E4D22"/>
    <w:rsid w:val="005E5DFB"/>
    <w:rsid w:val="005E648D"/>
    <w:rsid w:val="005E684D"/>
    <w:rsid w:val="005E68D9"/>
    <w:rsid w:val="005E6ED2"/>
    <w:rsid w:val="005E6FCE"/>
    <w:rsid w:val="005E71D5"/>
    <w:rsid w:val="005E7619"/>
    <w:rsid w:val="005E7948"/>
    <w:rsid w:val="005F0F6C"/>
    <w:rsid w:val="005F0F71"/>
    <w:rsid w:val="005F1B44"/>
    <w:rsid w:val="005F2051"/>
    <w:rsid w:val="005F2B59"/>
    <w:rsid w:val="005F30D2"/>
    <w:rsid w:val="005F3A82"/>
    <w:rsid w:val="005F4E08"/>
    <w:rsid w:val="005F4E6D"/>
    <w:rsid w:val="005F51C3"/>
    <w:rsid w:val="005F5AA9"/>
    <w:rsid w:val="005F65D0"/>
    <w:rsid w:val="005F6860"/>
    <w:rsid w:val="005F734B"/>
    <w:rsid w:val="005F7620"/>
    <w:rsid w:val="005F7B47"/>
    <w:rsid w:val="005F7BA2"/>
    <w:rsid w:val="006001AE"/>
    <w:rsid w:val="00600CC5"/>
    <w:rsid w:val="00600E9B"/>
    <w:rsid w:val="00600F1E"/>
    <w:rsid w:val="0060104E"/>
    <w:rsid w:val="0060133F"/>
    <w:rsid w:val="006015C4"/>
    <w:rsid w:val="00601FE9"/>
    <w:rsid w:val="006022B6"/>
    <w:rsid w:val="006022C1"/>
    <w:rsid w:val="006022DE"/>
    <w:rsid w:val="00602AD7"/>
    <w:rsid w:val="00602CB4"/>
    <w:rsid w:val="00603C68"/>
    <w:rsid w:val="00603CDD"/>
    <w:rsid w:val="0060430E"/>
    <w:rsid w:val="00604449"/>
    <w:rsid w:val="006048EB"/>
    <w:rsid w:val="00604BFA"/>
    <w:rsid w:val="00604F61"/>
    <w:rsid w:val="00605641"/>
    <w:rsid w:val="00605666"/>
    <w:rsid w:val="00606548"/>
    <w:rsid w:val="00606644"/>
    <w:rsid w:val="00606783"/>
    <w:rsid w:val="00606AA2"/>
    <w:rsid w:val="00606D2D"/>
    <w:rsid w:val="00606FBC"/>
    <w:rsid w:val="006070F0"/>
    <w:rsid w:val="006074D6"/>
    <w:rsid w:val="0061000B"/>
    <w:rsid w:val="00610205"/>
    <w:rsid w:val="00610CCB"/>
    <w:rsid w:val="00610D49"/>
    <w:rsid w:val="006119AE"/>
    <w:rsid w:val="00611C07"/>
    <w:rsid w:val="00611F7F"/>
    <w:rsid w:val="00612512"/>
    <w:rsid w:val="00613599"/>
    <w:rsid w:val="0061454A"/>
    <w:rsid w:val="00614697"/>
    <w:rsid w:val="00614A26"/>
    <w:rsid w:val="00614FDF"/>
    <w:rsid w:val="006154FF"/>
    <w:rsid w:val="00615638"/>
    <w:rsid w:val="00615683"/>
    <w:rsid w:val="00615C75"/>
    <w:rsid w:val="006169F9"/>
    <w:rsid w:val="00616D1D"/>
    <w:rsid w:val="00617124"/>
    <w:rsid w:val="00617D54"/>
    <w:rsid w:val="006207A5"/>
    <w:rsid w:val="006225FA"/>
    <w:rsid w:val="00622FA4"/>
    <w:rsid w:val="00623CCD"/>
    <w:rsid w:val="00624B6B"/>
    <w:rsid w:val="00624C9A"/>
    <w:rsid w:val="006254EF"/>
    <w:rsid w:val="006256A2"/>
    <w:rsid w:val="00626892"/>
    <w:rsid w:val="006270BE"/>
    <w:rsid w:val="00627803"/>
    <w:rsid w:val="00630775"/>
    <w:rsid w:val="00630A18"/>
    <w:rsid w:val="00630AAD"/>
    <w:rsid w:val="00630E09"/>
    <w:rsid w:val="00631338"/>
    <w:rsid w:val="006315C4"/>
    <w:rsid w:val="00631EBD"/>
    <w:rsid w:val="006323E5"/>
    <w:rsid w:val="00632876"/>
    <w:rsid w:val="00633D72"/>
    <w:rsid w:val="00633F5B"/>
    <w:rsid w:val="00634A7D"/>
    <w:rsid w:val="00634B91"/>
    <w:rsid w:val="00634C32"/>
    <w:rsid w:val="00635247"/>
    <w:rsid w:val="006359ED"/>
    <w:rsid w:val="00635FA0"/>
    <w:rsid w:val="0063613E"/>
    <w:rsid w:val="00636FF1"/>
    <w:rsid w:val="006372A5"/>
    <w:rsid w:val="006372CF"/>
    <w:rsid w:val="006401BE"/>
    <w:rsid w:val="00640D98"/>
    <w:rsid w:val="00640E68"/>
    <w:rsid w:val="0064124C"/>
    <w:rsid w:val="00641277"/>
    <w:rsid w:val="006416B2"/>
    <w:rsid w:val="00641C9B"/>
    <w:rsid w:val="00641FF6"/>
    <w:rsid w:val="00642133"/>
    <w:rsid w:val="00642344"/>
    <w:rsid w:val="00642384"/>
    <w:rsid w:val="00642580"/>
    <w:rsid w:val="006433CF"/>
    <w:rsid w:val="0064368D"/>
    <w:rsid w:val="006438A1"/>
    <w:rsid w:val="00643C4A"/>
    <w:rsid w:val="00644400"/>
    <w:rsid w:val="00644D98"/>
    <w:rsid w:val="00645E65"/>
    <w:rsid w:val="00645EB2"/>
    <w:rsid w:val="00645EBB"/>
    <w:rsid w:val="00646254"/>
    <w:rsid w:val="00646A3F"/>
    <w:rsid w:val="00646A51"/>
    <w:rsid w:val="00646F43"/>
    <w:rsid w:val="00647C0F"/>
    <w:rsid w:val="006500F8"/>
    <w:rsid w:val="00650A35"/>
    <w:rsid w:val="00651075"/>
    <w:rsid w:val="006515FE"/>
    <w:rsid w:val="006517FD"/>
    <w:rsid w:val="00651BB5"/>
    <w:rsid w:val="00652487"/>
    <w:rsid w:val="0065277F"/>
    <w:rsid w:val="00652AC0"/>
    <w:rsid w:val="0065301C"/>
    <w:rsid w:val="006530F3"/>
    <w:rsid w:val="006532D3"/>
    <w:rsid w:val="0065357A"/>
    <w:rsid w:val="00653EFB"/>
    <w:rsid w:val="00654A24"/>
    <w:rsid w:val="00654F87"/>
    <w:rsid w:val="00655685"/>
    <w:rsid w:val="00655A16"/>
    <w:rsid w:val="00655A95"/>
    <w:rsid w:val="00655FF3"/>
    <w:rsid w:val="006568DE"/>
    <w:rsid w:val="00656F3D"/>
    <w:rsid w:val="006570FE"/>
    <w:rsid w:val="006571D6"/>
    <w:rsid w:val="00657321"/>
    <w:rsid w:val="006574CB"/>
    <w:rsid w:val="0065788E"/>
    <w:rsid w:val="00657A96"/>
    <w:rsid w:val="00657C0F"/>
    <w:rsid w:val="00657EFB"/>
    <w:rsid w:val="006601AA"/>
    <w:rsid w:val="0066074D"/>
    <w:rsid w:val="00660752"/>
    <w:rsid w:val="00660AFC"/>
    <w:rsid w:val="00660C06"/>
    <w:rsid w:val="00660C3A"/>
    <w:rsid w:val="00660E6C"/>
    <w:rsid w:val="00661965"/>
    <w:rsid w:val="00662325"/>
    <w:rsid w:val="006625EA"/>
    <w:rsid w:val="00663873"/>
    <w:rsid w:val="00663E42"/>
    <w:rsid w:val="00663FCF"/>
    <w:rsid w:val="0066411C"/>
    <w:rsid w:val="00664376"/>
    <w:rsid w:val="00664F36"/>
    <w:rsid w:val="00665346"/>
    <w:rsid w:val="00665F2B"/>
    <w:rsid w:val="0066605F"/>
    <w:rsid w:val="006662A3"/>
    <w:rsid w:val="0066664B"/>
    <w:rsid w:val="006668E2"/>
    <w:rsid w:val="00666E5E"/>
    <w:rsid w:val="006676C6"/>
    <w:rsid w:val="00667986"/>
    <w:rsid w:val="00670257"/>
    <w:rsid w:val="00670EC9"/>
    <w:rsid w:val="0067392A"/>
    <w:rsid w:val="00673E72"/>
    <w:rsid w:val="00674882"/>
    <w:rsid w:val="00674915"/>
    <w:rsid w:val="00674A28"/>
    <w:rsid w:val="00674B29"/>
    <w:rsid w:val="00674C2D"/>
    <w:rsid w:val="006750FF"/>
    <w:rsid w:val="0067515B"/>
    <w:rsid w:val="0067561D"/>
    <w:rsid w:val="006756AC"/>
    <w:rsid w:val="00676B44"/>
    <w:rsid w:val="00676CD8"/>
    <w:rsid w:val="00677258"/>
    <w:rsid w:val="00677663"/>
    <w:rsid w:val="00677B82"/>
    <w:rsid w:val="006802EC"/>
    <w:rsid w:val="006807F8"/>
    <w:rsid w:val="00681551"/>
    <w:rsid w:val="00681BC1"/>
    <w:rsid w:val="00681D57"/>
    <w:rsid w:val="006826FD"/>
    <w:rsid w:val="00682961"/>
    <w:rsid w:val="00682A7D"/>
    <w:rsid w:val="0068329B"/>
    <w:rsid w:val="0068341C"/>
    <w:rsid w:val="006838E5"/>
    <w:rsid w:val="00684299"/>
    <w:rsid w:val="0068477A"/>
    <w:rsid w:val="00684CB2"/>
    <w:rsid w:val="00685688"/>
    <w:rsid w:val="006858CC"/>
    <w:rsid w:val="0068644E"/>
    <w:rsid w:val="00686768"/>
    <w:rsid w:val="006867E8"/>
    <w:rsid w:val="00686B7D"/>
    <w:rsid w:val="00687648"/>
    <w:rsid w:val="0069017B"/>
    <w:rsid w:val="00690861"/>
    <w:rsid w:val="00691720"/>
    <w:rsid w:val="00691A72"/>
    <w:rsid w:val="00691C68"/>
    <w:rsid w:val="00693885"/>
    <w:rsid w:val="00693ABB"/>
    <w:rsid w:val="00693B7D"/>
    <w:rsid w:val="006949BD"/>
    <w:rsid w:val="00695176"/>
    <w:rsid w:val="006951A3"/>
    <w:rsid w:val="0069583E"/>
    <w:rsid w:val="00695871"/>
    <w:rsid w:val="006966B4"/>
    <w:rsid w:val="00696C38"/>
    <w:rsid w:val="006977E1"/>
    <w:rsid w:val="00697814"/>
    <w:rsid w:val="00697915"/>
    <w:rsid w:val="00697BC0"/>
    <w:rsid w:val="006A028F"/>
    <w:rsid w:val="006A0786"/>
    <w:rsid w:val="006A0B76"/>
    <w:rsid w:val="006A0E8E"/>
    <w:rsid w:val="006A11FB"/>
    <w:rsid w:val="006A1F44"/>
    <w:rsid w:val="006A2345"/>
    <w:rsid w:val="006A2398"/>
    <w:rsid w:val="006A25A0"/>
    <w:rsid w:val="006A32A0"/>
    <w:rsid w:val="006A354A"/>
    <w:rsid w:val="006A3650"/>
    <w:rsid w:val="006A3F32"/>
    <w:rsid w:val="006A441C"/>
    <w:rsid w:val="006A4647"/>
    <w:rsid w:val="006A5649"/>
    <w:rsid w:val="006A57E7"/>
    <w:rsid w:val="006A61CA"/>
    <w:rsid w:val="006A6253"/>
    <w:rsid w:val="006A63D8"/>
    <w:rsid w:val="006A6F2F"/>
    <w:rsid w:val="006A70E9"/>
    <w:rsid w:val="006A721D"/>
    <w:rsid w:val="006A7ACD"/>
    <w:rsid w:val="006B0589"/>
    <w:rsid w:val="006B0594"/>
    <w:rsid w:val="006B0CFC"/>
    <w:rsid w:val="006B11A4"/>
    <w:rsid w:val="006B134C"/>
    <w:rsid w:val="006B30A3"/>
    <w:rsid w:val="006B31D3"/>
    <w:rsid w:val="006B340C"/>
    <w:rsid w:val="006B38F8"/>
    <w:rsid w:val="006B3BC5"/>
    <w:rsid w:val="006B445F"/>
    <w:rsid w:val="006B451E"/>
    <w:rsid w:val="006B460F"/>
    <w:rsid w:val="006B47A9"/>
    <w:rsid w:val="006B4A51"/>
    <w:rsid w:val="006B4DEC"/>
    <w:rsid w:val="006B4EDD"/>
    <w:rsid w:val="006B57CF"/>
    <w:rsid w:val="006B6B32"/>
    <w:rsid w:val="006B6D29"/>
    <w:rsid w:val="006B6FCF"/>
    <w:rsid w:val="006B778A"/>
    <w:rsid w:val="006B782C"/>
    <w:rsid w:val="006B7D8C"/>
    <w:rsid w:val="006B7E18"/>
    <w:rsid w:val="006C007D"/>
    <w:rsid w:val="006C0472"/>
    <w:rsid w:val="006C07C4"/>
    <w:rsid w:val="006C134D"/>
    <w:rsid w:val="006C202D"/>
    <w:rsid w:val="006C2530"/>
    <w:rsid w:val="006C259D"/>
    <w:rsid w:val="006C2EB3"/>
    <w:rsid w:val="006C369B"/>
    <w:rsid w:val="006C565A"/>
    <w:rsid w:val="006C58A4"/>
    <w:rsid w:val="006C5968"/>
    <w:rsid w:val="006C5F92"/>
    <w:rsid w:val="006C6207"/>
    <w:rsid w:val="006C6326"/>
    <w:rsid w:val="006C68DC"/>
    <w:rsid w:val="006C698F"/>
    <w:rsid w:val="006C6A2B"/>
    <w:rsid w:val="006C7544"/>
    <w:rsid w:val="006D0522"/>
    <w:rsid w:val="006D0BD6"/>
    <w:rsid w:val="006D0CC1"/>
    <w:rsid w:val="006D1008"/>
    <w:rsid w:val="006D1BD7"/>
    <w:rsid w:val="006D27C5"/>
    <w:rsid w:val="006D32F4"/>
    <w:rsid w:val="006D3CD4"/>
    <w:rsid w:val="006D3D71"/>
    <w:rsid w:val="006D3ED7"/>
    <w:rsid w:val="006D4304"/>
    <w:rsid w:val="006D477D"/>
    <w:rsid w:val="006D4A03"/>
    <w:rsid w:val="006D4EDD"/>
    <w:rsid w:val="006D5792"/>
    <w:rsid w:val="006D5E06"/>
    <w:rsid w:val="006D5FA0"/>
    <w:rsid w:val="006D6147"/>
    <w:rsid w:val="006D7175"/>
    <w:rsid w:val="006D741B"/>
    <w:rsid w:val="006D7616"/>
    <w:rsid w:val="006D7AB3"/>
    <w:rsid w:val="006D7EF6"/>
    <w:rsid w:val="006E01FA"/>
    <w:rsid w:val="006E02C8"/>
    <w:rsid w:val="006E03C5"/>
    <w:rsid w:val="006E0641"/>
    <w:rsid w:val="006E06E5"/>
    <w:rsid w:val="006E096E"/>
    <w:rsid w:val="006E0B13"/>
    <w:rsid w:val="006E12A5"/>
    <w:rsid w:val="006E13F7"/>
    <w:rsid w:val="006E15C4"/>
    <w:rsid w:val="006E19FB"/>
    <w:rsid w:val="006E29BA"/>
    <w:rsid w:val="006E3142"/>
    <w:rsid w:val="006E3D11"/>
    <w:rsid w:val="006E565F"/>
    <w:rsid w:val="006E5B17"/>
    <w:rsid w:val="006E682A"/>
    <w:rsid w:val="006E6A19"/>
    <w:rsid w:val="006E6DC2"/>
    <w:rsid w:val="006E7B11"/>
    <w:rsid w:val="006E7CFB"/>
    <w:rsid w:val="006F1443"/>
    <w:rsid w:val="006F17D6"/>
    <w:rsid w:val="006F226C"/>
    <w:rsid w:val="006F2AA6"/>
    <w:rsid w:val="006F364F"/>
    <w:rsid w:val="006F38AB"/>
    <w:rsid w:val="006F3B73"/>
    <w:rsid w:val="006F3C37"/>
    <w:rsid w:val="006F48BB"/>
    <w:rsid w:val="006F50E7"/>
    <w:rsid w:val="006F6047"/>
    <w:rsid w:val="006F64A3"/>
    <w:rsid w:val="006F650C"/>
    <w:rsid w:val="006F71F1"/>
    <w:rsid w:val="006F750C"/>
    <w:rsid w:val="006F7747"/>
    <w:rsid w:val="00700060"/>
    <w:rsid w:val="00700105"/>
    <w:rsid w:val="007003CE"/>
    <w:rsid w:val="00700B10"/>
    <w:rsid w:val="00700EF2"/>
    <w:rsid w:val="00701518"/>
    <w:rsid w:val="00701676"/>
    <w:rsid w:val="00701A61"/>
    <w:rsid w:val="00701D24"/>
    <w:rsid w:val="007021AF"/>
    <w:rsid w:val="007024B5"/>
    <w:rsid w:val="00702540"/>
    <w:rsid w:val="00702891"/>
    <w:rsid w:val="007031E3"/>
    <w:rsid w:val="007035C5"/>
    <w:rsid w:val="007036AA"/>
    <w:rsid w:val="00703C30"/>
    <w:rsid w:val="0070400B"/>
    <w:rsid w:val="007040DB"/>
    <w:rsid w:val="00705517"/>
    <w:rsid w:val="00705881"/>
    <w:rsid w:val="007058C1"/>
    <w:rsid w:val="00705A2E"/>
    <w:rsid w:val="00705A55"/>
    <w:rsid w:val="00705FBA"/>
    <w:rsid w:val="00706126"/>
    <w:rsid w:val="0070652E"/>
    <w:rsid w:val="0070697A"/>
    <w:rsid w:val="00706E3F"/>
    <w:rsid w:val="00707203"/>
    <w:rsid w:val="00710004"/>
    <w:rsid w:val="0071005B"/>
    <w:rsid w:val="007103A7"/>
    <w:rsid w:val="007104A8"/>
    <w:rsid w:val="00711C3B"/>
    <w:rsid w:val="00712235"/>
    <w:rsid w:val="00712426"/>
    <w:rsid w:val="00712476"/>
    <w:rsid w:val="0071285C"/>
    <w:rsid w:val="007134BE"/>
    <w:rsid w:val="00714156"/>
    <w:rsid w:val="00714C1F"/>
    <w:rsid w:val="00714E33"/>
    <w:rsid w:val="00715DEE"/>
    <w:rsid w:val="00715EEC"/>
    <w:rsid w:val="00715F6B"/>
    <w:rsid w:val="00716457"/>
    <w:rsid w:val="0071719A"/>
    <w:rsid w:val="00717212"/>
    <w:rsid w:val="007176CE"/>
    <w:rsid w:val="00717C04"/>
    <w:rsid w:val="0072010D"/>
    <w:rsid w:val="00720BAF"/>
    <w:rsid w:val="0072122B"/>
    <w:rsid w:val="0072244D"/>
    <w:rsid w:val="00722734"/>
    <w:rsid w:val="00722DFF"/>
    <w:rsid w:val="00722F5A"/>
    <w:rsid w:val="007230EC"/>
    <w:rsid w:val="007234A5"/>
    <w:rsid w:val="00723FA2"/>
    <w:rsid w:val="0072403B"/>
    <w:rsid w:val="007244B1"/>
    <w:rsid w:val="007246AF"/>
    <w:rsid w:val="00725AE8"/>
    <w:rsid w:val="00726E4E"/>
    <w:rsid w:val="00727135"/>
    <w:rsid w:val="00727526"/>
    <w:rsid w:val="00727674"/>
    <w:rsid w:val="0072769E"/>
    <w:rsid w:val="00727CAB"/>
    <w:rsid w:val="0073093B"/>
    <w:rsid w:val="00730D7F"/>
    <w:rsid w:val="00731860"/>
    <w:rsid w:val="00732469"/>
    <w:rsid w:val="0073247D"/>
    <w:rsid w:val="00732BEC"/>
    <w:rsid w:val="00732DDF"/>
    <w:rsid w:val="00732E5F"/>
    <w:rsid w:val="0073321D"/>
    <w:rsid w:val="00733820"/>
    <w:rsid w:val="007339F8"/>
    <w:rsid w:val="00734663"/>
    <w:rsid w:val="007347C8"/>
    <w:rsid w:val="00734A8F"/>
    <w:rsid w:val="00734CB1"/>
    <w:rsid w:val="00734D0E"/>
    <w:rsid w:val="007356F8"/>
    <w:rsid w:val="00735973"/>
    <w:rsid w:val="00735A78"/>
    <w:rsid w:val="007362B1"/>
    <w:rsid w:val="007368F1"/>
    <w:rsid w:val="00736D3A"/>
    <w:rsid w:val="007378B0"/>
    <w:rsid w:val="0074025F"/>
    <w:rsid w:val="00740BCF"/>
    <w:rsid w:val="00740CEC"/>
    <w:rsid w:val="00740F04"/>
    <w:rsid w:val="0074227E"/>
    <w:rsid w:val="00742425"/>
    <w:rsid w:val="0074340F"/>
    <w:rsid w:val="0074351E"/>
    <w:rsid w:val="007436BD"/>
    <w:rsid w:val="00743C26"/>
    <w:rsid w:val="00744197"/>
    <w:rsid w:val="0074483E"/>
    <w:rsid w:val="00744D21"/>
    <w:rsid w:val="0074532A"/>
    <w:rsid w:val="0074559E"/>
    <w:rsid w:val="00745A6B"/>
    <w:rsid w:val="00745AA4"/>
    <w:rsid w:val="00745B9B"/>
    <w:rsid w:val="00745F39"/>
    <w:rsid w:val="00746DA8"/>
    <w:rsid w:val="0074737F"/>
    <w:rsid w:val="00747665"/>
    <w:rsid w:val="00747F54"/>
    <w:rsid w:val="00750DE7"/>
    <w:rsid w:val="00751050"/>
    <w:rsid w:val="0075159C"/>
    <w:rsid w:val="00751E70"/>
    <w:rsid w:val="00751FD9"/>
    <w:rsid w:val="00752434"/>
    <w:rsid w:val="00752648"/>
    <w:rsid w:val="00753626"/>
    <w:rsid w:val="00753657"/>
    <w:rsid w:val="00753C28"/>
    <w:rsid w:val="00753F60"/>
    <w:rsid w:val="00753F65"/>
    <w:rsid w:val="0075450D"/>
    <w:rsid w:val="007558F6"/>
    <w:rsid w:val="007561D0"/>
    <w:rsid w:val="00756505"/>
    <w:rsid w:val="007566B7"/>
    <w:rsid w:val="00756AC5"/>
    <w:rsid w:val="0075727F"/>
    <w:rsid w:val="007576AA"/>
    <w:rsid w:val="0075795F"/>
    <w:rsid w:val="007609EF"/>
    <w:rsid w:val="00760D59"/>
    <w:rsid w:val="007621A5"/>
    <w:rsid w:val="00762BAC"/>
    <w:rsid w:val="00762DE8"/>
    <w:rsid w:val="00762F3C"/>
    <w:rsid w:val="007637D5"/>
    <w:rsid w:val="0076385F"/>
    <w:rsid w:val="0076438A"/>
    <w:rsid w:val="007647EE"/>
    <w:rsid w:val="007648C6"/>
    <w:rsid w:val="00764FAE"/>
    <w:rsid w:val="00765B29"/>
    <w:rsid w:val="0076672D"/>
    <w:rsid w:val="00766BE8"/>
    <w:rsid w:val="00767095"/>
    <w:rsid w:val="0076747E"/>
    <w:rsid w:val="00767BCC"/>
    <w:rsid w:val="00767DB7"/>
    <w:rsid w:val="007705FC"/>
    <w:rsid w:val="00770677"/>
    <w:rsid w:val="0077068D"/>
    <w:rsid w:val="00771221"/>
    <w:rsid w:val="007718BE"/>
    <w:rsid w:val="00772556"/>
    <w:rsid w:val="00772AEA"/>
    <w:rsid w:val="00772C8A"/>
    <w:rsid w:val="00773CA0"/>
    <w:rsid w:val="00774C7A"/>
    <w:rsid w:val="00774D75"/>
    <w:rsid w:val="007754A4"/>
    <w:rsid w:val="00775B75"/>
    <w:rsid w:val="007762FA"/>
    <w:rsid w:val="0077640B"/>
    <w:rsid w:val="00776660"/>
    <w:rsid w:val="00776717"/>
    <w:rsid w:val="00776847"/>
    <w:rsid w:val="0077699C"/>
    <w:rsid w:val="00776C91"/>
    <w:rsid w:val="00777249"/>
    <w:rsid w:val="007805AA"/>
    <w:rsid w:val="00780FF1"/>
    <w:rsid w:val="00781151"/>
    <w:rsid w:val="007816A1"/>
    <w:rsid w:val="0078178A"/>
    <w:rsid w:val="00782035"/>
    <w:rsid w:val="00782345"/>
    <w:rsid w:val="0078248C"/>
    <w:rsid w:val="00782F12"/>
    <w:rsid w:val="007838A5"/>
    <w:rsid w:val="0078397E"/>
    <w:rsid w:val="00784372"/>
    <w:rsid w:val="007844C1"/>
    <w:rsid w:val="00784585"/>
    <w:rsid w:val="007847DF"/>
    <w:rsid w:val="00784A8C"/>
    <w:rsid w:val="00784C76"/>
    <w:rsid w:val="0078510C"/>
    <w:rsid w:val="00785221"/>
    <w:rsid w:val="0078530E"/>
    <w:rsid w:val="007853F5"/>
    <w:rsid w:val="0078559A"/>
    <w:rsid w:val="007858F6"/>
    <w:rsid w:val="00785E6E"/>
    <w:rsid w:val="0078622F"/>
    <w:rsid w:val="00786A91"/>
    <w:rsid w:val="00787B73"/>
    <w:rsid w:val="00787E34"/>
    <w:rsid w:val="007905A0"/>
    <w:rsid w:val="00790C41"/>
    <w:rsid w:val="00791A52"/>
    <w:rsid w:val="007927C1"/>
    <w:rsid w:val="00792AF7"/>
    <w:rsid w:val="00793625"/>
    <w:rsid w:val="007938FE"/>
    <w:rsid w:val="00793E14"/>
    <w:rsid w:val="00793E37"/>
    <w:rsid w:val="00793F79"/>
    <w:rsid w:val="0079563F"/>
    <w:rsid w:val="007956B0"/>
    <w:rsid w:val="00795D7B"/>
    <w:rsid w:val="00795DE2"/>
    <w:rsid w:val="007967E3"/>
    <w:rsid w:val="00796B49"/>
    <w:rsid w:val="00796F8F"/>
    <w:rsid w:val="007970AB"/>
    <w:rsid w:val="00797760"/>
    <w:rsid w:val="007A0306"/>
    <w:rsid w:val="007A0646"/>
    <w:rsid w:val="007A0D34"/>
    <w:rsid w:val="007A0E2E"/>
    <w:rsid w:val="007A0F29"/>
    <w:rsid w:val="007A138C"/>
    <w:rsid w:val="007A14C8"/>
    <w:rsid w:val="007A1760"/>
    <w:rsid w:val="007A19B7"/>
    <w:rsid w:val="007A1DA8"/>
    <w:rsid w:val="007A2D51"/>
    <w:rsid w:val="007A2DC3"/>
    <w:rsid w:val="007A387C"/>
    <w:rsid w:val="007A3A71"/>
    <w:rsid w:val="007A3C92"/>
    <w:rsid w:val="007A4035"/>
    <w:rsid w:val="007A47C0"/>
    <w:rsid w:val="007A48C5"/>
    <w:rsid w:val="007A539B"/>
    <w:rsid w:val="007A5761"/>
    <w:rsid w:val="007A57DD"/>
    <w:rsid w:val="007A77CF"/>
    <w:rsid w:val="007B0ACD"/>
    <w:rsid w:val="007B0B9B"/>
    <w:rsid w:val="007B0E40"/>
    <w:rsid w:val="007B1256"/>
    <w:rsid w:val="007B1A74"/>
    <w:rsid w:val="007B1C26"/>
    <w:rsid w:val="007B1C9F"/>
    <w:rsid w:val="007B1F9F"/>
    <w:rsid w:val="007B259A"/>
    <w:rsid w:val="007B2CF2"/>
    <w:rsid w:val="007B345C"/>
    <w:rsid w:val="007B3673"/>
    <w:rsid w:val="007B3EFE"/>
    <w:rsid w:val="007B4947"/>
    <w:rsid w:val="007B4BD7"/>
    <w:rsid w:val="007B56E9"/>
    <w:rsid w:val="007B590A"/>
    <w:rsid w:val="007B5A55"/>
    <w:rsid w:val="007B60B4"/>
    <w:rsid w:val="007B64BE"/>
    <w:rsid w:val="007B702E"/>
    <w:rsid w:val="007B7132"/>
    <w:rsid w:val="007B72C8"/>
    <w:rsid w:val="007B772B"/>
    <w:rsid w:val="007B786B"/>
    <w:rsid w:val="007B7A05"/>
    <w:rsid w:val="007B7FB5"/>
    <w:rsid w:val="007C0573"/>
    <w:rsid w:val="007C08C9"/>
    <w:rsid w:val="007C0ABD"/>
    <w:rsid w:val="007C189D"/>
    <w:rsid w:val="007C20C3"/>
    <w:rsid w:val="007C23B6"/>
    <w:rsid w:val="007C23C4"/>
    <w:rsid w:val="007C2678"/>
    <w:rsid w:val="007C2C33"/>
    <w:rsid w:val="007C3860"/>
    <w:rsid w:val="007C5459"/>
    <w:rsid w:val="007C553E"/>
    <w:rsid w:val="007C59E7"/>
    <w:rsid w:val="007C5F53"/>
    <w:rsid w:val="007C7BF4"/>
    <w:rsid w:val="007D0111"/>
    <w:rsid w:val="007D0E79"/>
    <w:rsid w:val="007D15B3"/>
    <w:rsid w:val="007D1AA1"/>
    <w:rsid w:val="007D217D"/>
    <w:rsid w:val="007D257E"/>
    <w:rsid w:val="007D32FB"/>
    <w:rsid w:val="007D35BF"/>
    <w:rsid w:val="007D3DCA"/>
    <w:rsid w:val="007D4048"/>
    <w:rsid w:val="007D44C6"/>
    <w:rsid w:val="007D45EA"/>
    <w:rsid w:val="007D4667"/>
    <w:rsid w:val="007D5003"/>
    <w:rsid w:val="007D50F7"/>
    <w:rsid w:val="007D53A2"/>
    <w:rsid w:val="007D5B78"/>
    <w:rsid w:val="007D614D"/>
    <w:rsid w:val="007D6473"/>
    <w:rsid w:val="007D6E90"/>
    <w:rsid w:val="007D738D"/>
    <w:rsid w:val="007D7543"/>
    <w:rsid w:val="007D7C2A"/>
    <w:rsid w:val="007E00E9"/>
    <w:rsid w:val="007E031B"/>
    <w:rsid w:val="007E139E"/>
    <w:rsid w:val="007E1D4B"/>
    <w:rsid w:val="007E2008"/>
    <w:rsid w:val="007E2192"/>
    <w:rsid w:val="007E2468"/>
    <w:rsid w:val="007E2726"/>
    <w:rsid w:val="007E2CCE"/>
    <w:rsid w:val="007E3E34"/>
    <w:rsid w:val="007E4463"/>
    <w:rsid w:val="007E4786"/>
    <w:rsid w:val="007E5431"/>
    <w:rsid w:val="007E5911"/>
    <w:rsid w:val="007E5FD1"/>
    <w:rsid w:val="007E7184"/>
    <w:rsid w:val="007E7428"/>
    <w:rsid w:val="007E750A"/>
    <w:rsid w:val="007E7BD2"/>
    <w:rsid w:val="007E7D1F"/>
    <w:rsid w:val="007F0375"/>
    <w:rsid w:val="007F1186"/>
    <w:rsid w:val="007F1BD4"/>
    <w:rsid w:val="007F1F6F"/>
    <w:rsid w:val="007F1FF6"/>
    <w:rsid w:val="007F25AF"/>
    <w:rsid w:val="007F2B03"/>
    <w:rsid w:val="007F3655"/>
    <w:rsid w:val="007F3984"/>
    <w:rsid w:val="007F4890"/>
    <w:rsid w:val="007F489F"/>
    <w:rsid w:val="007F4935"/>
    <w:rsid w:val="007F4D9A"/>
    <w:rsid w:val="007F51CE"/>
    <w:rsid w:val="007F5526"/>
    <w:rsid w:val="007F56CB"/>
    <w:rsid w:val="007F5E4B"/>
    <w:rsid w:val="007F63FE"/>
    <w:rsid w:val="007F7278"/>
    <w:rsid w:val="007F762C"/>
    <w:rsid w:val="007F782B"/>
    <w:rsid w:val="007F7A2F"/>
    <w:rsid w:val="00800275"/>
    <w:rsid w:val="008008DE"/>
    <w:rsid w:val="00800BDC"/>
    <w:rsid w:val="008013FB"/>
    <w:rsid w:val="00801F1F"/>
    <w:rsid w:val="0080214A"/>
    <w:rsid w:val="0080240B"/>
    <w:rsid w:val="00802969"/>
    <w:rsid w:val="0080351B"/>
    <w:rsid w:val="00804B69"/>
    <w:rsid w:val="00804C7B"/>
    <w:rsid w:val="00804FF5"/>
    <w:rsid w:val="008055AA"/>
    <w:rsid w:val="00806141"/>
    <w:rsid w:val="0080644C"/>
    <w:rsid w:val="0080679B"/>
    <w:rsid w:val="00806925"/>
    <w:rsid w:val="00806CAD"/>
    <w:rsid w:val="008072B4"/>
    <w:rsid w:val="00807C5A"/>
    <w:rsid w:val="00807D6B"/>
    <w:rsid w:val="00811497"/>
    <w:rsid w:val="008116E0"/>
    <w:rsid w:val="00811842"/>
    <w:rsid w:val="00811AF6"/>
    <w:rsid w:val="00811C02"/>
    <w:rsid w:val="00811CA2"/>
    <w:rsid w:val="0081213D"/>
    <w:rsid w:val="00812695"/>
    <w:rsid w:val="00812E5D"/>
    <w:rsid w:val="00813930"/>
    <w:rsid w:val="00814308"/>
    <w:rsid w:val="00814ADC"/>
    <w:rsid w:val="00814BB1"/>
    <w:rsid w:val="00814C04"/>
    <w:rsid w:val="008151AF"/>
    <w:rsid w:val="00815F0B"/>
    <w:rsid w:val="00815F42"/>
    <w:rsid w:val="00816051"/>
    <w:rsid w:val="0081632E"/>
    <w:rsid w:val="008165CA"/>
    <w:rsid w:val="00816A9B"/>
    <w:rsid w:val="008174F2"/>
    <w:rsid w:val="0081773F"/>
    <w:rsid w:val="00817789"/>
    <w:rsid w:val="00817927"/>
    <w:rsid w:val="00817C6B"/>
    <w:rsid w:val="00817E91"/>
    <w:rsid w:val="00820200"/>
    <w:rsid w:val="00820921"/>
    <w:rsid w:val="00820D87"/>
    <w:rsid w:val="00821780"/>
    <w:rsid w:val="00821B90"/>
    <w:rsid w:val="008225C4"/>
    <w:rsid w:val="0082342B"/>
    <w:rsid w:val="00823653"/>
    <w:rsid w:val="00823B9C"/>
    <w:rsid w:val="00824876"/>
    <w:rsid w:val="0082488C"/>
    <w:rsid w:val="008252F1"/>
    <w:rsid w:val="00825D22"/>
    <w:rsid w:val="00825D83"/>
    <w:rsid w:val="0082624F"/>
    <w:rsid w:val="0082645E"/>
    <w:rsid w:val="00826515"/>
    <w:rsid w:val="008265FE"/>
    <w:rsid w:val="00826A80"/>
    <w:rsid w:val="00826D21"/>
    <w:rsid w:val="00826F3B"/>
    <w:rsid w:val="008273D2"/>
    <w:rsid w:val="008273D9"/>
    <w:rsid w:val="008278D3"/>
    <w:rsid w:val="00827AD2"/>
    <w:rsid w:val="0083005A"/>
    <w:rsid w:val="008300A8"/>
    <w:rsid w:val="00830331"/>
    <w:rsid w:val="00832085"/>
    <w:rsid w:val="008321AA"/>
    <w:rsid w:val="00833394"/>
    <w:rsid w:val="00833CED"/>
    <w:rsid w:val="008347B4"/>
    <w:rsid w:val="00834E06"/>
    <w:rsid w:val="00834E46"/>
    <w:rsid w:val="00834FE4"/>
    <w:rsid w:val="00836093"/>
    <w:rsid w:val="008360E5"/>
    <w:rsid w:val="008362CA"/>
    <w:rsid w:val="0083678F"/>
    <w:rsid w:val="008367E6"/>
    <w:rsid w:val="0083682C"/>
    <w:rsid w:val="008368B8"/>
    <w:rsid w:val="00837143"/>
    <w:rsid w:val="008372FB"/>
    <w:rsid w:val="008376D8"/>
    <w:rsid w:val="00837CA9"/>
    <w:rsid w:val="00837E15"/>
    <w:rsid w:val="0084006F"/>
    <w:rsid w:val="008408EE"/>
    <w:rsid w:val="00840ECA"/>
    <w:rsid w:val="00841331"/>
    <w:rsid w:val="008414BE"/>
    <w:rsid w:val="00841502"/>
    <w:rsid w:val="00841575"/>
    <w:rsid w:val="00841807"/>
    <w:rsid w:val="008421F1"/>
    <w:rsid w:val="008427AF"/>
    <w:rsid w:val="0084307F"/>
    <w:rsid w:val="00843502"/>
    <w:rsid w:val="00843B4A"/>
    <w:rsid w:val="00844755"/>
    <w:rsid w:val="00844F2D"/>
    <w:rsid w:val="00845739"/>
    <w:rsid w:val="0084576E"/>
    <w:rsid w:val="00846181"/>
    <w:rsid w:val="00847288"/>
    <w:rsid w:val="00847D71"/>
    <w:rsid w:val="00850A21"/>
    <w:rsid w:val="00850CA6"/>
    <w:rsid w:val="00851DE1"/>
    <w:rsid w:val="00851F7D"/>
    <w:rsid w:val="00852551"/>
    <w:rsid w:val="008525AF"/>
    <w:rsid w:val="00852BA0"/>
    <w:rsid w:val="00853150"/>
    <w:rsid w:val="00853368"/>
    <w:rsid w:val="0085346E"/>
    <w:rsid w:val="008534FE"/>
    <w:rsid w:val="00854604"/>
    <w:rsid w:val="00855463"/>
    <w:rsid w:val="008555AA"/>
    <w:rsid w:val="008557BD"/>
    <w:rsid w:val="008563C8"/>
    <w:rsid w:val="00856966"/>
    <w:rsid w:val="00856BB1"/>
    <w:rsid w:val="00857138"/>
    <w:rsid w:val="00857573"/>
    <w:rsid w:val="00857C19"/>
    <w:rsid w:val="00857C60"/>
    <w:rsid w:val="00857CCB"/>
    <w:rsid w:val="00860015"/>
    <w:rsid w:val="00860118"/>
    <w:rsid w:val="00860A3D"/>
    <w:rsid w:val="00860C42"/>
    <w:rsid w:val="00861343"/>
    <w:rsid w:val="00861464"/>
    <w:rsid w:val="008619CF"/>
    <w:rsid w:val="00863C08"/>
    <w:rsid w:val="0086400E"/>
    <w:rsid w:val="00864314"/>
    <w:rsid w:val="00864355"/>
    <w:rsid w:val="008644B4"/>
    <w:rsid w:val="008645E0"/>
    <w:rsid w:val="008648B9"/>
    <w:rsid w:val="0086494A"/>
    <w:rsid w:val="00864A44"/>
    <w:rsid w:val="00865034"/>
    <w:rsid w:val="00865324"/>
    <w:rsid w:val="00865E89"/>
    <w:rsid w:val="00866259"/>
    <w:rsid w:val="008669C2"/>
    <w:rsid w:val="00866E21"/>
    <w:rsid w:val="0086724E"/>
    <w:rsid w:val="008677F4"/>
    <w:rsid w:val="00867863"/>
    <w:rsid w:val="008704B1"/>
    <w:rsid w:val="008705CB"/>
    <w:rsid w:val="00870683"/>
    <w:rsid w:val="0087117E"/>
    <w:rsid w:val="0087154C"/>
    <w:rsid w:val="008716EA"/>
    <w:rsid w:val="008723CF"/>
    <w:rsid w:val="00872F37"/>
    <w:rsid w:val="0087329C"/>
    <w:rsid w:val="00873D10"/>
    <w:rsid w:val="00873D66"/>
    <w:rsid w:val="00874439"/>
    <w:rsid w:val="00874726"/>
    <w:rsid w:val="00874882"/>
    <w:rsid w:val="00875096"/>
    <w:rsid w:val="008750AC"/>
    <w:rsid w:val="008753CF"/>
    <w:rsid w:val="0087546B"/>
    <w:rsid w:val="008769D7"/>
    <w:rsid w:val="0087736C"/>
    <w:rsid w:val="008779C4"/>
    <w:rsid w:val="0088029A"/>
    <w:rsid w:val="008805AB"/>
    <w:rsid w:val="0088069D"/>
    <w:rsid w:val="00880776"/>
    <w:rsid w:val="00880CFC"/>
    <w:rsid w:val="00880DE8"/>
    <w:rsid w:val="008813BD"/>
    <w:rsid w:val="0088281D"/>
    <w:rsid w:val="00882BC5"/>
    <w:rsid w:val="0088345F"/>
    <w:rsid w:val="0088354B"/>
    <w:rsid w:val="0088359D"/>
    <w:rsid w:val="00883EED"/>
    <w:rsid w:val="00885202"/>
    <w:rsid w:val="008853FE"/>
    <w:rsid w:val="0088542C"/>
    <w:rsid w:val="0088558B"/>
    <w:rsid w:val="0088558D"/>
    <w:rsid w:val="00885865"/>
    <w:rsid w:val="00885E30"/>
    <w:rsid w:val="008868E9"/>
    <w:rsid w:val="00886974"/>
    <w:rsid w:val="00886A5E"/>
    <w:rsid w:val="00886B6F"/>
    <w:rsid w:val="00886C57"/>
    <w:rsid w:val="00886F75"/>
    <w:rsid w:val="0088707D"/>
    <w:rsid w:val="00887143"/>
    <w:rsid w:val="00887729"/>
    <w:rsid w:val="00887BEC"/>
    <w:rsid w:val="00887BF3"/>
    <w:rsid w:val="0089054E"/>
    <w:rsid w:val="00890A1D"/>
    <w:rsid w:val="00890B68"/>
    <w:rsid w:val="00890CAB"/>
    <w:rsid w:val="00890DE4"/>
    <w:rsid w:val="00891186"/>
    <w:rsid w:val="0089208F"/>
    <w:rsid w:val="008920A5"/>
    <w:rsid w:val="00892451"/>
    <w:rsid w:val="00892B64"/>
    <w:rsid w:val="00893288"/>
    <w:rsid w:val="00893411"/>
    <w:rsid w:val="00893487"/>
    <w:rsid w:val="0089387E"/>
    <w:rsid w:val="00893BE8"/>
    <w:rsid w:val="008941E0"/>
    <w:rsid w:val="00894434"/>
    <w:rsid w:val="0089444B"/>
    <w:rsid w:val="00894D99"/>
    <w:rsid w:val="008952F8"/>
    <w:rsid w:val="0089542D"/>
    <w:rsid w:val="00895537"/>
    <w:rsid w:val="00895FF7"/>
    <w:rsid w:val="0089668D"/>
    <w:rsid w:val="008973C1"/>
    <w:rsid w:val="0089799F"/>
    <w:rsid w:val="008979DB"/>
    <w:rsid w:val="008A074C"/>
    <w:rsid w:val="008A0997"/>
    <w:rsid w:val="008A0CCC"/>
    <w:rsid w:val="008A0DD7"/>
    <w:rsid w:val="008A12B8"/>
    <w:rsid w:val="008A1304"/>
    <w:rsid w:val="008A1B10"/>
    <w:rsid w:val="008A1B1A"/>
    <w:rsid w:val="008A24C8"/>
    <w:rsid w:val="008A24FF"/>
    <w:rsid w:val="008A2B85"/>
    <w:rsid w:val="008A4126"/>
    <w:rsid w:val="008A4781"/>
    <w:rsid w:val="008A4CD2"/>
    <w:rsid w:val="008A6EEB"/>
    <w:rsid w:val="008A6F7E"/>
    <w:rsid w:val="008A788B"/>
    <w:rsid w:val="008B0715"/>
    <w:rsid w:val="008B0730"/>
    <w:rsid w:val="008B09D7"/>
    <w:rsid w:val="008B0D24"/>
    <w:rsid w:val="008B0D39"/>
    <w:rsid w:val="008B0ED3"/>
    <w:rsid w:val="008B103E"/>
    <w:rsid w:val="008B134A"/>
    <w:rsid w:val="008B1C71"/>
    <w:rsid w:val="008B1EB2"/>
    <w:rsid w:val="008B2599"/>
    <w:rsid w:val="008B2A19"/>
    <w:rsid w:val="008B38B1"/>
    <w:rsid w:val="008B3CCC"/>
    <w:rsid w:val="008B408B"/>
    <w:rsid w:val="008B435C"/>
    <w:rsid w:val="008B44BA"/>
    <w:rsid w:val="008B46B5"/>
    <w:rsid w:val="008B4C39"/>
    <w:rsid w:val="008B514E"/>
    <w:rsid w:val="008B5207"/>
    <w:rsid w:val="008B563D"/>
    <w:rsid w:val="008B6969"/>
    <w:rsid w:val="008B6B49"/>
    <w:rsid w:val="008B7AFD"/>
    <w:rsid w:val="008C02B0"/>
    <w:rsid w:val="008C0799"/>
    <w:rsid w:val="008C1210"/>
    <w:rsid w:val="008C161C"/>
    <w:rsid w:val="008C193B"/>
    <w:rsid w:val="008C193D"/>
    <w:rsid w:val="008C1960"/>
    <w:rsid w:val="008C23D8"/>
    <w:rsid w:val="008C241D"/>
    <w:rsid w:val="008C243C"/>
    <w:rsid w:val="008C270F"/>
    <w:rsid w:val="008C2790"/>
    <w:rsid w:val="008C284F"/>
    <w:rsid w:val="008C2C63"/>
    <w:rsid w:val="008C2C93"/>
    <w:rsid w:val="008C2D03"/>
    <w:rsid w:val="008C2F19"/>
    <w:rsid w:val="008C32DC"/>
    <w:rsid w:val="008C42AA"/>
    <w:rsid w:val="008C461C"/>
    <w:rsid w:val="008C48F0"/>
    <w:rsid w:val="008C5AB7"/>
    <w:rsid w:val="008C5F72"/>
    <w:rsid w:val="008C659B"/>
    <w:rsid w:val="008C67DD"/>
    <w:rsid w:val="008C68A2"/>
    <w:rsid w:val="008C68EC"/>
    <w:rsid w:val="008C68FC"/>
    <w:rsid w:val="008C6E60"/>
    <w:rsid w:val="008C7C3B"/>
    <w:rsid w:val="008C7D3A"/>
    <w:rsid w:val="008D07DD"/>
    <w:rsid w:val="008D100C"/>
    <w:rsid w:val="008D193F"/>
    <w:rsid w:val="008D2066"/>
    <w:rsid w:val="008D2A97"/>
    <w:rsid w:val="008D2D66"/>
    <w:rsid w:val="008D319F"/>
    <w:rsid w:val="008D33B9"/>
    <w:rsid w:val="008D3C8A"/>
    <w:rsid w:val="008D3DFC"/>
    <w:rsid w:val="008D3FAF"/>
    <w:rsid w:val="008D42B4"/>
    <w:rsid w:val="008D45C5"/>
    <w:rsid w:val="008D4B4B"/>
    <w:rsid w:val="008D4B94"/>
    <w:rsid w:val="008D4D0C"/>
    <w:rsid w:val="008D4F78"/>
    <w:rsid w:val="008D6298"/>
    <w:rsid w:val="008D667A"/>
    <w:rsid w:val="008D6D44"/>
    <w:rsid w:val="008D70B4"/>
    <w:rsid w:val="008D74F7"/>
    <w:rsid w:val="008D75D0"/>
    <w:rsid w:val="008D7F27"/>
    <w:rsid w:val="008E1EB5"/>
    <w:rsid w:val="008E2F4C"/>
    <w:rsid w:val="008E37C0"/>
    <w:rsid w:val="008E3809"/>
    <w:rsid w:val="008E3A7D"/>
    <w:rsid w:val="008E3B6C"/>
    <w:rsid w:val="008E4013"/>
    <w:rsid w:val="008E462C"/>
    <w:rsid w:val="008E4810"/>
    <w:rsid w:val="008E505F"/>
    <w:rsid w:val="008E5643"/>
    <w:rsid w:val="008E5747"/>
    <w:rsid w:val="008E654A"/>
    <w:rsid w:val="008E6718"/>
    <w:rsid w:val="008E6CDB"/>
    <w:rsid w:val="008E78D9"/>
    <w:rsid w:val="008F068A"/>
    <w:rsid w:val="008F06E8"/>
    <w:rsid w:val="008F0E80"/>
    <w:rsid w:val="008F11FA"/>
    <w:rsid w:val="008F134A"/>
    <w:rsid w:val="008F1D08"/>
    <w:rsid w:val="008F2339"/>
    <w:rsid w:val="008F2C5D"/>
    <w:rsid w:val="008F3222"/>
    <w:rsid w:val="008F4002"/>
    <w:rsid w:val="008F4053"/>
    <w:rsid w:val="008F4D9E"/>
    <w:rsid w:val="008F4EA9"/>
    <w:rsid w:val="008F53E4"/>
    <w:rsid w:val="008F6746"/>
    <w:rsid w:val="009003C6"/>
    <w:rsid w:val="00900431"/>
    <w:rsid w:val="009005DF"/>
    <w:rsid w:val="00900D41"/>
    <w:rsid w:val="00900E48"/>
    <w:rsid w:val="00901219"/>
    <w:rsid w:val="00901437"/>
    <w:rsid w:val="00901A15"/>
    <w:rsid w:val="00901B26"/>
    <w:rsid w:val="00901FF9"/>
    <w:rsid w:val="00902767"/>
    <w:rsid w:val="009029D2"/>
    <w:rsid w:val="009035C9"/>
    <w:rsid w:val="00903B5F"/>
    <w:rsid w:val="009042BA"/>
    <w:rsid w:val="00904310"/>
    <w:rsid w:val="00904582"/>
    <w:rsid w:val="00905593"/>
    <w:rsid w:val="00905DBF"/>
    <w:rsid w:val="00905E5C"/>
    <w:rsid w:val="00906230"/>
    <w:rsid w:val="0090626A"/>
    <w:rsid w:val="00906652"/>
    <w:rsid w:val="0090669F"/>
    <w:rsid w:val="00906AFD"/>
    <w:rsid w:val="00906D97"/>
    <w:rsid w:val="00907A65"/>
    <w:rsid w:val="00907FA1"/>
    <w:rsid w:val="00910191"/>
    <w:rsid w:val="00910930"/>
    <w:rsid w:val="00910ACA"/>
    <w:rsid w:val="00910E7A"/>
    <w:rsid w:val="0091117C"/>
    <w:rsid w:val="009119A0"/>
    <w:rsid w:val="00912C89"/>
    <w:rsid w:val="00913438"/>
    <w:rsid w:val="009148DC"/>
    <w:rsid w:val="00915022"/>
    <w:rsid w:val="00915466"/>
    <w:rsid w:val="0091577C"/>
    <w:rsid w:val="009158EB"/>
    <w:rsid w:val="00915C64"/>
    <w:rsid w:val="009165F6"/>
    <w:rsid w:val="00917675"/>
    <w:rsid w:val="00917EA8"/>
    <w:rsid w:val="00920188"/>
    <w:rsid w:val="0092022C"/>
    <w:rsid w:val="009202B7"/>
    <w:rsid w:val="00920E55"/>
    <w:rsid w:val="0092127B"/>
    <w:rsid w:val="00921503"/>
    <w:rsid w:val="00921C06"/>
    <w:rsid w:val="0092304D"/>
    <w:rsid w:val="00923312"/>
    <w:rsid w:val="00923CB7"/>
    <w:rsid w:val="009259FB"/>
    <w:rsid w:val="00926816"/>
    <w:rsid w:val="009269C5"/>
    <w:rsid w:val="00926BCC"/>
    <w:rsid w:val="0092783A"/>
    <w:rsid w:val="0093014C"/>
    <w:rsid w:val="00930DA6"/>
    <w:rsid w:val="0093132C"/>
    <w:rsid w:val="0093151B"/>
    <w:rsid w:val="00932010"/>
    <w:rsid w:val="009327FC"/>
    <w:rsid w:val="00933307"/>
    <w:rsid w:val="0093393D"/>
    <w:rsid w:val="00933E5F"/>
    <w:rsid w:val="0093403B"/>
    <w:rsid w:val="009341A8"/>
    <w:rsid w:val="0093470A"/>
    <w:rsid w:val="0093494E"/>
    <w:rsid w:val="009350AB"/>
    <w:rsid w:val="00935A40"/>
    <w:rsid w:val="00935BAF"/>
    <w:rsid w:val="00935E33"/>
    <w:rsid w:val="00936378"/>
    <w:rsid w:val="00936BFC"/>
    <w:rsid w:val="00936DDB"/>
    <w:rsid w:val="00936E5D"/>
    <w:rsid w:val="00936E5F"/>
    <w:rsid w:val="0093722D"/>
    <w:rsid w:val="00937609"/>
    <w:rsid w:val="00937D5F"/>
    <w:rsid w:val="00940D49"/>
    <w:rsid w:val="009422E2"/>
    <w:rsid w:val="00942458"/>
    <w:rsid w:val="0094257B"/>
    <w:rsid w:val="009425DF"/>
    <w:rsid w:val="00943373"/>
    <w:rsid w:val="00943A92"/>
    <w:rsid w:val="00944459"/>
    <w:rsid w:val="00944826"/>
    <w:rsid w:val="00944E72"/>
    <w:rsid w:val="009453FA"/>
    <w:rsid w:val="00945BDB"/>
    <w:rsid w:val="00946D85"/>
    <w:rsid w:val="00947BD1"/>
    <w:rsid w:val="00947C2F"/>
    <w:rsid w:val="00950400"/>
    <w:rsid w:val="009505E7"/>
    <w:rsid w:val="00950738"/>
    <w:rsid w:val="009508BE"/>
    <w:rsid w:val="00950ABD"/>
    <w:rsid w:val="009510F8"/>
    <w:rsid w:val="009513B9"/>
    <w:rsid w:val="00951C60"/>
    <w:rsid w:val="00951C68"/>
    <w:rsid w:val="00951CB9"/>
    <w:rsid w:val="00951EAD"/>
    <w:rsid w:val="009529A1"/>
    <w:rsid w:val="00952E2D"/>
    <w:rsid w:val="00952EF3"/>
    <w:rsid w:val="0095358C"/>
    <w:rsid w:val="00953A9F"/>
    <w:rsid w:val="00953B59"/>
    <w:rsid w:val="009540B6"/>
    <w:rsid w:val="00954AE3"/>
    <w:rsid w:val="00954C75"/>
    <w:rsid w:val="00955326"/>
    <w:rsid w:val="009558EA"/>
    <w:rsid w:val="00956257"/>
    <w:rsid w:val="00956414"/>
    <w:rsid w:val="00956A1E"/>
    <w:rsid w:val="00956C5D"/>
    <w:rsid w:val="00957557"/>
    <w:rsid w:val="009577FC"/>
    <w:rsid w:val="00957A53"/>
    <w:rsid w:val="009601BA"/>
    <w:rsid w:val="009605CA"/>
    <w:rsid w:val="00960AB1"/>
    <w:rsid w:val="00961644"/>
    <w:rsid w:val="00961EBB"/>
    <w:rsid w:val="009620AA"/>
    <w:rsid w:val="0096247D"/>
    <w:rsid w:val="00962658"/>
    <w:rsid w:val="00962D96"/>
    <w:rsid w:val="00962E3A"/>
    <w:rsid w:val="009637D3"/>
    <w:rsid w:val="009638CF"/>
    <w:rsid w:val="00963EAB"/>
    <w:rsid w:val="0096473C"/>
    <w:rsid w:val="00965D08"/>
    <w:rsid w:val="00966EA2"/>
    <w:rsid w:val="00967387"/>
    <w:rsid w:val="00967750"/>
    <w:rsid w:val="00967A23"/>
    <w:rsid w:val="00970F70"/>
    <w:rsid w:val="00970F8B"/>
    <w:rsid w:val="0097291C"/>
    <w:rsid w:val="009736E6"/>
    <w:rsid w:val="00973C60"/>
    <w:rsid w:val="009744F5"/>
    <w:rsid w:val="009748DD"/>
    <w:rsid w:val="00975087"/>
    <w:rsid w:val="00975592"/>
    <w:rsid w:val="00975E4D"/>
    <w:rsid w:val="00976315"/>
    <w:rsid w:val="00977EFA"/>
    <w:rsid w:val="0098001D"/>
    <w:rsid w:val="00980A60"/>
    <w:rsid w:val="00980D30"/>
    <w:rsid w:val="0098180D"/>
    <w:rsid w:val="0098192B"/>
    <w:rsid w:val="009827C0"/>
    <w:rsid w:val="0098287F"/>
    <w:rsid w:val="00982F2A"/>
    <w:rsid w:val="009835C2"/>
    <w:rsid w:val="00983E93"/>
    <w:rsid w:val="00984296"/>
    <w:rsid w:val="009845CC"/>
    <w:rsid w:val="00984C50"/>
    <w:rsid w:val="00984C6D"/>
    <w:rsid w:val="009859AA"/>
    <w:rsid w:val="0098652A"/>
    <w:rsid w:val="0098662C"/>
    <w:rsid w:val="00986BBC"/>
    <w:rsid w:val="0098762B"/>
    <w:rsid w:val="00987B09"/>
    <w:rsid w:val="0099019D"/>
    <w:rsid w:val="00990586"/>
    <w:rsid w:val="00990EEA"/>
    <w:rsid w:val="00993095"/>
    <w:rsid w:val="00993378"/>
    <w:rsid w:val="009934D6"/>
    <w:rsid w:val="00993547"/>
    <w:rsid w:val="009936BF"/>
    <w:rsid w:val="0099448E"/>
    <w:rsid w:val="0099448F"/>
    <w:rsid w:val="00994B76"/>
    <w:rsid w:val="0099502D"/>
    <w:rsid w:val="0099512B"/>
    <w:rsid w:val="009959C3"/>
    <w:rsid w:val="00995B78"/>
    <w:rsid w:val="0099693B"/>
    <w:rsid w:val="009971F4"/>
    <w:rsid w:val="00997274"/>
    <w:rsid w:val="009973F6"/>
    <w:rsid w:val="009A0529"/>
    <w:rsid w:val="009A0799"/>
    <w:rsid w:val="009A0B15"/>
    <w:rsid w:val="009A0CBC"/>
    <w:rsid w:val="009A0FA4"/>
    <w:rsid w:val="009A3509"/>
    <w:rsid w:val="009A3627"/>
    <w:rsid w:val="009A38B1"/>
    <w:rsid w:val="009A39CF"/>
    <w:rsid w:val="009A3B52"/>
    <w:rsid w:val="009A3B8D"/>
    <w:rsid w:val="009A3F2A"/>
    <w:rsid w:val="009A414A"/>
    <w:rsid w:val="009A46E7"/>
    <w:rsid w:val="009A4D07"/>
    <w:rsid w:val="009A54C3"/>
    <w:rsid w:val="009A552E"/>
    <w:rsid w:val="009A5665"/>
    <w:rsid w:val="009A57A0"/>
    <w:rsid w:val="009A590C"/>
    <w:rsid w:val="009A599C"/>
    <w:rsid w:val="009A59E2"/>
    <w:rsid w:val="009A5A8D"/>
    <w:rsid w:val="009A6630"/>
    <w:rsid w:val="009A6C06"/>
    <w:rsid w:val="009B05F5"/>
    <w:rsid w:val="009B0C06"/>
    <w:rsid w:val="009B107C"/>
    <w:rsid w:val="009B196A"/>
    <w:rsid w:val="009B1B58"/>
    <w:rsid w:val="009B1C70"/>
    <w:rsid w:val="009B25A4"/>
    <w:rsid w:val="009B2B33"/>
    <w:rsid w:val="009B32EA"/>
    <w:rsid w:val="009B339F"/>
    <w:rsid w:val="009B3550"/>
    <w:rsid w:val="009B365E"/>
    <w:rsid w:val="009B3785"/>
    <w:rsid w:val="009B3989"/>
    <w:rsid w:val="009B4B8F"/>
    <w:rsid w:val="009B4D45"/>
    <w:rsid w:val="009B53D5"/>
    <w:rsid w:val="009B578A"/>
    <w:rsid w:val="009B5E42"/>
    <w:rsid w:val="009B5E5D"/>
    <w:rsid w:val="009B6354"/>
    <w:rsid w:val="009B63DF"/>
    <w:rsid w:val="009B6E1D"/>
    <w:rsid w:val="009B7696"/>
    <w:rsid w:val="009B7F7C"/>
    <w:rsid w:val="009C0042"/>
    <w:rsid w:val="009C0706"/>
    <w:rsid w:val="009C130A"/>
    <w:rsid w:val="009C1B48"/>
    <w:rsid w:val="009C1F77"/>
    <w:rsid w:val="009C1FEF"/>
    <w:rsid w:val="009C23E5"/>
    <w:rsid w:val="009C2CC9"/>
    <w:rsid w:val="009C3AD9"/>
    <w:rsid w:val="009C454D"/>
    <w:rsid w:val="009C4607"/>
    <w:rsid w:val="009C4801"/>
    <w:rsid w:val="009C49EA"/>
    <w:rsid w:val="009C505A"/>
    <w:rsid w:val="009C5177"/>
    <w:rsid w:val="009C572E"/>
    <w:rsid w:val="009C5756"/>
    <w:rsid w:val="009C5839"/>
    <w:rsid w:val="009C7159"/>
    <w:rsid w:val="009C7C46"/>
    <w:rsid w:val="009C7E07"/>
    <w:rsid w:val="009D00CF"/>
    <w:rsid w:val="009D07EB"/>
    <w:rsid w:val="009D0B6C"/>
    <w:rsid w:val="009D0D44"/>
    <w:rsid w:val="009D0F93"/>
    <w:rsid w:val="009D2467"/>
    <w:rsid w:val="009D2F8E"/>
    <w:rsid w:val="009D317C"/>
    <w:rsid w:val="009D330D"/>
    <w:rsid w:val="009D38B7"/>
    <w:rsid w:val="009D3AB5"/>
    <w:rsid w:val="009D439A"/>
    <w:rsid w:val="009D43F9"/>
    <w:rsid w:val="009D54A8"/>
    <w:rsid w:val="009D5848"/>
    <w:rsid w:val="009D59D9"/>
    <w:rsid w:val="009D5A63"/>
    <w:rsid w:val="009D6164"/>
    <w:rsid w:val="009D63FD"/>
    <w:rsid w:val="009D6A21"/>
    <w:rsid w:val="009D7141"/>
    <w:rsid w:val="009D7754"/>
    <w:rsid w:val="009D798C"/>
    <w:rsid w:val="009E0043"/>
    <w:rsid w:val="009E0125"/>
    <w:rsid w:val="009E0D08"/>
    <w:rsid w:val="009E12CE"/>
    <w:rsid w:val="009E1B6F"/>
    <w:rsid w:val="009E2E6F"/>
    <w:rsid w:val="009E374B"/>
    <w:rsid w:val="009E3BA8"/>
    <w:rsid w:val="009E3E99"/>
    <w:rsid w:val="009E45C3"/>
    <w:rsid w:val="009E488A"/>
    <w:rsid w:val="009E4D26"/>
    <w:rsid w:val="009E4E06"/>
    <w:rsid w:val="009E4EBD"/>
    <w:rsid w:val="009E525C"/>
    <w:rsid w:val="009E561B"/>
    <w:rsid w:val="009E583A"/>
    <w:rsid w:val="009E5A8D"/>
    <w:rsid w:val="009E73A9"/>
    <w:rsid w:val="009E757D"/>
    <w:rsid w:val="009E766D"/>
    <w:rsid w:val="009E7688"/>
    <w:rsid w:val="009F0323"/>
    <w:rsid w:val="009F0C74"/>
    <w:rsid w:val="009F0D75"/>
    <w:rsid w:val="009F131F"/>
    <w:rsid w:val="009F15C8"/>
    <w:rsid w:val="009F1BEA"/>
    <w:rsid w:val="009F1C13"/>
    <w:rsid w:val="009F228B"/>
    <w:rsid w:val="009F2420"/>
    <w:rsid w:val="009F2AB3"/>
    <w:rsid w:val="009F2F70"/>
    <w:rsid w:val="009F3EC4"/>
    <w:rsid w:val="009F4863"/>
    <w:rsid w:val="009F494A"/>
    <w:rsid w:val="009F4B32"/>
    <w:rsid w:val="009F5182"/>
    <w:rsid w:val="009F51B3"/>
    <w:rsid w:val="009F54D5"/>
    <w:rsid w:val="009F62E8"/>
    <w:rsid w:val="009F6442"/>
    <w:rsid w:val="009F6853"/>
    <w:rsid w:val="009F6907"/>
    <w:rsid w:val="009F6C30"/>
    <w:rsid w:val="009F6FB6"/>
    <w:rsid w:val="009F74B0"/>
    <w:rsid w:val="009F762D"/>
    <w:rsid w:val="009F7AAD"/>
    <w:rsid w:val="00A00450"/>
    <w:rsid w:val="00A0083B"/>
    <w:rsid w:val="00A00ED1"/>
    <w:rsid w:val="00A015BD"/>
    <w:rsid w:val="00A026C2"/>
    <w:rsid w:val="00A03C3A"/>
    <w:rsid w:val="00A04E20"/>
    <w:rsid w:val="00A05B03"/>
    <w:rsid w:val="00A06B48"/>
    <w:rsid w:val="00A070AD"/>
    <w:rsid w:val="00A07547"/>
    <w:rsid w:val="00A1003C"/>
    <w:rsid w:val="00A10281"/>
    <w:rsid w:val="00A1045C"/>
    <w:rsid w:val="00A106CF"/>
    <w:rsid w:val="00A111B0"/>
    <w:rsid w:val="00A11D0A"/>
    <w:rsid w:val="00A11DA3"/>
    <w:rsid w:val="00A11DFC"/>
    <w:rsid w:val="00A11E32"/>
    <w:rsid w:val="00A11E9C"/>
    <w:rsid w:val="00A12306"/>
    <w:rsid w:val="00A14220"/>
    <w:rsid w:val="00A14330"/>
    <w:rsid w:val="00A1477B"/>
    <w:rsid w:val="00A148A0"/>
    <w:rsid w:val="00A14BA6"/>
    <w:rsid w:val="00A150FB"/>
    <w:rsid w:val="00A154BD"/>
    <w:rsid w:val="00A15C40"/>
    <w:rsid w:val="00A15F2C"/>
    <w:rsid w:val="00A16C87"/>
    <w:rsid w:val="00A170E2"/>
    <w:rsid w:val="00A1741F"/>
    <w:rsid w:val="00A17A69"/>
    <w:rsid w:val="00A17E9D"/>
    <w:rsid w:val="00A202EF"/>
    <w:rsid w:val="00A21328"/>
    <w:rsid w:val="00A21641"/>
    <w:rsid w:val="00A2199F"/>
    <w:rsid w:val="00A22355"/>
    <w:rsid w:val="00A227A1"/>
    <w:rsid w:val="00A23459"/>
    <w:rsid w:val="00A236C1"/>
    <w:rsid w:val="00A23843"/>
    <w:rsid w:val="00A23D36"/>
    <w:rsid w:val="00A246E1"/>
    <w:rsid w:val="00A24B96"/>
    <w:rsid w:val="00A24F36"/>
    <w:rsid w:val="00A2519D"/>
    <w:rsid w:val="00A25316"/>
    <w:rsid w:val="00A25A10"/>
    <w:rsid w:val="00A25DBB"/>
    <w:rsid w:val="00A260B8"/>
    <w:rsid w:val="00A2681E"/>
    <w:rsid w:val="00A27412"/>
    <w:rsid w:val="00A27D26"/>
    <w:rsid w:val="00A309ED"/>
    <w:rsid w:val="00A30E75"/>
    <w:rsid w:val="00A313AB"/>
    <w:rsid w:val="00A31BE2"/>
    <w:rsid w:val="00A32902"/>
    <w:rsid w:val="00A33244"/>
    <w:rsid w:val="00A33287"/>
    <w:rsid w:val="00A33563"/>
    <w:rsid w:val="00A337B5"/>
    <w:rsid w:val="00A33F59"/>
    <w:rsid w:val="00A343D5"/>
    <w:rsid w:val="00A349D5"/>
    <w:rsid w:val="00A34EB7"/>
    <w:rsid w:val="00A35CE3"/>
    <w:rsid w:val="00A364CF"/>
    <w:rsid w:val="00A36BC5"/>
    <w:rsid w:val="00A371E4"/>
    <w:rsid w:val="00A37574"/>
    <w:rsid w:val="00A37B09"/>
    <w:rsid w:val="00A40423"/>
    <w:rsid w:val="00A414F7"/>
    <w:rsid w:val="00A418D5"/>
    <w:rsid w:val="00A41C82"/>
    <w:rsid w:val="00A41F06"/>
    <w:rsid w:val="00A422A6"/>
    <w:rsid w:val="00A424F4"/>
    <w:rsid w:val="00A42873"/>
    <w:rsid w:val="00A42B13"/>
    <w:rsid w:val="00A42C59"/>
    <w:rsid w:val="00A42DC8"/>
    <w:rsid w:val="00A42DD7"/>
    <w:rsid w:val="00A443AD"/>
    <w:rsid w:val="00A447CE"/>
    <w:rsid w:val="00A44D24"/>
    <w:rsid w:val="00A4565D"/>
    <w:rsid w:val="00A45DE5"/>
    <w:rsid w:val="00A4611D"/>
    <w:rsid w:val="00A46FAF"/>
    <w:rsid w:val="00A471C9"/>
    <w:rsid w:val="00A47961"/>
    <w:rsid w:val="00A5049F"/>
    <w:rsid w:val="00A50758"/>
    <w:rsid w:val="00A50818"/>
    <w:rsid w:val="00A50B2E"/>
    <w:rsid w:val="00A517A6"/>
    <w:rsid w:val="00A51D80"/>
    <w:rsid w:val="00A521BD"/>
    <w:rsid w:val="00A52296"/>
    <w:rsid w:val="00A526D9"/>
    <w:rsid w:val="00A52CBB"/>
    <w:rsid w:val="00A52E98"/>
    <w:rsid w:val="00A52F92"/>
    <w:rsid w:val="00A53137"/>
    <w:rsid w:val="00A531EB"/>
    <w:rsid w:val="00A533CD"/>
    <w:rsid w:val="00A55EE3"/>
    <w:rsid w:val="00A569B9"/>
    <w:rsid w:val="00A5708D"/>
    <w:rsid w:val="00A576B2"/>
    <w:rsid w:val="00A57865"/>
    <w:rsid w:val="00A57D02"/>
    <w:rsid w:val="00A60098"/>
    <w:rsid w:val="00A6066E"/>
    <w:rsid w:val="00A6113C"/>
    <w:rsid w:val="00A62193"/>
    <w:rsid w:val="00A627CA"/>
    <w:rsid w:val="00A633F8"/>
    <w:rsid w:val="00A6387B"/>
    <w:rsid w:val="00A63F6B"/>
    <w:rsid w:val="00A6421F"/>
    <w:rsid w:val="00A648DE"/>
    <w:rsid w:val="00A64A9A"/>
    <w:rsid w:val="00A64FD7"/>
    <w:rsid w:val="00A655E1"/>
    <w:rsid w:val="00A65660"/>
    <w:rsid w:val="00A6586B"/>
    <w:rsid w:val="00A65D20"/>
    <w:rsid w:val="00A65E89"/>
    <w:rsid w:val="00A65FC0"/>
    <w:rsid w:val="00A66077"/>
    <w:rsid w:val="00A6681A"/>
    <w:rsid w:val="00A669FE"/>
    <w:rsid w:val="00A66D9A"/>
    <w:rsid w:val="00A67365"/>
    <w:rsid w:val="00A67603"/>
    <w:rsid w:val="00A67663"/>
    <w:rsid w:val="00A67BEE"/>
    <w:rsid w:val="00A7024E"/>
    <w:rsid w:val="00A70602"/>
    <w:rsid w:val="00A706F2"/>
    <w:rsid w:val="00A7087C"/>
    <w:rsid w:val="00A716FC"/>
    <w:rsid w:val="00A71AB5"/>
    <w:rsid w:val="00A71C96"/>
    <w:rsid w:val="00A71D17"/>
    <w:rsid w:val="00A72623"/>
    <w:rsid w:val="00A729A3"/>
    <w:rsid w:val="00A72B01"/>
    <w:rsid w:val="00A73142"/>
    <w:rsid w:val="00A731FA"/>
    <w:rsid w:val="00A73BC7"/>
    <w:rsid w:val="00A74026"/>
    <w:rsid w:val="00A748F4"/>
    <w:rsid w:val="00A750C4"/>
    <w:rsid w:val="00A75C19"/>
    <w:rsid w:val="00A7636B"/>
    <w:rsid w:val="00A76C36"/>
    <w:rsid w:val="00A76E89"/>
    <w:rsid w:val="00A7704F"/>
    <w:rsid w:val="00A77068"/>
    <w:rsid w:val="00A77265"/>
    <w:rsid w:val="00A7735E"/>
    <w:rsid w:val="00A8009E"/>
    <w:rsid w:val="00A800D0"/>
    <w:rsid w:val="00A80274"/>
    <w:rsid w:val="00A803CC"/>
    <w:rsid w:val="00A8047D"/>
    <w:rsid w:val="00A8070C"/>
    <w:rsid w:val="00A80ED9"/>
    <w:rsid w:val="00A810CC"/>
    <w:rsid w:val="00A812F9"/>
    <w:rsid w:val="00A815D6"/>
    <w:rsid w:val="00A81962"/>
    <w:rsid w:val="00A825D6"/>
    <w:rsid w:val="00A82DF5"/>
    <w:rsid w:val="00A831B6"/>
    <w:rsid w:val="00A8384D"/>
    <w:rsid w:val="00A83D29"/>
    <w:rsid w:val="00A8486E"/>
    <w:rsid w:val="00A84997"/>
    <w:rsid w:val="00A84B60"/>
    <w:rsid w:val="00A84B91"/>
    <w:rsid w:val="00A84C94"/>
    <w:rsid w:val="00A85134"/>
    <w:rsid w:val="00A85299"/>
    <w:rsid w:val="00A85668"/>
    <w:rsid w:val="00A85972"/>
    <w:rsid w:val="00A861D2"/>
    <w:rsid w:val="00A864E0"/>
    <w:rsid w:val="00A87015"/>
    <w:rsid w:val="00A8735D"/>
    <w:rsid w:val="00A879FD"/>
    <w:rsid w:val="00A87A2E"/>
    <w:rsid w:val="00A91508"/>
    <w:rsid w:val="00A916DC"/>
    <w:rsid w:val="00A917DB"/>
    <w:rsid w:val="00A92F33"/>
    <w:rsid w:val="00A939C9"/>
    <w:rsid w:val="00A942BB"/>
    <w:rsid w:val="00A95014"/>
    <w:rsid w:val="00A953B1"/>
    <w:rsid w:val="00A957BA"/>
    <w:rsid w:val="00A9651E"/>
    <w:rsid w:val="00A96B8B"/>
    <w:rsid w:val="00A97034"/>
    <w:rsid w:val="00A973EF"/>
    <w:rsid w:val="00A97539"/>
    <w:rsid w:val="00A97FEB"/>
    <w:rsid w:val="00AA026C"/>
    <w:rsid w:val="00AA0426"/>
    <w:rsid w:val="00AA112C"/>
    <w:rsid w:val="00AA1200"/>
    <w:rsid w:val="00AA2D9D"/>
    <w:rsid w:val="00AA2F09"/>
    <w:rsid w:val="00AA39F1"/>
    <w:rsid w:val="00AA3EFA"/>
    <w:rsid w:val="00AA3F45"/>
    <w:rsid w:val="00AA459B"/>
    <w:rsid w:val="00AA468E"/>
    <w:rsid w:val="00AA49E1"/>
    <w:rsid w:val="00AA4C7B"/>
    <w:rsid w:val="00AA4CF9"/>
    <w:rsid w:val="00AA51A6"/>
    <w:rsid w:val="00AA5290"/>
    <w:rsid w:val="00AA5520"/>
    <w:rsid w:val="00AA5B4C"/>
    <w:rsid w:val="00AA6176"/>
    <w:rsid w:val="00AA674F"/>
    <w:rsid w:val="00AA7460"/>
    <w:rsid w:val="00AA761A"/>
    <w:rsid w:val="00AB0D06"/>
    <w:rsid w:val="00AB15A6"/>
    <w:rsid w:val="00AB1A63"/>
    <w:rsid w:val="00AB25D2"/>
    <w:rsid w:val="00AB25D8"/>
    <w:rsid w:val="00AB2721"/>
    <w:rsid w:val="00AB2767"/>
    <w:rsid w:val="00AB30B9"/>
    <w:rsid w:val="00AB5882"/>
    <w:rsid w:val="00AB5DD5"/>
    <w:rsid w:val="00AB636B"/>
    <w:rsid w:val="00AB641C"/>
    <w:rsid w:val="00AB6764"/>
    <w:rsid w:val="00AB685C"/>
    <w:rsid w:val="00AB739E"/>
    <w:rsid w:val="00AB73FC"/>
    <w:rsid w:val="00AB75E9"/>
    <w:rsid w:val="00AC0A05"/>
    <w:rsid w:val="00AC13A0"/>
    <w:rsid w:val="00AC193C"/>
    <w:rsid w:val="00AC1C16"/>
    <w:rsid w:val="00AC1CAD"/>
    <w:rsid w:val="00AC2A47"/>
    <w:rsid w:val="00AC35F5"/>
    <w:rsid w:val="00AC3988"/>
    <w:rsid w:val="00AC3D1C"/>
    <w:rsid w:val="00AC4CEE"/>
    <w:rsid w:val="00AC4FD6"/>
    <w:rsid w:val="00AC60DD"/>
    <w:rsid w:val="00AC6518"/>
    <w:rsid w:val="00AC69A8"/>
    <w:rsid w:val="00AC6A00"/>
    <w:rsid w:val="00AC6CE2"/>
    <w:rsid w:val="00AC6EFA"/>
    <w:rsid w:val="00AC71DD"/>
    <w:rsid w:val="00AC7795"/>
    <w:rsid w:val="00AC7872"/>
    <w:rsid w:val="00AC7985"/>
    <w:rsid w:val="00AD0600"/>
    <w:rsid w:val="00AD1217"/>
    <w:rsid w:val="00AD216B"/>
    <w:rsid w:val="00AD265D"/>
    <w:rsid w:val="00AD2BA9"/>
    <w:rsid w:val="00AD2DED"/>
    <w:rsid w:val="00AD3796"/>
    <w:rsid w:val="00AD4ABD"/>
    <w:rsid w:val="00AD530F"/>
    <w:rsid w:val="00AD54CC"/>
    <w:rsid w:val="00AD59F8"/>
    <w:rsid w:val="00AD62F3"/>
    <w:rsid w:val="00AD63E8"/>
    <w:rsid w:val="00AD63F2"/>
    <w:rsid w:val="00AD6678"/>
    <w:rsid w:val="00AD69D9"/>
    <w:rsid w:val="00AD7776"/>
    <w:rsid w:val="00AE018E"/>
    <w:rsid w:val="00AE01D5"/>
    <w:rsid w:val="00AE03B4"/>
    <w:rsid w:val="00AE071E"/>
    <w:rsid w:val="00AE099D"/>
    <w:rsid w:val="00AE09BC"/>
    <w:rsid w:val="00AE0CB7"/>
    <w:rsid w:val="00AE14DA"/>
    <w:rsid w:val="00AE1576"/>
    <w:rsid w:val="00AE180D"/>
    <w:rsid w:val="00AE2063"/>
    <w:rsid w:val="00AE22D8"/>
    <w:rsid w:val="00AE3332"/>
    <w:rsid w:val="00AE3765"/>
    <w:rsid w:val="00AE3863"/>
    <w:rsid w:val="00AE39FA"/>
    <w:rsid w:val="00AE3D21"/>
    <w:rsid w:val="00AE3F21"/>
    <w:rsid w:val="00AE412F"/>
    <w:rsid w:val="00AE4662"/>
    <w:rsid w:val="00AE4A6A"/>
    <w:rsid w:val="00AE55F1"/>
    <w:rsid w:val="00AE57C7"/>
    <w:rsid w:val="00AE5889"/>
    <w:rsid w:val="00AE5A42"/>
    <w:rsid w:val="00AE5C20"/>
    <w:rsid w:val="00AE6E59"/>
    <w:rsid w:val="00AE70C3"/>
    <w:rsid w:val="00AE7751"/>
    <w:rsid w:val="00AE7FC4"/>
    <w:rsid w:val="00AE7FF5"/>
    <w:rsid w:val="00AF0038"/>
    <w:rsid w:val="00AF045F"/>
    <w:rsid w:val="00AF0D6D"/>
    <w:rsid w:val="00AF1138"/>
    <w:rsid w:val="00AF12F1"/>
    <w:rsid w:val="00AF179F"/>
    <w:rsid w:val="00AF21C7"/>
    <w:rsid w:val="00AF2FA9"/>
    <w:rsid w:val="00AF3683"/>
    <w:rsid w:val="00AF3838"/>
    <w:rsid w:val="00AF38C5"/>
    <w:rsid w:val="00AF4251"/>
    <w:rsid w:val="00AF4289"/>
    <w:rsid w:val="00AF4AB8"/>
    <w:rsid w:val="00AF5243"/>
    <w:rsid w:val="00AF5320"/>
    <w:rsid w:val="00AF6391"/>
    <w:rsid w:val="00AF662C"/>
    <w:rsid w:val="00AF717F"/>
    <w:rsid w:val="00AF7526"/>
    <w:rsid w:val="00AF77F4"/>
    <w:rsid w:val="00B00002"/>
    <w:rsid w:val="00B00793"/>
    <w:rsid w:val="00B00FB0"/>
    <w:rsid w:val="00B0140F"/>
    <w:rsid w:val="00B016EE"/>
    <w:rsid w:val="00B01852"/>
    <w:rsid w:val="00B022E5"/>
    <w:rsid w:val="00B02316"/>
    <w:rsid w:val="00B02805"/>
    <w:rsid w:val="00B02CA4"/>
    <w:rsid w:val="00B031F9"/>
    <w:rsid w:val="00B03264"/>
    <w:rsid w:val="00B03526"/>
    <w:rsid w:val="00B0445E"/>
    <w:rsid w:val="00B052AC"/>
    <w:rsid w:val="00B05634"/>
    <w:rsid w:val="00B056B5"/>
    <w:rsid w:val="00B05B99"/>
    <w:rsid w:val="00B05F8E"/>
    <w:rsid w:val="00B06177"/>
    <w:rsid w:val="00B06731"/>
    <w:rsid w:val="00B06F7C"/>
    <w:rsid w:val="00B07B3D"/>
    <w:rsid w:val="00B07DF6"/>
    <w:rsid w:val="00B07F2A"/>
    <w:rsid w:val="00B10095"/>
    <w:rsid w:val="00B10213"/>
    <w:rsid w:val="00B108DA"/>
    <w:rsid w:val="00B10A1A"/>
    <w:rsid w:val="00B12312"/>
    <w:rsid w:val="00B130BE"/>
    <w:rsid w:val="00B139EC"/>
    <w:rsid w:val="00B1424D"/>
    <w:rsid w:val="00B145BD"/>
    <w:rsid w:val="00B14D02"/>
    <w:rsid w:val="00B14EB5"/>
    <w:rsid w:val="00B14ED7"/>
    <w:rsid w:val="00B14F63"/>
    <w:rsid w:val="00B15C67"/>
    <w:rsid w:val="00B16E9E"/>
    <w:rsid w:val="00B17141"/>
    <w:rsid w:val="00B17B48"/>
    <w:rsid w:val="00B17BA0"/>
    <w:rsid w:val="00B202F4"/>
    <w:rsid w:val="00B217FB"/>
    <w:rsid w:val="00B2184B"/>
    <w:rsid w:val="00B226CC"/>
    <w:rsid w:val="00B2278C"/>
    <w:rsid w:val="00B22DF6"/>
    <w:rsid w:val="00B231D6"/>
    <w:rsid w:val="00B235F3"/>
    <w:rsid w:val="00B239E8"/>
    <w:rsid w:val="00B23ACF"/>
    <w:rsid w:val="00B23C7D"/>
    <w:rsid w:val="00B246E3"/>
    <w:rsid w:val="00B24916"/>
    <w:rsid w:val="00B24ADF"/>
    <w:rsid w:val="00B24B72"/>
    <w:rsid w:val="00B25423"/>
    <w:rsid w:val="00B257EA"/>
    <w:rsid w:val="00B26297"/>
    <w:rsid w:val="00B262BA"/>
    <w:rsid w:val="00B265F9"/>
    <w:rsid w:val="00B26AE0"/>
    <w:rsid w:val="00B27287"/>
    <w:rsid w:val="00B274C0"/>
    <w:rsid w:val="00B276CE"/>
    <w:rsid w:val="00B27B5D"/>
    <w:rsid w:val="00B30264"/>
    <w:rsid w:val="00B303C2"/>
    <w:rsid w:val="00B30AE7"/>
    <w:rsid w:val="00B30B6A"/>
    <w:rsid w:val="00B31142"/>
    <w:rsid w:val="00B31720"/>
    <w:rsid w:val="00B317F4"/>
    <w:rsid w:val="00B322DF"/>
    <w:rsid w:val="00B347C1"/>
    <w:rsid w:val="00B34E2C"/>
    <w:rsid w:val="00B3500A"/>
    <w:rsid w:val="00B3591B"/>
    <w:rsid w:val="00B36BA5"/>
    <w:rsid w:val="00B36E38"/>
    <w:rsid w:val="00B36F11"/>
    <w:rsid w:val="00B37262"/>
    <w:rsid w:val="00B37BCC"/>
    <w:rsid w:val="00B37BDD"/>
    <w:rsid w:val="00B40CD8"/>
    <w:rsid w:val="00B40FC0"/>
    <w:rsid w:val="00B41E6E"/>
    <w:rsid w:val="00B423FD"/>
    <w:rsid w:val="00B42B2F"/>
    <w:rsid w:val="00B436C0"/>
    <w:rsid w:val="00B43B32"/>
    <w:rsid w:val="00B4576C"/>
    <w:rsid w:val="00B45ADD"/>
    <w:rsid w:val="00B45AE6"/>
    <w:rsid w:val="00B4619B"/>
    <w:rsid w:val="00B461C7"/>
    <w:rsid w:val="00B4621E"/>
    <w:rsid w:val="00B4629C"/>
    <w:rsid w:val="00B46597"/>
    <w:rsid w:val="00B47A31"/>
    <w:rsid w:val="00B47D0B"/>
    <w:rsid w:val="00B50ABE"/>
    <w:rsid w:val="00B50B56"/>
    <w:rsid w:val="00B51142"/>
    <w:rsid w:val="00B51F5A"/>
    <w:rsid w:val="00B52513"/>
    <w:rsid w:val="00B52B92"/>
    <w:rsid w:val="00B52E56"/>
    <w:rsid w:val="00B536F9"/>
    <w:rsid w:val="00B53890"/>
    <w:rsid w:val="00B538B7"/>
    <w:rsid w:val="00B54247"/>
    <w:rsid w:val="00B54389"/>
    <w:rsid w:val="00B54992"/>
    <w:rsid w:val="00B55C84"/>
    <w:rsid w:val="00B5621D"/>
    <w:rsid w:val="00B57390"/>
    <w:rsid w:val="00B60B30"/>
    <w:rsid w:val="00B60BFC"/>
    <w:rsid w:val="00B60D2F"/>
    <w:rsid w:val="00B61187"/>
    <w:rsid w:val="00B612D7"/>
    <w:rsid w:val="00B613D5"/>
    <w:rsid w:val="00B61904"/>
    <w:rsid w:val="00B61AF7"/>
    <w:rsid w:val="00B61CAE"/>
    <w:rsid w:val="00B61D3C"/>
    <w:rsid w:val="00B61DCF"/>
    <w:rsid w:val="00B61E33"/>
    <w:rsid w:val="00B62811"/>
    <w:rsid w:val="00B62F5E"/>
    <w:rsid w:val="00B636C9"/>
    <w:rsid w:val="00B636DC"/>
    <w:rsid w:val="00B63E07"/>
    <w:rsid w:val="00B63E0F"/>
    <w:rsid w:val="00B64371"/>
    <w:rsid w:val="00B64503"/>
    <w:rsid w:val="00B6518A"/>
    <w:rsid w:val="00B6521B"/>
    <w:rsid w:val="00B6522D"/>
    <w:rsid w:val="00B6613F"/>
    <w:rsid w:val="00B662E1"/>
    <w:rsid w:val="00B667F6"/>
    <w:rsid w:val="00B66CE6"/>
    <w:rsid w:val="00B67A5B"/>
    <w:rsid w:val="00B67EA2"/>
    <w:rsid w:val="00B7004A"/>
    <w:rsid w:val="00B70210"/>
    <w:rsid w:val="00B70633"/>
    <w:rsid w:val="00B70766"/>
    <w:rsid w:val="00B70B5E"/>
    <w:rsid w:val="00B717F4"/>
    <w:rsid w:val="00B71883"/>
    <w:rsid w:val="00B71A1E"/>
    <w:rsid w:val="00B72263"/>
    <w:rsid w:val="00B7240E"/>
    <w:rsid w:val="00B72D9E"/>
    <w:rsid w:val="00B72E1C"/>
    <w:rsid w:val="00B73A1D"/>
    <w:rsid w:val="00B73CDA"/>
    <w:rsid w:val="00B73CFA"/>
    <w:rsid w:val="00B7468D"/>
    <w:rsid w:val="00B74BDB"/>
    <w:rsid w:val="00B74EA2"/>
    <w:rsid w:val="00B751DC"/>
    <w:rsid w:val="00B7522F"/>
    <w:rsid w:val="00B75879"/>
    <w:rsid w:val="00B7589F"/>
    <w:rsid w:val="00B758E4"/>
    <w:rsid w:val="00B76B9F"/>
    <w:rsid w:val="00B7759D"/>
    <w:rsid w:val="00B8007D"/>
    <w:rsid w:val="00B8060A"/>
    <w:rsid w:val="00B81839"/>
    <w:rsid w:val="00B8390F"/>
    <w:rsid w:val="00B83949"/>
    <w:rsid w:val="00B83BBC"/>
    <w:rsid w:val="00B83DFF"/>
    <w:rsid w:val="00B843B1"/>
    <w:rsid w:val="00B84F6D"/>
    <w:rsid w:val="00B8614A"/>
    <w:rsid w:val="00B87301"/>
    <w:rsid w:val="00B8761A"/>
    <w:rsid w:val="00B8767B"/>
    <w:rsid w:val="00B876A5"/>
    <w:rsid w:val="00B90CC1"/>
    <w:rsid w:val="00B91110"/>
    <w:rsid w:val="00B91563"/>
    <w:rsid w:val="00B9175C"/>
    <w:rsid w:val="00B9178F"/>
    <w:rsid w:val="00B91BED"/>
    <w:rsid w:val="00B92259"/>
    <w:rsid w:val="00B93632"/>
    <w:rsid w:val="00B93810"/>
    <w:rsid w:val="00B93BA4"/>
    <w:rsid w:val="00B9453F"/>
    <w:rsid w:val="00B94E17"/>
    <w:rsid w:val="00B94EB5"/>
    <w:rsid w:val="00B955ED"/>
    <w:rsid w:val="00B95826"/>
    <w:rsid w:val="00B95ED5"/>
    <w:rsid w:val="00B96504"/>
    <w:rsid w:val="00B96646"/>
    <w:rsid w:val="00B966FD"/>
    <w:rsid w:val="00B96F79"/>
    <w:rsid w:val="00B970F4"/>
    <w:rsid w:val="00B97960"/>
    <w:rsid w:val="00B97F95"/>
    <w:rsid w:val="00BA0EC7"/>
    <w:rsid w:val="00BA13AA"/>
    <w:rsid w:val="00BA22BE"/>
    <w:rsid w:val="00BA2CF8"/>
    <w:rsid w:val="00BA3714"/>
    <w:rsid w:val="00BA3E23"/>
    <w:rsid w:val="00BA4708"/>
    <w:rsid w:val="00BA4729"/>
    <w:rsid w:val="00BA55FE"/>
    <w:rsid w:val="00BA5FCF"/>
    <w:rsid w:val="00BA6BBA"/>
    <w:rsid w:val="00BA76CD"/>
    <w:rsid w:val="00BA7A3E"/>
    <w:rsid w:val="00BB02BC"/>
    <w:rsid w:val="00BB0476"/>
    <w:rsid w:val="00BB0735"/>
    <w:rsid w:val="00BB09EA"/>
    <w:rsid w:val="00BB0D9C"/>
    <w:rsid w:val="00BB1234"/>
    <w:rsid w:val="00BB125A"/>
    <w:rsid w:val="00BB2616"/>
    <w:rsid w:val="00BB2699"/>
    <w:rsid w:val="00BB2B4B"/>
    <w:rsid w:val="00BB356B"/>
    <w:rsid w:val="00BB3A0A"/>
    <w:rsid w:val="00BB3B70"/>
    <w:rsid w:val="00BB48ED"/>
    <w:rsid w:val="00BB4FAF"/>
    <w:rsid w:val="00BB5410"/>
    <w:rsid w:val="00BB56D8"/>
    <w:rsid w:val="00BB7328"/>
    <w:rsid w:val="00BB7505"/>
    <w:rsid w:val="00BB7A27"/>
    <w:rsid w:val="00BB7BCB"/>
    <w:rsid w:val="00BC0509"/>
    <w:rsid w:val="00BC06F1"/>
    <w:rsid w:val="00BC07ED"/>
    <w:rsid w:val="00BC0997"/>
    <w:rsid w:val="00BC10AD"/>
    <w:rsid w:val="00BC1147"/>
    <w:rsid w:val="00BC12A7"/>
    <w:rsid w:val="00BC12AC"/>
    <w:rsid w:val="00BC1A27"/>
    <w:rsid w:val="00BC1DBF"/>
    <w:rsid w:val="00BC2572"/>
    <w:rsid w:val="00BC263B"/>
    <w:rsid w:val="00BC2DDE"/>
    <w:rsid w:val="00BC32AB"/>
    <w:rsid w:val="00BC32B0"/>
    <w:rsid w:val="00BC359A"/>
    <w:rsid w:val="00BC3733"/>
    <w:rsid w:val="00BC3A30"/>
    <w:rsid w:val="00BC403C"/>
    <w:rsid w:val="00BC40E2"/>
    <w:rsid w:val="00BC4147"/>
    <w:rsid w:val="00BC42A7"/>
    <w:rsid w:val="00BC489F"/>
    <w:rsid w:val="00BC4BA8"/>
    <w:rsid w:val="00BC5B32"/>
    <w:rsid w:val="00BC6097"/>
    <w:rsid w:val="00BC61F8"/>
    <w:rsid w:val="00BC6BCF"/>
    <w:rsid w:val="00BC6C41"/>
    <w:rsid w:val="00BC74EE"/>
    <w:rsid w:val="00BC786C"/>
    <w:rsid w:val="00BC79CB"/>
    <w:rsid w:val="00BC79CC"/>
    <w:rsid w:val="00BC7C9B"/>
    <w:rsid w:val="00BD06D1"/>
    <w:rsid w:val="00BD07A2"/>
    <w:rsid w:val="00BD0876"/>
    <w:rsid w:val="00BD0B26"/>
    <w:rsid w:val="00BD0DE6"/>
    <w:rsid w:val="00BD0FB2"/>
    <w:rsid w:val="00BD1955"/>
    <w:rsid w:val="00BD1A31"/>
    <w:rsid w:val="00BD2293"/>
    <w:rsid w:val="00BD22A0"/>
    <w:rsid w:val="00BD238F"/>
    <w:rsid w:val="00BD311D"/>
    <w:rsid w:val="00BD3A5A"/>
    <w:rsid w:val="00BD3CFD"/>
    <w:rsid w:val="00BD3D1A"/>
    <w:rsid w:val="00BD470B"/>
    <w:rsid w:val="00BD4BA9"/>
    <w:rsid w:val="00BD59FE"/>
    <w:rsid w:val="00BD5BED"/>
    <w:rsid w:val="00BD5FD7"/>
    <w:rsid w:val="00BD616B"/>
    <w:rsid w:val="00BD62A1"/>
    <w:rsid w:val="00BD65D6"/>
    <w:rsid w:val="00BD6656"/>
    <w:rsid w:val="00BD7114"/>
    <w:rsid w:val="00BD73D3"/>
    <w:rsid w:val="00BD7856"/>
    <w:rsid w:val="00BD78BF"/>
    <w:rsid w:val="00BE0298"/>
    <w:rsid w:val="00BE0A1F"/>
    <w:rsid w:val="00BE0ADD"/>
    <w:rsid w:val="00BE1BA0"/>
    <w:rsid w:val="00BE1CA4"/>
    <w:rsid w:val="00BE1DDE"/>
    <w:rsid w:val="00BE2324"/>
    <w:rsid w:val="00BE27DF"/>
    <w:rsid w:val="00BE2C7C"/>
    <w:rsid w:val="00BE2E38"/>
    <w:rsid w:val="00BE2F12"/>
    <w:rsid w:val="00BE3B55"/>
    <w:rsid w:val="00BE4655"/>
    <w:rsid w:val="00BE4B42"/>
    <w:rsid w:val="00BE4DDF"/>
    <w:rsid w:val="00BE4EB0"/>
    <w:rsid w:val="00BE56F2"/>
    <w:rsid w:val="00BE58F7"/>
    <w:rsid w:val="00BE5EBE"/>
    <w:rsid w:val="00BE614E"/>
    <w:rsid w:val="00BE6D21"/>
    <w:rsid w:val="00BE6E9B"/>
    <w:rsid w:val="00BE70E1"/>
    <w:rsid w:val="00BE7347"/>
    <w:rsid w:val="00BE7A3B"/>
    <w:rsid w:val="00BE7E3F"/>
    <w:rsid w:val="00BF02D4"/>
    <w:rsid w:val="00BF0373"/>
    <w:rsid w:val="00BF0482"/>
    <w:rsid w:val="00BF085E"/>
    <w:rsid w:val="00BF185F"/>
    <w:rsid w:val="00BF18BA"/>
    <w:rsid w:val="00BF2176"/>
    <w:rsid w:val="00BF254B"/>
    <w:rsid w:val="00BF4324"/>
    <w:rsid w:val="00BF4A1F"/>
    <w:rsid w:val="00BF511D"/>
    <w:rsid w:val="00BF54A7"/>
    <w:rsid w:val="00BF5C05"/>
    <w:rsid w:val="00BF5FDA"/>
    <w:rsid w:val="00BF6449"/>
    <w:rsid w:val="00BF6A3A"/>
    <w:rsid w:val="00BF6EE1"/>
    <w:rsid w:val="00BF6F29"/>
    <w:rsid w:val="00BF769C"/>
    <w:rsid w:val="00BF77BB"/>
    <w:rsid w:val="00BF796A"/>
    <w:rsid w:val="00BF7B97"/>
    <w:rsid w:val="00C0023F"/>
    <w:rsid w:val="00C0025F"/>
    <w:rsid w:val="00C002DA"/>
    <w:rsid w:val="00C003FE"/>
    <w:rsid w:val="00C0064D"/>
    <w:rsid w:val="00C010A0"/>
    <w:rsid w:val="00C0136B"/>
    <w:rsid w:val="00C02426"/>
    <w:rsid w:val="00C02D5B"/>
    <w:rsid w:val="00C034E8"/>
    <w:rsid w:val="00C03BB4"/>
    <w:rsid w:val="00C03E49"/>
    <w:rsid w:val="00C03FF1"/>
    <w:rsid w:val="00C041DC"/>
    <w:rsid w:val="00C04274"/>
    <w:rsid w:val="00C04D69"/>
    <w:rsid w:val="00C04DD0"/>
    <w:rsid w:val="00C05F66"/>
    <w:rsid w:val="00C06228"/>
    <w:rsid w:val="00C06536"/>
    <w:rsid w:val="00C06C47"/>
    <w:rsid w:val="00C06CAC"/>
    <w:rsid w:val="00C06D31"/>
    <w:rsid w:val="00C071BE"/>
    <w:rsid w:val="00C0729C"/>
    <w:rsid w:val="00C0756C"/>
    <w:rsid w:val="00C0786F"/>
    <w:rsid w:val="00C07B72"/>
    <w:rsid w:val="00C10AE9"/>
    <w:rsid w:val="00C112B4"/>
    <w:rsid w:val="00C11321"/>
    <w:rsid w:val="00C11481"/>
    <w:rsid w:val="00C115F5"/>
    <w:rsid w:val="00C11AFA"/>
    <w:rsid w:val="00C11CC2"/>
    <w:rsid w:val="00C124C5"/>
    <w:rsid w:val="00C128B8"/>
    <w:rsid w:val="00C12C66"/>
    <w:rsid w:val="00C137F1"/>
    <w:rsid w:val="00C13831"/>
    <w:rsid w:val="00C13D98"/>
    <w:rsid w:val="00C14413"/>
    <w:rsid w:val="00C14B5E"/>
    <w:rsid w:val="00C14BF2"/>
    <w:rsid w:val="00C14DEA"/>
    <w:rsid w:val="00C1589C"/>
    <w:rsid w:val="00C158C5"/>
    <w:rsid w:val="00C15A9D"/>
    <w:rsid w:val="00C15B59"/>
    <w:rsid w:val="00C15FC9"/>
    <w:rsid w:val="00C167FC"/>
    <w:rsid w:val="00C16DED"/>
    <w:rsid w:val="00C17DA8"/>
    <w:rsid w:val="00C17E67"/>
    <w:rsid w:val="00C20005"/>
    <w:rsid w:val="00C20539"/>
    <w:rsid w:val="00C20930"/>
    <w:rsid w:val="00C21392"/>
    <w:rsid w:val="00C21502"/>
    <w:rsid w:val="00C2187D"/>
    <w:rsid w:val="00C2194D"/>
    <w:rsid w:val="00C22746"/>
    <w:rsid w:val="00C235F3"/>
    <w:rsid w:val="00C23BE0"/>
    <w:rsid w:val="00C242CB"/>
    <w:rsid w:val="00C257E9"/>
    <w:rsid w:val="00C258D4"/>
    <w:rsid w:val="00C266DC"/>
    <w:rsid w:val="00C27095"/>
    <w:rsid w:val="00C27139"/>
    <w:rsid w:val="00C27C51"/>
    <w:rsid w:val="00C30564"/>
    <w:rsid w:val="00C30699"/>
    <w:rsid w:val="00C30B34"/>
    <w:rsid w:val="00C31280"/>
    <w:rsid w:val="00C32100"/>
    <w:rsid w:val="00C32363"/>
    <w:rsid w:val="00C32754"/>
    <w:rsid w:val="00C32AAC"/>
    <w:rsid w:val="00C32E15"/>
    <w:rsid w:val="00C33030"/>
    <w:rsid w:val="00C33646"/>
    <w:rsid w:val="00C33AD8"/>
    <w:rsid w:val="00C33E74"/>
    <w:rsid w:val="00C34625"/>
    <w:rsid w:val="00C34669"/>
    <w:rsid w:val="00C34740"/>
    <w:rsid w:val="00C347D0"/>
    <w:rsid w:val="00C3489D"/>
    <w:rsid w:val="00C349F0"/>
    <w:rsid w:val="00C35343"/>
    <w:rsid w:val="00C35859"/>
    <w:rsid w:val="00C35925"/>
    <w:rsid w:val="00C362D4"/>
    <w:rsid w:val="00C3791C"/>
    <w:rsid w:val="00C40034"/>
    <w:rsid w:val="00C4016E"/>
    <w:rsid w:val="00C40269"/>
    <w:rsid w:val="00C40423"/>
    <w:rsid w:val="00C40D94"/>
    <w:rsid w:val="00C411B5"/>
    <w:rsid w:val="00C4126D"/>
    <w:rsid w:val="00C412DF"/>
    <w:rsid w:val="00C4143A"/>
    <w:rsid w:val="00C41FAA"/>
    <w:rsid w:val="00C420E2"/>
    <w:rsid w:val="00C4232F"/>
    <w:rsid w:val="00C42430"/>
    <w:rsid w:val="00C427B5"/>
    <w:rsid w:val="00C427E5"/>
    <w:rsid w:val="00C43019"/>
    <w:rsid w:val="00C433D2"/>
    <w:rsid w:val="00C43C7F"/>
    <w:rsid w:val="00C4492C"/>
    <w:rsid w:val="00C449B1"/>
    <w:rsid w:val="00C45A0C"/>
    <w:rsid w:val="00C45B05"/>
    <w:rsid w:val="00C45CD9"/>
    <w:rsid w:val="00C45D70"/>
    <w:rsid w:val="00C45FF5"/>
    <w:rsid w:val="00C46117"/>
    <w:rsid w:val="00C46665"/>
    <w:rsid w:val="00C469E1"/>
    <w:rsid w:val="00C46B65"/>
    <w:rsid w:val="00C47576"/>
    <w:rsid w:val="00C4765E"/>
    <w:rsid w:val="00C4784C"/>
    <w:rsid w:val="00C47BA4"/>
    <w:rsid w:val="00C50252"/>
    <w:rsid w:val="00C507C3"/>
    <w:rsid w:val="00C50CE1"/>
    <w:rsid w:val="00C51A56"/>
    <w:rsid w:val="00C51E2E"/>
    <w:rsid w:val="00C52495"/>
    <w:rsid w:val="00C52777"/>
    <w:rsid w:val="00C527B3"/>
    <w:rsid w:val="00C534F1"/>
    <w:rsid w:val="00C53585"/>
    <w:rsid w:val="00C53AFE"/>
    <w:rsid w:val="00C53C27"/>
    <w:rsid w:val="00C54171"/>
    <w:rsid w:val="00C5487F"/>
    <w:rsid w:val="00C54C50"/>
    <w:rsid w:val="00C54E62"/>
    <w:rsid w:val="00C54FED"/>
    <w:rsid w:val="00C5510D"/>
    <w:rsid w:val="00C55DBF"/>
    <w:rsid w:val="00C56519"/>
    <w:rsid w:val="00C56972"/>
    <w:rsid w:val="00C56A92"/>
    <w:rsid w:val="00C57019"/>
    <w:rsid w:val="00C57196"/>
    <w:rsid w:val="00C572D7"/>
    <w:rsid w:val="00C5743D"/>
    <w:rsid w:val="00C57B2D"/>
    <w:rsid w:val="00C57C6B"/>
    <w:rsid w:val="00C60350"/>
    <w:rsid w:val="00C60A59"/>
    <w:rsid w:val="00C60F8B"/>
    <w:rsid w:val="00C60FF4"/>
    <w:rsid w:val="00C611D2"/>
    <w:rsid w:val="00C617AF"/>
    <w:rsid w:val="00C618BB"/>
    <w:rsid w:val="00C61A74"/>
    <w:rsid w:val="00C61F23"/>
    <w:rsid w:val="00C62323"/>
    <w:rsid w:val="00C639A8"/>
    <w:rsid w:val="00C63EE3"/>
    <w:rsid w:val="00C64F08"/>
    <w:rsid w:val="00C66EC2"/>
    <w:rsid w:val="00C66FF4"/>
    <w:rsid w:val="00C673CE"/>
    <w:rsid w:val="00C6745F"/>
    <w:rsid w:val="00C679FD"/>
    <w:rsid w:val="00C67B4D"/>
    <w:rsid w:val="00C718AE"/>
    <w:rsid w:val="00C71C8F"/>
    <w:rsid w:val="00C71C9B"/>
    <w:rsid w:val="00C72A87"/>
    <w:rsid w:val="00C72DD5"/>
    <w:rsid w:val="00C73635"/>
    <w:rsid w:val="00C7416F"/>
    <w:rsid w:val="00C741C2"/>
    <w:rsid w:val="00C756D0"/>
    <w:rsid w:val="00C75766"/>
    <w:rsid w:val="00C75FEE"/>
    <w:rsid w:val="00C766E6"/>
    <w:rsid w:val="00C77021"/>
    <w:rsid w:val="00C7792B"/>
    <w:rsid w:val="00C77B91"/>
    <w:rsid w:val="00C80438"/>
    <w:rsid w:val="00C80BA1"/>
    <w:rsid w:val="00C812CC"/>
    <w:rsid w:val="00C81DD7"/>
    <w:rsid w:val="00C81DFB"/>
    <w:rsid w:val="00C81EA0"/>
    <w:rsid w:val="00C82326"/>
    <w:rsid w:val="00C82828"/>
    <w:rsid w:val="00C8342A"/>
    <w:rsid w:val="00C8374C"/>
    <w:rsid w:val="00C839B5"/>
    <w:rsid w:val="00C8450E"/>
    <w:rsid w:val="00C8466F"/>
    <w:rsid w:val="00C84AB6"/>
    <w:rsid w:val="00C85028"/>
    <w:rsid w:val="00C85EC9"/>
    <w:rsid w:val="00C86B49"/>
    <w:rsid w:val="00C87068"/>
    <w:rsid w:val="00C8738E"/>
    <w:rsid w:val="00C873D3"/>
    <w:rsid w:val="00C874CE"/>
    <w:rsid w:val="00C875F1"/>
    <w:rsid w:val="00C8766A"/>
    <w:rsid w:val="00C879A9"/>
    <w:rsid w:val="00C913AF"/>
    <w:rsid w:val="00C91611"/>
    <w:rsid w:val="00C91A38"/>
    <w:rsid w:val="00C91AE7"/>
    <w:rsid w:val="00C9274B"/>
    <w:rsid w:val="00C932D4"/>
    <w:rsid w:val="00C9338F"/>
    <w:rsid w:val="00C949AD"/>
    <w:rsid w:val="00C9529B"/>
    <w:rsid w:val="00C95431"/>
    <w:rsid w:val="00C95C76"/>
    <w:rsid w:val="00C966FB"/>
    <w:rsid w:val="00C96F8D"/>
    <w:rsid w:val="00C97CC7"/>
    <w:rsid w:val="00CA0AC1"/>
    <w:rsid w:val="00CA0B1B"/>
    <w:rsid w:val="00CA0E8C"/>
    <w:rsid w:val="00CA1A82"/>
    <w:rsid w:val="00CA1B32"/>
    <w:rsid w:val="00CA1D0C"/>
    <w:rsid w:val="00CA1E2F"/>
    <w:rsid w:val="00CA2422"/>
    <w:rsid w:val="00CA29A0"/>
    <w:rsid w:val="00CA2A35"/>
    <w:rsid w:val="00CA2AD3"/>
    <w:rsid w:val="00CA2E86"/>
    <w:rsid w:val="00CA337E"/>
    <w:rsid w:val="00CA35DA"/>
    <w:rsid w:val="00CA36C3"/>
    <w:rsid w:val="00CA36EC"/>
    <w:rsid w:val="00CA39D9"/>
    <w:rsid w:val="00CA3D80"/>
    <w:rsid w:val="00CA4650"/>
    <w:rsid w:val="00CA49E4"/>
    <w:rsid w:val="00CA4C0E"/>
    <w:rsid w:val="00CA4FD6"/>
    <w:rsid w:val="00CA5598"/>
    <w:rsid w:val="00CA575A"/>
    <w:rsid w:val="00CA5F67"/>
    <w:rsid w:val="00CA63CE"/>
    <w:rsid w:val="00CA7646"/>
    <w:rsid w:val="00CA7BD9"/>
    <w:rsid w:val="00CB0AC0"/>
    <w:rsid w:val="00CB0F24"/>
    <w:rsid w:val="00CB1642"/>
    <w:rsid w:val="00CB1E8F"/>
    <w:rsid w:val="00CB29C7"/>
    <w:rsid w:val="00CB2D4E"/>
    <w:rsid w:val="00CB2DA0"/>
    <w:rsid w:val="00CB2DD8"/>
    <w:rsid w:val="00CB2EB7"/>
    <w:rsid w:val="00CB41E5"/>
    <w:rsid w:val="00CB4B0A"/>
    <w:rsid w:val="00CB4D13"/>
    <w:rsid w:val="00CB5495"/>
    <w:rsid w:val="00CB5E4B"/>
    <w:rsid w:val="00CB5E58"/>
    <w:rsid w:val="00CB60A4"/>
    <w:rsid w:val="00CB6981"/>
    <w:rsid w:val="00CB6CA1"/>
    <w:rsid w:val="00CB76FA"/>
    <w:rsid w:val="00CB78C8"/>
    <w:rsid w:val="00CC0037"/>
    <w:rsid w:val="00CC026E"/>
    <w:rsid w:val="00CC07DA"/>
    <w:rsid w:val="00CC0868"/>
    <w:rsid w:val="00CC12BF"/>
    <w:rsid w:val="00CC13AB"/>
    <w:rsid w:val="00CC14EE"/>
    <w:rsid w:val="00CC19BA"/>
    <w:rsid w:val="00CC1F9F"/>
    <w:rsid w:val="00CC3CAC"/>
    <w:rsid w:val="00CC5100"/>
    <w:rsid w:val="00CC52AB"/>
    <w:rsid w:val="00CC5758"/>
    <w:rsid w:val="00CC62E2"/>
    <w:rsid w:val="00CC6ECE"/>
    <w:rsid w:val="00CC7711"/>
    <w:rsid w:val="00CC77B0"/>
    <w:rsid w:val="00CD0049"/>
    <w:rsid w:val="00CD05B5"/>
    <w:rsid w:val="00CD0FE8"/>
    <w:rsid w:val="00CD1053"/>
    <w:rsid w:val="00CD11C0"/>
    <w:rsid w:val="00CD136E"/>
    <w:rsid w:val="00CD2753"/>
    <w:rsid w:val="00CD2ED0"/>
    <w:rsid w:val="00CD2F17"/>
    <w:rsid w:val="00CD374E"/>
    <w:rsid w:val="00CD3A7F"/>
    <w:rsid w:val="00CD3C90"/>
    <w:rsid w:val="00CD4FD6"/>
    <w:rsid w:val="00CD4FF1"/>
    <w:rsid w:val="00CD5495"/>
    <w:rsid w:val="00CD551C"/>
    <w:rsid w:val="00CD58E2"/>
    <w:rsid w:val="00CD5A61"/>
    <w:rsid w:val="00CD5B88"/>
    <w:rsid w:val="00CD66BB"/>
    <w:rsid w:val="00CD67F2"/>
    <w:rsid w:val="00CD68F8"/>
    <w:rsid w:val="00CD721C"/>
    <w:rsid w:val="00CD7675"/>
    <w:rsid w:val="00CD7882"/>
    <w:rsid w:val="00CD7E43"/>
    <w:rsid w:val="00CE13FD"/>
    <w:rsid w:val="00CE1484"/>
    <w:rsid w:val="00CE14D2"/>
    <w:rsid w:val="00CE1E4A"/>
    <w:rsid w:val="00CE20F6"/>
    <w:rsid w:val="00CE21A2"/>
    <w:rsid w:val="00CE242E"/>
    <w:rsid w:val="00CE2DCA"/>
    <w:rsid w:val="00CE2F0E"/>
    <w:rsid w:val="00CE325A"/>
    <w:rsid w:val="00CE341B"/>
    <w:rsid w:val="00CE3A4B"/>
    <w:rsid w:val="00CE3B9C"/>
    <w:rsid w:val="00CE4116"/>
    <w:rsid w:val="00CE4402"/>
    <w:rsid w:val="00CE46F0"/>
    <w:rsid w:val="00CE4A6E"/>
    <w:rsid w:val="00CE4B5F"/>
    <w:rsid w:val="00CE5215"/>
    <w:rsid w:val="00CE576E"/>
    <w:rsid w:val="00CE58A9"/>
    <w:rsid w:val="00CE5A48"/>
    <w:rsid w:val="00CE5B14"/>
    <w:rsid w:val="00CE5FE7"/>
    <w:rsid w:val="00CE67DB"/>
    <w:rsid w:val="00CE694E"/>
    <w:rsid w:val="00CE696E"/>
    <w:rsid w:val="00CE6A53"/>
    <w:rsid w:val="00CE6D1F"/>
    <w:rsid w:val="00CE755B"/>
    <w:rsid w:val="00CE7794"/>
    <w:rsid w:val="00CE7890"/>
    <w:rsid w:val="00CE792E"/>
    <w:rsid w:val="00CF0124"/>
    <w:rsid w:val="00CF0133"/>
    <w:rsid w:val="00CF032D"/>
    <w:rsid w:val="00CF0482"/>
    <w:rsid w:val="00CF06E8"/>
    <w:rsid w:val="00CF0EA8"/>
    <w:rsid w:val="00CF0F5C"/>
    <w:rsid w:val="00CF141F"/>
    <w:rsid w:val="00CF152F"/>
    <w:rsid w:val="00CF16BA"/>
    <w:rsid w:val="00CF1AD1"/>
    <w:rsid w:val="00CF1D6C"/>
    <w:rsid w:val="00CF2158"/>
    <w:rsid w:val="00CF252F"/>
    <w:rsid w:val="00CF34DD"/>
    <w:rsid w:val="00CF4327"/>
    <w:rsid w:val="00CF46DA"/>
    <w:rsid w:val="00CF4D45"/>
    <w:rsid w:val="00CF51B1"/>
    <w:rsid w:val="00CF546D"/>
    <w:rsid w:val="00CF569C"/>
    <w:rsid w:val="00CF5958"/>
    <w:rsid w:val="00CF5AD8"/>
    <w:rsid w:val="00CF5B90"/>
    <w:rsid w:val="00CF5C37"/>
    <w:rsid w:val="00CF63AC"/>
    <w:rsid w:val="00CF6480"/>
    <w:rsid w:val="00CF6935"/>
    <w:rsid w:val="00CF6A7A"/>
    <w:rsid w:val="00CF6BB9"/>
    <w:rsid w:val="00CF6CD3"/>
    <w:rsid w:val="00CF72EA"/>
    <w:rsid w:val="00CF74D7"/>
    <w:rsid w:val="00D007FE"/>
    <w:rsid w:val="00D00FBC"/>
    <w:rsid w:val="00D01972"/>
    <w:rsid w:val="00D01B0C"/>
    <w:rsid w:val="00D01D0A"/>
    <w:rsid w:val="00D01F11"/>
    <w:rsid w:val="00D0284C"/>
    <w:rsid w:val="00D02C94"/>
    <w:rsid w:val="00D02E7C"/>
    <w:rsid w:val="00D0306C"/>
    <w:rsid w:val="00D0380B"/>
    <w:rsid w:val="00D03BC9"/>
    <w:rsid w:val="00D04409"/>
    <w:rsid w:val="00D05108"/>
    <w:rsid w:val="00D05701"/>
    <w:rsid w:val="00D05CCC"/>
    <w:rsid w:val="00D06194"/>
    <w:rsid w:val="00D06B15"/>
    <w:rsid w:val="00D070F6"/>
    <w:rsid w:val="00D07429"/>
    <w:rsid w:val="00D07669"/>
    <w:rsid w:val="00D078FF"/>
    <w:rsid w:val="00D07B32"/>
    <w:rsid w:val="00D10070"/>
    <w:rsid w:val="00D10418"/>
    <w:rsid w:val="00D1164D"/>
    <w:rsid w:val="00D11AA1"/>
    <w:rsid w:val="00D11C42"/>
    <w:rsid w:val="00D11D38"/>
    <w:rsid w:val="00D1203E"/>
    <w:rsid w:val="00D121EA"/>
    <w:rsid w:val="00D12729"/>
    <w:rsid w:val="00D12D98"/>
    <w:rsid w:val="00D13206"/>
    <w:rsid w:val="00D1345A"/>
    <w:rsid w:val="00D1346B"/>
    <w:rsid w:val="00D13EC2"/>
    <w:rsid w:val="00D142CF"/>
    <w:rsid w:val="00D14442"/>
    <w:rsid w:val="00D147F1"/>
    <w:rsid w:val="00D157F3"/>
    <w:rsid w:val="00D1616B"/>
    <w:rsid w:val="00D17398"/>
    <w:rsid w:val="00D17404"/>
    <w:rsid w:val="00D174C7"/>
    <w:rsid w:val="00D175B4"/>
    <w:rsid w:val="00D17685"/>
    <w:rsid w:val="00D17817"/>
    <w:rsid w:val="00D17FD1"/>
    <w:rsid w:val="00D207B5"/>
    <w:rsid w:val="00D20FA5"/>
    <w:rsid w:val="00D2144D"/>
    <w:rsid w:val="00D21A8B"/>
    <w:rsid w:val="00D2210B"/>
    <w:rsid w:val="00D22483"/>
    <w:rsid w:val="00D22593"/>
    <w:rsid w:val="00D22A40"/>
    <w:rsid w:val="00D22ED8"/>
    <w:rsid w:val="00D234E1"/>
    <w:rsid w:val="00D2396F"/>
    <w:rsid w:val="00D23C7A"/>
    <w:rsid w:val="00D245F9"/>
    <w:rsid w:val="00D251B9"/>
    <w:rsid w:val="00D2577D"/>
    <w:rsid w:val="00D25BE9"/>
    <w:rsid w:val="00D25E44"/>
    <w:rsid w:val="00D26281"/>
    <w:rsid w:val="00D265D3"/>
    <w:rsid w:val="00D27F6F"/>
    <w:rsid w:val="00D305C4"/>
    <w:rsid w:val="00D307AF"/>
    <w:rsid w:val="00D31461"/>
    <w:rsid w:val="00D3187E"/>
    <w:rsid w:val="00D31DB9"/>
    <w:rsid w:val="00D3215B"/>
    <w:rsid w:val="00D32586"/>
    <w:rsid w:val="00D33278"/>
    <w:rsid w:val="00D33793"/>
    <w:rsid w:val="00D33944"/>
    <w:rsid w:val="00D33F6E"/>
    <w:rsid w:val="00D33F8B"/>
    <w:rsid w:val="00D34653"/>
    <w:rsid w:val="00D34B8E"/>
    <w:rsid w:val="00D353ED"/>
    <w:rsid w:val="00D35BC4"/>
    <w:rsid w:val="00D35CEB"/>
    <w:rsid w:val="00D36934"/>
    <w:rsid w:val="00D36989"/>
    <w:rsid w:val="00D36D88"/>
    <w:rsid w:val="00D3733F"/>
    <w:rsid w:val="00D374E9"/>
    <w:rsid w:val="00D3757B"/>
    <w:rsid w:val="00D3774A"/>
    <w:rsid w:val="00D3789B"/>
    <w:rsid w:val="00D4026D"/>
    <w:rsid w:val="00D40388"/>
    <w:rsid w:val="00D406E6"/>
    <w:rsid w:val="00D411FA"/>
    <w:rsid w:val="00D41528"/>
    <w:rsid w:val="00D4195B"/>
    <w:rsid w:val="00D419CF"/>
    <w:rsid w:val="00D41D92"/>
    <w:rsid w:val="00D420C6"/>
    <w:rsid w:val="00D42937"/>
    <w:rsid w:val="00D433FC"/>
    <w:rsid w:val="00D43A06"/>
    <w:rsid w:val="00D43C0A"/>
    <w:rsid w:val="00D43D22"/>
    <w:rsid w:val="00D440F4"/>
    <w:rsid w:val="00D44147"/>
    <w:rsid w:val="00D44483"/>
    <w:rsid w:val="00D44D70"/>
    <w:rsid w:val="00D45649"/>
    <w:rsid w:val="00D4564D"/>
    <w:rsid w:val="00D4590A"/>
    <w:rsid w:val="00D45D49"/>
    <w:rsid w:val="00D45F2C"/>
    <w:rsid w:val="00D46739"/>
    <w:rsid w:val="00D46933"/>
    <w:rsid w:val="00D47551"/>
    <w:rsid w:val="00D47CB5"/>
    <w:rsid w:val="00D47D89"/>
    <w:rsid w:val="00D50581"/>
    <w:rsid w:val="00D50E4F"/>
    <w:rsid w:val="00D5111E"/>
    <w:rsid w:val="00D5117D"/>
    <w:rsid w:val="00D5194C"/>
    <w:rsid w:val="00D53518"/>
    <w:rsid w:val="00D5377E"/>
    <w:rsid w:val="00D53ABF"/>
    <w:rsid w:val="00D53B0C"/>
    <w:rsid w:val="00D55636"/>
    <w:rsid w:val="00D55B8B"/>
    <w:rsid w:val="00D55CE5"/>
    <w:rsid w:val="00D55D88"/>
    <w:rsid w:val="00D56512"/>
    <w:rsid w:val="00D5659B"/>
    <w:rsid w:val="00D56B00"/>
    <w:rsid w:val="00D56BE2"/>
    <w:rsid w:val="00D56C64"/>
    <w:rsid w:val="00D56FA9"/>
    <w:rsid w:val="00D56FD0"/>
    <w:rsid w:val="00D577FB"/>
    <w:rsid w:val="00D60112"/>
    <w:rsid w:val="00D612D0"/>
    <w:rsid w:val="00D6135F"/>
    <w:rsid w:val="00D617FD"/>
    <w:rsid w:val="00D61CDE"/>
    <w:rsid w:val="00D621FF"/>
    <w:rsid w:val="00D62428"/>
    <w:rsid w:val="00D627EC"/>
    <w:rsid w:val="00D62CB7"/>
    <w:rsid w:val="00D62D17"/>
    <w:rsid w:val="00D630E1"/>
    <w:rsid w:val="00D63680"/>
    <w:rsid w:val="00D63BFA"/>
    <w:rsid w:val="00D6493F"/>
    <w:rsid w:val="00D64C33"/>
    <w:rsid w:val="00D661F5"/>
    <w:rsid w:val="00D662AC"/>
    <w:rsid w:val="00D669B4"/>
    <w:rsid w:val="00D67598"/>
    <w:rsid w:val="00D67751"/>
    <w:rsid w:val="00D67851"/>
    <w:rsid w:val="00D678F1"/>
    <w:rsid w:val="00D67F95"/>
    <w:rsid w:val="00D7100C"/>
    <w:rsid w:val="00D714CE"/>
    <w:rsid w:val="00D71CD4"/>
    <w:rsid w:val="00D7252E"/>
    <w:rsid w:val="00D72894"/>
    <w:rsid w:val="00D72A22"/>
    <w:rsid w:val="00D72CD7"/>
    <w:rsid w:val="00D738F4"/>
    <w:rsid w:val="00D73C77"/>
    <w:rsid w:val="00D73E32"/>
    <w:rsid w:val="00D73EC7"/>
    <w:rsid w:val="00D73F55"/>
    <w:rsid w:val="00D74416"/>
    <w:rsid w:val="00D744D4"/>
    <w:rsid w:val="00D74588"/>
    <w:rsid w:val="00D75665"/>
    <w:rsid w:val="00D7568A"/>
    <w:rsid w:val="00D7600F"/>
    <w:rsid w:val="00D762C6"/>
    <w:rsid w:val="00D763DF"/>
    <w:rsid w:val="00D764BB"/>
    <w:rsid w:val="00D7687A"/>
    <w:rsid w:val="00D76A77"/>
    <w:rsid w:val="00D76BF0"/>
    <w:rsid w:val="00D77133"/>
    <w:rsid w:val="00D77B6E"/>
    <w:rsid w:val="00D77D41"/>
    <w:rsid w:val="00D77F52"/>
    <w:rsid w:val="00D801D2"/>
    <w:rsid w:val="00D805F7"/>
    <w:rsid w:val="00D80775"/>
    <w:rsid w:val="00D8078F"/>
    <w:rsid w:val="00D81C64"/>
    <w:rsid w:val="00D82ADC"/>
    <w:rsid w:val="00D82FE8"/>
    <w:rsid w:val="00D83E5E"/>
    <w:rsid w:val="00D83FB6"/>
    <w:rsid w:val="00D83FF9"/>
    <w:rsid w:val="00D846E8"/>
    <w:rsid w:val="00D85130"/>
    <w:rsid w:val="00D858A3"/>
    <w:rsid w:val="00D8628D"/>
    <w:rsid w:val="00D862BA"/>
    <w:rsid w:val="00D86E45"/>
    <w:rsid w:val="00D9025F"/>
    <w:rsid w:val="00D9081B"/>
    <w:rsid w:val="00D91288"/>
    <w:rsid w:val="00D912F6"/>
    <w:rsid w:val="00D9280A"/>
    <w:rsid w:val="00D92B0E"/>
    <w:rsid w:val="00D92EC1"/>
    <w:rsid w:val="00D938BF"/>
    <w:rsid w:val="00D93C19"/>
    <w:rsid w:val="00D947DD"/>
    <w:rsid w:val="00D94882"/>
    <w:rsid w:val="00D94D80"/>
    <w:rsid w:val="00D94EC8"/>
    <w:rsid w:val="00D950D1"/>
    <w:rsid w:val="00D95DA5"/>
    <w:rsid w:val="00D9749C"/>
    <w:rsid w:val="00D97544"/>
    <w:rsid w:val="00DA0925"/>
    <w:rsid w:val="00DA0C61"/>
    <w:rsid w:val="00DA0CC0"/>
    <w:rsid w:val="00DA0D45"/>
    <w:rsid w:val="00DA0F69"/>
    <w:rsid w:val="00DA124F"/>
    <w:rsid w:val="00DA1410"/>
    <w:rsid w:val="00DA1E15"/>
    <w:rsid w:val="00DA1F0D"/>
    <w:rsid w:val="00DA210E"/>
    <w:rsid w:val="00DA29A2"/>
    <w:rsid w:val="00DA29D2"/>
    <w:rsid w:val="00DA318C"/>
    <w:rsid w:val="00DA393E"/>
    <w:rsid w:val="00DA3D0E"/>
    <w:rsid w:val="00DA473B"/>
    <w:rsid w:val="00DA48BD"/>
    <w:rsid w:val="00DA48CF"/>
    <w:rsid w:val="00DA49BD"/>
    <w:rsid w:val="00DA4ED5"/>
    <w:rsid w:val="00DA5548"/>
    <w:rsid w:val="00DA5577"/>
    <w:rsid w:val="00DA5689"/>
    <w:rsid w:val="00DA5A98"/>
    <w:rsid w:val="00DA6128"/>
    <w:rsid w:val="00DA61B7"/>
    <w:rsid w:val="00DA673F"/>
    <w:rsid w:val="00DA67BA"/>
    <w:rsid w:val="00DA6EC4"/>
    <w:rsid w:val="00DA6EF4"/>
    <w:rsid w:val="00DA70C1"/>
    <w:rsid w:val="00DA70D6"/>
    <w:rsid w:val="00DA7D8C"/>
    <w:rsid w:val="00DB03EC"/>
    <w:rsid w:val="00DB0AE8"/>
    <w:rsid w:val="00DB0D08"/>
    <w:rsid w:val="00DB0F7D"/>
    <w:rsid w:val="00DB109E"/>
    <w:rsid w:val="00DB19AB"/>
    <w:rsid w:val="00DB1CAD"/>
    <w:rsid w:val="00DB2195"/>
    <w:rsid w:val="00DB243C"/>
    <w:rsid w:val="00DB2F89"/>
    <w:rsid w:val="00DB2FF1"/>
    <w:rsid w:val="00DB48EE"/>
    <w:rsid w:val="00DB4A9E"/>
    <w:rsid w:val="00DB5BD1"/>
    <w:rsid w:val="00DB604C"/>
    <w:rsid w:val="00DB67FB"/>
    <w:rsid w:val="00DB6A06"/>
    <w:rsid w:val="00DB73CC"/>
    <w:rsid w:val="00DB7878"/>
    <w:rsid w:val="00DB7A07"/>
    <w:rsid w:val="00DB7A6A"/>
    <w:rsid w:val="00DC04BA"/>
    <w:rsid w:val="00DC092F"/>
    <w:rsid w:val="00DC0CE6"/>
    <w:rsid w:val="00DC0D09"/>
    <w:rsid w:val="00DC1DF8"/>
    <w:rsid w:val="00DC253C"/>
    <w:rsid w:val="00DC2B3F"/>
    <w:rsid w:val="00DC3072"/>
    <w:rsid w:val="00DC3F86"/>
    <w:rsid w:val="00DC4129"/>
    <w:rsid w:val="00DC43B0"/>
    <w:rsid w:val="00DC43BD"/>
    <w:rsid w:val="00DC4610"/>
    <w:rsid w:val="00DC4B5A"/>
    <w:rsid w:val="00DC4BE2"/>
    <w:rsid w:val="00DC4F37"/>
    <w:rsid w:val="00DC4F43"/>
    <w:rsid w:val="00DC5102"/>
    <w:rsid w:val="00DC548B"/>
    <w:rsid w:val="00DC56AE"/>
    <w:rsid w:val="00DC67F6"/>
    <w:rsid w:val="00DC7AB4"/>
    <w:rsid w:val="00DC7B5D"/>
    <w:rsid w:val="00DC7BB1"/>
    <w:rsid w:val="00DD0964"/>
    <w:rsid w:val="00DD138D"/>
    <w:rsid w:val="00DD1804"/>
    <w:rsid w:val="00DD2040"/>
    <w:rsid w:val="00DD2786"/>
    <w:rsid w:val="00DD2890"/>
    <w:rsid w:val="00DD32A6"/>
    <w:rsid w:val="00DD341D"/>
    <w:rsid w:val="00DD3637"/>
    <w:rsid w:val="00DD384B"/>
    <w:rsid w:val="00DD39C4"/>
    <w:rsid w:val="00DD3BBE"/>
    <w:rsid w:val="00DD3F52"/>
    <w:rsid w:val="00DD4EC5"/>
    <w:rsid w:val="00DD64D7"/>
    <w:rsid w:val="00DD7684"/>
    <w:rsid w:val="00DE0025"/>
    <w:rsid w:val="00DE035C"/>
    <w:rsid w:val="00DE0D07"/>
    <w:rsid w:val="00DE0FE7"/>
    <w:rsid w:val="00DE126D"/>
    <w:rsid w:val="00DE1C63"/>
    <w:rsid w:val="00DE1E31"/>
    <w:rsid w:val="00DE273A"/>
    <w:rsid w:val="00DE2C03"/>
    <w:rsid w:val="00DE2DF2"/>
    <w:rsid w:val="00DE4033"/>
    <w:rsid w:val="00DE41AD"/>
    <w:rsid w:val="00DE4599"/>
    <w:rsid w:val="00DE488F"/>
    <w:rsid w:val="00DE543D"/>
    <w:rsid w:val="00DE5B7F"/>
    <w:rsid w:val="00DE60A4"/>
    <w:rsid w:val="00DE65A3"/>
    <w:rsid w:val="00DE753F"/>
    <w:rsid w:val="00DE7B2A"/>
    <w:rsid w:val="00DE7E25"/>
    <w:rsid w:val="00DE7EDA"/>
    <w:rsid w:val="00DF027C"/>
    <w:rsid w:val="00DF039E"/>
    <w:rsid w:val="00DF0A69"/>
    <w:rsid w:val="00DF1463"/>
    <w:rsid w:val="00DF1647"/>
    <w:rsid w:val="00DF2040"/>
    <w:rsid w:val="00DF2B4B"/>
    <w:rsid w:val="00DF3208"/>
    <w:rsid w:val="00DF3DE5"/>
    <w:rsid w:val="00DF4850"/>
    <w:rsid w:val="00DF4881"/>
    <w:rsid w:val="00DF515F"/>
    <w:rsid w:val="00DF52CF"/>
    <w:rsid w:val="00DF6339"/>
    <w:rsid w:val="00DF63D3"/>
    <w:rsid w:val="00DF65A3"/>
    <w:rsid w:val="00DF6799"/>
    <w:rsid w:val="00DF69B5"/>
    <w:rsid w:val="00DF6A67"/>
    <w:rsid w:val="00DF6D9A"/>
    <w:rsid w:val="00DF7194"/>
    <w:rsid w:val="00DF72F6"/>
    <w:rsid w:val="00E0054B"/>
    <w:rsid w:val="00E008C1"/>
    <w:rsid w:val="00E008E1"/>
    <w:rsid w:val="00E00D07"/>
    <w:rsid w:val="00E00E4E"/>
    <w:rsid w:val="00E00F1C"/>
    <w:rsid w:val="00E01071"/>
    <w:rsid w:val="00E010B6"/>
    <w:rsid w:val="00E01596"/>
    <w:rsid w:val="00E018DA"/>
    <w:rsid w:val="00E02525"/>
    <w:rsid w:val="00E025D5"/>
    <w:rsid w:val="00E02687"/>
    <w:rsid w:val="00E02A11"/>
    <w:rsid w:val="00E02B43"/>
    <w:rsid w:val="00E02EB4"/>
    <w:rsid w:val="00E03B67"/>
    <w:rsid w:val="00E03CDD"/>
    <w:rsid w:val="00E03E46"/>
    <w:rsid w:val="00E03F1C"/>
    <w:rsid w:val="00E03FB1"/>
    <w:rsid w:val="00E04584"/>
    <w:rsid w:val="00E045E5"/>
    <w:rsid w:val="00E04A41"/>
    <w:rsid w:val="00E0552C"/>
    <w:rsid w:val="00E05736"/>
    <w:rsid w:val="00E05936"/>
    <w:rsid w:val="00E078E2"/>
    <w:rsid w:val="00E07CF8"/>
    <w:rsid w:val="00E10216"/>
    <w:rsid w:val="00E1063A"/>
    <w:rsid w:val="00E10F72"/>
    <w:rsid w:val="00E11EC3"/>
    <w:rsid w:val="00E12ABE"/>
    <w:rsid w:val="00E13688"/>
    <w:rsid w:val="00E1391D"/>
    <w:rsid w:val="00E13C20"/>
    <w:rsid w:val="00E14C29"/>
    <w:rsid w:val="00E1506E"/>
    <w:rsid w:val="00E158C9"/>
    <w:rsid w:val="00E16319"/>
    <w:rsid w:val="00E1650B"/>
    <w:rsid w:val="00E16528"/>
    <w:rsid w:val="00E17516"/>
    <w:rsid w:val="00E17761"/>
    <w:rsid w:val="00E17BA5"/>
    <w:rsid w:val="00E17BDE"/>
    <w:rsid w:val="00E2027E"/>
    <w:rsid w:val="00E20475"/>
    <w:rsid w:val="00E207AB"/>
    <w:rsid w:val="00E20A6C"/>
    <w:rsid w:val="00E212D4"/>
    <w:rsid w:val="00E21403"/>
    <w:rsid w:val="00E21A07"/>
    <w:rsid w:val="00E21DB9"/>
    <w:rsid w:val="00E22466"/>
    <w:rsid w:val="00E22546"/>
    <w:rsid w:val="00E22693"/>
    <w:rsid w:val="00E2284A"/>
    <w:rsid w:val="00E22BC9"/>
    <w:rsid w:val="00E230E8"/>
    <w:rsid w:val="00E2313F"/>
    <w:rsid w:val="00E23D2C"/>
    <w:rsid w:val="00E23D79"/>
    <w:rsid w:val="00E240E1"/>
    <w:rsid w:val="00E24367"/>
    <w:rsid w:val="00E24436"/>
    <w:rsid w:val="00E246F9"/>
    <w:rsid w:val="00E25083"/>
    <w:rsid w:val="00E252BC"/>
    <w:rsid w:val="00E254BC"/>
    <w:rsid w:val="00E25A03"/>
    <w:rsid w:val="00E25B23"/>
    <w:rsid w:val="00E26115"/>
    <w:rsid w:val="00E26271"/>
    <w:rsid w:val="00E2684E"/>
    <w:rsid w:val="00E26A39"/>
    <w:rsid w:val="00E26B70"/>
    <w:rsid w:val="00E26EA2"/>
    <w:rsid w:val="00E27757"/>
    <w:rsid w:val="00E27B4B"/>
    <w:rsid w:val="00E27ECC"/>
    <w:rsid w:val="00E301D7"/>
    <w:rsid w:val="00E31049"/>
    <w:rsid w:val="00E31E23"/>
    <w:rsid w:val="00E31F62"/>
    <w:rsid w:val="00E329EC"/>
    <w:rsid w:val="00E3371F"/>
    <w:rsid w:val="00E33821"/>
    <w:rsid w:val="00E33920"/>
    <w:rsid w:val="00E3396E"/>
    <w:rsid w:val="00E34320"/>
    <w:rsid w:val="00E3457F"/>
    <w:rsid w:val="00E345F6"/>
    <w:rsid w:val="00E34756"/>
    <w:rsid w:val="00E35300"/>
    <w:rsid w:val="00E355C6"/>
    <w:rsid w:val="00E35D4F"/>
    <w:rsid w:val="00E3610A"/>
    <w:rsid w:val="00E362F8"/>
    <w:rsid w:val="00E36957"/>
    <w:rsid w:val="00E372BA"/>
    <w:rsid w:val="00E376BE"/>
    <w:rsid w:val="00E379F0"/>
    <w:rsid w:val="00E40AFC"/>
    <w:rsid w:val="00E416EB"/>
    <w:rsid w:val="00E41713"/>
    <w:rsid w:val="00E418B1"/>
    <w:rsid w:val="00E41FC6"/>
    <w:rsid w:val="00E4207B"/>
    <w:rsid w:val="00E424CD"/>
    <w:rsid w:val="00E43878"/>
    <w:rsid w:val="00E43C29"/>
    <w:rsid w:val="00E43D60"/>
    <w:rsid w:val="00E4400A"/>
    <w:rsid w:val="00E4405A"/>
    <w:rsid w:val="00E447DB"/>
    <w:rsid w:val="00E44806"/>
    <w:rsid w:val="00E44823"/>
    <w:rsid w:val="00E44C65"/>
    <w:rsid w:val="00E4563E"/>
    <w:rsid w:val="00E45CFB"/>
    <w:rsid w:val="00E460F0"/>
    <w:rsid w:val="00E46B09"/>
    <w:rsid w:val="00E46EF7"/>
    <w:rsid w:val="00E47FE8"/>
    <w:rsid w:val="00E501D7"/>
    <w:rsid w:val="00E502D0"/>
    <w:rsid w:val="00E502DA"/>
    <w:rsid w:val="00E50F60"/>
    <w:rsid w:val="00E50FE2"/>
    <w:rsid w:val="00E5167F"/>
    <w:rsid w:val="00E5212B"/>
    <w:rsid w:val="00E53267"/>
    <w:rsid w:val="00E53599"/>
    <w:rsid w:val="00E535FC"/>
    <w:rsid w:val="00E537A2"/>
    <w:rsid w:val="00E53D09"/>
    <w:rsid w:val="00E54795"/>
    <w:rsid w:val="00E55737"/>
    <w:rsid w:val="00E56308"/>
    <w:rsid w:val="00E569CE"/>
    <w:rsid w:val="00E57128"/>
    <w:rsid w:val="00E5778B"/>
    <w:rsid w:val="00E57856"/>
    <w:rsid w:val="00E57A68"/>
    <w:rsid w:val="00E600DC"/>
    <w:rsid w:val="00E6036F"/>
    <w:rsid w:val="00E60BCE"/>
    <w:rsid w:val="00E6131B"/>
    <w:rsid w:val="00E6153C"/>
    <w:rsid w:val="00E618AC"/>
    <w:rsid w:val="00E6191D"/>
    <w:rsid w:val="00E61B1B"/>
    <w:rsid w:val="00E62571"/>
    <w:rsid w:val="00E627C4"/>
    <w:rsid w:val="00E62B0E"/>
    <w:rsid w:val="00E63041"/>
    <w:rsid w:val="00E6385C"/>
    <w:rsid w:val="00E64822"/>
    <w:rsid w:val="00E65A85"/>
    <w:rsid w:val="00E65AF4"/>
    <w:rsid w:val="00E65B2E"/>
    <w:rsid w:val="00E660F4"/>
    <w:rsid w:val="00E66F94"/>
    <w:rsid w:val="00E67537"/>
    <w:rsid w:val="00E67B14"/>
    <w:rsid w:val="00E67CFE"/>
    <w:rsid w:val="00E7046E"/>
    <w:rsid w:val="00E7095B"/>
    <w:rsid w:val="00E70C3D"/>
    <w:rsid w:val="00E7123C"/>
    <w:rsid w:val="00E712E8"/>
    <w:rsid w:val="00E719A7"/>
    <w:rsid w:val="00E72075"/>
    <w:rsid w:val="00E726AD"/>
    <w:rsid w:val="00E72DAE"/>
    <w:rsid w:val="00E730D2"/>
    <w:rsid w:val="00E738D0"/>
    <w:rsid w:val="00E73E68"/>
    <w:rsid w:val="00E7408A"/>
    <w:rsid w:val="00E744D7"/>
    <w:rsid w:val="00E747C8"/>
    <w:rsid w:val="00E74E8F"/>
    <w:rsid w:val="00E753EB"/>
    <w:rsid w:val="00E75E08"/>
    <w:rsid w:val="00E76161"/>
    <w:rsid w:val="00E76337"/>
    <w:rsid w:val="00E76CD9"/>
    <w:rsid w:val="00E76CF3"/>
    <w:rsid w:val="00E773A7"/>
    <w:rsid w:val="00E774E7"/>
    <w:rsid w:val="00E77542"/>
    <w:rsid w:val="00E77CBF"/>
    <w:rsid w:val="00E81C9C"/>
    <w:rsid w:val="00E824FD"/>
    <w:rsid w:val="00E82836"/>
    <w:rsid w:val="00E828C1"/>
    <w:rsid w:val="00E83979"/>
    <w:rsid w:val="00E83B48"/>
    <w:rsid w:val="00E83FA4"/>
    <w:rsid w:val="00E849FF"/>
    <w:rsid w:val="00E84D72"/>
    <w:rsid w:val="00E84DFF"/>
    <w:rsid w:val="00E85010"/>
    <w:rsid w:val="00E853EF"/>
    <w:rsid w:val="00E85558"/>
    <w:rsid w:val="00E857C6"/>
    <w:rsid w:val="00E85D89"/>
    <w:rsid w:val="00E85F31"/>
    <w:rsid w:val="00E8670C"/>
    <w:rsid w:val="00E86AA7"/>
    <w:rsid w:val="00E87653"/>
    <w:rsid w:val="00E87E71"/>
    <w:rsid w:val="00E901A3"/>
    <w:rsid w:val="00E9027B"/>
    <w:rsid w:val="00E90D6B"/>
    <w:rsid w:val="00E91070"/>
    <w:rsid w:val="00E91221"/>
    <w:rsid w:val="00E926A6"/>
    <w:rsid w:val="00E92C55"/>
    <w:rsid w:val="00E92E8A"/>
    <w:rsid w:val="00E9310D"/>
    <w:rsid w:val="00E93266"/>
    <w:rsid w:val="00E93889"/>
    <w:rsid w:val="00E93F26"/>
    <w:rsid w:val="00E94530"/>
    <w:rsid w:val="00E947B0"/>
    <w:rsid w:val="00E94AEF"/>
    <w:rsid w:val="00E95F91"/>
    <w:rsid w:val="00E95FA8"/>
    <w:rsid w:val="00E9699F"/>
    <w:rsid w:val="00E974E5"/>
    <w:rsid w:val="00E97E82"/>
    <w:rsid w:val="00E97F04"/>
    <w:rsid w:val="00EA0983"/>
    <w:rsid w:val="00EA09D1"/>
    <w:rsid w:val="00EA0C40"/>
    <w:rsid w:val="00EA0CF4"/>
    <w:rsid w:val="00EA1823"/>
    <w:rsid w:val="00EA28C1"/>
    <w:rsid w:val="00EA2A74"/>
    <w:rsid w:val="00EA356B"/>
    <w:rsid w:val="00EA35D7"/>
    <w:rsid w:val="00EA3B20"/>
    <w:rsid w:val="00EA3E43"/>
    <w:rsid w:val="00EA4ADC"/>
    <w:rsid w:val="00EA5FDE"/>
    <w:rsid w:val="00EA7691"/>
    <w:rsid w:val="00EA76EC"/>
    <w:rsid w:val="00EA7DFC"/>
    <w:rsid w:val="00EB09F0"/>
    <w:rsid w:val="00EB1177"/>
    <w:rsid w:val="00EB2783"/>
    <w:rsid w:val="00EB2EC0"/>
    <w:rsid w:val="00EB2F1E"/>
    <w:rsid w:val="00EB3316"/>
    <w:rsid w:val="00EB35A4"/>
    <w:rsid w:val="00EB36F5"/>
    <w:rsid w:val="00EB38C7"/>
    <w:rsid w:val="00EB41A1"/>
    <w:rsid w:val="00EB4C84"/>
    <w:rsid w:val="00EB4D81"/>
    <w:rsid w:val="00EB5068"/>
    <w:rsid w:val="00EB51C0"/>
    <w:rsid w:val="00EB5FF2"/>
    <w:rsid w:val="00EB6226"/>
    <w:rsid w:val="00EB70BC"/>
    <w:rsid w:val="00EB7219"/>
    <w:rsid w:val="00EB76D9"/>
    <w:rsid w:val="00EB7A01"/>
    <w:rsid w:val="00EC0BE3"/>
    <w:rsid w:val="00EC1B1C"/>
    <w:rsid w:val="00EC1D30"/>
    <w:rsid w:val="00EC32BF"/>
    <w:rsid w:val="00EC3831"/>
    <w:rsid w:val="00EC397B"/>
    <w:rsid w:val="00EC3B98"/>
    <w:rsid w:val="00EC3C09"/>
    <w:rsid w:val="00EC4928"/>
    <w:rsid w:val="00EC49D1"/>
    <w:rsid w:val="00EC4B68"/>
    <w:rsid w:val="00EC512C"/>
    <w:rsid w:val="00EC519F"/>
    <w:rsid w:val="00EC5994"/>
    <w:rsid w:val="00EC59AE"/>
    <w:rsid w:val="00EC6582"/>
    <w:rsid w:val="00EC68DD"/>
    <w:rsid w:val="00EC6AA2"/>
    <w:rsid w:val="00EC6BD2"/>
    <w:rsid w:val="00EC6E93"/>
    <w:rsid w:val="00EC6FA4"/>
    <w:rsid w:val="00EC7870"/>
    <w:rsid w:val="00EC7BE2"/>
    <w:rsid w:val="00ED042D"/>
    <w:rsid w:val="00ED05C8"/>
    <w:rsid w:val="00ED0796"/>
    <w:rsid w:val="00ED25D4"/>
    <w:rsid w:val="00ED2730"/>
    <w:rsid w:val="00ED3333"/>
    <w:rsid w:val="00ED348E"/>
    <w:rsid w:val="00ED352B"/>
    <w:rsid w:val="00ED3AA9"/>
    <w:rsid w:val="00ED3E90"/>
    <w:rsid w:val="00ED4E26"/>
    <w:rsid w:val="00ED598C"/>
    <w:rsid w:val="00ED5B74"/>
    <w:rsid w:val="00ED5D0C"/>
    <w:rsid w:val="00ED6000"/>
    <w:rsid w:val="00ED6E54"/>
    <w:rsid w:val="00ED6FB1"/>
    <w:rsid w:val="00ED720E"/>
    <w:rsid w:val="00ED75BC"/>
    <w:rsid w:val="00ED79D4"/>
    <w:rsid w:val="00EE02B5"/>
    <w:rsid w:val="00EE0BD4"/>
    <w:rsid w:val="00EE1448"/>
    <w:rsid w:val="00EE17D8"/>
    <w:rsid w:val="00EE221C"/>
    <w:rsid w:val="00EE247D"/>
    <w:rsid w:val="00EE28CE"/>
    <w:rsid w:val="00EE297C"/>
    <w:rsid w:val="00EE2B17"/>
    <w:rsid w:val="00EE3119"/>
    <w:rsid w:val="00EE33BA"/>
    <w:rsid w:val="00EE3856"/>
    <w:rsid w:val="00EE3AA6"/>
    <w:rsid w:val="00EE4A9A"/>
    <w:rsid w:val="00EE4D79"/>
    <w:rsid w:val="00EE4F09"/>
    <w:rsid w:val="00EE5591"/>
    <w:rsid w:val="00EE5683"/>
    <w:rsid w:val="00EE568D"/>
    <w:rsid w:val="00EE5A53"/>
    <w:rsid w:val="00EE60AF"/>
    <w:rsid w:val="00EE6AFC"/>
    <w:rsid w:val="00EE765E"/>
    <w:rsid w:val="00EF083D"/>
    <w:rsid w:val="00EF08A9"/>
    <w:rsid w:val="00EF0A68"/>
    <w:rsid w:val="00EF0B58"/>
    <w:rsid w:val="00EF0EF8"/>
    <w:rsid w:val="00EF13DF"/>
    <w:rsid w:val="00EF13E5"/>
    <w:rsid w:val="00EF30F7"/>
    <w:rsid w:val="00EF36EF"/>
    <w:rsid w:val="00EF455D"/>
    <w:rsid w:val="00EF473A"/>
    <w:rsid w:val="00EF47FE"/>
    <w:rsid w:val="00EF493E"/>
    <w:rsid w:val="00EF4E21"/>
    <w:rsid w:val="00EF5D0F"/>
    <w:rsid w:val="00EF5D98"/>
    <w:rsid w:val="00EF7043"/>
    <w:rsid w:val="00EF70D0"/>
    <w:rsid w:val="00EF71D5"/>
    <w:rsid w:val="00F00063"/>
    <w:rsid w:val="00F00642"/>
    <w:rsid w:val="00F009F7"/>
    <w:rsid w:val="00F00A48"/>
    <w:rsid w:val="00F00B08"/>
    <w:rsid w:val="00F01611"/>
    <w:rsid w:val="00F01932"/>
    <w:rsid w:val="00F02398"/>
    <w:rsid w:val="00F028F4"/>
    <w:rsid w:val="00F02DC6"/>
    <w:rsid w:val="00F0314B"/>
    <w:rsid w:val="00F0418A"/>
    <w:rsid w:val="00F055CC"/>
    <w:rsid w:val="00F05A77"/>
    <w:rsid w:val="00F0668E"/>
    <w:rsid w:val="00F066B7"/>
    <w:rsid w:val="00F06725"/>
    <w:rsid w:val="00F0672A"/>
    <w:rsid w:val="00F068E7"/>
    <w:rsid w:val="00F06BDA"/>
    <w:rsid w:val="00F076D0"/>
    <w:rsid w:val="00F10929"/>
    <w:rsid w:val="00F10B65"/>
    <w:rsid w:val="00F10CF8"/>
    <w:rsid w:val="00F1193B"/>
    <w:rsid w:val="00F127AD"/>
    <w:rsid w:val="00F13016"/>
    <w:rsid w:val="00F13AB9"/>
    <w:rsid w:val="00F1533E"/>
    <w:rsid w:val="00F153AD"/>
    <w:rsid w:val="00F15D8E"/>
    <w:rsid w:val="00F16317"/>
    <w:rsid w:val="00F163F1"/>
    <w:rsid w:val="00F16638"/>
    <w:rsid w:val="00F1690D"/>
    <w:rsid w:val="00F17160"/>
    <w:rsid w:val="00F17632"/>
    <w:rsid w:val="00F1784D"/>
    <w:rsid w:val="00F17875"/>
    <w:rsid w:val="00F17EED"/>
    <w:rsid w:val="00F17FA0"/>
    <w:rsid w:val="00F211A9"/>
    <w:rsid w:val="00F213B4"/>
    <w:rsid w:val="00F21583"/>
    <w:rsid w:val="00F2248C"/>
    <w:rsid w:val="00F22DD2"/>
    <w:rsid w:val="00F22FAD"/>
    <w:rsid w:val="00F230BD"/>
    <w:rsid w:val="00F23515"/>
    <w:rsid w:val="00F23BF7"/>
    <w:rsid w:val="00F2417E"/>
    <w:rsid w:val="00F2478B"/>
    <w:rsid w:val="00F24CA6"/>
    <w:rsid w:val="00F2566D"/>
    <w:rsid w:val="00F2578F"/>
    <w:rsid w:val="00F2590C"/>
    <w:rsid w:val="00F264AA"/>
    <w:rsid w:val="00F273D9"/>
    <w:rsid w:val="00F2799E"/>
    <w:rsid w:val="00F302FB"/>
    <w:rsid w:val="00F30751"/>
    <w:rsid w:val="00F30A10"/>
    <w:rsid w:val="00F30C3D"/>
    <w:rsid w:val="00F3190E"/>
    <w:rsid w:val="00F31CA5"/>
    <w:rsid w:val="00F31DCD"/>
    <w:rsid w:val="00F3211A"/>
    <w:rsid w:val="00F323D1"/>
    <w:rsid w:val="00F32687"/>
    <w:rsid w:val="00F32C83"/>
    <w:rsid w:val="00F337D3"/>
    <w:rsid w:val="00F342E5"/>
    <w:rsid w:val="00F3473C"/>
    <w:rsid w:val="00F3483A"/>
    <w:rsid w:val="00F350EF"/>
    <w:rsid w:val="00F35A22"/>
    <w:rsid w:val="00F35C24"/>
    <w:rsid w:val="00F35D41"/>
    <w:rsid w:val="00F36425"/>
    <w:rsid w:val="00F36686"/>
    <w:rsid w:val="00F36A9C"/>
    <w:rsid w:val="00F36DDD"/>
    <w:rsid w:val="00F36E17"/>
    <w:rsid w:val="00F37217"/>
    <w:rsid w:val="00F3753B"/>
    <w:rsid w:val="00F37717"/>
    <w:rsid w:val="00F37A6D"/>
    <w:rsid w:val="00F40DF9"/>
    <w:rsid w:val="00F40E76"/>
    <w:rsid w:val="00F41249"/>
    <w:rsid w:val="00F4138F"/>
    <w:rsid w:val="00F41909"/>
    <w:rsid w:val="00F419FE"/>
    <w:rsid w:val="00F4224E"/>
    <w:rsid w:val="00F4264F"/>
    <w:rsid w:val="00F42B24"/>
    <w:rsid w:val="00F43094"/>
    <w:rsid w:val="00F4343E"/>
    <w:rsid w:val="00F43678"/>
    <w:rsid w:val="00F44379"/>
    <w:rsid w:val="00F45858"/>
    <w:rsid w:val="00F45A18"/>
    <w:rsid w:val="00F462E4"/>
    <w:rsid w:val="00F4673E"/>
    <w:rsid w:val="00F46822"/>
    <w:rsid w:val="00F469D2"/>
    <w:rsid w:val="00F46AE6"/>
    <w:rsid w:val="00F46FAD"/>
    <w:rsid w:val="00F47C77"/>
    <w:rsid w:val="00F47FDF"/>
    <w:rsid w:val="00F501E1"/>
    <w:rsid w:val="00F50E2E"/>
    <w:rsid w:val="00F513D7"/>
    <w:rsid w:val="00F5181D"/>
    <w:rsid w:val="00F52069"/>
    <w:rsid w:val="00F52654"/>
    <w:rsid w:val="00F52935"/>
    <w:rsid w:val="00F52BA2"/>
    <w:rsid w:val="00F532EE"/>
    <w:rsid w:val="00F53BFD"/>
    <w:rsid w:val="00F53FE6"/>
    <w:rsid w:val="00F55122"/>
    <w:rsid w:val="00F5561D"/>
    <w:rsid w:val="00F5591C"/>
    <w:rsid w:val="00F559A4"/>
    <w:rsid w:val="00F55CAD"/>
    <w:rsid w:val="00F55CE2"/>
    <w:rsid w:val="00F561A6"/>
    <w:rsid w:val="00F5661C"/>
    <w:rsid w:val="00F567AA"/>
    <w:rsid w:val="00F56B51"/>
    <w:rsid w:val="00F57140"/>
    <w:rsid w:val="00F57341"/>
    <w:rsid w:val="00F61346"/>
    <w:rsid w:val="00F617EE"/>
    <w:rsid w:val="00F61E2F"/>
    <w:rsid w:val="00F61F53"/>
    <w:rsid w:val="00F6204A"/>
    <w:rsid w:val="00F62696"/>
    <w:rsid w:val="00F636D2"/>
    <w:rsid w:val="00F63790"/>
    <w:rsid w:val="00F63854"/>
    <w:rsid w:val="00F644A2"/>
    <w:rsid w:val="00F644E7"/>
    <w:rsid w:val="00F64AB2"/>
    <w:rsid w:val="00F64FB2"/>
    <w:rsid w:val="00F655F0"/>
    <w:rsid w:val="00F65653"/>
    <w:rsid w:val="00F65B50"/>
    <w:rsid w:val="00F66088"/>
    <w:rsid w:val="00F66355"/>
    <w:rsid w:val="00F665C6"/>
    <w:rsid w:val="00F66606"/>
    <w:rsid w:val="00F66761"/>
    <w:rsid w:val="00F66F26"/>
    <w:rsid w:val="00F672EF"/>
    <w:rsid w:val="00F706DA"/>
    <w:rsid w:val="00F707CC"/>
    <w:rsid w:val="00F711CB"/>
    <w:rsid w:val="00F713EE"/>
    <w:rsid w:val="00F716BF"/>
    <w:rsid w:val="00F71A2B"/>
    <w:rsid w:val="00F728AE"/>
    <w:rsid w:val="00F72A03"/>
    <w:rsid w:val="00F73F1F"/>
    <w:rsid w:val="00F7422B"/>
    <w:rsid w:val="00F74C4E"/>
    <w:rsid w:val="00F7533D"/>
    <w:rsid w:val="00F76029"/>
    <w:rsid w:val="00F7694B"/>
    <w:rsid w:val="00F76CC0"/>
    <w:rsid w:val="00F772E8"/>
    <w:rsid w:val="00F77AC5"/>
    <w:rsid w:val="00F800D1"/>
    <w:rsid w:val="00F813A1"/>
    <w:rsid w:val="00F81B91"/>
    <w:rsid w:val="00F8265A"/>
    <w:rsid w:val="00F82A55"/>
    <w:rsid w:val="00F82FBD"/>
    <w:rsid w:val="00F8337F"/>
    <w:rsid w:val="00F83798"/>
    <w:rsid w:val="00F83B65"/>
    <w:rsid w:val="00F8436B"/>
    <w:rsid w:val="00F846E0"/>
    <w:rsid w:val="00F859AB"/>
    <w:rsid w:val="00F8704D"/>
    <w:rsid w:val="00F87E60"/>
    <w:rsid w:val="00F87FF3"/>
    <w:rsid w:val="00F904F3"/>
    <w:rsid w:val="00F90631"/>
    <w:rsid w:val="00F91242"/>
    <w:rsid w:val="00F9134C"/>
    <w:rsid w:val="00F91977"/>
    <w:rsid w:val="00F920C6"/>
    <w:rsid w:val="00F9351B"/>
    <w:rsid w:val="00F936FB"/>
    <w:rsid w:val="00F93CB3"/>
    <w:rsid w:val="00F94642"/>
    <w:rsid w:val="00F94C92"/>
    <w:rsid w:val="00F95709"/>
    <w:rsid w:val="00F95AB9"/>
    <w:rsid w:val="00F95B28"/>
    <w:rsid w:val="00F9622E"/>
    <w:rsid w:val="00F96A53"/>
    <w:rsid w:val="00F96D52"/>
    <w:rsid w:val="00F973BA"/>
    <w:rsid w:val="00F97B9C"/>
    <w:rsid w:val="00F97C29"/>
    <w:rsid w:val="00F97F06"/>
    <w:rsid w:val="00FA063A"/>
    <w:rsid w:val="00FA0723"/>
    <w:rsid w:val="00FA092F"/>
    <w:rsid w:val="00FA0CFD"/>
    <w:rsid w:val="00FA1CF0"/>
    <w:rsid w:val="00FA2118"/>
    <w:rsid w:val="00FA213C"/>
    <w:rsid w:val="00FA25F2"/>
    <w:rsid w:val="00FA2736"/>
    <w:rsid w:val="00FA2DF2"/>
    <w:rsid w:val="00FA2FE9"/>
    <w:rsid w:val="00FA38E3"/>
    <w:rsid w:val="00FA402E"/>
    <w:rsid w:val="00FA4400"/>
    <w:rsid w:val="00FA491E"/>
    <w:rsid w:val="00FA508E"/>
    <w:rsid w:val="00FA520B"/>
    <w:rsid w:val="00FA5DD0"/>
    <w:rsid w:val="00FA629D"/>
    <w:rsid w:val="00FA6779"/>
    <w:rsid w:val="00FA6963"/>
    <w:rsid w:val="00FA6C58"/>
    <w:rsid w:val="00FA72D1"/>
    <w:rsid w:val="00FA763C"/>
    <w:rsid w:val="00FA7643"/>
    <w:rsid w:val="00FB0259"/>
    <w:rsid w:val="00FB0515"/>
    <w:rsid w:val="00FB0DFA"/>
    <w:rsid w:val="00FB0E8C"/>
    <w:rsid w:val="00FB0F1C"/>
    <w:rsid w:val="00FB1309"/>
    <w:rsid w:val="00FB1E39"/>
    <w:rsid w:val="00FB2658"/>
    <w:rsid w:val="00FB26A7"/>
    <w:rsid w:val="00FB2848"/>
    <w:rsid w:val="00FB2A63"/>
    <w:rsid w:val="00FB2BAE"/>
    <w:rsid w:val="00FB32B1"/>
    <w:rsid w:val="00FB42EC"/>
    <w:rsid w:val="00FB45AF"/>
    <w:rsid w:val="00FB46B7"/>
    <w:rsid w:val="00FB47AB"/>
    <w:rsid w:val="00FB4CC3"/>
    <w:rsid w:val="00FB506F"/>
    <w:rsid w:val="00FB524C"/>
    <w:rsid w:val="00FB5B4C"/>
    <w:rsid w:val="00FB6C64"/>
    <w:rsid w:val="00FB7720"/>
    <w:rsid w:val="00FB7A0D"/>
    <w:rsid w:val="00FB7BCB"/>
    <w:rsid w:val="00FB7EC4"/>
    <w:rsid w:val="00FB7F2E"/>
    <w:rsid w:val="00FB7FCF"/>
    <w:rsid w:val="00FC025A"/>
    <w:rsid w:val="00FC02B3"/>
    <w:rsid w:val="00FC03F5"/>
    <w:rsid w:val="00FC0825"/>
    <w:rsid w:val="00FC0B78"/>
    <w:rsid w:val="00FC0DEC"/>
    <w:rsid w:val="00FC11BB"/>
    <w:rsid w:val="00FC2689"/>
    <w:rsid w:val="00FC271F"/>
    <w:rsid w:val="00FC322A"/>
    <w:rsid w:val="00FC3897"/>
    <w:rsid w:val="00FC3E6F"/>
    <w:rsid w:val="00FC4EB9"/>
    <w:rsid w:val="00FC589E"/>
    <w:rsid w:val="00FC58C1"/>
    <w:rsid w:val="00FC5AF8"/>
    <w:rsid w:val="00FC5C41"/>
    <w:rsid w:val="00FC608F"/>
    <w:rsid w:val="00FC63DC"/>
    <w:rsid w:val="00FC6676"/>
    <w:rsid w:val="00FC686C"/>
    <w:rsid w:val="00FC69B9"/>
    <w:rsid w:val="00FC6D88"/>
    <w:rsid w:val="00FC7941"/>
    <w:rsid w:val="00FC7D7E"/>
    <w:rsid w:val="00FC7F88"/>
    <w:rsid w:val="00FD0218"/>
    <w:rsid w:val="00FD03F5"/>
    <w:rsid w:val="00FD05B7"/>
    <w:rsid w:val="00FD0AEA"/>
    <w:rsid w:val="00FD1300"/>
    <w:rsid w:val="00FD1434"/>
    <w:rsid w:val="00FD16BC"/>
    <w:rsid w:val="00FD1DD0"/>
    <w:rsid w:val="00FD2AEE"/>
    <w:rsid w:val="00FD3280"/>
    <w:rsid w:val="00FD37B9"/>
    <w:rsid w:val="00FD47C8"/>
    <w:rsid w:val="00FD49CF"/>
    <w:rsid w:val="00FD4F5E"/>
    <w:rsid w:val="00FD5675"/>
    <w:rsid w:val="00FD572C"/>
    <w:rsid w:val="00FD5B4E"/>
    <w:rsid w:val="00FD5CD1"/>
    <w:rsid w:val="00FD603A"/>
    <w:rsid w:val="00FD7185"/>
    <w:rsid w:val="00FD71E9"/>
    <w:rsid w:val="00FD76AA"/>
    <w:rsid w:val="00FD7F2D"/>
    <w:rsid w:val="00FE0439"/>
    <w:rsid w:val="00FE0645"/>
    <w:rsid w:val="00FE120F"/>
    <w:rsid w:val="00FE15C6"/>
    <w:rsid w:val="00FE15E1"/>
    <w:rsid w:val="00FE1B1D"/>
    <w:rsid w:val="00FE2441"/>
    <w:rsid w:val="00FE2510"/>
    <w:rsid w:val="00FE3415"/>
    <w:rsid w:val="00FE3E82"/>
    <w:rsid w:val="00FE46A5"/>
    <w:rsid w:val="00FE5342"/>
    <w:rsid w:val="00FE54E1"/>
    <w:rsid w:val="00FE5B6B"/>
    <w:rsid w:val="00FE7AFB"/>
    <w:rsid w:val="00FE7C67"/>
    <w:rsid w:val="00FE7E94"/>
    <w:rsid w:val="00FF105A"/>
    <w:rsid w:val="00FF1272"/>
    <w:rsid w:val="00FF25E9"/>
    <w:rsid w:val="00FF2FC8"/>
    <w:rsid w:val="00FF32D4"/>
    <w:rsid w:val="00FF3365"/>
    <w:rsid w:val="00FF33AA"/>
    <w:rsid w:val="00FF34F3"/>
    <w:rsid w:val="00FF4694"/>
    <w:rsid w:val="00FF4DBE"/>
    <w:rsid w:val="00FF6079"/>
    <w:rsid w:val="00FF61DA"/>
    <w:rsid w:val="00FF6546"/>
    <w:rsid w:val="00FF6679"/>
    <w:rsid w:val="00FF66CD"/>
    <w:rsid w:val="00FF6C6E"/>
    <w:rsid w:val="00FF6C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8E0F55"/>
  <w15:chartTrackingRefBased/>
  <w15:docId w15:val="{0595E688-6AF5-4F1F-BF8F-8C66F9B93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3096"/>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1B1982"/>
    <w:pPr>
      <w:spacing w:after="260"/>
    </w:pPr>
  </w:style>
  <w:style w:type="paragraph" w:styleId="BodyTextIndent">
    <w:name w:val="Body Text Indent"/>
    <w:aliases w:val="i"/>
    <w:basedOn w:val="BodyText"/>
    <w:rsid w:val="001B1982"/>
    <w:pPr>
      <w:ind w:left="340"/>
    </w:pPr>
  </w:style>
  <w:style w:type="paragraph" w:styleId="Footer">
    <w:name w:val="footer"/>
    <w:basedOn w:val="Normal"/>
    <w:link w:val="FooterChar"/>
    <w:uiPriority w:val="99"/>
    <w:rsid w:val="001B1982"/>
    <w:pPr>
      <w:tabs>
        <w:tab w:val="right" w:pos="9639"/>
      </w:tabs>
    </w:pPr>
    <w:rPr>
      <w:sz w:val="18"/>
    </w:rPr>
  </w:style>
  <w:style w:type="paragraph" w:styleId="Header">
    <w:name w:val="header"/>
    <w:basedOn w:val="Normal"/>
    <w:link w:val="HeaderChar"/>
    <w:rsid w:val="001B1982"/>
    <w:pPr>
      <w:spacing w:line="220" w:lineRule="exact"/>
      <w:jc w:val="right"/>
    </w:pPr>
    <w:rPr>
      <w:i/>
      <w:sz w:val="18"/>
    </w:rPr>
  </w:style>
  <w:style w:type="paragraph" w:styleId="ListBullet">
    <w:name w:val="List Bullet"/>
    <w:basedOn w:val="BodyText"/>
    <w:rsid w:val="001B1982"/>
    <w:pPr>
      <w:numPr>
        <w:numId w:val="3"/>
      </w:numPr>
    </w:pPr>
  </w:style>
  <w:style w:type="paragraph" w:styleId="FootnoteText">
    <w:name w:val="footnote text"/>
    <w:aliases w:val="ft"/>
    <w:basedOn w:val="Normal"/>
    <w:semiHidden/>
    <w:rsid w:val="001B1982"/>
    <w:rPr>
      <w:sz w:val="18"/>
    </w:rPr>
  </w:style>
  <w:style w:type="paragraph" w:customStyle="1" w:styleId="Graphic">
    <w:name w:val="Graphic"/>
    <w:basedOn w:val="Signature"/>
    <w:rsid w:val="001B19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B1982"/>
    <w:pPr>
      <w:spacing w:line="240" w:lineRule="auto"/>
    </w:pPr>
  </w:style>
  <w:style w:type="paragraph" w:styleId="ListBullet2">
    <w:name w:val="List Bullet 2"/>
    <w:basedOn w:val="ListBullet"/>
    <w:rsid w:val="001B1982"/>
    <w:pPr>
      <w:numPr>
        <w:numId w:val="11"/>
      </w:numPr>
      <w:tabs>
        <w:tab w:val="clear" w:pos="700"/>
        <w:tab w:val="num" w:pos="680"/>
      </w:tabs>
    </w:pPr>
  </w:style>
  <w:style w:type="paragraph" w:styleId="Caption">
    <w:name w:val="caption"/>
    <w:basedOn w:val="Normal"/>
    <w:next w:val="Normal"/>
    <w:qFormat/>
    <w:rsid w:val="001B1982"/>
    <w:rPr>
      <w:bCs/>
      <w:i/>
      <w:sz w:val="14"/>
    </w:rPr>
  </w:style>
  <w:style w:type="paragraph" w:styleId="BodyText3">
    <w:name w:val="Body Text 3"/>
    <w:basedOn w:val="Normal"/>
    <w:link w:val="BodyText3Char"/>
    <w:rsid w:val="001B1982"/>
    <w:pPr>
      <w:ind w:left="142" w:hanging="142"/>
    </w:pPr>
    <w:rPr>
      <w:sz w:val="18"/>
      <w:szCs w:val="16"/>
    </w:rPr>
  </w:style>
  <w:style w:type="character" w:styleId="PageNumber">
    <w:name w:val="page number"/>
    <w:rsid w:val="001B1982"/>
    <w:rPr>
      <w:sz w:val="22"/>
    </w:rPr>
  </w:style>
  <w:style w:type="paragraph" w:styleId="ListBullet3">
    <w:name w:val="List Bullet 3"/>
    <w:basedOn w:val="ListBullet"/>
    <w:autoRedefine/>
    <w:rsid w:val="001B198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B198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B1982"/>
    <w:pPr>
      <w:spacing w:after="260"/>
      <w:jc w:val="center"/>
    </w:pPr>
  </w:style>
  <w:style w:type="paragraph" w:customStyle="1" w:styleId="acctcolumnheadingnospaceafter">
    <w:name w:val="acct column heading no space after"/>
    <w:aliases w:val="acn,acct column heading no sp"/>
    <w:basedOn w:val="acctcolumnheading"/>
    <w:rsid w:val="001B1982"/>
    <w:pPr>
      <w:spacing w:after="0"/>
    </w:pPr>
  </w:style>
  <w:style w:type="paragraph" w:customStyle="1" w:styleId="acctdividends">
    <w:name w:val="acct dividends"/>
    <w:aliases w:val="ad"/>
    <w:basedOn w:val="Normal"/>
    <w:rsid w:val="001B198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B1982"/>
    <w:pPr>
      <w:tabs>
        <w:tab w:val="decimal" w:pos="765"/>
      </w:tabs>
    </w:pPr>
  </w:style>
  <w:style w:type="paragraph" w:customStyle="1" w:styleId="acctindentnospaceafter">
    <w:name w:val="acct indent no space after"/>
    <w:aliases w:val="ain"/>
    <w:basedOn w:val="acctindent"/>
    <w:rsid w:val="001B1982"/>
    <w:pPr>
      <w:spacing w:after="0"/>
    </w:pPr>
  </w:style>
  <w:style w:type="paragraph" w:customStyle="1" w:styleId="acctindent">
    <w:name w:val="acct indent"/>
    <w:aliases w:val="ai"/>
    <w:basedOn w:val="BodyText"/>
    <w:rsid w:val="001B1982"/>
    <w:pPr>
      <w:ind w:left="284"/>
    </w:pPr>
  </w:style>
  <w:style w:type="paragraph" w:customStyle="1" w:styleId="acctmainheading">
    <w:name w:val="acct main heading"/>
    <w:aliases w:val="am"/>
    <w:basedOn w:val="Normal"/>
    <w:rsid w:val="001B1982"/>
    <w:pPr>
      <w:keepNext/>
      <w:spacing w:after="140" w:line="320" w:lineRule="atLeast"/>
    </w:pPr>
    <w:rPr>
      <w:b/>
      <w:sz w:val="28"/>
    </w:rPr>
  </w:style>
  <w:style w:type="paragraph" w:customStyle="1" w:styleId="acctmergecolhdg">
    <w:name w:val="acct merge col hdg"/>
    <w:aliases w:val="mh"/>
    <w:basedOn w:val="Normal"/>
    <w:rsid w:val="001B1982"/>
    <w:pPr>
      <w:jc w:val="center"/>
    </w:pPr>
    <w:rPr>
      <w:b/>
    </w:rPr>
  </w:style>
  <w:style w:type="paragraph" w:customStyle="1" w:styleId="acctnotecolumn">
    <w:name w:val="acct note column"/>
    <w:aliases w:val="an"/>
    <w:basedOn w:val="Normal"/>
    <w:rsid w:val="001B1982"/>
    <w:pPr>
      <w:jc w:val="center"/>
    </w:pPr>
  </w:style>
  <w:style w:type="paragraph" w:customStyle="1" w:styleId="acctreadnote">
    <w:name w:val="acct read note"/>
    <w:aliases w:val="ar"/>
    <w:basedOn w:val="BodyText"/>
    <w:rsid w:val="001B1982"/>
    <w:pPr>
      <w:framePr w:hSpace="180" w:vSpace="180" w:wrap="auto" w:hAnchor="margin" w:yAlign="bottom"/>
    </w:pPr>
  </w:style>
  <w:style w:type="paragraph" w:customStyle="1" w:styleId="acctsigneddirectors">
    <w:name w:val="acct signed directors"/>
    <w:aliases w:val="asd"/>
    <w:basedOn w:val="BodyText"/>
    <w:rsid w:val="001B1982"/>
    <w:pPr>
      <w:tabs>
        <w:tab w:val="left" w:pos="5103"/>
      </w:tabs>
      <w:spacing w:before="130" w:after="130"/>
    </w:pPr>
  </w:style>
  <w:style w:type="paragraph" w:customStyle="1" w:styleId="acctstatementheading">
    <w:name w:val="acct statement heading"/>
    <w:aliases w:val="as"/>
    <w:basedOn w:val="Heading2"/>
    <w:next w:val="Normal"/>
    <w:rsid w:val="001B1982"/>
    <w:pPr>
      <w:keepLines w:val="0"/>
      <w:ind w:left="567" w:hanging="567"/>
    </w:pPr>
    <w:rPr>
      <w:i w:val="0"/>
    </w:rPr>
  </w:style>
  <w:style w:type="paragraph" w:customStyle="1" w:styleId="acctstatementheadinga">
    <w:name w:val="acct statement heading (a)"/>
    <w:aliases w:val="asa"/>
    <w:basedOn w:val="acctstatementheading"/>
    <w:rsid w:val="001B1982"/>
    <w:pPr>
      <w:spacing w:line="260" w:lineRule="atLeast"/>
    </w:pPr>
    <w:rPr>
      <w:sz w:val="22"/>
    </w:rPr>
  </w:style>
  <w:style w:type="paragraph" w:customStyle="1" w:styleId="acctstatementsub-headingbolditalic">
    <w:name w:val="acct statement sub-heading bold italic"/>
    <w:aliases w:val="asbi"/>
    <w:basedOn w:val="Normal"/>
    <w:rsid w:val="001B1982"/>
    <w:pPr>
      <w:keepNext/>
      <w:keepLines/>
      <w:spacing w:before="130" w:after="130"/>
      <w:ind w:left="567"/>
    </w:pPr>
    <w:rPr>
      <w:b/>
      <w:bCs/>
      <w:i/>
    </w:rPr>
  </w:style>
  <w:style w:type="paragraph" w:customStyle="1" w:styleId="acctstatementsub-headingitalic">
    <w:name w:val="acct statement sub-heading italic"/>
    <w:aliases w:val="asi"/>
    <w:basedOn w:val="Normal"/>
    <w:rsid w:val="001B198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B198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B1982"/>
    <w:pPr>
      <w:keepNext/>
      <w:keepLines/>
      <w:spacing w:before="130" w:after="130"/>
    </w:pPr>
    <w:rPr>
      <w:b/>
      <w:bCs/>
      <w:i/>
    </w:rPr>
  </w:style>
  <w:style w:type="paragraph" w:customStyle="1" w:styleId="block2">
    <w:name w:val="block2"/>
    <w:aliases w:val="b2"/>
    <w:basedOn w:val="block"/>
    <w:rsid w:val="001B1982"/>
    <w:pPr>
      <w:ind w:left="1134"/>
    </w:pPr>
  </w:style>
  <w:style w:type="paragraph" w:customStyle="1" w:styleId="block">
    <w:name w:val="block"/>
    <w:aliases w:val="b,b + Angsana New,Bold,Thai Distributed Justification,Left:  0....,Normal + Angsana New,15 pt,Left:  1 cm,Rig..."/>
    <w:basedOn w:val="BodyText"/>
    <w:link w:val="blockChar"/>
    <w:rsid w:val="001B1982"/>
    <w:pPr>
      <w:ind w:left="567"/>
    </w:pPr>
  </w:style>
  <w:style w:type="paragraph" w:customStyle="1" w:styleId="acctstatementsub-sub-sub-heading">
    <w:name w:val="acct statement sub-sub-sub-heading"/>
    <w:aliases w:val="assss"/>
    <w:basedOn w:val="acctstatementsub-sub-heading"/>
    <w:rsid w:val="001B1982"/>
    <w:rPr>
      <w:b w:val="0"/>
    </w:rPr>
  </w:style>
  <w:style w:type="paragraph" w:customStyle="1" w:styleId="accttwofigureslongernumber">
    <w:name w:val="acct two figures longer number"/>
    <w:aliases w:val="a2+"/>
    <w:basedOn w:val="Normal"/>
    <w:rsid w:val="001B1982"/>
    <w:pPr>
      <w:tabs>
        <w:tab w:val="decimal" w:pos="1247"/>
      </w:tabs>
    </w:pPr>
  </w:style>
  <w:style w:type="paragraph" w:customStyle="1" w:styleId="accttwofigures">
    <w:name w:val="acct two figures"/>
    <w:aliases w:val="a2"/>
    <w:basedOn w:val="Normal"/>
    <w:rsid w:val="001B1982"/>
    <w:pPr>
      <w:tabs>
        <w:tab w:val="decimal" w:pos="1021"/>
      </w:tabs>
    </w:pPr>
  </w:style>
  <w:style w:type="paragraph" w:customStyle="1" w:styleId="accttwolines">
    <w:name w:val="acct two lines"/>
    <w:aliases w:val="a2l"/>
    <w:basedOn w:val="Normal"/>
    <w:rsid w:val="001B1982"/>
    <w:pPr>
      <w:spacing w:after="240"/>
      <w:ind w:left="142" w:hanging="142"/>
    </w:pPr>
  </w:style>
  <w:style w:type="paragraph" w:customStyle="1" w:styleId="accttwolinesnospaceafter">
    <w:name w:val="acct two lines no space after"/>
    <w:aliases w:val="a2ln"/>
    <w:basedOn w:val="Normal"/>
    <w:rsid w:val="001B1982"/>
    <w:pPr>
      <w:ind w:left="142" w:hanging="142"/>
    </w:pPr>
  </w:style>
  <w:style w:type="paragraph" w:customStyle="1" w:styleId="blocknospaceafter">
    <w:name w:val="block no space after"/>
    <w:aliases w:val="bn"/>
    <w:basedOn w:val="block"/>
    <w:rsid w:val="001B1982"/>
    <w:pPr>
      <w:spacing w:after="0"/>
    </w:pPr>
  </w:style>
  <w:style w:type="paragraph" w:customStyle="1" w:styleId="block2nospaceafter">
    <w:name w:val="block2 no space after"/>
    <w:aliases w:val="b2n,block2 no sp"/>
    <w:basedOn w:val="block2"/>
    <w:rsid w:val="001B1982"/>
    <w:pPr>
      <w:spacing w:after="0"/>
    </w:pPr>
  </w:style>
  <w:style w:type="paragraph" w:customStyle="1" w:styleId="List1a">
    <w:name w:val="List 1a"/>
    <w:aliases w:val="1a"/>
    <w:basedOn w:val="Normal"/>
    <w:rsid w:val="001B1982"/>
    <w:pPr>
      <w:spacing w:after="260"/>
      <w:ind w:left="567" w:hanging="567"/>
    </w:pPr>
  </w:style>
  <w:style w:type="paragraph" w:customStyle="1" w:styleId="List2i">
    <w:name w:val="List 2i"/>
    <w:aliases w:val="2i"/>
    <w:basedOn w:val="Normal"/>
    <w:rsid w:val="001B1982"/>
    <w:pPr>
      <w:spacing w:after="260"/>
      <w:ind w:left="1134" w:hanging="567"/>
    </w:pPr>
  </w:style>
  <w:style w:type="paragraph" w:styleId="MacroText">
    <w:name w:val="macro"/>
    <w:semiHidden/>
    <w:rsid w:val="001B198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B1982"/>
    <w:pPr>
      <w:tabs>
        <w:tab w:val="right" w:pos="8221"/>
      </w:tabs>
      <w:spacing w:before="260" w:line="240" w:lineRule="auto"/>
      <w:ind w:left="851" w:right="567" w:hanging="851"/>
    </w:pPr>
    <w:rPr>
      <w:sz w:val="28"/>
    </w:rPr>
  </w:style>
  <w:style w:type="paragraph" w:styleId="TOC2">
    <w:name w:val="toc 2"/>
    <w:basedOn w:val="TOC1"/>
    <w:autoRedefine/>
    <w:semiHidden/>
    <w:rsid w:val="00C7792B"/>
    <w:pPr>
      <w:tabs>
        <w:tab w:val="clear" w:pos="8221"/>
        <w:tab w:val="left" w:pos="540"/>
      </w:tabs>
      <w:spacing w:before="0"/>
      <w:ind w:left="540" w:right="0" w:firstLine="0"/>
      <w:jc w:val="both"/>
    </w:pPr>
    <w:rPr>
      <w:sz w:val="22"/>
      <w:szCs w:val="22"/>
    </w:rPr>
  </w:style>
  <w:style w:type="paragraph" w:styleId="TOC3">
    <w:name w:val="toc 3"/>
    <w:basedOn w:val="TOC2"/>
    <w:autoRedefine/>
    <w:semiHidden/>
    <w:rsid w:val="001B1982"/>
    <w:pPr>
      <w:ind w:left="1418" w:hanging="1418"/>
    </w:pPr>
  </w:style>
  <w:style w:type="paragraph" w:styleId="TOC4">
    <w:name w:val="toc 4"/>
    <w:basedOn w:val="TOC3"/>
    <w:autoRedefine/>
    <w:semiHidden/>
    <w:rsid w:val="001B1982"/>
  </w:style>
  <w:style w:type="paragraph" w:customStyle="1" w:styleId="zcompanyname">
    <w:name w:val="zcompany name"/>
    <w:aliases w:val="cn"/>
    <w:basedOn w:val="Normal"/>
    <w:rsid w:val="001B198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B1982"/>
  </w:style>
  <w:style w:type="paragraph" w:customStyle="1" w:styleId="zreportaddinfo">
    <w:name w:val="zreport addinfo"/>
    <w:basedOn w:val="Normal"/>
    <w:rsid w:val="001B1982"/>
    <w:pPr>
      <w:framePr w:wrap="around" w:hAnchor="page" w:xAlign="center" w:yAlign="bottom"/>
      <w:jc w:val="center"/>
    </w:pPr>
    <w:rPr>
      <w:noProof/>
      <w:sz w:val="20"/>
    </w:rPr>
  </w:style>
  <w:style w:type="paragraph" w:customStyle="1" w:styleId="zreportaddinfoit">
    <w:name w:val="zreport addinfoit"/>
    <w:basedOn w:val="Normal"/>
    <w:rsid w:val="001B1982"/>
    <w:pPr>
      <w:framePr w:wrap="around" w:hAnchor="page" w:xAlign="center" w:yAlign="bottom"/>
      <w:jc w:val="center"/>
    </w:pPr>
    <w:rPr>
      <w:i/>
      <w:sz w:val="20"/>
    </w:rPr>
  </w:style>
  <w:style w:type="paragraph" w:customStyle="1" w:styleId="zreportname">
    <w:name w:val="zreport name"/>
    <w:aliases w:val="rn"/>
    <w:basedOn w:val="Normal"/>
    <w:rsid w:val="001B198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B1982"/>
    <w:pPr>
      <w:framePr w:wrap="around"/>
      <w:spacing w:line="360" w:lineRule="exact"/>
    </w:pPr>
    <w:rPr>
      <w:sz w:val="32"/>
    </w:rPr>
  </w:style>
  <w:style w:type="paragraph" w:customStyle="1" w:styleId="BodyTexthalfspaceafter">
    <w:name w:val="Body Text half space after"/>
    <w:aliases w:val="hs"/>
    <w:basedOn w:val="BodyText"/>
    <w:rsid w:val="001B1982"/>
    <w:pPr>
      <w:spacing w:after="130"/>
    </w:pPr>
  </w:style>
  <w:style w:type="paragraph" w:customStyle="1" w:styleId="ind">
    <w:name w:val="*ind"/>
    <w:basedOn w:val="BodyText"/>
    <w:rsid w:val="001B1982"/>
    <w:pPr>
      <w:ind w:left="340" w:hanging="340"/>
    </w:pPr>
  </w:style>
  <w:style w:type="paragraph" w:customStyle="1" w:styleId="acctindenthalfspaceafter">
    <w:name w:val="acct indent half space after"/>
    <w:aliases w:val="aihs"/>
    <w:basedOn w:val="acctindent"/>
    <w:rsid w:val="001B1982"/>
    <w:pPr>
      <w:spacing w:after="130"/>
    </w:pPr>
  </w:style>
  <w:style w:type="paragraph" w:customStyle="1" w:styleId="keeptogethernormal">
    <w:name w:val="keep together normal"/>
    <w:aliases w:val="ktn"/>
    <w:basedOn w:val="Normal"/>
    <w:rsid w:val="001B1982"/>
    <w:pPr>
      <w:keepNext/>
      <w:keepLines/>
    </w:pPr>
  </w:style>
  <w:style w:type="paragraph" w:customStyle="1" w:styleId="nineptheading">
    <w:name w:val="nine pt heading"/>
    <w:aliases w:val="9h"/>
    <w:basedOn w:val="nineptbodytext"/>
    <w:rsid w:val="001B1982"/>
    <w:rPr>
      <w:b/>
      <w:bCs/>
    </w:rPr>
  </w:style>
  <w:style w:type="paragraph" w:customStyle="1" w:styleId="nineptbodytext">
    <w:name w:val="nine pt body text"/>
    <w:aliases w:val="9bt"/>
    <w:basedOn w:val="nineptnormal"/>
    <w:rsid w:val="001B1982"/>
    <w:pPr>
      <w:spacing w:after="220"/>
    </w:pPr>
  </w:style>
  <w:style w:type="paragraph" w:customStyle="1" w:styleId="nineptnormal">
    <w:name w:val="nine pt normal"/>
    <w:aliases w:val="9n"/>
    <w:basedOn w:val="Normal"/>
    <w:rsid w:val="001B1982"/>
    <w:pPr>
      <w:spacing w:line="220" w:lineRule="atLeast"/>
    </w:pPr>
    <w:rPr>
      <w:sz w:val="18"/>
    </w:rPr>
  </w:style>
  <w:style w:type="paragraph" w:customStyle="1" w:styleId="nineptheadingcentred">
    <w:name w:val="nine pt heading centred"/>
    <w:aliases w:val="9hc"/>
    <w:basedOn w:val="nineptheading"/>
    <w:rsid w:val="001B1982"/>
    <w:pPr>
      <w:jc w:val="center"/>
    </w:pPr>
  </w:style>
  <w:style w:type="paragraph" w:customStyle="1" w:styleId="heading">
    <w:name w:val="heading"/>
    <w:aliases w:val="h"/>
    <w:basedOn w:val="BodyText"/>
    <w:rsid w:val="001B1982"/>
    <w:rPr>
      <w:b/>
    </w:rPr>
  </w:style>
  <w:style w:type="paragraph" w:customStyle="1" w:styleId="headingcentred">
    <w:name w:val="heading centred"/>
    <w:aliases w:val="hc"/>
    <w:basedOn w:val="heading"/>
    <w:rsid w:val="001B1982"/>
    <w:pPr>
      <w:jc w:val="center"/>
    </w:pPr>
  </w:style>
  <w:style w:type="paragraph" w:customStyle="1" w:styleId="Normalcentred">
    <w:name w:val="Normal centred"/>
    <w:aliases w:val="nc"/>
    <w:basedOn w:val="acctcolumnheadingnospaceafter"/>
    <w:rsid w:val="001B1982"/>
  </w:style>
  <w:style w:type="paragraph" w:customStyle="1" w:styleId="nineptheadingcentredbold">
    <w:name w:val="nine pt heading centred bold"/>
    <w:aliases w:val="9hcb"/>
    <w:basedOn w:val="Normal"/>
    <w:rsid w:val="001B198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B1982"/>
    <w:pPr>
      <w:ind w:left="-57" w:right="-57"/>
    </w:pPr>
  </w:style>
  <w:style w:type="paragraph" w:customStyle="1" w:styleId="nineptnormalheadinghalfspace">
    <w:name w:val="nine pt normal heading half space"/>
    <w:aliases w:val="9nhhs"/>
    <w:basedOn w:val="nineptnormalheading"/>
    <w:rsid w:val="001B1982"/>
    <w:pPr>
      <w:spacing w:after="80"/>
    </w:pPr>
  </w:style>
  <w:style w:type="paragraph" w:customStyle="1" w:styleId="nineptnormalheading">
    <w:name w:val="nine pt normal heading"/>
    <w:aliases w:val="9nh"/>
    <w:basedOn w:val="nineptnormal"/>
    <w:rsid w:val="001B1982"/>
    <w:rPr>
      <w:b/>
    </w:rPr>
  </w:style>
  <w:style w:type="paragraph" w:customStyle="1" w:styleId="nineptcolumntab1">
    <w:name w:val="nine pt column tab1"/>
    <w:aliases w:val="a91"/>
    <w:basedOn w:val="nineptnormal"/>
    <w:rsid w:val="001B1982"/>
    <w:pPr>
      <w:tabs>
        <w:tab w:val="decimal" w:pos="737"/>
      </w:tabs>
    </w:pPr>
  </w:style>
  <w:style w:type="paragraph" w:customStyle="1" w:styleId="nineptnormalitalicheading">
    <w:name w:val="nine pt normal italic heading"/>
    <w:aliases w:val="9nith"/>
    <w:basedOn w:val="nineptnormalheading"/>
    <w:rsid w:val="001B1982"/>
    <w:rPr>
      <w:i/>
      <w:iCs/>
    </w:rPr>
  </w:style>
  <w:style w:type="paragraph" w:customStyle="1" w:styleId="Normalheadingcentred">
    <w:name w:val="Normal heading centred"/>
    <w:aliases w:val="nhc"/>
    <w:basedOn w:val="Normalheading"/>
    <w:rsid w:val="001B1982"/>
    <w:pPr>
      <w:jc w:val="center"/>
    </w:pPr>
  </w:style>
  <w:style w:type="paragraph" w:customStyle="1" w:styleId="Normalheading">
    <w:name w:val="Normal heading"/>
    <w:aliases w:val="nh"/>
    <w:basedOn w:val="Normal"/>
    <w:rsid w:val="001B1982"/>
    <w:rPr>
      <w:b/>
      <w:bCs/>
    </w:rPr>
  </w:style>
  <w:style w:type="paragraph" w:customStyle="1" w:styleId="ListBullethalfspaceafter">
    <w:name w:val="List Bullet half space after"/>
    <w:aliases w:val="lbhs"/>
    <w:basedOn w:val="ListBullet"/>
    <w:rsid w:val="001B1982"/>
    <w:pPr>
      <w:spacing w:after="130"/>
    </w:pPr>
  </w:style>
  <w:style w:type="paragraph" w:customStyle="1" w:styleId="accttwofigurescents">
    <w:name w:val="acct two figures cents"/>
    <w:aliases w:val="a2c,acct two figures ¢ sign"/>
    <w:basedOn w:val="Normal"/>
    <w:rsid w:val="001B1982"/>
    <w:pPr>
      <w:tabs>
        <w:tab w:val="decimal" w:pos="284"/>
      </w:tabs>
    </w:pPr>
  </w:style>
  <w:style w:type="paragraph" w:customStyle="1" w:styleId="accttwofiguresdecimal">
    <w:name w:val="acct two figures decimal"/>
    <w:aliases w:val="a2d"/>
    <w:basedOn w:val="Normal"/>
    <w:rsid w:val="001B1982"/>
    <w:pPr>
      <w:tabs>
        <w:tab w:val="decimal" w:pos="510"/>
      </w:tabs>
    </w:pPr>
  </w:style>
  <w:style w:type="paragraph" w:customStyle="1" w:styleId="NormalIndent1">
    <w:name w:val="Normal Indent1"/>
    <w:basedOn w:val="Normal"/>
    <w:rsid w:val="001B1982"/>
    <w:pPr>
      <w:ind w:left="142"/>
    </w:pPr>
  </w:style>
  <w:style w:type="paragraph" w:customStyle="1" w:styleId="ListBullet2nospaceafter">
    <w:name w:val="List Bullet 2 no space after"/>
    <w:aliases w:val="lb2n"/>
    <w:basedOn w:val="ListBullet2"/>
    <w:rsid w:val="001B1982"/>
    <w:pPr>
      <w:spacing w:after="0"/>
    </w:pPr>
  </w:style>
  <w:style w:type="paragraph" w:customStyle="1" w:styleId="ListBullet2halfspaceafter">
    <w:name w:val="List Bullet 2 half space after"/>
    <w:aliases w:val="lb2hs"/>
    <w:basedOn w:val="ListBullet2"/>
    <w:rsid w:val="001B1982"/>
    <w:pPr>
      <w:spacing w:after="130"/>
    </w:pPr>
  </w:style>
  <w:style w:type="paragraph" w:customStyle="1" w:styleId="BodyTextIndentitalichalfspafter">
    <w:name w:val="Body Text Indent italic half sp after"/>
    <w:aliases w:val="iitalhs"/>
    <w:basedOn w:val="BodyTextIndentitalic"/>
    <w:rsid w:val="001B1982"/>
    <w:pPr>
      <w:spacing w:after="130"/>
    </w:pPr>
  </w:style>
  <w:style w:type="paragraph" w:customStyle="1" w:styleId="BodyTextIndentitalic">
    <w:name w:val="Body Text Indent italic"/>
    <w:aliases w:val="iital"/>
    <w:basedOn w:val="BodyTextIndent"/>
    <w:rsid w:val="001B1982"/>
    <w:rPr>
      <w:i/>
      <w:iCs/>
    </w:rPr>
  </w:style>
  <w:style w:type="paragraph" w:customStyle="1" w:styleId="BodyTextIndenthalfspaceafter">
    <w:name w:val="Body Text Indent half space after"/>
    <w:aliases w:val="ihs"/>
    <w:basedOn w:val="BodyTextIndent"/>
    <w:rsid w:val="001B1982"/>
    <w:pPr>
      <w:spacing w:after="130"/>
    </w:pPr>
  </w:style>
  <w:style w:type="paragraph" w:customStyle="1" w:styleId="BodyTextonepointafter">
    <w:name w:val="Body Text one point after"/>
    <w:aliases w:val="bt1"/>
    <w:basedOn w:val="BodyText"/>
    <w:rsid w:val="001B1982"/>
    <w:pPr>
      <w:spacing w:after="20"/>
    </w:pPr>
  </w:style>
  <w:style w:type="paragraph" w:customStyle="1" w:styleId="keeptogether">
    <w:name w:val="keep together"/>
    <w:aliases w:val="kt"/>
    <w:basedOn w:val="BodyText"/>
    <w:rsid w:val="001B1982"/>
    <w:pPr>
      <w:keepNext/>
      <w:keepLines/>
    </w:pPr>
  </w:style>
  <w:style w:type="paragraph" w:customStyle="1" w:styleId="acctthreecolumns">
    <w:name w:val="acct three columns"/>
    <w:aliases w:val="a3,acct three figures"/>
    <w:basedOn w:val="Normal"/>
    <w:rsid w:val="001B1982"/>
    <w:pPr>
      <w:tabs>
        <w:tab w:val="decimal" w:pos="1361"/>
      </w:tabs>
    </w:pPr>
  </w:style>
  <w:style w:type="paragraph" w:customStyle="1" w:styleId="acctthreecolumnsshorternumber">
    <w:name w:val="acct three columns shorter number"/>
    <w:aliases w:val="a3-"/>
    <w:basedOn w:val="Normal"/>
    <w:rsid w:val="001B1982"/>
    <w:pPr>
      <w:tabs>
        <w:tab w:val="decimal" w:pos="1021"/>
      </w:tabs>
    </w:pPr>
  </w:style>
  <w:style w:type="character" w:styleId="FootnoteReference">
    <w:name w:val="footnote reference"/>
    <w:aliases w:val="fr"/>
    <w:semiHidden/>
    <w:rsid w:val="001B1982"/>
    <w:rPr>
      <w:position w:val="6"/>
      <w:sz w:val="14"/>
    </w:rPr>
  </w:style>
  <w:style w:type="paragraph" w:customStyle="1" w:styleId="tabletext">
    <w:name w:val="table text"/>
    <w:aliases w:val="tt"/>
    <w:basedOn w:val="Normal"/>
    <w:rsid w:val="001B1982"/>
    <w:pPr>
      <w:spacing w:before="130" w:after="130"/>
    </w:pPr>
  </w:style>
  <w:style w:type="paragraph" w:customStyle="1" w:styleId="BodyTextitalic">
    <w:name w:val="Body Text italic"/>
    <w:basedOn w:val="BodyText"/>
    <w:rsid w:val="001B1982"/>
    <w:rPr>
      <w:i/>
      <w:iCs/>
    </w:rPr>
  </w:style>
  <w:style w:type="paragraph" w:customStyle="1" w:styleId="BodyTextIndentnosp">
    <w:name w:val="Body Text Indent no sp"/>
    <w:aliases w:val="in,indent no space after"/>
    <w:basedOn w:val="BodyTextIndent"/>
    <w:rsid w:val="001B1982"/>
    <w:pPr>
      <w:spacing w:after="0"/>
    </w:pPr>
  </w:style>
  <w:style w:type="paragraph" w:customStyle="1" w:styleId="acctfourfiguresdecimal">
    <w:name w:val="acct four figures decimal"/>
    <w:aliases w:val="a4d"/>
    <w:basedOn w:val="Normal"/>
    <w:rsid w:val="001B1982"/>
    <w:pPr>
      <w:tabs>
        <w:tab w:val="decimal" w:pos="383"/>
      </w:tabs>
    </w:pPr>
  </w:style>
  <w:style w:type="paragraph" w:customStyle="1" w:styleId="headingnospaceafter">
    <w:name w:val="heading no space after"/>
    <w:aliases w:val="hn,heading no space"/>
    <w:basedOn w:val="heading"/>
    <w:rsid w:val="001B1982"/>
    <w:pPr>
      <w:spacing w:after="0"/>
    </w:pPr>
  </w:style>
  <w:style w:type="paragraph" w:customStyle="1" w:styleId="acctnotecolumndecimal">
    <w:name w:val="acct note column decimal"/>
    <w:aliases w:val="and"/>
    <w:basedOn w:val="Normal"/>
    <w:rsid w:val="001B1982"/>
    <w:pPr>
      <w:tabs>
        <w:tab w:val="decimal" w:pos="425"/>
      </w:tabs>
    </w:pPr>
  </w:style>
  <w:style w:type="paragraph" w:customStyle="1" w:styleId="index">
    <w:name w:val="index"/>
    <w:aliases w:val="ix"/>
    <w:basedOn w:val="BodyText"/>
    <w:rsid w:val="001B1982"/>
    <w:pPr>
      <w:numPr>
        <w:numId w:val="4"/>
      </w:numPr>
      <w:spacing w:after="20"/>
    </w:pPr>
  </w:style>
  <w:style w:type="paragraph" w:customStyle="1" w:styleId="nineptbodytextbullet">
    <w:name w:val="nine pt body text bullet"/>
    <w:aliases w:val="9btb"/>
    <w:basedOn w:val="nineptbodytext"/>
    <w:rsid w:val="001B1982"/>
    <w:pPr>
      <w:numPr>
        <w:numId w:val="5"/>
      </w:numPr>
      <w:tabs>
        <w:tab w:val="clear" w:pos="360"/>
        <w:tab w:val="num" w:pos="284"/>
      </w:tabs>
      <w:spacing w:after="180"/>
    </w:pPr>
  </w:style>
  <w:style w:type="paragraph" w:customStyle="1" w:styleId="nineptnormalbullet">
    <w:name w:val="nine pt normal bullet"/>
    <w:aliases w:val="9nb"/>
    <w:basedOn w:val="nineptnormal"/>
    <w:rsid w:val="001B1982"/>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B1982"/>
    <w:pPr>
      <w:numPr>
        <w:numId w:val="7"/>
      </w:numPr>
      <w:tabs>
        <w:tab w:val="clear" w:pos="785"/>
        <w:tab w:val="num" w:pos="652"/>
      </w:tabs>
    </w:pPr>
  </w:style>
  <w:style w:type="paragraph" w:customStyle="1" w:styleId="ninepttabletextblock">
    <w:name w:val="nine pt table text block"/>
    <w:aliases w:val="9ttbk"/>
    <w:basedOn w:val="Normal"/>
    <w:rsid w:val="001B1982"/>
    <w:pPr>
      <w:spacing w:after="60" w:line="220" w:lineRule="atLeast"/>
      <w:ind w:left="425"/>
    </w:pPr>
    <w:rPr>
      <w:sz w:val="18"/>
    </w:rPr>
  </w:style>
  <w:style w:type="paragraph" w:customStyle="1" w:styleId="IndexHeading1">
    <w:name w:val="Index Heading1"/>
    <w:aliases w:val="ixh"/>
    <w:basedOn w:val="BodyText"/>
    <w:rsid w:val="001B1982"/>
    <w:pPr>
      <w:spacing w:after="130"/>
      <w:ind w:left="1134" w:hanging="1134"/>
    </w:pPr>
    <w:rPr>
      <w:b/>
    </w:rPr>
  </w:style>
  <w:style w:type="paragraph" w:customStyle="1" w:styleId="block2bullet">
    <w:name w:val="block2bullet"/>
    <w:aliases w:val="b2b"/>
    <w:basedOn w:val="block2"/>
    <w:rsid w:val="001B1982"/>
    <w:pPr>
      <w:numPr>
        <w:numId w:val="9"/>
      </w:numPr>
      <w:tabs>
        <w:tab w:val="clear" w:pos="340"/>
        <w:tab w:val="num" w:pos="1474"/>
      </w:tabs>
      <w:ind w:left="1474"/>
    </w:pPr>
  </w:style>
  <w:style w:type="paragraph" w:customStyle="1" w:styleId="tabletextheading">
    <w:name w:val="table text heading"/>
    <w:aliases w:val="tth"/>
    <w:basedOn w:val="tabletext"/>
    <w:rsid w:val="001B1982"/>
    <w:rPr>
      <w:b/>
      <w:bCs/>
    </w:rPr>
  </w:style>
  <w:style w:type="paragraph" w:customStyle="1" w:styleId="acctfourfiguresyears">
    <w:name w:val="acct four figures years"/>
    <w:aliases w:val="a4y"/>
    <w:basedOn w:val="Normal"/>
    <w:rsid w:val="001B1982"/>
    <w:pPr>
      <w:tabs>
        <w:tab w:val="decimal" w:pos="227"/>
      </w:tabs>
    </w:pPr>
  </w:style>
  <w:style w:type="paragraph" w:customStyle="1" w:styleId="accttwofiguresyears">
    <w:name w:val="acct two figures years"/>
    <w:aliases w:val="a2y"/>
    <w:basedOn w:val="Normal"/>
    <w:rsid w:val="001B1982"/>
    <w:pPr>
      <w:tabs>
        <w:tab w:val="decimal" w:pos="482"/>
      </w:tabs>
    </w:pPr>
  </w:style>
  <w:style w:type="paragraph" w:customStyle="1" w:styleId="Foreigncurrencytable">
    <w:name w:val="Foreign currency table"/>
    <w:basedOn w:val="Normal"/>
    <w:rsid w:val="001B1982"/>
    <w:pPr>
      <w:tabs>
        <w:tab w:val="decimal" w:pos="567"/>
      </w:tabs>
    </w:pPr>
  </w:style>
  <w:style w:type="paragraph" w:customStyle="1" w:styleId="headingitalicnospaceafter">
    <w:name w:val="heading italic no space after"/>
    <w:aliases w:val="hin"/>
    <w:basedOn w:val="Normal"/>
    <w:rsid w:val="001B1982"/>
    <w:rPr>
      <w:i/>
      <w:iCs/>
    </w:rPr>
  </w:style>
  <w:style w:type="paragraph" w:customStyle="1" w:styleId="accttwofigures0">
    <w:name w:val="acct two figures %"/>
    <w:aliases w:val="a2%"/>
    <w:basedOn w:val="Normal"/>
    <w:rsid w:val="001B1982"/>
    <w:pPr>
      <w:tabs>
        <w:tab w:val="decimal" w:pos="794"/>
      </w:tabs>
    </w:pPr>
  </w:style>
  <w:style w:type="paragraph" w:customStyle="1" w:styleId="accttwofigures2a22">
    <w:name w:val="acct two figures %2.a2%2"/>
    <w:basedOn w:val="Normal"/>
    <w:rsid w:val="001B1982"/>
    <w:pPr>
      <w:tabs>
        <w:tab w:val="decimal" w:pos="510"/>
      </w:tabs>
    </w:pPr>
  </w:style>
  <w:style w:type="paragraph" w:customStyle="1" w:styleId="blocklist">
    <w:name w:val="block list"/>
    <w:aliases w:val="blist"/>
    <w:basedOn w:val="block"/>
    <w:rsid w:val="001B1982"/>
    <w:pPr>
      <w:ind w:left="1134" w:hanging="567"/>
    </w:pPr>
  </w:style>
  <w:style w:type="paragraph" w:customStyle="1" w:styleId="blocklist2">
    <w:name w:val="block list2"/>
    <w:aliases w:val="blist2"/>
    <w:basedOn w:val="blocklist"/>
    <w:rsid w:val="001B1982"/>
    <w:pPr>
      <w:ind w:left="1701"/>
    </w:pPr>
  </w:style>
  <w:style w:type="paragraph" w:customStyle="1" w:styleId="acctfourfigureslongernumber">
    <w:name w:val="acct four figures longer number"/>
    <w:aliases w:val="a4+"/>
    <w:basedOn w:val="Normal"/>
    <w:rsid w:val="001B1982"/>
    <w:pPr>
      <w:tabs>
        <w:tab w:val="decimal" w:pos="851"/>
      </w:tabs>
    </w:pPr>
  </w:style>
  <w:style w:type="paragraph" w:customStyle="1" w:styleId="blockheading">
    <w:name w:val="block heading"/>
    <w:aliases w:val="bh"/>
    <w:basedOn w:val="block"/>
    <w:rsid w:val="001B1982"/>
    <w:pPr>
      <w:keepNext/>
      <w:keepLines/>
      <w:spacing w:before="70"/>
    </w:pPr>
    <w:rPr>
      <w:b/>
    </w:rPr>
  </w:style>
  <w:style w:type="paragraph" w:customStyle="1" w:styleId="blockheadingitalicnosp">
    <w:name w:val="block heading italic no sp"/>
    <w:aliases w:val="bhin"/>
    <w:basedOn w:val="blockheadingitalic"/>
    <w:rsid w:val="001B1982"/>
    <w:pPr>
      <w:spacing w:after="0"/>
    </w:pPr>
  </w:style>
  <w:style w:type="paragraph" w:customStyle="1" w:styleId="blockheadingitalic">
    <w:name w:val="block heading italic"/>
    <w:aliases w:val="bhi"/>
    <w:basedOn w:val="blockheadingitalicbold"/>
    <w:rsid w:val="001B1982"/>
    <w:rPr>
      <w:b w:val="0"/>
    </w:rPr>
  </w:style>
  <w:style w:type="paragraph" w:customStyle="1" w:styleId="blockheadingitalicbold">
    <w:name w:val="block heading italic bold"/>
    <w:aliases w:val="bhib"/>
    <w:basedOn w:val="blockheading"/>
    <w:rsid w:val="001B1982"/>
    <w:rPr>
      <w:i/>
    </w:rPr>
  </w:style>
  <w:style w:type="paragraph" w:customStyle="1" w:styleId="blockheadingnosp">
    <w:name w:val="block heading no sp"/>
    <w:aliases w:val="bhn,block heading no space after"/>
    <w:basedOn w:val="blockheading"/>
    <w:rsid w:val="001B1982"/>
    <w:pPr>
      <w:spacing w:after="0"/>
    </w:pPr>
  </w:style>
  <w:style w:type="paragraph" w:customStyle="1" w:styleId="smallreturn">
    <w:name w:val="small return"/>
    <w:aliases w:val="sr"/>
    <w:basedOn w:val="Normal"/>
    <w:rsid w:val="001B1982"/>
    <w:pPr>
      <w:spacing w:line="130" w:lineRule="exact"/>
    </w:pPr>
  </w:style>
  <w:style w:type="paragraph" w:customStyle="1" w:styleId="headingbolditalicnospaceafter">
    <w:name w:val="heading bold italic no space after"/>
    <w:aliases w:val="hbin"/>
    <w:basedOn w:val="headingbolditalic"/>
    <w:rsid w:val="001B1982"/>
    <w:pPr>
      <w:spacing w:after="0"/>
    </w:pPr>
  </w:style>
  <w:style w:type="paragraph" w:customStyle="1" w:styleId="headingbolditalic">
    <w:name w:val="heading bold italic"/>
    <w:aliases w:val="hbi"/>
    <w:basedOn w:val="heading"/>
    <w:rsid w:val="001B1982"/>
    <w:rPr>
      <w:i/>
    </w:rPr>
  </w:style>
  <w:style w:type="paragraph" w:customStyle="1" w:styleId="acctstatementheadingashorter">
    <w:name w:val="acct statement heading (a) shorter"/>
    <w:aliases w:val="asas"/>
    <w:basedOn w:val="Normal"/>
    <w:rsid w:val="001B198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B198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B1982"/>
    <w:pPr>
      <w:ind w:left="568" w:hanging="284"/>
    </w:pPr>
  </w:style>
  <w:style w:type="paragraph" w:customStyle="1" w:styleId="acctindenttabs">
    <w:name w:val="acct indent+tabs"/>
    <w:aliases w:val="ait"/>
    <w:basedOn w:val="acctindent"/>
    <w:rsid w:val="001B1982"/>
    <w:pPr>
      <w:tabs>
        <w:tab w:val="left" w:pos="851"/>
        <w:tab w:val="left" w:pos="1134"/>
      </w:tabs>
    </w:pPr>
  </w:style>
  <w:style w:type="paragraph" w:customStyle="1" w:styleId="acctindenttabsnospaceafter">
    <w:name w:val="acct indent+tabs no space after"/>
    <w:aliases w:val="aitn"/>
    <w:basedOn w:val="acctindenttabs"/>
    <w:rsid w:val="001B1982"/>
    <w:pPr>
      <w:spacing w:after="0"/>
    </w:pPr>
  </w:style>
  <w:style w:type="paragraph" w:customStyle="1" w:styleId="blockbullet">
    <w:name w:val="block bullet"/>
    <w:aliases w:val="bb"/>
    <w:basedOn w:val="block"/>
    <w:rsid w:val="001B1982"/>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B1982"/>
    <w:pPr>
      <w:tabs>
        <w:tab w:val="decimal" w:pos="964"/>
      </w:tabs>
    </w:pPr>
  </w:style>
  <w:style w:type="paragraph" w:customStyle="1" w:styleId="headingitalic">
    <w:name w:val="heading italic"/>
    <w:aliases w:val="hi"/>
    <w:basedOn w:val="headingbolditalic"/>
    <w:rsid w:val="001B1982"/>
    <w:rPr>
      <w:b w:val="0"/>
      <w:bCs/>
      <w:iCs/>
    </w:rPr>
  </w:style>
  <w:style w:type="paragraph" w:customStyle="1" w:styleId="blocklistnospaceafter">
    <w:name w:val="block list no space after"/>
    <w:aliases w:val="blistn"/>
    <w:basedOn w:val="blocklist"/>
    <w:rsid w:val="001B1982"/>
    <w:pPr>
      <w:spacing w:after="0"/>
    </w:pPr>
  </w:style>
  <w:style w:type="paragraph" w:customStyle="1" w:styleId="eightptnormal">
    <w:name w:val="eight pt normal"/>
    <w:aliases w:val="8n"/>
    <w:basedOn w:val="Normal"/>
    <w:rsid w:val="001B1982"/>
    <w:pPr>
      <w:spacing w:line="200" w:lineRule="atLeast"/>
    </w:pPr>
    <w:rPr>
      <w:sz w:val="16"/>
    </w:rPr>
  </w:style>
  <w:style w:type="paragraph" w:customStyle="1" w:styleId="eightptcolumnheading">
    <w:name w:val="eight pt column heading"/>
    <w:aliases w:val="8ch"/>
    <w:basedOn w:val="eightptnormal"/>
    <w:rsid w:val="001B1982"/>
    <w:pPr>
      <w:jc w:val="center"/>
    </w:pPr>
  </w:style>
  <w:style w:type="paragraph" w:customStyle="1" w:styleId="eightptnormalheadingcentred">
    <w:name w:val="eight pt normal heading centred"/>
    <w:aliases w:val="8nhc"/>
    <w:basedOn w:val="eightptnormalheading"/>
    <w:rsid w:val="001B1982"/>
    <w:pPr>
      <w:jc w:val="center"/>
    </w:pPr>
    <w:rPr>
      <w:bCs w:val="0"/>
    </w:rPr>
  </w:style>
  <w:style w:type="paragraph" w:customStyle="1" w:styleId="eightptnormalheading">
    <w:name w:val="eight pt normal heading"/>
    <w:aliases w:val="8nh"/>
    <w:basedOn w:val="eightptnormal"/>
    <w:rsid w:val="001B1982"/>
    <w:rPr>
      <w:b/>
      <w:bCs/>
    </w:rPr>
  </w:style>
  <w:style w:type="paragraph" w:customStyle="1" w:styleId="eightptbodytextheading">
    <w:name w:val="eight pt body text heading"/>
    <w:aliases w:val="8h"/>
    <w:basedOn w:val="eightptbodytext"/>
    <w:rsid w:val="001B1982"/>
    <w:rPr>
      <w:b/>
      <w:bCs/>
    </w:rPr>
  </w:style>
  <w:style w:type="paragraph" w:customStyle="1" w:styleId="eightptbodytext">
    <w:name w:val="eight pt body text"/>
    <w:aliases w:val="8bt"/>
    <w:basedOn w:val="eightptnormal"/>
    <w:rsid w:val="001B1982"/>
    <w:pPr>
      <w:spacing w:after="200"/>
    </w:pPr>
  </w:style>
  <w:style w:type="paragraph" w:customStyle="1" w:styleId="eightptcolumntabs">
    <w:name w:val="eight pt column tabs"/>
    <w:aliases w:val="a8"/>
    <w:basedOn w:val="eightptnormal"/>
    <w:rsid w:val="001B1982"/>
    <w:pPr>
      <w:tabs>
        <w:tab w:val="decimal" w:pos="482"/>
      </w:tabs>
      <w:ind w:left="-57" w:right="-57"/>
    </w:pPr>
  </w:style>
  <w:style w:type="paragraph" w:customStyle="1" w:styleId="eightpthalfspaceafter">
    <w:name w:val="eight pt half space after"/>
    <w:aliases w:val="8hs"/>
    <w:basedOn w:val="eightptnormal"/>
    <w:rsid w:val="001B1982"/>
    <w:pPr>
      <w:spacing w:after="100"/>
    </w:pPr>
  </w:style>
  <w:style w:type="paragraph" w:customStyle="1" w:styleId="eightptcolumnheadingspace">
    <w:name w:val="eight pt column heading+space"/>
    <w:aliases w:val="8chs"/>
    <w:basedOn w:val="eightptcolumnheading"/>
    <w:rsid w:val="001B1982"/>
    <w:pPr>
      <w:spacing w:after="200"/>
    </w:pPr>
  </w:style>
  <w:style w:type="paragraph" w:customStyle="1" w:styleId="eightptblocknosp">
    <w:name w:val="eight pt block no sp"/>
    <w:aliases w:val="8bn"/>
    <w:basedOn w:val="eightptblock"/>
    <w:rsid w:val="001B1982"/>
    <w:pPr>
      <w:spacing w:after="0"/>
    </w:pPr>
  </w:style>
  <w:style w:type="paragraph" w:customStyle="1" w:styleId="eightptblock">
    <w:name w:val="eight pt block"/>
    <w:aliases w:val="8b"/>
    <w:basedOn w:val="Normal"/>
    <w:rsid w:val="001B198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B1982"/>
    <w:pPr>
      <w:spacing w:before="80" w:after="80"/>
    </w:pPr>
  </w:style>
  <w:style w:type="paragraph" w:customStyle="1" w:styleId="eightptcolumntabs2">
    <w:name w:val="eight pt column tabs2"/>
    <w:aliases w:val="a82"/>
    <w:basedOn w:val="eightptnormal"/>
    <w:rsid w:val="001B1982"/>
    <w:pPr>
      <w:tabs>
        <w:tab w:val="decimal" w:pos="539"/>
      </w:tabs>
      <w:ind w:left="-57" w:right="-57"/>
    </w:pPr>
  </w:style>
  <w:style w:type="paragraph" w:customStyle="1" w:styleId="acctstatementheadingshorter2">
    <w:name w:val="acct statement heading shorter2"/>
    <w:aliases w:val="as-2"/>
    <w:basedOn w:val="acctstatementheading"/>
    <w:rsid w:val="001B1982"/>
    <w:pPr>
      <w:ind w:right="5103"/>
    </w:pPr>
  </w:style>
  <w:style w:type="paragraph" w:customStyle="1" w:styleId="accttwofigureslongernumber2">
    <w:name w:val="acct two figures longer number2"/>
    <w:aliases w:val="a2+2"/>
    <w:basedOn w:val="Normal"/>
    <w:rsid w:val="001B1982"/>
    <w:pPr>
      <w:tabs>
        <w:tab w:val="decimal" w:pos="1332"/>
      </w:tabs>
    </w:pPr>
  </w:style>
  <w:style w:type="paragraph" w:customStyle="1" w:styleId="Normalbullet">
    <w:name w:val="Normal bullet"/>
    <w:aliases w:val="nb"/>
    <w:basedOn w:val="Normal"/>
    <w:rsid w:val="001B1982"/>
    <w:pPr>
      <w:numPr>
        <w:numId w:val="8"/>
      </w:numPr>
    </w:pPr>
  </w:style>
  <w:style w:type="paragraph" w:customStyle="1" w:styleId="blockindentnosp">
    <w:name w:val="block indent no sp"/>
    <w:aliases w:val="bin,binn,block + indent"/>
    <w:basedOn w:val="blockindent"/>
    <w:rsid w:val="001B1982"/>
    <w:pPr>
      <w:spacing w:after="0"/>
    </w:pPr>
  </w:style>
  <w:style w:type="paragraph" w:customStyle="1" w:styleId="blockindent">
    <w:name w:val="block indent"/>
    <w:aliases w:val="bi"/>
    <w:basedOn w:val="block"/>
    <w:rsid w:val="001B1982"/>
    <w:pPr>
      <w:ind w:left="737" w:hanging="170"/>
    </w:pPr>
  </w:style>
  <w:style w:type="paragraph" w:customStyle="1" w:styleId="nineptnormalcentred">
    <w:name w:val="nine pt normal centred"/>
    <w:aliases w:val="9nc"/>
    <w:basedOn w:val="nineptnormal"/>
    <w:rsid w:val="001B1982"/>
    <w:pPr>
      <w:jc w:val="center"/>
    </w:pPr>
  </w:style>
  <w:style w:type="paragraph" w:customStyle="1" w:styleId="nineptcol">
    <w:name w:val="nine pt %col"/>
    <w:aliases w:val="9%"/>
    <w:basedOn w:val="nineptnormal"/>
    <w:rsid w:val="001B1982"/>
    <w:pPr>
      <w:tabs>
        <w:tab w:val="decimal" w:pos="340"/>
      </w:tabs>
    </w:pPr>
  </w:style>
  <w:style w:type="paragraph" w:customStyle="1" w:styleId="nineptcolumntab">
    <w:name w:val="nine pt column tab"/>
    <w:aliases w:val="a9,nine pt column tabs"/>
    <w:basedOn w:val="nineptnormal"/>
    <w:rsid w:val="001B1982"/>
    <w:pPr>
      <w:tabs>
        <w:tab w:val="decimal" w:pos="624"/>
      </w:tabs>
      <w:spacing w:line="200" w:lineRule="atLeast"/>
    </w:pPr>
  </w:style>
  <w:style w:type="paragraph" w:customStyle="1" w:styleId="nineptnormalitalic">
    <w:name w:val="nine pt normal italic"/>
    <w:aliases w:val="9nit"/>
    <w:basedOn w:val="nineptnormal"/>
    <w:rsid w:val="001B1982"/>
    <w:rPr>
      <w:i/>
      <w:iCs/>
    </w:rPr>
  </w:style>
  <w:style w:type="paragraph" w:customStyle="1" w:styleId="nineptblocklistnospaceafter">
    <w:name w:val="nine pt block list no space after"/>
    <w:aliases w:val="9bln"/>
    <w:basedOn w:val="nineptblocklist"/>
    <w:rsid w:val="001B1982"/>
    <w:pPr>
      <w:spacing w:after="0"/>
    </w:pPr>
  </w:style>
  <w:style w:type="paragraph" w:customStyle="1" w:styleId="nineptblocklist">
    <w:name w:val="nine pt block list"/>
    <w:aliases w:val="9bl"/>
    <w:basedOn w:val="nineptblock"/>
    <w:rsid w:val="001B1982"/>
    <w:pPr>
      <w:ind w:left="992" w:hanging="425"/>
    </w:pPr>
  </w:style>
  <w:style w:type="paragraph" w:customStyle="1" w:styleId="nineptblock">
    <w:name w:val="nine pt block"/>
    <w:aliases w:val="9b"/>
    <w:basedOn w:val="nineptnormal"/>
    <w:rsid w:val="001B1982"/>
    <w:pPr>
      <w:spacing w:after="220"/>
      <w:ind w:left="567"/>
    </w:pPr>
  </w:style>
  <w:style w:type="paragraph" w:customStyle="1" w:styleId="acctfourfiguresshorternumber2">
    <w:name w:val="acct four figures shorter number2"/>
    <w:aliases w:val="a4-2"/>
    <w:basedOn w:val="Normal"/>
    <w:rsid w:val="001B1982"/>
    <w:pPr>
      <w:tabs>
        <w:tab w:val="decimal" w:pos="624"/>
      </w:tabs>
    </w:pPr>
  </w:style>
  <w:style w:type="paragraph" w:customStyle="1" w:styleId="nineptnormalheadingcentred">
    <w:name w:val="nine pt normal heading centred"/>
    <w:aliases w:val="9nhc"/>
    <w:basedOn w:val="nineptnormalheading"/>
    <w:rsid w:val="001B1982"/>
    <w:pPr>
      <w:jc w:val="center"/>
    </w:pPr>
  </w:style>
  <w:style w:type="paragraph" w:customStyle="1" w:styleId="nineptheadingcentredspace">
    <w:name w:val="nine pt heading centred + space"/>
    <w:aliases w:val="9hcs"/>
    <w:basedOn w:val="Normal"/>
    <w:rsid w:val="001B198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B1982"/>
    <w:pPr>
      <w:tabs>
        <w:tab w:val="decimal" w:pos="227"/>
      </w:tabs>
    </w:pPr>
  </w:style>
  <w:style w:type="paragraph" w:customStyle="1" w:styleId="nineptcolumntab2">
    <w:name w:val="nine pt column tab2"/>
    <w:aliases w:val="a92,nine pt column tabs2"/>
    <w:basedOn w:val="nineptnormal"/>
    <w:rsid w:val="001B1982"/>
    <w:pPr>
      <w:tabs>
        <w:tab w:val="decimal" w:pos="510"/>
      </w:tabs>
    </w:pPr>
  </w:style>
  <w:style w:type="paragraph" w:customStyle="1" w:styleId="nineptonepointafter">
    <w:name w:val="nine pt one point after"/>
    <w:aliases w:val="9n1"/>
    <w:basedOn w:val="nineptnormal"/>
    <w:rsid w:val="001B1982"/>
    <w:pPr>
      <w:spacing w:after="20"/>
    </w:pPr>
  </w:style>
  <w:style w:type="paragraph" w:customStyle="1" w:styleId="nineptblockind">
    <w:name w:val="nine pt block *ind"/>
    <w:aliases w:val="9b*ind"/>
    <w:basedOn w:val="nineptblock"/>
    <w:rsid w:val="001B1982"/>
    <w:pPr>
      <w:ind w:left="851" w:hanging="284"/>
    </w:pPr>
  </w:style>
  <w:style w:type="paragraph" w:customStyle="1" w:styleId="headingonepointafter">
    <w:name w:val="heading one point after"/>
    <w:aliases w:val="h1p"/>
    <w:basedOn w:val="heading"/>
    <w:rsid w:val="001B1982"/>
    <w:pPr>
      <w:spacing w:after="20"/>
    </w:pPr>
  </w:style>
  <w:style w:type="paragraph" w:customStyle="1" w:styleId="blockbulletnospaceafter">
    <w:name w:val="block bullet no space after"/>
    <w:aliases w:val="bbn,block bullet no sp"/>
    <w:basedOn w:val="blockbullet"/>
    <w:rsid w:val="001B1982"/>
    <w:pPr>
      <w:spacing w:after="0"/>
    </w:pPr>
  </w:style>
  <w:style w:type="paragraph" w:customStyle="1" w:styleId="acctstatementheadingaitalicbold">
    <w:name w:val="acct statement heading (a) italic bold"/>
    <w:aliases w:val="asaib"/>
    <w:basedOn w:val="acctstatementheadinga"/>
    <w:rsid w:val="001B1982"/>
    <w:pPr>
      <w:spacing w:before="0" w:after="260"/>
    </w:pPr>
    <w:rPr>
      <w:i/>
    </w:rPr>
  </w:style>
  <w:style w:type="paragraph" w:customStyle="1" w:styleId="nineptblocknosp">
    <w:name w:val="nine pt block no sp"/>
    <w:aliases w:val="9bn"/>
    <w:basedOn w:val="Normal"/>
    <w:rsid w:val="001B1982"/>
    <w:pPr>
      <w:spacing w:line="220" w:lineRule="atLeast"/>
      <w:ind w:left="567"/>
    </w:pPr>
    <w:rPr>
      <w:sz w:val="18"/>
    </w:rPr>
  </w:style>
  <w:style w:type="paragraph" w:customStyle="1" w:styleId="nineptnormalheadingbolditalic">
    <w:name w:val="nine pt normal heading bold italic"/>
    <w:aliases w:val="9h2"/>
    <w:basedOn w:val="nineptnormalheading"/>
    <w:rsid w:val="001B1982"/>
    <w:rPr>
      <w:i/>
      <w:iCs/>
    </w:rPr>
  </w:style>
  <w:style w:type="paragraph" w:customStyle="1" w:styleId="nineptnormalhalfspace">
    <w:name w:val="nine pt normal half space"/>
    <w:aliases w:val="9nhs"/>
    <w:basedOn w:val="nineptnormal"/>
    <w:rsid w:val="001B1982"/>
    <w:pPr>
      <w:spacing w:after="80"/>
    </w:pPr>
  </w:style>
  <w:style w:type="paragraph" w:customStyle="1" w:styleId="nineptratecol">
    <w:name w:val="nine pt rate col"/>
    <w:aliases w:val="a9r"/>
    <w:basedOn w:val="nineptnormal"/>
    <w:rsid w:val="001B1982"/>
    <w:pPr>
      <w:tabs>
        <w:tab w:val="decimal" w:pos="397"/>
      </w:tabs>
    </w:pPr>
  </w:style>
  <w:style w:type="paragraph" w:customStyle="1" w:styleId="nineptblockitalics">
    <w:name w:val="nine pt block italics"/>
    <w:aliases w:val="9bit"/>
    <w:basedOn w:val="nineptblock"/>
    <w:rsid w:val="001B19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B1982"/>
    <w:pPr>
      <w:spacing w:after="80"/>
    </w:pPr>
  </w:style>
  <w:style w:type="paragraph" w:customStyle="1" w:styleId="nineptbodytextheading">
    <w:name w:val="nine pt body text heading"/>
    <w:aliases w:val="9bth"/>
    <w:basedOn w:val="Footer"/>
    <w:rsid w:val="001B198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B1982"/>
    <w:pPr>
      <w:jc w:val="center"/>
    </w:pPr>
  </w:style>
  <w:style w:type="paragraph" w:customStyle="1" w:styleId="nineptnormalheadingcentredwider">
    <w:name w:val="nine pt normal heading centred wider"/>
    <w:aliases w:val="9nhcw"/>
    <w:basedOn w:val="nineptnormalheadingcentred"/>
    <w:rsid w:val="001B1982"/>
    <w:pPr>
      <w:ind w:left="-85" w:right="-85"/>
    </w:pPr>
  </w:style>
  <w:style w:type="paragraph" w:customStyle="1" w:styleId="nineptcolumntabs5">
    <w:name w:val="nine pt column tabs5"/>
    <w:aliases w:val="a95,nine pt column tab5"/>
    <w:basedOn w:val="Normal"/>
    <w:rsid w:val="001B1982"/>
    <w:pPr>
      <w:tabs>
        <w:tab w:val="decimal" w:pos="794"/>
      </w:tabs>
      <w:spacing w:line="220" w:lineRule="atLeast"/>
    </w:pPr>
    <w:rPr>
      <w:sz w:val="18"/>
    </w:rPr>
  </w:style>
  <w:style w:type="paragraph" w:customStyle="1" w:styleId="ninebtbodytextcentred">
    <w:name w:val="nine bt body text centred"/>
    <w:aliases w:val="9btc"/>
    <w:basedOn w:val="nineptbodytext"/>
    <w:rsid w:val="001B1982"/>
    <w:pPr>
      <w:spacing w:after="180"/>
      <w:jc w:val="center"/>
    </w:pPr>
  </w:style>
  <w:style w:type="paragraph" w:customStyle="1" w:styleId="nineptbodytextheadingcentredwider">
    <w:name w:val="nine pt body text heading centred wider"/>
    <w:aliases w:val="9bthcw,a9bthcw"/>
    <w:basedOn w:val="nineptbodytextheadingcentred"/>
    <w:rsid w:val="001B1982"/>
    <w:pPr>
      <w:ind w:left="-85" w:right="-85"/>
    </w:pPr>
  </w:style>
  <w:style w:type="paragraph" w:customStyle="1" w:styleId="nineptcolumntabdecimal2">
    <w:name w:val="nine pt column tab decimal2"/>
    <w:aliases w:val="a9d2,nine pt column tabs decimal2"/>
    <w:basedOn w:val="nineptnormal"/>
    <w:rsid w:val="001B1982"/>
    <w:pPr>
      <w:tabs>
        <w:tab w:val="decimal" w:pos="284"/>
      </w:tabs>
    </w:pPr>
  </w:style>
  <w:style w:type="paragraph" w:customStyle="1" w:styleId="nineptcolumntab4">
    <w:name w:val="nine pt column tab4"/>
    <w:aliases w:val="a94,nine pt column tabs4"/>
    <w:basedOn w:val="nineptnormal"/>
    <w:rsid w:val="001B1982"/>
    <w:pPr>
      <w:tabs>
        <w:tab w:val="decimal" w:pos="680"/>
      </w:tabs>
    </w:pPr>
  </w:style>
  <w:style w:type="paragraph" w:customStyle="1" w:styleId="nineptcolumntab3">
    <w:name w:val="nine pt column tab3"/>
    <w:aliases w:val="a93,nine pt column tabs3"/>
    <w:basedOn w:val="nineptnormal"/>
    <w:rsid w:val="001B1982"/>
    <w:pPr>
      <w:tabs>
        <w:tab w:val="decimal" w:pos="567"/>
      </w:tabs>
    </w:pPr>
  </w:style>
  <w:style w:type="paragraph" w:customStyle="1" w:styleId="nineptindent">
    <w:name w:val="nine pt indent"/>
    <w:aliases w:val="9i"/>
    <w:basedOn w:val="nineptnormal"/>
    <w:rsid w:val="001B1982"/>
    <w:pPr>
      <w:ind w:left="425" w:hanging="425"/>
    </w:pPr>
  </w:style>
  <w:style w:type="paragraph" w:customStyle="1" w:styleId="blockind">
    <w:name w:val="block *ind"/>
    <w:aliases w:val="b*,block star ind"/>
    <w:basedOn w:val="block"/>
    <w:rsid w:val="001B1982"/>
    <w:pPr>
      <w:ind w:left="907" w:hanging="340"/>
    </w:pPr>
  </w:style>
  <w:style w:type="paragraph" w:customStyle="1" w:styleId="List3i">
    <w:name w:val="List 3i"/>
    <w:aliases w:val="3i"/>
    <w:basedOn w:val="List2i"/>
    <w:rsid w:val="001B1982"/>
    <w:pPr>
      <w:ind w:left="1701"/>
    </w:pPr>
  </w:style>
  <w:style w:type="paragraph" w:customStyle="1" w:styleId="acctindentonepointafter">
    <w:name w:val="acct indent one point after"/>
    <w:aliases w:val="ai1p"/>
    <w:basedOn w:val="acctindent"/>
    <w:rsid w:val="001B1982"/>
    <w:pPr>
      <w:spacing w:after="20"/>
    </w:pPr>
  </w:style>
  <w:style w:type="paragraph" w:customStyle="1" w:styleId="eightptnormalheadingitalic">
    <w:name w:val="eight pt normal heading italic"/>
    <w:aliases w:val="8nhbi"/>
    <w:basedOn w:val="eightptnormalheading"/>
    <w:rsid w:val="001B1982"/>
    <w:rPr>
      <w:i/>
      <w:iCs/>
    </w:rPr>
  </w:style>
  <w:style w:type="paragraph" w:customStyle="1" w:styleId="eightptcolumntabs3">
    <w:name w:val="eight pt column tabs3"/>
    <w:aliases w:val="a83"/>
    <w:basedOn w:val="eightptnormal"/>
    <w:rsid w:val="001B1982"/>
    <w:pPr>
      <w:tabs>
        <w:tab w:val="decimal" w:pos="794"/>
      </w:tabs>
    </w:pPr>
  </w:style>
  <w:style w:type="paragraph" w:customStyle="1" w:styleId="eightptbodytextheadingmiddleline">
    <w:name w:val="eight pt body text heading middle line"/>
    <w:aliases w:val="8hml"/>
    <w:basedOn w:val="eightptbodytextheading"/>
    <w:rsid w:val="001B1982"/>
    <w:pPr>
      <w:spacing w:before="80" w:after="80"/>
    </w:pPr>
  </w:style>
  <w:style w:type="paragraph" w:customStyle="1" w:styleId="eightptbodytextheadingmiddlelinecentred">
    <w:name w:val="eight pt body text heading middle line centred"/>
    <w:aliases w:val="8hmlc"/>
    <w:basedOn w:val="eightptbodytextheadingmiddleline"/>
    <w:rsid w:val="001B1982"/>
    <w:pPr>
      <w:jc w:val="center"/>
    </w:pPr>
  </w:style>
  <w:style w:type="paragraph" w:customStyle="1" w:styleId="eightpt4ptspacebefore">
    <w:name w:val="eight pt 4pt space before"/>
    <w:aliases w:val="8n4sp"/>
    <w:basedOn w:val="eightptnormal"/>
    <w:rsid w:val="001B1982"/>
    <w:pPr>
      <w:spacing w:before="80"/>
    </w:pPr>
  </w:style>
  <w:style w:type="paragraph" w:customStyle="1" w:styleId="eightpt4ptspaceafter">
    <w:name w:val="eight pt 4 pt space after"/>
    <w:aliases w:val="8n4sa"/>
    <w:basedOn w:val="eightptnormal"/>
    <w:rsid w:val="001B1982"/>
    <w:pPr>
      <w:spacing w:after="80"/>
    </w:pPr>
  </w:style>
  <w:style w:type="paragraph" w:customStyle="1" w:styleId="blockbullet2">
    <w:name w:val="block bullet 2"/>
    <w:aliases w:val="bb2"/>
    <w:basedOn w:val="BodyText"/>
    <w:rsid w:val="001B1982"/>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B1982"/>
    <w:pPr>
      <w:jc w:val="center"/>
    </w:pPr>
  </w:style>
  <w:style w:type="paragraph" w:customStyle="1" w:styleId="acctfourfigureslongernumber2">
    <w:name w:val="acct four figures longer number2"/>
    <w:aliases w:val="a4+2"/>
    <w:basedOn w:val="Normal"/>
    <w:rsid w:val="001B1982"/>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rsid w:val="003F07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Heading2Char">
    <w:name w:val="Heading 2 Char"/>
    <w:rsid w:val="00734A8F"/>
    <w:rPr>
      <w:b/>
      <w:i/>
      <w:sz w:val="24"/>
      <w:lang w:val="en-GB" w:eastAsia="en-US" w:bidi="ar-SA"/>
    </w:rPr>
  </w:style>
  <w:style w:type="character" w:customStyle="1" w:styleId="Heading1Char">
    <w:name w:val="Heading 1 Char"/>
    <w:rsid w:val="00734A8F"/>
    <w:rPr>
      <w:b/>
      <w:i/>
      <w:sz w:val="24"/>
      <w:lang w:val="en-GB" w:eastAsia="en-US" w:bidi="ar-SA"/>
    </w:rPr>
  </w:style>
  <w:style w:type="paragraph" w:styleId="TableofAuthorities">
    <w:name w:val="table of authorities"/>
    <w:basedOn w:val="Normal"/>
    <w:next w:val="Normal"/>
    <w:semiHidden/>
    <w:rsid w:val="00DF65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NormalIndent">
    <w:name w:val="Normal Indent"/>
    <w:basedOn w:val="Normal"/>
    <w:rsid w:val="00F076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ccpolicysubhead0">
    <w:name w:val="accpolicysubhead"/>
    <w:basedOn w:val="Normal"/>
    <w:rsid w:val="00CB1642"/>
    <w:pPr>
      <w:spacing w:after="120"/>
      <w:ind w:left="720" w:right="389"/>
      <w:jc w:val="both"/>
    </w:pPr>
    <w:rPr>
      <w:rFonts w:cs="Tahoma"/>
      <w:i/>
      <w:iCs/>
      <w:szCs w:val="22"/>
      <w:lang w:val="en-US" w:bidi="th-TH"/>
    </w:rPr>
  </w:style>
  <w:style w:type="paragraph" w:customStyle="1" w:styleId="Normaljustified">
    <w:name w:val="Normal+justified"/>
    <w:basedOn w:val="Normal"/>
    <w:rsid w:val="003A51C7"/>
    <w:pPr>
      <w:ind w:left="570"/>
      <w:jc w:val="both"/>
    </w:pPr>
    <w:rPr>
      <w:lang w:val="en-US" w:bidi="th-TH"/>
    </w:rPr>
  </w:style>
  <w:style w:type="character" w:styleId="Emphasis">
    <w:name w:val="Emphasis"/>
    <w:uiPriority w:val="20"/>
    <w:qFormat/>
    <w:rsid w:val="00E56308"/>
    <w:rPr>
      <w:b w:val="0"/>
      <w:bCs w:val="0"/>
      <w:i w:val="0"/>
      <w:iCs w:val="0"/>
      <w:color w:val="CC0033"/>
    </w:rPr>
  </w:style>
  <w:style w:type="paragraph" w:customStyle="1" w:styleId="RNormal">
    <w:name w:val="RNormal"/>
    <w:basedOn w:val="Normal"/>
    <w:rsid w:val="00FB1E39"/>
    <w:pPr>
      <w:spacing w:line="240" w:lineRule="auto"/>
      <w:jc w:val="both"/>
    </w:pPr>
    <w:rPr>
      <w:rFonts w:cs="Times New Roman"/>
      <w:szCs w:val="24"/>
      <w:lang w:val="en-US"/>
    </w:rPr>
  </w:style>
  <w:style w:type="paragraph" w:styleId="ListParagraph">
    <w:name w:val="List Paragraph"/>
    <w:basedOn w:val="Normal"/>
    <w:uiPriority w:val="34"/>
    <w:qFormat/>
    <w:rsid w:val="007B3673"/>
    <w:pPr>
      <w:ind w:left="720"/>
    </w:pPr>
  </w:style>
  <w:style w:type="character" w:styleId="Hyperlink">
    <w:name w:val="Hyperlink"/>
    <w:uiPriority w:val="99"/>
    <w:semiHidden/>
    <w:unhideWhenUsed/>
    <w:rsid w:val="0068477A"/>
    <w:rPr>
      <w:color w:val="0000FF"/>
      <w:u w:val="single"/>
    </w:rPr>
  </w:style>
  <w:style w:type="character" w:customStyle="1" w:styleId="HeaderChar">
    <w:name w:val="Header Char"/>
    <w:link w:val="Header"/>
    <w:rsid w:val="000137AA"/>
    <w:rPr>
      <w:i/>
      <w:sz w:val="18"/>
      <w:lang w:val="en-GB" w:bidi="ar-SA"/>
    </w:rPr>
  </w:style>
  <w:style w:type="paragraph" w:customStyle="1" w:styleId="AA2ndlevelbullet">
    <w:name w:val="AA 2nd level bullet"/>
    <w:basedOn w:val="Normal"/>
    <w:rsid w:val="00565F10"/>
    <w:pPr>
      <w:numPr>
        <w:numId w:val="19"/>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A85134"/>
    <w:rPr>
      <w:sz w:val="22"/>
      <w:lang w:val="en-GB" w:bidi="ar-SA"/>
    </w:rPr>
  </w:style>
  <w:style w:type="paragraph" w:customStyle="1" w:styleId="AccountingPolicy">
    <w:name w:val="Accounting Policy"/>
    <w:basedOn w:val="Normal"/>
    <w:link w:val="AccountingPolicyChar1"/>
    <w:rsid w:val="004253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4253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25304"/>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A236C1"/>
    <w:pPr>
      <w:keepNext/>
      <w:spacing w:before="130" w:after="130" w:line="240" w:lineRule="atLeast"/>
      <w:ind w:hanging="1134"/>
    </w:pPr>
    <w:rPr>
      <w:rFonts w:cs="Tahoma"/>
      <w:b/>
      <w:bCs/>
      <w:szCs w:val="22"/>
      <w:lang w:val="en-US" w:bidi="th-TH"/>
    </w:rPr>
  </w:style>
  <w:style w:type="character" w:customStyle="1" w:styleId="BodyText3Char">
    <w:name w:val="Body Text 3 Char"/>
    <w:link w:val="BodyText3"/>
    <w:rsid w:val="00C0729C"/>
    <w:rPr>
      <w:sz w:val="18"/>
      <w:szCs w:val="16"/>
      <w:lang w:val="en-GB" w:bidi="ar-SA"/>
    </w:rPr>
  </w:style>
  <w:style w:type="paragraph" w:customStyle="1" w:styleId="Pa18">
    <w:name w:val="Pa18"/>
    <w:basedOn w:val="Normal"/>
    <w:next w:val="Normal"/>
    <w:uiPriority w:val="99"/>
    <w:rsid w:val="00594334"/>
    <w:pPr>
      <w:autoSpaceDE w:val="0"/>
      <w:autoSpaceDN w:val="0"/>
      <w:adjustRightInd w:val="0"/>
      <w:spacing w:line="191" w:lineRule="atLeast"/>
    </w:pPr>
    <w:rPr>
      <w:rFonts w:ascii="Univers LT Std 45 Light" w:hAnsi="Univers LT Std 45 Light"/>
      <w:sz w:val="24"/>
      <w:szCs w:val="24"/>
      <w:lang w:val="en-US" w:bidi="th-TH"/>
    </w:rPr>
  </w:style>
  <w:style w:type="paragraph" w:styleId="NoSpacing">
    <w:name w:val="No Spacing"/>
    <w:uiPriority w:val="1"/>
    <w:qFormat/>
    <w:rsid w:val="00594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NormalWeb">
    <w:name w:val="Normal (Web)"/>
    <w:basedOn w:val="Normal"/>
    <w:uiPriority w:val="99"/>
    <w:unhideWhenUsed/>
    <w:rsid w:val="00570182"/>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3D7EA3"/>
    <w:rPr>
      <w:sz w:val="22"/>
      <w:lang w:val="en-GB" w:bidi="ar-SA"/>
    </w:rPr>
  </w:style>
  <w:style w:type="character" w:customStyle="1" w:styleId="FooterChar">
    <w:name w:val="Footer Char"/>
    <w:link w:val="Footer"/>
    <w:uiPriority w:val="99"/>
    <w:rsid w:val="00515DB2"/>
    <w:rPr>
      <w:sz w:val="18"/>
      <w:lang w:val="en-GB" w:bidi="ar-SA"/>
    </w:rPr>
  </w:style>
  <w:style w:type="character" w:customStyle="1" w:styleId="ui-provider">
    <w:name w:val="ui-provider"/>
    <w:basedOn w:val="DefaultParagraphFont"/>
    <w:rsid w:val="002528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7529">
      <w:bodyDiv w:val="1"/>
      <w:marLeft w:val="0"/>
      <w:marRight w:val="0"/>
      <w:marTop w:val="0"/>
      <w:marBottom w:val="0"/>
      <w:divBdr>
        <w:top w:val="none" w:sz="0" w:space="0" w:color="auto"/>
        <w:left w:val="none" w:sz="0" w:space="0" w:color="auto"/>
        <w:bottom w:val="none" w:sz="0" w:space="0" w:color="auto"/>
        <w:right w:val="none" w:sz="0" w:space="0" w:color="auto"/>
      </w:divBdr>
    </w:div>
    <w:div w:id="44840900">
      <w:bodyDiv w:val="1"/>
      <w:marLeft w:val="0"/>
      <w:marRight w:val="0"/>
      <w:marTop w:val="0"/>
      <w:marBottom w:val="0"/>
      <w:divBdr>
        <w:top w:val="none" w:sz="0" w:space="0" w:color="auto"/>
        <w:left w:val="none" w:sz="0" w:space="0" w:color="auto"/>
        <w:bottom w:val="none" w:sz="0" w:space="0" w:color="auto"/>
        <w:right w:val="none" w:sz="0" w:space="0" w:color="auto"/>
      </w:divBdr>
      <w:divsChild>
        <w:div w:id="1168062968">
          <w:marLeft w:val="0"/>
          <w:marRight w:val="0"/>
          <w:marTop w:val="0"/>
          <w:marBottom w:val="0"/>
          <w:divBdr>
            <w:top w:val="none" w:sz="0" w:space="0" w:color="auto"/>
            <w:left w:val="none" w:sz="0" w:space="0" w:color="auto"/>
            <w:bottom w:val="none" w:sz="0" w:space="0" w:color="auto"/>
            <w:right w:val="none" w:sz="0" w:space="0" w:color="auto"/>
          </w:divBdr>
        </w:div>
      </w:divsChild>
    </w:div>
    <w:div w:id="57242168">
      <w:bodyDiv w:val="1"/>
      <w:marLeft w:val="0"/>
      <w:marRight w:val="0"/>
      <w:marTop w:val="0"/>
      <w:marBottom w:val="0"/>
      <w:divBdr>
        <w:top w:val="none" w:sz="0" w:space="0" w:color="auto"/>
        <w:left w:val="none" w:sz="0" w:space="0" w:color="auto"/>
        <w:bottom w:val="none" w:sz="0" w:space="0" w:color="auto"/>
        <w:right w:val="none" w:sz="0" w:space="0" w:color="auto"/>
      </w:divBdr>
      <w:divsChild>
        <w:div w:id="995959884">
          <w:marLeft w:val="0"/>
          <w:marRight w:val="0"/>
          <w:marTop w:val="0"/>
          <w:marBottom w:val="0"/>
          <w:divBdr>
            <w:top w:val="none" w:sz="0" w:space="0" w:color="auto"/>
            <w:left w:val="none" w:sz="0" w:space="0" w:color="auto"/>
            <w:bottom w:val="none" w:sz="0" w:space="0" w:color="auto"/>
            <w:right w:val="none" w:sz="0" w:space="0" w:color="auto"/>
          </w:divBdr>
        </w:div>
      </w:divsChild>
    </w:div>
    <w:div w:id="163010222">
      <w:bodyDiv w:val="1"/>
      <w:marLeft w:val="0"/>
      <w:marRight w:val="0"/>
      <w:marTop w:val="0"/>
      <w:marBottom w:val="0"/>
      <w:divBdr>
        <w:top w:val="none" w:sz="0" w:space="0" w:color="auto"/>
        <w:left w:val="none" w:sz="0" w:space="0" w:color="auto"/>
        <w:bottom w:val="none" w:sz="0" w:space="0" w:color="auto"/>
        <w:right w:val="none" w:sz="0" w:space="0" w:color="auto"/>
      </w:divBdr>
    </w:div>
    <w:div w:id="189610307">
      <w:bodyDiv w:val="1"/>
      <w:marLeft w:val="0"/>
      <w:marRight w:val="0"/>
      <w:marTop w:val="0"/>
      <w:marBottom w:val="0"/>
      <w:divBdr>
        <w:top w:val="none" w:sz="0" w:space="0" w:color="auto"/>
        <w:left w:val="none" w:sz="0" w:space="0" w:color="auto"/>
        <w:bottom w:val="none" w:sz="0" w:space="0" w:color="auto"/>
        <w:right w:val="none" w:sz="0" w:space="0" w:color="auto"/>
      </w:divBdr>
    </w:div>
    <w:div w:id="199241967">
      <w:bodyDiv w:val="1"/>
      <w:marLeft w:val="0"/>
      <w:marRight w:val="0"/>
      <w:marTop w:val="0"/>
      <w:marBottom w:val="0"/>
      <w:divBdr>
        <w:top w:val="none" w:sz="0" w:space="0" w:color="auto"/>
        <w:left w:val="none" w:sz="0" w:space="0" w:color="auto"/>
        <w:bottom w:val="none" w:sz="0" w:space="0" w:color="auto"/>
        <w:right w:val="none" w:sz="0" w:space="0" w:color="auto"/>
      </w:divBdr>
    </w:div>
    <w:div w:id="357046437">
      <w:bodyDiv w:val="1"/>
      <w:marLeft w:val="0"/>
      <w:marRight w:val="0"/>
      <w:marTop w:val="0"/>
      <w:marBottom w:val="0"/>
      <w:divBdr>
        <w:top w:val="none" w:sz="0" w:space="0" w:color="auto"/>
        <w:left w:val="none" w:sz="0" w:space="0" w:color="auto"/>
        <w:bottom w:val="none" w:sz="0" w:space="0" w:color="auto"/>
        <w:right w:val="none" w:sz="0" w:space="0" w:color="auto"/>
      </w:divBdr>
    </w:div>
    <w:div w:id="420106922">
      <w:bodyDiv w:val="1"/>
      <w:marLeft w:val="0"/>
      <w:marRight w:val="0"/>
      <w:marTop w:val="0"/>
      <w:marBottom w:val="0"/>
      <w:divBdr>
        <w:top w:val="none" w:sz="0" w:space="0" w:color="auto"/>
        <w:left w:val="none" w:sz="0" w:space="0" w:color="auto"/>
        <w:bottom w:val="none" w:sz="0" w:space="0" w:color="auto"/>
        <w:right w:val="none" w:sz="0" w:space="0" w:color="auto"/>
      </w:divBdr>
    </w:div>
    <w:div w:id="848908193">
      <w:bodyDiv w:val="1"/>
      <w:marLeft w:val="0"/>
      <w:marRight w:val="0"/>
      <w:marTop w:val="0"/>
      <w:marBottom w:val="0"/>
      <w:divBdr>
        <w:top w:val="none" w:sz="0" w:space="0" w:color="auto"/>
        <w:left w:val="none" w:sz="0" w:space="0" w:color="auto"/>
        <w:bottom w:val="none" w:sz="0" w:space="0" w:color="auto"/>
        <w:right w:val="none" w:sz="0" w:space="0" w:color="auto"/>
      </w:divBdr>
    </w:div>
    <w:div w:id="915364562">
      <w:bodyDiv w:val="1"/>
      <w:marLeft w:val="0"/>
      <w:marRight w:val="0"/>
      <w:marTop w:val="0"/>
      <w:marBottom w:val="0"/>
      <w:divBdr>
        <w:top w:val="none" w:sz="0" w:space="0" w:color="auto"/>
        <w:left w:val="none" w:sz="0" w:space="0" w:color="auto"/>
        <w:bottom w:val="none" w:sz="0" w:space="0" w:color="auto"/>
        <w:right w:val="none" w:sz="0" w:space="0" w:color="auto"/>
      </w:divBdr>
    </w:div>
    <w:div w:id="967591323">
      <w:bodyDiv w:val="1"/>
      <w:marLeft w:val="0"/>
      <w:marRight w:val="0"/>
      <w:marTop w:val="0"/>
      <w:marBottom w:val="0"/>
      <w:divBdr>
        <w:top w:val="none" w:sz="0" w:space="0" w:color="auto"/>
        <w:left w:val="none" w:sz="0" w:space="0" w:color="auto"/>
        <w:bottom w:val="none" w:sz="0" w:space="0" w:color="auto"/>
        <w:right w:val="none" w:sz="0" w:space="0" w:color="auto"/>
      </w:divBdr>
      <w:divsChild>
        <w:div w:id="1050885204">
          <w:marLeft w:val="0"/>
          <w:marRight w:val="0"/>
          <w:marTop w:val="0"/>
          <w:marBottom w:val="0"/>
          <w:divBdr>
            <w:top w:val="none" w:sz="0" w:space="0" w:color="auto"/>
            <w:left w:val="none" w:sz="0" w:space="0" w:color="auto"/>
            <w:bottom w:val="none" w:sz="0" w:space="0" w:color="auto"/>
            <w:right w:val="none" w:sz="0" w:space="0" w:color="auto"/>
          </w:divBdr>
        </w:div>
        <w:div w:id="2085952579">
          <w:marLeft w:val="0"/>
          <w:marRight w:val="0"/>
          <w:marTop w:val="0"/>
          <w:marBottom w:val="0"/>
          <w:divBdr>
            <w:top w:val="none" w:sz="0" w:space="0" w:color="auto"/>
            <w:left w:val="none" w:sz="0" w:space="0" w:color="auto"/>
            <w:bottom w:val="none" w:sz="0" w:space="0" w:color="auto"/>
            <w:right w:val="none" w:sz="0" w:space="0" w:color="auto"/>
          </w:divBdr>
          <w:divsChild>
            <w:div w:id="973486621">
              <w:marLeft w:val="0"/>
              <w:marRight w:val="165"/>
              <w:marTop w:val="150"/>
              <w:marBottom w:val="0"/>
              <w:divBdr>
                <w:top w:val="none" w:sz="0" w:space="0" w:color="auto"/>
                <w:left w:val="none" w:sz="0" w:space="0" w:color="auto"/>
                <w:bottom w:val="none" w:sz="0" w:space="0" w:color="auto"/>
                <w:right w:val="none" w:sz="0" w:space="0" w:color="auto"/>
              </w:divBdr>
              <w:divsChild>
                <w:div w:id="681393845">
                  <w:marLeft w:val="0"/>
                  <w:marRight w:val="0"/>
                  <w:marTop w:val="0"/>
                  <w:marBottom w:val="0"/>
                  <w:divBdr>
                    <w:top w:val="none" w:sz="0" w:space="0" w:color="auto"/>
                    <w:left w:val="none" w:sz="0" w:space="0" w:color="auto"/>
                    <w:bottom w:val="none" w:sz="0" w:space="0" w:color="auto"/>
                    <w:right w:val="none" w:sz="0" w:space="0" w:color="auto"/>
                  </w:divBdr>
                  <w:divsChild>
                    <w:div w:id="204729303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611471">
      <w:bodyDiv w:val="1"/>
      <w:marLeft w:val="0"/>
      <w:marRight w:val="0"/>
      <w:marTop w:val="0"/>
      <w:marBottom w:val="0"/>
      <w:divBdr>
        <w:top w:val="none" w:sz="0" w:space="0" w:color="auto"/>
        <w:left w:val="none" w:sz="0" w:space="0" w:color="auto"/>
        <w:bottom w:val="none" w:sz="0" w:space="0" w:color="auto"/>
        <w:right w:val="none" w:sz="0" w:space="0" w:color="auto"/>
      </w:divBdr>
    </w:div>
    <w:div w:id="1020155984">
      <w:bodyDiv w:val="1"/>
      <w:marLeft w:val="0"/>
      <w:marRight w:val="0"/>
      <w:marTop w:val="0"/>
      <w:marBottom w:val="0"/>
      <w:divBdr>
        <w:top w:val="none" w:sz="0" w:space="0" w:color="auto"/>
        <w:left w:val="none" w:sz="0" w:space="0" w:color="auto"/>
        <w:bottom w:val="none" w:sz="0" w:space="0" w:color="auto"/>
        <w:right w:val="none" w:sz="0" w:space="0" w:color="auto"/>
      </w:divBdr>
    </w:div>
    <w:div w:id="1122335937">
      <w:bodyDiv w:val="1"/>
      <w:marLeft w:val="0"/>
      <w:marRight w:val="0"/>
      <w:marTop w:val="0"/>
      <w:marBottom w:val="0"/>
      <w:divBdr>
        <w:top w:val="none" w:sz="0" w:space="0" w:color="auto"/>
        <w:left w:val="none" w:sz="0" w:space="0" w:color="auto"/>
        <w:bottom w:val="none" w:sz="0" w:space="0" w:color="auto"/>
        <w:right w:val="none" w:sz="0" w:space="0" w:color="auto"/>
      </w:divBdr>
    </w:div>
    <w:div w:id="1216506496">
      <w:bodyDiv w:val="1"/>
      <w:marLeft w:val="0"/>
      <w:marRight w:val="0"/>
      <w:marTop w:val="0"/>
      <w:marBottom w:val="0"/>
      <w:divBdr>
        <w:top w:val="none" w:sz="0" w:space="0" w:color="auto"/>
        <w:left w:val="none" w:sz="0" w:space="0" w:color="auto"/>
        <w:bottom w:val="none" w:sz="0" w:space="0" w:color="auto"/>
        <w:right w:val="none" w:sz="0" w:space="0" w:color="auto"/>
      </w:divBdr>
    </w:div>
    <w:div w:id="1267157180">
      <w:bodyDiv w:val="1"/>
      <w:marLeft w:val="0"/>
      <w:marRight w:val="0"/>
      <w:marTop w:val="0"/>
      <w:marBottom w:val="0"/>
      <w:divBdr>
        <w:top w:val="none" w:sz="0" w:space="0" w:color="auto"/>
        <w:left w:val="none" w:sz="0" w:space="0" w:color="auto"/>
        <w:bottom w:val="none" w:sz="0" w:space="0" w:color="auto"/>
        <w:right w:val="none" w:sz="0" w:space="0" w:color="auto"/>
      </w:divBdr>
    </w:div>
    <w:div w:id="1336567441">
      <w:bodyDiv w:val="1"/>
      <w:marLeft w:val="0"/>
      <w:marRight w:val="0"/>
      <w:marTop w:val="0"/>
      <w:marBottom w:val="0"/>
      <w:divBdr>
        <w:top w:val="none" w:sz="0" w:space="0" w:color="auto"/>
        <w:left w:val="none" w:sz="0" w:space="0" w:color="auto"/>
        <w:bottom w:val="none" w:sz="0" w:space="0" w:color="auto"/>
        <w:right w:val="none" w:sz="0" w:space="0" w:color="auto"/>
      </w:divBdr>
    </w:div>
    <w:div w:id="1437749101">
      <w:bodyDiv w:val="1"/>
      <w:marLeft w:val="0"/>
      <w:marRight w:val="0"/>
      <w:marTop w:val="0"/>
      <w:marBottom w:val="0"/>
      <w:divBdr>
        <w:top w:val="none" w:sz="0" w:space="0" w:color="auto"/>
        <w:left w:val="none" w:sz="0" w:space="0" w:color="auto"/>
        <w:bottom w:val="none" w:sz="0" w:space="0" w:color="auto"/>
        <w:right w:val="none" w:sz="0" w:space="0" w:color="auto"/>
      </w:divBdr>
    </w:div>
    <w:div w:id="1453284405">
      <w:bodyDiv w:val="1"/>
      <w:marLeft w:val="0"/>
      <w:marRight w:val="0"/>
      <w:marTop w:val="0"/>
      <w:marBottom w:val="0"/>
      <w:divBdr>
        <w:top w:val="none" w:sz="0" w:space="0" w:color="auto"/>
        <w:left w:val="none" w:sz="0" w:space="0" w:color="auto"/>
        <w:bottom w:val="none" w:sz="0" w:space="0" w:color="auto"/>
        <w:right w:val="none" w:sz="0" w:space="0" w:color="auto"/>
      </w:divBdr>
    </w:div>
    <w:div w:id="1495418926">
      <w:bodyDiv w:val="1"/>
      <w:marLeft w:val="0"/>
      <w:marRight w:val="0"/>
      <w:marTop w:val="0"/>
      <w:marBottom w:val="0"/>
      <w:divBdr>
        <w:top w:val="none" w:sz="0" w:space="0" w:color="auto"/>
        <w:left w:val="none" w:sz="0" w:space="0" w:color="auto"/>
        <w:bottom w:val="none" w:sz="0" w:space="0" w:color="auto"/>
        <w:right w:val="none" w:sz="0" w:space="0" w:color="auto"/>
      </w:divBdr>
    </w:div>
    <w:div w:id="1513371703">
      <w:bodyDiv w:val="1"/>
      <w:marLeft w:val="0"/>
      <w:marRight w:val="0"/>
      <w:marTop w:val="0"/>
      <w:marBottom w:val="0"/>
      <w:divBdr>
        <w:top w:val="none" w:sz="0" w:space="0" w:color="auto"/>
        <w:left w:val="none" w:sz="0" w:space="0" w:color="auto"/>
        <w:bottom w:val="none" w:sz="0" w:space="0" w:color="auto"/>
        <w:right w:val="none" w:sz="0" w:space="0" w:color="auto"/>
      </w:divBdr>
    </w:div>
    <w:div w:id="1694920732">
      <w:bodyDiv w:val="1"/>
      <w:marLeft w:val="0"/>
      <w:marRight w:val="0"/>
      <w:marTop w:val="0"/>
      <w:marBottom w:val="0"/>
      <w:divBdr>
        <w:top w:val="none" w:sz="0" w:space="0" w:color="auto"/>
        <w:left w:val="none" w:sz="0" w:space="0" w:color="auto"/>
        <w:bottom w:val="none" w:sz="0" w:space="0" w:color="auto"/>
        <w:right w:val="none" w:sz="0" w:space="0" w:color="auto"/>
      </w:divBdr>
      <w:divsChild>
        <w:div w:id="376588389">
          <w:marLeft w:val="0"/>
          <w:marRight w:val="0"/>
          <w:marTop w:val="0"/>
          <w:marBottom w:val="0"/>
          <w:divBdr>
            <w:top w:val="none" w:sz="0" w:space="0" w:color="auto"/>
            <w:left w:val="none" w:sz="0" w:space="0" w:color="auto"/>
            <w:bottom w:val="none" w:sz="0" w:space="0" w:color="auto"/>
            <w:right w:val="none" w:sz="0" w:space="0" w:color="auto"/>
          </w:divBdr>
        </w:div>
      </w:divsChild>
    </w:div>
    <w:div w:id="1868055358">
      <w:bodyDiv w:val="1"/>
      <w:marLeft w:val="0"/>
      <w:marRight w:val="0"/>
      <w:marTop w:val="0"/>
      <w:marBottom w:val="0"/>
      <w:divBdr>
        <w:top w:val="none" w:sz="0" w:space="0" w:color="auto"/>
        <w:left w:val="none" w:sz="0" w:space="0" w:color="auto"/>
        <w:bottom w:val="none" w:sz="0" w:space="0" w:color="auto"/>
        <w:right w:val="none" w:sz="0" w:space="0" w:color="auto"/>
      </w:divBdr>
    </w:div>
    <w:div w:id="1868173044">
      <w:bodyDiv w:val="1"/>
      <w:marLeft w:val="0"/>
      <w:marRight w:val="0"/>
      <w:marTop w:val="0"/>
      <w:marBottom w:val="0"/>
      <w:divBdr>
        <w:top w:val="none" w:sz="0" w:space="0" w:color="auto"/>
        <w:left w:val="none" w:sz="0" w:space="0" w:color="auto"/>
        <w:bottom w:val="none" w:sz="0" w:space="0" w:color="auto"/>
        <w:right w:val="none" w:sz="0" w:space="0" w:color="auto"/>
      </w:divBdr>
    </w:div>
    <w:div w:id="1932736843">
      <w:bodyDiv w:val="1"/>
      <w:marLeft w:val="0"/>
      <w:marRight w:val="0"/>
      <w:marTop w:val="0"/>
      <w:marBottom w:val="0"/>
      <w:divBdr>
        <w:top w:val="none" w:sz="0" w:space="0" w:color="auto"/>
        <w:left w:val="none" w:sz="0" w:space="0" w:color="auto"/>
        <w:bottom w:val="none" w:sz="0" w:space="0" w:color="auto"/>
        <w:right w:val="none" w:sz="0" w:space="0" w:color="auto"/>
      </w:divBdr>
    </w:div>
    <w:div w:id="1943415567">
      <w:bodyDiv w:val="1"/>
      <w:marLeft w:val="0"/>
      <w:marRight w:val="0"/>
      <w:marTop w:val="0"/>
      <w:marBottom w:val="0"/>
      <w:divBdr>
        <w:top w:val="none" w:sz="0" w:space="0" w:color="auto"/>
        <w:left w:val="none" w:sz="0" w:space="0" w:color="auto"/>
        <w:bottom w:val="none" w:sz="0" w:space="0" w:color="auto"/>
        <w:right w:val="none" w:sz="0" w:space="0" w:color="auto"/>
      </w:divBdr>
    </w:div>
    <w:div w:id="2014186873">
      <w:bodyDiv w:val="1"/>
      <w:marLeft w:val="0"/>
      <w:marRight w:val="0"/>
      <w:marTop w:val="0"/>
      <w:marBottom w:val="0"/>
      <w:divBdr>
        <w:top w:val="none" w:sz="0" w:space="0" w:color="auto"/>
        <w:left w:val="none" w:sz="0" w:space="0" w:color="auto"/>
        <w:bottom w:val="none" w:sz="0" w:space="0" w:color="auto"/>
        <w:right w:val="none" w:sz="0" w:space="0" w:color="auto"/>
      </w:divBdr>
      <w:divsChild>
        <w:div w:id="3939737">
          <w:marLeft w:val="0"/>
          <w:marRight w:val="0"/>
          <w:marTop w:val="0"/>
          <w:marBottom w:val="0"/>
          <w:divBdr>
            <w:top w:val="none" w:sz="0" w:space="0" w:color="auto"/>
            <w:left w:val="none" w:sz="0" w:space="0" w:color="auto"/>
            <w:bottom w:val="none" w:sz="0" w:space="0" w:color="auto"/>
            <w:right w:val="none" w:sz="0" w:space="0" w:color="auto"/>
          </w:divBdr>
        </w:div>
      </w:divsChild>
    </w:div>
    <w:div w:id="2044330236">
      <w:bodyDiv w:val="1"/>
      <w:marLeft w:val="0"/>
      <w:marRight w:val="0"/>
      <w:marTop w:val="0"/>
      <w:marBottom w:val="0"/>
      <w:divBdr>
        <w:top w:val="none" w:sz="0" w:space="0" w:color="auto"/>
        <w:left w:val="none" w:sz="0" w:space="0" w:color="auto"/>
        <w:bottom w:val="none" w:sz="0" w:space="0" w:color="auto"/>
        <w:right w:val="none" w:sz="0" w:space="0" w:color="auto"/>
      </w:divBdr>
    </w:div>
    <w:div w:id="2062828363">
      <w:bodyDiv w:val="1"/>
      <w:marLeft w:val="0"/>
      <w:marRight w:val="0"/>
      <w:marTop w:val="0"/>
      <w:marBottom w:val="0"/>
      <w:divBdr>
        <w:top w:val="none" w:sz="0" w:space="0" w:color="auto"/>
        <w:left w:val="none" w:sz="0" w:space="0" w:color="auto"/>
        <w:bottom w:val="none" w:sz="0" w:space="0" w:color="auto"/>
        <w:right w:val="none" w:sz="0" w:space="0" w:color="auto"/>
      </w:divBdr>
    </w:div>
    <w:div w:id="2066835805">
      <w:bodyDiv w:val="1"/>
      <w:marLeft w:val="0"/>
      <w:marRight w:val="0"/>
      <w:marTop w:val="0"/>
      <w:marBottom w:val="0"/>
      <w:divBdr>
        <w:top w:val="none" w:sz="0" w:space="0" w:color="auto"/>
        <w:left w:val="none" w:sz="0" w:space="0" w:color="auto"/>
        <w:bottom w:val="none" w:sz="0" w:space="0" w:color="auto"/>
        <w:right w:val="none" w:sz="0" w:space="0" w:color="auto"/>
      </w:divBdr>
    </w:div>
    <w:div w:id="207396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DF0CE-6150-4737-B87B-F0F88FE9E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436</TotalTime>
  <Pages>9</Pages>
  <Words>2117</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KPMG</Company>
  <LinksUpToDate>false</LinksUpToDate>
  <CharactersWithSpaces>14156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KPMG - DPP</dc:creator>
  <cp:keywords/>
  <cp:lastModifiedBy>Nattha Tanapaisankit</cp:lastModifiedBy>
  <cp:revision>348</cp:revision>
  <cp:lastPrinted>2023-08-09T03:50:00Z</cp:lastPrinted>
  <dcterms:created xsi:type="dcterms:W3CDTF">2023-06-21T03:18:00Z</dcterms:created>
  <dcterms:modified xsi:type="dcterms:W3CDTF">2023-08-11T02:15:00Z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