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5CBC" w14:textId="77777777" w:rsidR="00B14A37" w:rsidRPr="00356F61" w:rsidRDefault="003F7284" w:rsidP="00356F61">
      <w:pPr>
        <w:spacing w:before="120" w:line="380" w:lineRule="exact"/>
        <w:jc w:val="thaiDistribute"/>
        <w:rPr>
          <w:rFonts w:ascii="Arial" w:hAnsi="Arial" w:cs="Arial"/>
          <w:b/>
          <w:bCs/>
          <w:sz w:val="22"/>
          <w:szCs w:val="22"/>
        </w:rPr>
      </w:pPr>
      <w:bookmarkStart w:id="0" w:name="_GoBack"/>
      <w:bookmarkEnd w:id="0"/>
      <w:r w:rsidRPr="00356F61">
        <w:rPr>
          <w:rFonts w:ascii="Arial" w:hAnsi="Arial" w:cs="Arial"/>
          <w:b/>
          <w:bCs/>
          <w:sz w:val="22"/>
          <w:szCs w:val="22"/>
        </w:rPr>
        <w:t>Union Pioneer Public Company Limited</w:t>
      </w:r>
    </w:p>
    <w:p w14:paraId="10295CBD" w14:textId="77777777" w:rsidR="00B14A37" w:rsidRPr="00356F61" w:rsidRDefault="003F7284" w:rsidP="00356F61">
      <w:pPr>
        <w:spacing w:line="380" w:lineRule="exact"/>
        <w:jc w:val="thaiDistribute"/>
        <w:rPr>
          <w:rFonts w:ascii="Arial" w:hAnsi="Arial" w:cs="Arial"/>
          <w:b/>
          <w:bCs/>
          <w:sz w:val="22"/>
          <w:szCs w:val="22"/>
        </w:rPr>
      </w:pPr>
      <w:r w:rsidRPr="00356F61">
        <w:rPr>
          <w:rFonts w:ascii="Arial" w:hAnsi="Arial" w:cs="Arial"/>
          <w:b/>
          <w:bCs/>
          <w:sz w:val="22"/>
          <w:szCs w:val="22"/>
        </w:rPr>
        <w:t>Notes to interim financial statements</w:t>
      </w:r>
    </w:p>
    <w:p w14:paraId="10295CBE" w14:textId="18021374" w:rsidR="001A5299" w:rsidRPr="00356F61" w:rsidRDefault="000428BF" w:rsidP="00356F61">
      <w:pPr>
        <w:spacing w:line="380" w:lineRule="exact"/>
        <w:jc w:val="thaiDistribute"/>
        <w:rPr>
          <w:rFonts w:ascii="Arial" w:hAnsi="Arial" w:cs="Arial"/>
          <w:b/>
          <w:bCs/>
          <w:sz w:val="22"/>
          <w:szCs w:val="22"/>
        </w:rPr>
      </w:pPr>
      <w:r w:rsidRPr="00356F61">
        <w:rPr>
          <w:rFonts w:ascii="Arial" w:hAnsi="Arial" w:cs="Arial"/>
          <w:b/>
          <w:bCs/>
          <w:sz w:val="22"/>
          <w:szCs w:val="22"/>
        </w:rPr>
        <w:t xml:space="preserve">For the </w:t>
      </w:r>
      <w:r w:rsidR="00E41C07">
        <w:rPr>
          <w:rFonts w:ascii="Arial" w:hAnsi="Arial" w:cs="Browallia New"/>
          <w:b/>
          <w:bCs/>
          <w:sz w:val="22"/>
          <w:szCs w:val="28"/>
        </w:rPr>
        <w:t xml:space="preserve">three-month and </w:t>
      </w:r>
      <w:r w:rsidR="00E41C07">
        <w:rPr>
          <w:rFonts w:ascii="Arial" w:hAnsi="Arial" w:cs="Arial"/>
          <w:b/>
          <w:bCs/>
          <w:sz w:val="22"/>
          <w:szCs w:val="22"/>
        </w:rPr>
        <w:t>six-month</w:t>
      </w:r>
      <w:r w:rsidRPr="00356F61">
        <w:rPr>
          <w:rFonts w:ascii="Arial" w:hAnsi="Arial" w:cs="Arial"/>
          <w:b/>
          <w:bCs/>
          <w:sz w:val="22"/>
          <w:szCs w:val="22"/>
        </w:rPr>
        <w:t xml:space="preserve"> period</w:t>
      </w:r>
      <w:r w:rsidR="00E41C07">
        <w:rPr>
          <w:rFonts w:ascii="Arial" w:hAnsi="Arial" w:cs="Arial"/>
          <w:b/>
          <w:bCs/>
          <w:sz w:val="22"/>
          <w:szCs w:val="22"/>
        </w:rPr>
        <w:t>s</w:t>
      </w:r>
      <w:r w:rsidRPr="00356F61">
        <w:rPr>
          <w:rFonts w:ascii="Arial" w:hAnsi="Arial" w:cs="Arial"/>
          <w:b/>
          <w:bCs/>
          <w:sz w:val="22"/>
          <w:szCs w:val="22"/>
        </w:rPr>
        <w:t xml:space="preserve"> ended </w:t>
      </w:r>
      <w:r w:rsidR="00E41C07">
        <w:rPr>
          <w:rFonts w:ascii="Arial" w:hAnsi="Arial" w:cs="Arial"/>
          <w:b/>
          <w:bCs/>
          <w:sz w:val="22"/>
          <w:szCs w:val="22"/>
        </w:rPr>
        <w:t>30 June</w:t>
      </w:r>
      <w:r w:rsidRPr="00356F61">
        <w:rPr>
          <w:rFonts w:ascii="Arial" w:hAnsi="Arial" w:cs="Arial"/>
          <w:b/>
          <w:bCs/>
          <w:sz w:val="22"/>
          <w:szCs w:val="22"/>
        </w:rPr>
        <w:t xml:space="preserve"> </w:t>
      </w:r>
      <w:r w:rsidR="008F75C2" w:rsidRPr="00356F61">
        <w:rPr>
          <w:rFonts w:ascii="Arial" w:hAnsi="Arial" w:cs="Arial"/>
          <w:b/>
          <w:bCs/>
          <w:sz w:val="22"/>
          <w:szCs w:val="22"/>
        </w:rPr>
        <w:t>202</w:t>
      </w:r>
      <w:r w:rsidR="00A01D7D">
        <w:rPr>
          <w:rFonts w:ascii="Arial" w:hAnsi="Arial" w:cs="Arial"/>
          <w:b/>
          <w:bCs/>
          <w:sz w:val="22"/>
          <w:szCs w:val="22"/>
        </w:rPr>
        <w:t>3</w:t>
      </w:r>
    </w:p>
    <w:p w14:paraId="10295CBF" w14:textId="77777777" w:rsidR="00480049" w:rsidRPr="00356F61" w:rsidRDefault="003F7284" w:rsidP="00356F61">
      <w:pPr>
        <w:tabs>
          <w:tab w:val="left" w:pos="900"/>
        </w:tabs>
        <w:spacing w:before="24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Pr="00356F61">
        <w:rPr>
          <w:rFonts w:ascii="Arial" w:hAnsi="Arial" w:cs="Arial"/>
          <w:b/>
          <w:bCs/>
          <w:sz w:val="22"/>
          <w:szCs w:val="22"/>
        </w:rPr>
        <w:tab/>
        <w:t>General information</w:t>
      </w:r>
    </w:p>
    <w:p w14:paraId="10295CC0" w14:textId="77777777" w:rsidR="009554C7" w:rsidRPr="00356F61" w:rsidRDefault="003F7284" w:rsidP="00356F61">
      <w:pPr>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3F6475" w:rsidRPr="00356F61">
        <w:rPr>
          <w:rFonts w:ascii="Arial" w:hAnsi="Arial" w:cs="Arial"/>
          <w:b/>
          <w:bCs/>
          <w:sz w:val="22"/>
          <w:szCs w:val="22"/>
        </w:rPr>
        <w:t>1</w:t>
      </w:r>
      <w:r w:rsidRPr="00356F61">
        <w:rPr>
          <w:rFonts w:ascii="Arial" w:hAnsi="Arial" w:cs="Arial"/>
          <w:b/>
          <w:bCs/>
          <w:sz w:val="22"/>
          <w:szCs w:val="22"/>
        </w:rPr>
        <w:tab/>
      </w:r>
      <w:r w:rsidR="009554C7" w:rsidRPr="00356F61">
        <w:rPr>
          <w:rFonts w:ascii="Arial" w:hAnsi="Arial" w:cs="Arial"/>
          <w:b/>
          <w:bCs/>
          <w:sz w:val="22"/>
          <w:szCs w:val="22"/>
        </w:rPr>
        <w:t>Basis for the preparation of interim financial statements</w:t>
      </w:r>
    </w:p>
    <w:p w14:paraId="10295CC1" w14:textId="52BCF257" w:rsidR="009554C7" w:rsidRPr="00356F61" w:rsidRDefault="009554C7" w:rsidP="00356F61">
      <w:pPr>
        <w:tabs>
          <w:tab w:val="left" w:pos="900"/>
        </w:tabs>
        <w:spacing w:before="120" w:after="120" w:line="380" w:lineRule="exact"/>
        <w:ind w:left="547" w:hanging="547"/>
        <w:jc w:val="both"/>
        <w:rPr>
          <w:rFonts w:ascii="Arial" w:eastAsia="Arial Unicode MS" w:hAnsi="Arial" w:cs="Arial"/>
          <w:bCs/>
          <w:sz w:val="22"/>
          <w:szCs w:val="22"/>
          <w:cs/>
        </w:rPr>
      </w:pPr>
      <w:r w:rsidRPr="00356F61">
        <w:rPr>
          <w:rFonts w:ascii="Arial" w:hAnsi="Arial" w:cs="Arial"/>
          <w:sz w:val="22"/>
          <w:szCs w:val="22"/>
        </w:rPr>
        <w:tab/>
      </w:r>
      <w:r w:rsidRPr="00356F61">
        <w:rPr>
          <w:rFonts w:ascii="Arial" w:eastAsia="Arial Unicode MS" w:hAnsi="Arial" w:cs="Arial"/>
          <w:bCs/>
          <w:sz w:val="22"/>
          <w:szCs w:val="22"/>
        </w:rPr>
        <w:t xml:space="preserve">These interim financial statements are prepared in accordance with </w:t>
      </w:r>
      <w:r w:rsidR="0092199F" w:rsidRPr="00356F61">
        <w:rPr>
          <w:rFonts w:ascii="Arial" w:eastAsia="Arial Unicode MS" w:hAnsi="Arial" w:cs="Arial"/>
          <w:bCs/>
          <w:sz w:val="22"/>
          <w:szCs w:val="22"/>
        </w:rPr>
        <w:t xml:space="preserve">Thai </w:t>
      </w:r>
      <w:r w:rsidRPr="00356F61">
        <w:rPr>
          <w:rFonts w:ascii="Arial" w:eastAsia="Arial Unicode MS" w:hAnsi="Arial" w:cs="Arial"/>
          <w:bCs/>
          <w:sz w:val="22"/>
          <w:szCs w:val="22"/>
        </w:rPr>
        <w:t xml:space="preserve">Accounting Standard No. 34 “Interim Financial Reporting”, with the Company choosing to present condensed interim financial statements. However, the Company has presented the </w:t>
      </w:r>
      <w:r w:rsidR="00F339B6" w:rsidRPr="00356F61">
        <w:rPr>
          <w:rFonts w:ascii="Arial" w:eastAsia="Arial Unicode MS" w:hAnsi="Arial" w:cs="Arial"/>
          <w:bCs/>
          <w:spacing w:val="-4"/>
          <w:sz w:val="22"/>
          <w:szCs w:val="22"/>
        </w:rPr>
        <w:t>statements of financial position</w:t>
      </w:r>
      <w:r w:rsidRPr="00356F61">
        <w:rPr>
          <w:rFonts w:ascii="Arial" w:eastAsia="Arial Unicode MS" w:hAnsi="Arial" w:cs="Arial"/>
          <w:bCs/>
          <w:spacing w:val="-4"/>
          <w:sz w:val="22"/>
          <w:szCs w:val="22"/>
        </w:rPr>
        <w:t xml:space="preserve">, </w:t>
      </w:r>
      <w:r w:rsidR="00F339B6" w:rsidRPr="00356F61">
        <w:rPr>
          <w:rFonts w:ascii="Arial" w:eastAsia="Arial Unicode MS" w:hAnsi="Arial" w:cs="Arial"/>
          <w:bCs/>
          <w:spacing w:val="-4"/>
          <w:sz w:val="22"/>
          <w:szCs w:val="22"/>
        </w:rPr>
        <w:t xml:space="preserve">comprehensive </w:t>
      </w:r>
      <w:r w:rsidRPr="00356F61">
        <w:rPr>
          <w:rFonts w:ascii="Arial" w:eastAsia="Arial Unicode MS" w:hAnsi="Arial" w:cs="Arial"/>
          <w:bCs/>
          <w:spacing w:val="-4"/>
          <w:sz w:val="22"/>
          <w:szCs w:val="22"/>
        </w:rPr>
        <w:t>income, changes in shareholders’ equity,</w:t>
      </w:r>
      <w:r w:rsidRPr="00356F61">
        <w:rPr>
          <w:rFonts w:ascii="Arial" w:eastAsia="Arial Unicode MS" w:hAnsi="Arial" w:cs="Arial"/>
          <w:bCs/>
          <w:sz w:val="22"/>
          <w:szCs w:val="22"/>
        </w:rPr>
        <w:t xml:space="preserve"> and cash flows </w:t>
      </w:r>
      <w:r w:rsidR="008953C1" w:rsidRPr="00356F61">
        <w:rPr>
          <w:rFonts w:ascii="Arial" w:eastAsia="Arial Unicode MS" w:hAnsi="Arial" w:cs="Arial"/>
          <w:bCs/>
          <w:sz w:val="22"/>
          <w:szCs w:val="22"/>
        </w:rPr>
        <w:t>in the same format as that used for the annual financial statements</w:t>
      </w:r>
      <w:r w:rsidR="00A97C59" w:rsidRPr="00356F61">
        <w:rPr>
          <w:rFonts w:ascii="Arial" w:eastAsia="Arial Unicode MS" w:hAnsi="Arial" w:cs="Arial"/>
          <w:bCs/>
          <w:sz w:val="22"/>
          <w:szCs w:val="22"/>
        </w:rPr>
        <w:t>.</w:t>
      </w:r>
    </w:p>
    <w:p w14:paraId="10295CC2" w14:textId="77777777" w:rsidR="009554C7" w:rsidRPr="00356F61" w:rsidRDefault="009554C7" w:rsidP="00356F61">
      <w:pPr>
        <w:spacing w:before="120" w:after="120" w:line="380" w:lineRule="exact"/>
        <w:ind w:left="547" w:hanging="547"/>
        <w:jc w:val="thaiDistribute"/>
        <w:rPr>
          <w:rFonts w:ascii="Arial" w:hAnsi="Arial" w:cs="Arial"/>
          <w:sz w:val="22"/>
          <w:szCs w:val="22"/>
        </w:rPr>
      </w:pPr>
      <w:r w:rsidRPr="00356F61">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356F61" w:rsidRDefault="009554C7" w:rsidP="00356F61">
      <w:pPr>
        <w:spacing w:before="120" w:after="120" w:line="380" w:lineRule="exact"/>
        <w:ind w:left="547" w:hanging="547"/>
        <w:jc w:val="thaiDistribute"/>
        <w:rPr>
          <w:rFonts w:ascii="Arial" w:hAnsi="Arial" w:cs="Arial"/>
          <w:sz w:val="22"/>
          <w:szCs w:val="22"/>
        </w:rPr>
      </w:pPr>
      <w:r w:rsidRPr="00356F61">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356F61">
        <w:rPr>
          <w:rFonts w:ascii="Arial" w:hAnsi="Arial" w:cs="Arial"/>
          <w:sz w:val="22"/>
          <w:szCs w:val="22"/>
        </w:rPr>
        <w:t xml:space="preserve">interim </w:t>
      </w:r>
      <w:r w:rsidRPr="00356F61">
        <w:rPr>
          <w:rFonts w:ascii="Arial" w:hAnsi="Arial" w:cs="Arial"/>
          <w:sz w:val="22"/>
          <w:szCs w:val="22"/>
        </w:rPr>
        <w:t>financial statements.</w:t>
      </w:r>
    </w:p>
    <w:p w14:paraId="10295CCF" w14:textId="557A3CEE" w:rsidR="0098594C" w:rsidRPr="00356F61" w:rsidRDefault="0098594C"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963D33" w:rsidRPr="00356F61">
        <w:rPr>
          <w:rFonts w:ascii="Arial" w:hAnsi="Arial" w:cs="Arial"/>
          <w:b/>
          <w:bCs/>
          <w:sz w:val="22"/>
          <w:szCs w:val="22"/>
        </w:rPr>
        <w:t>2</w:t>
      </w:r>
      <w:r w:rsidRPr="00356F61">
        <w:rPr>
          <w:rFonts w:ascii="Arial" w:hAnsi="Arial" w:cs="Arial"/>
          <w:b/>
          <w:bCs/>
          <w:sz w:val="22"/>
          <w:szCs w:val="22"/>
        </w:rPr>
        <w:tab/>
        <w:t>Significant accounting policies</w:t>
      </w:r>
    </w:p>
    <w:p w14:paraId="10295CD0" w14:textId="33A675DB" w:rsidR="0098594C" w:rsidRPr="00356F61" w:rsidRDefault="001373C1" w:rsidP="00356F61">
      <w:pPr>
        <w:tabs>
          <w:tab w:val="left" w:pos="360"/>
          <w:tab w:val="left" w:pos="2880"/>
        </w:tabs>
        <w:spacing w:before="120" w:after="120" w:line="380" w:lineRule="exact"/>
        <w:ind w:left="547" w:hanging="547"/>
        <w:jc w:val="both"/>
        <w:rPr>
          <w:rFonts w:ascii="Arial" w:hAnsi="Arial" w:cs="Arial"/>
          <w:sz w:val="22"/>
          <w:szCs w:val="22"/>
        </w:rPr>
      </w:pPr>
      <w:r w:rsidRPr="00356F61">
        <w:rPr>
          <w:rFonts w:ascii="Arial" w:hAnsi="Arial" w:cs="Arial"/>
          <w:sz w:val="22"/>
          <w:szCs w:val="22"/>
        </w:rPr>
        <w:tab/>
      </w:r>
      <w:r w:rsidRPr="00356F61">
        <w:rPr>
          <w:rFonts w:ascii="Arial" w:hAnsi="Arial" w:cs="Arial"/>
          <w:sz w:val="22"/>
          <w:szCs w:val="22"/>
        </w:rPr>
        <w:tab/>
      </w:r>
      <w:r w:rsidR="0098594C" w:rsidRPr="00356F61">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356F61">
        <w:rPr>
          <w:rFonts w:ascii="Arial" w:hAnsi="Arial" w:cs="Arial"/>
          <w:sz w:val="22"/>
          <w:szCs w:val="22"/>
        </w:rPr>
        <w:t xml:space="preserve">    </w:t>
      </w:r>
      <w:r w:rsidR="0098594C" w:rsidRPr="00356F61">
        <w:rPr>
          <w:rFonts w:ascii="Arial" w:hAnsi="Arial" w:cs="Arial"/>
          <w:sz w:val="22"/>
          <w:szCs w:val="22"/>
        </w:rPr>
        <w:t xml:space="preserve">31 December </w:t>
      </w:r>
      <w:r w:rsidR="000E6E6E" w:rsidRPr="00356F61">
        <w:rPr>
          <w:rFonts w:ascii="Arial" w:hAnsi="Arial" w:cs="Arial"/>
          <w:sz w:val="22"/>
          <w:szCs w:val="22"/>
        </w:rPr>
        <w:t>202</w:t>
      </w:r>
      <w:r w:rsidR="00012CA0" w:rsidRPr="00356F61">
        <w:rPr>
          <w:rFonts w:ascii="Arial" w:hAnsi="Arial" w:cs="Arial"/>
          <w:sz w:val="22"/>
          <w:szCs w:val="22"/>
        </w:rPr>
        <w:t>2</w:t>
      </w:r>
      <w:r w:rsidR="00FA6475" w:rsidRPr="00356F61">
        <w:rPr>
          <w:rFonts w:ascii="Arial" w:hAnsi="Arial" w:cs="Arial"/>
          <w:sz w:val="22"/>
          <w:szCs w:val="22"/>
        </w:rPr>
        <w:t>.</w:t>
      </w:r>
    </w:p>
    <w:p w14:paraId="26B8B104" w14:textId="7B064651" w:rsidR="00085E7A" w:rsidRPr="00356F61" w:rsidRDefault="00085E7A" w:rsidP="00356F61">
      <w:pPr>
        <w:tabs>
          <w:tab w:val="left" w:pos="360"/>
          <w:tab w:val="left" w:pos="2880"/>
        </w:tabs>
        <w:spacing w:before="120" w:after="120" w:line="380" w:lineRule="exact"/>
        <w:ind w:left="547" w:hanging="547"/>
        <w:jc w:val="both"/>
        <w:rPr>
          <w:rFonts w:ascii="Arial" w:hAnsi="Arial" w:cs="Arial"/>
          <w:sz w:val="22"/>
          <w:szCs w:val="22"/>
        </w:rPr>
      </w:pPr>
      <w:r w:rsidRPr="00356F61">
        <w:rPr>
          <w:rFonts w:ascii="Arial" w:hAnsi="Arial" w:cs="Arial"/>
          <w:sz w:val="22"/>
          <w:szCs w:val="22"/>
        </w:rPr>
        <w:tab/>
      </w:r>
      <w:r w:rsidRPr="00356F61">
        <w:rPr>
          <w:rFonts w:ascii="Arial" w:hAnsi="Arial" w:cs="Arial"/>
          <w:sz w:val="22"/>
          <w:szCs w:val="22"/>
        </w:rPr>
        <w:tab/>
        <w:t>The revised financial reporting standards which are effective for fiscal years beginning on or after 1 January 202</w:t>
      </w:r>
      <w:r w:rsidR="00012CA0" w:rsidRPr="00356F61">
        <w:rPr>
          <w:rFonts w:ascii="Arial" w:hAnsi="Arial" w:cs="Arial"/>
          <w:sz w:val="22"/>
          <w:szCs w:val="22"/>
        </w:rPr>
        <w:t>3</w:t>
      </w:r>
      <w:r w:rsidRPr="00356F61">
        <w:rPr>
          <w:rFonts w:ascii="Arial" w:hAnsi="Arial" w:cs="Arial"/>
          <w:sz w:val="22"/>
          <w:szCs w:val="22"/>
        </w:rPr>
        <w:t>, do not have any significant impact on the Company’s financial statements.</w:t>
      </w:r>
    </w:p>
    <w:p w14:paraId="10295CD1" w14:textId="26D861ED" w:rsidR="00944084" w:rsidRPr="00356F61" w:rsidRDefault="00443E4F" w:rsidP="00356F61">
      <w:pPr>
        <w:tabs>
          <w:tab w:val="left" w:pos="1440"/>
          <w:tab w:val="left" w:pos="2880"/>
        </w:tabs>
        <w:spacing w:before="120" w:after="120" w:line="380" w:lineRule="exact"/>
        <w:ind w:left="547" w:hanging="547"/>
        <w:jc w:val="both"/>
        <w:rPr>
          <w:rFonts w:ascii="Arial" w:hAnsi="Arial" w:cs="Arial"/>
          <w:b/>
          <w:bCs/>
          <w:sz w:val="22"/>
          <w:szCs w:val="22"/>
        </w:rPr>
      </w:pPr>
      <w:r w:rsidRPr="00356F61">
        <w:rPr>
          <w:rFonts w:ascii="Arial" w:hAnsi="Arial" w:cs="Arial"/>
          <w:b/>
          <w:bCs/>
          <w:sz w:val="22"/>
          <w:szCs w:val="22"/>
        </w:rPr>
        <w:t>2</w:t>
      </w:r>
      <w:r w:rsidR="00944084" w:rsidRPr="00356F61">
        <w:rPr>
          <w:rFonts w:ascii="Arial" w:hAnsi="Arial" w:cs="Arial"/>
          <w:b/>
          <w:bCs/>
          <w:sz w:val="22"/>
          <w:szCs w:val="22"/>
        </w:rPr>
        <w:t xml:space="preserve">. </w:t>
      </w:r>
      <w:r w:rsidR="00371F8D" w:rsidRPr="00356F61">
        <w:rPr>
          <w:rFonts w:ascii="Arial" w:hAnsi="Arial" w:cs="Arial"/>
          <w:b/>
          <w:bCs/>
          <w:sz w:val="22"/>
          <w:szCs w:val="22"/>
        </w:rPr>
        <w:tab/>
      </w:r>
      <w:r w:rsidR="00944084" w:rsidRPr="00356F61">
        <w:rPr>
          <w:rFonts w:ascii="Arial" w:hAnsi="Arial" w:cs="Arial"/>
          <w:b/>
          <w:bCs/>
          <w:sz w:val="22"/>
          <w:szCs w:val="22"/>
        </w:rPr>
        <w:t>Related party transactions</w:t>
      </w:r>
    </w:p>
    <w:p w14:paraId="10295CD2" w14:textId="566E6A6F" w:rsidR="00944084" w:rsidRDefault="00944084" w:rsidP="00356F61">
      <w:pPr>
        <w:tabs>
          <w:tab w:val="left" w:pos="1200"/>
          <w:tab w:val="left" w:pos="1800"/>
          <w:tab w:val="left" w:pos="2400"/>
          <w:tab w:val="left" w:pos="3000"/>
        </w:tabs>
        <w:spacing w:before="120" w:after="120" w:line="380" w:lineRule="exact"/>
        <w:ind w:left="547" w:hanging="547"/>
        <w:jc w:val="thaiDistribute"/>
        <w:rPr>
          <w:rFonts w:ascii="Arial" w:hAnsi="Arial" w:cstheme="minorBidi"/>
          <w:sz w:val="22"/>
          <w:szCs w:val="22"/>
        </w:rPr>
      </w:pPr>
      <w:r w:rsidRPr="00356F61">
        <w:rPr>
          <w:rFonts w:ascii="Arial" w:hAnsi="Arial" w:cs="Arial"/>
          <w:sz w:val="22"/>
          <w:szCs w:val="22"/>
        </w:rPr>
        <w:tab/>
      </w:r>
      <w:r w:rsidR="004065C4" w:rsidRPr="00356F61">
        <w:rPr>
          <w:rFonts w:ascii="Arial" w:hAnsi="Arial" w:cs="Arial"/>
          <w:sz w:val="22"/>
          <w:szCs w:val="22"/>
        </w:rPr>
        <w:t>During the periods, the Company had significant business transactions with related parties. Such transactions, which are summarised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356F61">
        <w:rPr>
          <w:rFonts w:ascii="Arial" w:hAnsi="Arial" w:cs="Arial"/>
          <w:sz w:val="22"/>
          <w:szCs w:val="22"/>
        </w:rPr>
        <w:t>.</w:t>
      </w:r>
    </w:p>
    <w:p w14:paraId="64F60B59" w14:textId="21A5581A" w:rsidR="00F27559" w:rsidRDefault="00F27559">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tbl>
      <w:tblPr>
        <w:tblW w:w="8910" w:type="dxa"/>
        <w:tblInd w:w="450" w:type="dxa"/>
        <w:tblLayout w:type="fixed"/>
        <w:tblLook w:val="0000" w:firstRow="0" w:lastRow="0" w:firstColumn="0" w:lastColumn="0" w:noHBand="0" w:noVBand="0"/>
      </w:tblPr>
      <w:tblGrid>
        <w:gridCol w:w="3240"/>
        <w:gridCol w:w="1170"/>
        <w:gridCol w:w="1170"/>
        <w:gridCol w:w="3330"/>
      </w:tblGrid>
      <w:tr w:rsidR="00F27559" w:rsidRPr="00C6280B" w14:paraId="6F0A9BC3" w14:textId="77777777" w:rsidTr="00E6100A">
        <w:tc>
          <w:tcPr>
            <w:tcW w:w="3240" w:type="dxa"/>
          </w:tcPr>
          <w:p w14:paraId="6A8C4523" w14:textId="77777777" w:rsidR="00F27559" w:rsidRPr="00C6280B" w:rsidRDefault="00F27559" w:rsidP="00E6100A">
            <w:pPr>
              <w:spacing w:line="380" w:lineRule="exact"/>
              <w:ind w:right="-108"/>
              <w:rPr>
                <w:rFonts w:ascii="Arial" w:hAnsi="Arial" w:cs="Arial"/>
                <w:sz w:val="18"/>
                <w:szCs w:val="18"/>
              </w:rPr>
            </w:pPr>
            <w:r w:rsidRPr="00C6280B">
              <w:rPr>
                <w:rFonts w:ascii="Arial" w:hAnsi="Arial" w:cs="Arial"/>
                <w:sz w:val="18"/>
                <w:szCs w:val="18"/>
              </w:rPr>
              <w:lastRenderedPageBreak/>
              <w:br w:type="page"/>
            </w:r>
          </w:p>
        </w:tc>
        <w:tc>
          <w:tcPr>
            <w:tcW w:w="2340" w:type="dxa"/>
            <w:gridSpan w:val="2"/>
          </w:tcPr>
          <w:p w14:paraId="2245359F" w14:textId="77777777" w:rsidR="00F27559" w:rsidRPr="00C6280B" w:rsidRDefault="00F27559" w:rsidP="00E6100A">
            <w:pPr>
              <w:spacing w:line="380" w:lineRule="exact"/>
              <w:rPr>
                <w:rFonts w:ascii="Arial" w:hAnsi="Arial" w:cs="Arial"/>
                <w:sz w:val="18"/>
                <w:szCs w:val="18"/>
              </w:rPr>
            </w:pPr>
          </w:p>
        </w:tc>
        <w:tc>
          <w:tcPr>
            <w:tcW w:w="3330" w:type="dxa"/>
          </w:tcPr>
          <w:p w14:paraId="5426C96F" w14:textId="77777777" w:rsidR="00F27559" w:rsidRPr="00C6280B" w:rsidRDefault="00F27559" w:rsidP="00E6100A">
            <w:pPr>
              <w:spacing w:line="380" w:lineRule="exact"/>
              <w:jc w:val="right"/>
              <w:rPr>
                <w:rFonts w:ascii="Arial" w:hAnsi="Arial" w:cs="Arial"/>
                <w:sz w:val="18"/>
                <w:szCs w:val="18"/>
              </w:rPr>
            </w:pPr>
            <w:r w:rsidRPr="00C6280B">
              <w:rPr>
                <w:rFonts w:ascii="Arial" w:hAnsi="Arial" w:cs="Arial"/>
                <w:sz w:val="18"/>
                <w:szCs w:val="18"/>
              </w:rPr>
              <w:t>(Unit: Million Baht)</w:t>
            </w:r>
          </w:p>
        </w:tc>
      </w:tr>
      <w:tr w:rsidR="00F27559" w:rsidRPr="00C6280B" w14:paraId="4B70B9DF" w14:textId="77777777" w:rsidTr="00E6100A">
        <w:tc>
          <w:tcPr>
            <w:tcW w:w="3240" w:type="dxa"/>
          </w:tcPr>
          <w:p w14:paraId="05066C06" w14:textId="77777777" w:rsidR="00F27559" w:rsidRPr="00C6280B" w:rsidRDefault="00F27559" w:rsidP="00E6100A">
            <w:pPr>
              <w:spacing w:line="380" w:lineRule="exact"/>
              <w:ind w:right="-108"/>
              <w:rPr>
                <w:rFonts w:ascii="Arial" w:hAnsi="Arial" w:cs="Arial"/>
                <w:sz w:val="18"/>
                <w:szCs w:val="18"/>
              </w:rPr>
            </w:pPr>
          </w:p>
        </w:tc>
        <w:tc>
          <w:tcPr>
            <w:tcW w:w="2340" w:type="dxa"/>
            <w:gridSpan w:val="2"/>
            <w:vAlign w:val="bottom"/>
          </w:tcPr>
          <w:p w14:paraId="626AD01C" w14:textId="77777777" w:rsidR="00F27559" w:rsidRPr="00C6280B" w:rsidRDefault="00F27559" w:rsidP="00E6100A">
            <w:pPr>
              <w:spacing w:line="380" w:lineRule="exact"/>
              <w:ind w:left="-108" w:right="-108"/>
              <w:jc w:val="center"/>
              <w:rPr>
                <w:rFonts w:ascii="Arial" w:hAnsi="Arial" w:cs="Arial"/>
                <w:sz w:val="18"/>
                <w:szCs w:val="18"/>
              </w:rPr>
            </w:pPr>
            <w:r w:rsidRPr="00C6280B">
              <w:rPr>
                <w:rFonts w:ascii="Arial" w:hAnsi="Arial" w:cs="Arial"/>
                <w:sz w:val="18"/>
                <w:szCs w:val="18"/>
              </w:rPr>
              <w:t>For the three-month periods</w:t>
            </w:r>
          </w:p>
        </w:tc>
        <w:tc>
          <w:tcPr>
            <w:tcW w:w="3330" w:type="dxa"/>
            <w:vAlign w:val="bottom"/>
          </w:tcPr>
          <w:p w14:paraId="36BEA946" w14:textId="77777777" w:rsidR="00F27559" w:rsidRPr="00C6280B" w:rsidRDefault="00F27559" w:rsidP="00E6100A">
            <w:pPr>
              <w:spacing w:line="380" w:lineRule="exact"/>
              <w:jc w:val="center"/>
              <w:rPr>
                <w:rFonts w:ascii="Arial" w:hAnsi="Arial" w:cs="Arial"/>
                <w:sz w:val="18"/>
                <w:szCs w:val="18"/>
              </w:rPr>
            </w:pPr>
          </w:p>
        </w:tc>
      </w:tr>
      <w:tr w:rsidR="00F27559" w:rsidRPr="00C6280B" w14:paraId="6222DA38" w14:textId="77777777" w:rsidTr="00E6100A">
        <w:tc>
          <w:tcPr>
            <w:tcW w:w="3240" w:type="dxa"/>
          </w:tcPr>
          <w:p w14:paraId="3E9778E1" w14:textId="77777777" w:rsidR="00F27559" w:rsidRPr="00C6280B" w:rsidRDefault="00F27559" w:rsidP="00E6100A">
            <w:pPr>
              <w:spacing w:line="380" w:lineRule="exact"/>
              <w:ind w:right="-108"/>
              <w:rPr>
                <w:rFonts w:ascii="Arial" w:hAnsi="Arial" w:cs="Arial"/>
                <w:sz w:val="18"/>
                <w:szCs w:val="18"/>
              </w:rPr>
            </w:pPr>
          </w:p>
        </w:tc>
        <w:tc>
          <w:tcPr>
            <w:tcW w:w="2340" w:type="dxa"/>
            <w:gridSpan w:val="2"/>
            <w:vAlign w:val="bottom"/>
          </w:tcPr>
          <w:p w14:paraId="5405138C" w14:textId="77777777" w:rsidR="00F27559" w:rsidRPr="00C6280B" w:rsidRDefault="00F27559" w:rsidP="00E6100A">
            <w:pPr>
              <w:pStyle w:val="Heading1"/>
              <w:pBdr>
                <w:bottom w:val="single" w:sz="4" w:space="1" w:color="auto"/>
              </w:pBdr>
              <w:spacing w:line="380" w:lineRule="exact"/>
              <w:rPr>
                <w:rFonts w:ascii="Arial" w:hAnsi="Arial" w:cs="Arial"/>
                <w:sz w:val="18"/>
                <w:szCs w:val="18"/>
                <w:u w:val="none"/>
              </w:rPr>
            </w:pPr>
            <w:r w:rsidRPr="00C6280B">
              <w:rPr>
                <w:rFonts w:ascii="Arial" w:hAnsi="Arial" w:cs="Arial"/>
                <w:sz w:val="18"/>
                <w:szCs w:val="18"/>
                <w:u w:val="none"/>
              </w:rPr>
              <w:t>ended 30 June</w:t>
            </w:r>
          </w:p>
        </w:tc>
        <w:tc>
          <w:tcPr>
            <w:tcW w:w="3330" w:type="dxa"/>
            <w:vAlign w:val="bottom"/>
          </w:tcPr>
          <w:p w14:paraId="61CBCA75" w14:textId="77777777" w:rsidR="00F27559" w:rsidRPr="00C6280B" w:rsidRDefault="00F27559" w:rsidP="00E6100A">
            <w:pPr>
              <w:pStyle w:val="Heading1"/>
              <w:pBdr>
                <w:bottom w:val="single" w:sz="4" w:space="1" w:color="auto"/>
              </w:pBdr>
              <w:spacing w:line="380" w:lineRule="exact"/>
              <w:rPr>
                <w:rFonts w:ascii="Arial" w:hAnsi="Arial" w:cs="Arial"/>
                <w:sz w:val="18"/>
                <w:szCs w:val="18"/>
                <w:u w:val="none"/>
              </w:rPr>
            </w:pPr>
            <w:r w:rsidRPr="00C6280B">
              <w:rPr>
                <w:rFonts w:ascii="Arial" w:hAnsi="Arial" w:cs="Arial"/>
                <w:sz w:val="18"/>
                <w:szCs w:val="18"/>
                <w:u w:val="none"/>
              </w:rPr>
              <w:t>Pricing policy</w:t>
            </w:r>
          </w:p>
        </w:tc>
      </w:tr>
      <w:tr w:rsidR="00F27559" w:rsidRPr="00C6280B" w14:paraId="0E77150C" w14:textId="77777777" w:rsidTr="00E6100A">
        <w:tc>
          <w:tcPr>
            <w:tcW w:w="3240" w:type="dxa"/>
          </w:tcPr>
          <w:p w14:paraId="6E1A8FE0" w14:textId="77777777" w:rsidR="00F27559" w:rsidRPr="00C6280B" w:rsidRDefault="00F27559" w:rsidP="00F27559">
            <w:pPr>
              <w:spacing w:line="380" w:lineRule="exact"/>
              <w:ind w:right="-108"/>
              <w:rPr>
                <w:rFonts w:ascii="Arial" w:hAnsi="Arial" w:cs="Arial"/>
                <w:sz w:val="18"/>
                <w:szCs w:val="18"/>
              </w:rPr>
            </w:pPr>
          </w:p>
        </w:tc>
        <w:tc>
          <w:tcPr>
            <w:tcW w:w="1170" w:type="dxa"/>
          </w:tcPr>
          <w:p w14:paraId="0C0E760B" w14:textId="50F78CBF" w:rsidR="00F27559" w:rsidRPr="00C6280B" w:rsidRDefault="00F27559" w:rsidP="00F27559">
            <w:pPr>
              <w:pBdr>
                <w:bottom w:val="single" w:sz="4" w:space="1" w:color="auto"/>
              </w:pBdr>
              <w:spacing w:line="380" w:lineRule="exact"/>
              <w:jc w:val="center"/>
              <w:rPr>
                <w:rFonts w:ascii="Arial" w:hAnsi="Arial" w:cs="Arial"/>
                <w:sz w:val="18"/>
                <w:szCs w:val="18"/>
              </w:rPr>
            </w:pPr>
            <w:r w:rsidRPr="00356F61">
              <w:rPr>
                <w:rFonts w:ascii="Arial" w:hAnsi="Arial" w:cs="Arial"/>
                <w:sz w:val="18"/>
                <w:szCs w:val="18"/>
              </w:rPr>
              <w:t>2023</w:t>
            </w:r>
          </w:p>
        </w:tc>
        <w:tc>
          <w:tcPr>
            <w:tcW w:w="1170" w:type="dxa"/>
          </w:tcPr>
          <w:p w14:paraId="21D34C9B" w14:textId="6D563B64" w:rsidR="00F27559" w:rsidRPr="00C6280B" w:rsidRDefault="00F27559" w:rsidP="00F27559">
            <w:pPr>
              <w:pBdr>
                <w:bottom w:val="single" w:sz="4" w:space="1" w:color="auto"/>
              </w:pBdr>
              <w:spacing w:line="380" w:lineRule="exact"/>
              <w:jc w:val="center"/>
              <w:rPr>
                <w:rFonts w:ascii="Arial" w:hAnsi="Arial" w:cs="Arial"/>
                <w:sz w:val="18"/>
                <w:szCs w:val="18"/>
              </w:rPr>
            </w:pPr>
            <w:r w:rsidRPr="00356F61">
              <w:rPr>
                <w:rFonts w:ascii="Arial" w:hAnsi="Arial" w:cs="Arial"/>
                <w:sz w:val="18"/>
                <w:szCs w:val="18"/>
              </w:rPr>
              <w:t>2022</w:t>
            </w:r>
          </w:p>
        </w:tc>
        <w:tc>
          <w:tcPr>
            <w:tcW w:w="3330" w:type="dxa"/>
          </w:tcPr>
          <w:p w14:paraId="422E8A29" w14:textId="77777777" w:rsidR="00F27559" w:rsidRPr="00C6280B" w:rsidRDefault="00F27559" w:rsidP="00F27559">
            <w:pPr>
              <w:spacing w:line="380" w:lineRule="exact"/>
              <w:jc w:val="center"/>
              <w:rPr>
                <w:rFonts w:ascii="Arial" w:hAnsi="Arial" w:cs="Arial"/>
                <w:sz w:val="18"/>
                <w:szCs w:val="18"/>
                <w:u w:val="words"/>
              </w:rPr>
            </w:pPr>
          </w:p>
        </w:tc>
      </w:tr>
      <w:tr w:rsidR="00F27559" w:rsidRPr="00C6280B" w14:paraId="1B268DB9" w14:textId="77777777" w:rsidTr="00E6100A">
        <w:tc>
          <w:tcPr>
            <w:tcW w:w="3240" w:type="dxa"/>
          </w:tcPr>
          <w:p w14:paraId="096F3226" w14:textId="77777777" w:rsidR="00F27559" w:rsidRPr="00C6280B" w:rsidRDefault="00F27559" w:rsidP="00E6100A">
            <w:pPr>
              <w:spacing w:line="380" w:lineRule="exact"/>
              <w:ind w:right="-108"/>
              <w:rPr>
                <w:rFonts w:ascii="Arial" w:hAnsi="Arial" w:cs="Arial"/>
                <w:b/>
                <w:bCs/>
                <w:sz w:val="18"/>
                <w:szCs w:val="18"/>
              </w:rPr>
            </w:pPr>
            <w:r w:rsidRPr="00C6280B">
              <w:rPr>
                <w:rFonts w:ascii="Arial" w:hAnsi="Arial" w:cs="Arial"/>
                <w:b/>
                <w:bCs/>
                <w:sz w:val="18"/>
                <w:szCs w:val="18"/>
                <w:u w:val="single"/>
              </w:rPr>
              <w:t>Transactions with parent company</w:t>
            </w:r>
          </w:p>
        </w:tc>
        <w:tc>
          <w:tcPr>
            <w:tcW w:w="1170" w:type="dxa"/>
          </w:tcPr>
          <w:p w14:paraId="09E3858B" w14:textId="77777777" w:rsidR="00F27559" w:rsidRPr="00C6280B" w:rsidRDefault="00F27559" w:rsidP="00E6100A">
            <w:pPr>
              <w:spacing w:line="380" w:lineRule="exact"/>
              <w:rPr>
                <w:rFonts w:ascii="Arial" w:hAnsi="Arial" w:cs="Arial"/>
                <w:sz w:val="18"/>
                <w:szCs w:val="18"/>
              </w:rPr>
            </w:pPr>
          </w:p>
        </w:tc>
        <w:tc>
          <w:tcPr>
            <w:tcW w:w="1170" w:type="dxa"/>
          </w:tcPr>
          <w:p w14:paraId="7886DFA3" w14:textId="77777777" w:rsidR="00F27559" w:rsidRPr="00C6280B" w:rsidRDefault="00F27559" w:rsidP="00E6100A">
            <w:pPr>
              <w:spacing w:line="380" w:lineRule="exact"/>
              <w:rPr>
                <w:rFonts w:ascii="Arial" w:hAnsi="Arial" w:cs="Arial"/>
                <w:sz w:val="18"/>
                <w:szCs w:val="18"/>
              </w:rPr>
            </w:pPr>
          </w:p>
        </w:tc>
        <w:tc>
          <w:tcPr>
            <w:tcW w:w="3330" w:type="dxa"/>
          </w:tcPr>
          <w:p w14:paraId="693E6E9E" w14:textId="77777777" w:rsidR="00F27559" w:rsidRPr="00C6280B" w:rsidRDefault="00F27559" w:rsidP="00E6100A">
            <w:pPr>
              <w:spacing w:line="380" w:lineRule="exact"/>
              <w:ind w:right="-108"/>
              <w:rPr>
                <w:rFonts w:ascii="Arial" w:hAnsi="Arial" w:cs="Arial"/>
                <w:sz w:val="18"/>
                <w:szCs w:val="18"/>
              </w:rPr>
            </w:pPr>
          </w:p>
        </w:tc>
      </w:tr>
      <w:tr w:rsidR="00F27559" w:rsidRPr="00C6280B" w14:paraId="184E31E6" w14:textId="77777777" w:rsidTr="00E6100A">
        <w:tc>
          <w:tcPr>
            <w:tcW w:w="3240" w:type="dxa"/>
          </w:tcPr>
          <w:p w14:paraId="3117C262"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Purchases of raw materials</w:t>
            </w:r>
          </w:p>
        </w:tc>
        <w:tc>
          <w:tcPr>
            <w:tcW w:w="1170" w:type="dxa"/>
          </w:tcPr>
          <w:p w14:paraId="7788EAB6" w14:textId="506B0D6D" w:rsidR="00F27559" w:rsidRPr="00C6280B" w:rsidRDefault="002A6B3F" w:rsidP="00F27559">
            <w:pPr>
              <w:tabs>
                <w:tab w:val="decimal" w:pos="792"/>
              </w:tabs>
              <w:spacing w:line="380" w:lineRule="exact"/>
              <w:rPr>
                <w:rFonts w:ascii="Arial" w:hAnsi="Arial" w:cs="Arial"/>
                <w:sz w:val="18"/>
                <w:szCs w:val="22"/>
              </w:rPr>
            </w:pPr>
            <w:r>
              <w:rPr>
                <w:rFonts w:ascii="Arial" w:hAnsi="Arial" w:cs="Arial"/>
                <w:sz w:val="18"/>
                <w:szCs w:val="22"/>
              </w:rPr>
              <w:t>2</w:t>
            </w:r>
          </w:p>
        </w:tc>
        <w:tc>
          <w:tcPr>
            <w:tcW w:w="1170" w:type="dxa"/>
          </w:tcPr>
          <w:p w14:paraId="5AA14266" w14:textId="16756D27" w:rsidR="00F27559" w:rsidRPr="00C6280B" w:rsidRDefault="00F27559" w:rsidP="00F27559">
            <w:pPr>
              <w:tabs>
                <w:tab w:val="decimal" w:pos="792"/>
              </w:tabs>
              <w:spacing w:line="380" w:lineRule="exact"/>
              <w:rPr>
                <w:rFonts w:ascii="Arial" w:hAnsi="Arial" w:cs="Arial"/>
                <w:sz w:val="18"/>
                <w:szCs w:val="18"/>
              </w:rPr>
            </w:pPr>
            <w:r w:rsidRPr="00C6280B">
              <w:rPr>
                <w:rFonts w:ascii="Arial" w:hAnsi="Arial" w:cs="Arial"/>
                <w:sz w:val="18"/>
                <w:szCs w:val="22"/>
              </w:rPr>
              <w:t>2</w:t>
            </w:r>
          </w:p>
        </w:tc>
        <w:tc>
          <w:tcPr>
            <w:tcW w:w="3330" w:type="dxa"/>
          </w:tcPr>
          <w:p w14:paraId="777D2DAD" w14:textId="77777777" w:rsidR="00F27559" w:rsidRPr="00C6280B" w:rsidRDefault="00F27559" w:rsidP="00F27559">
            <w:pPr>
              <w:spacing w:line="380" w:lineRule="exact"/>
              <w:ind w:left="190" w:right="-108" w:hanging="190"/>
              <w:rPr>
                <w:rFonts w:ascii="Arial" w:hAnsi="Arial" w:cs="Arial"/>
                <w:sz w:val="18"/>
                <w:szCs w:val="18"/>
              </w:rPr>
            </w:pPr>
            <w:r w:rsidRPr="00C6280B">
              <w:rPr>
                <w:rFonts w:ascii="Arial" w:hAnsi="Arial" w:cs="Arial"/>
                <w:sz w:val="18"/>
                <w:szCs w:val="18"/>
              </w:rPr>
              <w:t>Cost plus margin of the parent company</w:t>
            </w:r>
          </w:p>
        </w:tc>
      </w:tr>
      <w:tr w:rsidR="00F27559" w:rsidRPr="00C6280B" w14:paraId="1AB76F78" w14:textId="77777777" w:rsidTr="00E6100A">
        <w:tc>
          <w:tcPr>
            <w:tcW w:w="3240" w:type="dxa"/>
          </w:tcPr>
          <w:p w14:paraId="21220BC8" w14:textId="77777777" w:rsidR="00F27559" w:rsidRPr="00C6280B" w:rsidRDefault="00F27559" w:rsidP="00F27559">
            <w:pPr>
              <w:spacing w:line="380" w:lineRule="exact"/>
              <w:ind w:right="-198"/>
              <w:rPr>
                <w:rFonts w:ascii="Arial" w:hAnsi="Arial" w:cs="Arial"/>
                <w:b/>
                <w:bCs/>
                <w:sz w:val="18"/>
                <w:szCs w:val="18"/>
              </w:rPr>
            </w:pPr>
            <w:r w:rsidRPr="00C6280B">
              <w:rPr>
                <w:rFonts w:ascii="Arial" w:hAnsi="Arial" w:cs="Arial"/>
                <w:b/>
                <w:bCs/>
                <w:sz w:val="18"/>
                <w:szCs w:val="18"/>
                <w:u w:val="single"/>
              </w:rPr>
              <w:t>Transactions with related companies</w:t>
            </w:r>
          </w:p>
        </w:tc>
        <w:tc>
          <w:tcPr>
            <w:tcW w:w="1170" w:type="dxa"/>
          </w:tcPr>
          <w:p w14:paraId="322ABB78" w14:textId="77777777" w:rsidR="00F27559" w:rsidRPr="00C6280B" w:rsidRDefault="00F27559" w:rsidP="00F27559">
            <w:pPr>
              <w:tabs>
                <w:tab w:val="decimal" w:pos="792"/>
              </w:tabs>
              <w:spacing w:line="380" w:lineRule="exact"/>
              <w:rPr>
                <w:rFonts w:ascii="Arial" w:hAnsi="Arial" w:cs="Arial"/>
                <w:sz w:val="18"/>
                <w:szCs w:val="18"/>
              </w:rPr>
            </w:pPr>
          </w:p>
        </w:tc>
        <w:tc>
          <w:tcPr>
            <w:tcW w:w="1170" w:type="dxa"/>
          </w:tcPr>
          <w:p w14:paraId="2C66ACD5" w14:textId="77777777" w:rsidR="00F27559" w:rsidRPr="00C6280B" w:rsidRDefault="00F27559" w:rsidP="00F27559">
            <w:pPr>
              <w:tabs>
                <w:tab w:val="decimal" w:pos="792"/>
              </w:tabs>
              <w:spacing w:line="380" w:lineRule="exact"/>
              <w:rPr>
                <w:rFonts w:ascii="Arial" w:hAnsi="Arial" w:cs="Arial"/>
                <w:sz w:val="18"/>
                <w:szCs w:val="18"/>
              </w:rPr>
            </w:pPr>
          </w:p>
        </w:tc>
        <w:tc>
          <w:tcPr>
            <w:tcW w:w="3330" w:type="dxa"/>
          </w:tcPr>
          <w:p w14:paraId="7A0130BB" w14:textId="77777777" w:rsidR="00F27559" w:rsidRPr="00C6280B" w:rsidRDefault="00F27559" w:rsidP="00F27559">
            <w:pPr>
              <w:spacing w:line="380" w:lineRule="exact"/>
              <w:ind w:left="190" w:right="-108" w:hanging="190"/>
              <w:rPr>
                <w:rFonts w:ascii="Arial" w:hAnsi="Arial" w:cs="Arial"/>
                <w:sz w:val="18"/>
                <w:szCs w:val="18"/>
              </w:rPr>
            </w:pPr>
          </w:p>
        </w:tc>
      </w:tr>
      <w:tr w:rsidR="00F27559" w:rsidRPr="00C6280B" w14:paraId="64747378" w14:textId="77777777" w:rsidTr="00E6100A">
        <w:tc>
          <w:tcPr>
            <w:tcW w:w="3240" w:type="dxa"/>
          </w:tcPr>
          <w:p w14:paraId="0A3C1A0D"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(Related by common shareholders)</w:t>
            </w:r>
          </w:p>
        </w:tc>
        <w:tc>
          <w:tcPr>
            <w:tcW w:w="1170" w:type="dxa"/>
          </w:tcPr>
          <w:p w14:paraId="3EC014D4" w14:textId="77777777" w:rsidR="00F27559" w:rsidRPr="00C6280B" w:rsidRDefault="00F27559" w:rsidP="00F27559">
            <w:pPr>
              <w:tabs>
                <w:tab w:val="decimal" w:pos="792"/>
              </w:tabs>
              <w:spacing w:line="380" w:lineRule="exact"/>
              <w:rPr>
                <w:rFonts w:ascii="Arial" w:hAnsi="Arial" w:cs="Arial"/>
                <w:sz w:val="18"/>
                <w:szCs w:val="18"/>
              </w:rPr>
            </w:pPr>
          </w:p>
        </w:tc>
        <w:tc>
          <w:tcPr>
            <w:tcW w:w="1170" w:type="dxa"/>
          </w:tcPr>
          <w:p w14:paraId="69EBD404" w14:textId="77777777" w:rsidR="00F27559" w:rsidRPr="00C6280B" w:rsidRDefault="00F27559" w:rsidP="00F27559">
            <w:pPr>
              <w:tabs>
                <w:tab w:val="decimal" w:pos="792"/>
              </w:tabs>
              <w:spacing w:line="380" w:lineRule="exact"/>
              <w:rPr>
                <w:rFonts w:ascii="Arial" w:hAnsi="Arial" w:cs="Arial"/>
                <w:sz w:val="18"/>
                <w:szCs w:val="18"/>
              </w:rPr>
            </w:pPr>
          </w:p>
        </w:tc>
        <w:tc>
          <w:tcPr>
            <w:tcW w:w="3330" w:type="dxa"/>
          </w:tcPr>
          <w:p w14:paraId="173196D7" w14:textId="77777777" w:rsidR="00F27559" w:rsidRPr="00C6280B" w:rsidRDefault="00F27559" w:rsidP="00F27559">
            <w:pPr>
              <w:spacing w:line="380" w:lineRule="exact"/>
              <w:ind w:left="190" w:right="-108" w:hanging="190"/>
              <w:rPr>
                <w:rFonts w:ascii="Arial" w:hAnsi="Arial" w:cs="Arial"/>
                <w:sz w:val="18"/>
                <w:szCs w:val="18"/>
              </w:rPr>
            </w:pPr>
          </w:p>
        </w:tc>
      </w:tr>
      <w:tr w:rsidR="00F27559" w:rsidRPr="00C6280B" w14:paraId="47AB9FAC" w14:textId="77777777" w:rsidTr="00E6100A">
        <w:tc>
          <w:tcPr>
            <w:tcW w:w="3240" w:type="dxa"/>
          </w:tcPr>
          <w:p w14:paraId="627EB9BA"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Sales of finished goods</w:t>
            </w:r>
          </w:p>
        </w:tc>
        <w:tc>
          <w:tcPr>
            <w:tcW w:w="1170" w:type="dxa"/>
          </w:tcPr>
          <w:p w14:paraId="32A80D6E" w14:textId="35EEE3F1" w:rsidR="00F27559" w:rsidRPr="00C6280B" w:rsidRDefault="002A6B3F" w:rsidP="00F27559">
            <w:pPr>
              <w:tabs>
                <w:tab w:val="decimal" w:pos="792"/>
              </w:tabs>
              <w:spacing w:line="380" w:lineRule="exact"/>
              <w:rPr>
                <w:rFonts w:ascii="Arial" w:hAnsi="Arial" w:cs="Arial"/>
                <w:sz w:val="18"/>
                <w:szCs w:val="18"/>
              </w:rPr>
            </w:pPr>
            <w:r>
              <w:rPr>
                <w:rFonts w:ascii="Arial" w:hAnsi="Arial" w:cs="Arial"/>
                <w:sz w:val="18"/>
                <w:szCs w:val="18"/>
              </w:rPr>
              <w:t>3</w:t>
            </w:r>
          </w:p>
        </w:tc>
        <w:tc>
          <w:tcPr>
            <w:tcW w:w="1170" w:type="dxa"/>
          </w:tcPr>
          <w:p w14:paraId="74180E46" w14:textId="111B9530" w:rsidR="00F27559" w:rsidRPr="00C6280B" w:rsidRDefault="00F27559" w:rsidP="00F27559">
            <w:pPr>
              <w:tabs>
                <w:tab w:val="decimal" w:pos="792"/>
              </w:tabs>
              <w:spacing w:line="380" w:lineRule="exact"/>
              <w:rPr>
                <w:rFonts w:ascii="Arial" w:hAnsi="Arial" w:cs="Arial"/>
                <w:sz w:val="18"/>
                <w:szCs w:val="18"/>
              </w:rPr>
            </w:pPr>
            <w:r w:rsidRPr="00C6280B">
              <w:rPr>
                <w:rFonts w:ascii="Arial" w:hAnsi="Arial" w:cs="Arial"/>
                <w:sz w:val="18"/>
                <w:szCs w:val="18"/>
              </w:rPr>
              <w:t>4</w:t>
            </w:r>
          </w:p>
        </w:tc>
        <w:tc>
          <w:tcPr>
            <w:tcW w:w="3330" w:type="dxa"/>
          </w:tcPr>
          <w:p w14:paraId="59E8810C" w14:textId="77777777" w:rsidR="00F27559" w:rsidRPr="00C6280B" w:rsidRDefault="00F27559" w:rsidP="00F27559">
            <w:pPr>
              <w:spacing w:line="380" w:lineRule="exact"/>
              <w:ind w:left="190" w:right="-108" w:hanging="190"/>
              <w:rPr>
                <w:rFonts w:ascii="Arial" w:hAnsi="Arial" w:cs="Arial"/>
                <w:sz w:val="18"/>
                <w:szCs w:val="18"/>
              </w:rPr>
            </w:pPr>
            <w:r w:rsidRPr="00C6280B">
              <w:rPr>
                <w:rFonts w:ascii="Arial" w:hAnsi="Arial" w:cs="Arial"/>
                <w:sz w:val="18"/>
                <w:szCs w:val="18"/>
              </w:rPr>
              <w:t>Cost plus margin</w:t>
            </w:r>
          </w:p>
        </w:tc>
      </w:tr>
      <w:tr w:rsidR="00F27559" w:rsidRPr="00C6280B" w14:paraId="42F32FAB" w14:textId="77777777" w:rsidTr="00E6100A">
        <w:tc>
          <w:tcPr>
            <w:tcW w:w="3240" w:type="dxa"/>
          </w:tcPr>
          <w:p w14:paraId="1E195C0F"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Purchases of raw materials</w:t>
            </w:r>
          </w:p>
        </w:tc>
        <w:tc>
          <w:tcPr>
            <w:tcW w:w="1170" w:type="dxa"/>
          </w:tcPr>
          <w:p w14:paraId="4DED655E" w14:textId="28AB6A1F" w:rsidR="00F27559" w:rsidRPr="00C6280B" w:rsidRDefault="002A6B3F" w:rsidP="00F27559">
            <w:pPr>
              <w:tabs>
                <w:tab w:val="decimal" w:pos="792"/>
              </w:tabs>
              <w:spacing w:line="380" w:lineRule="exact"/>
              <w:rPr>
                <w:rFonts w:ascii="Arial" w:hAnsi="Arial" w:cs="Arial"/>
                <w:sz w:val="18"/>
                <w:szCs w:val="18"/>
              </w:rPr>
            </w:pPr>
            <w:r>
              <w:rPr>
                <w:rFonts w:ascii="Arial" w:hAnsi="Arial" w:cs="Arial"/>
                <w:sz w:val="18"/>
                <w:szCs w:val="18"/>
              </w:rPr>
              <w:t>6</w:t>
            </w:r>
          </w:p>
        </w:tc>
        <w:tc>
          <w:tcPr>
            <w:tcW w:w="1170" w:type="dxa"/>
          </w:tcPr>
          <w:p w14:paraId="2756B0A6" w14:textId="5A300798" w:rsidR="00F27559" w:rsidRPr="00C6280B" w:rsidRDefault="00F27559" w:rsidP="00F27559">
            <w:pPr>
              <w:tabs>
                <w:tab w:val="decimal" w:pos="792"/>
              </w:tabs>
              <w:spacing w:line="380" w:lineRule="exact"/>
              <w:rPr>
                <w:rFonts w:ascii="Arial" w:hAnsi="Arial" w:cs="Arial"/>
                <w:sz w:val="18"/>
                <w:szCs w:val="18"/>
              </w:rPr>
            </w:pPr>
            <w:r w:rsidRPr="00C6280B">
              <w:rPr>
                <w:rFonts w:ascii="Arial" w:hAnsi="Arial" w:cs="Arial"/>
                <w:sz w:val="18"/>
                <w:szCs w:val="18"/>
              </w:rPr>
              <w:t>10</w:t>
            </w:r>
          </w:p>
        </w:tc>
        <w:tc>
          <w:tcPr>
            <w:tcW w:w="3330" w:type="dxa"/>
          </w:tcPr>
          <w:p w14:paraId="43C3A08E" w14:textId="77777777" w:rsidR="00F27559" w:rsidRPr="00C6280B" w:rsidRDefault="00F27559" w:rsidP="00F27559">
            <w:pPr>
              <w:spacing w:line="380" w:lineRule="exact"/>
              <w:ind w:left="190" w:right="-108" w:hanging="190"/>
              <w:rPr>
                <w:rFonts w:ascii="Arial" w:hAnsi="Arial" w:cs="Arial"/>
                <w:sz w:val="18"/>
                <w:szCs w:val="18"/>
              </w:rPr>
            </w:pPr>
            <w:r w:rsidRPr="00C6280B">
              <w:rPr>
                <w:rFonts w:ascii="Arial" w:hAnsi="Arial" w:cs="Arial"/>
                <w:sz w:val="18"/>
                <w:szCs w:val="18"/>
              </w:rPr>
              <w:t>Cost plus margin of related companies</w:t>
            </w:r>
          </w:p>
        </w:tc>
      </w:tr>
      <w:tr w:rsidR="00F27559" w:rsidRPr="00C6280B" w14:paraId="1B05A217" w14:textId="77777777" w:rsidTr="00E6100A">
        <w:tc>
          <w:tcPr>
            <w:tcW w:w="3240" w:type="dxa"/>
          </w:tcPr>
          <w:p w14:paraId="067882EC"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Rental expense</w:t>
            </w:r>
          </w:p>
        </w:tc>
        <w:tc>
          <w:tcPr>
            <w:tcW w:w="1170" w:type="dxa"/>
          </w:tcPr>
          <w:p w14:paraId="58435C5E" w14:textId="5312EB5F" w:rsidR="00F27559" w:rsidRPr="00C6280B" w:rsidRDefault="002A6B3F" w:rsidP="00F27559">
            <w:pPr>
              <w:tabs>
                <w:tab w:val="decimal" w:pos="792"/>
              </w:tabs>
              <w:spacing w:line="380" w:lineRule="exact"/>
              <w:rPr>
                <w:rFonts w:ascii="Arial" w:hAnsi="Arial" w:cs="Arial"/>
                <w:sz w:val="18"/>
                <w:szCs w:val="18"/>
              </w:rPr>
            </w:pPr>
            <w:r>
              <w:rPr>
                <w:rFonts w:ascii="Arial" w:hAnsi="Arial" w:cs="Arial"/>
                <w:sz w:val="18"/>
                <w:szCs w:val="18"/>
              </w:rPr>
              <w:t>1</w:t>
            </w:r>
          </w:p>
        </w:tc>
        <w:tc>
          <w:tcPr>
            <w:tcW w:w="1170" w:type="dxa"/>
          </w:tcPr>
          <w:p w14:paraId="2B3B6AAD" w14:textId="41D4E9F2" w:rsidR="00F27559" w:rsidRPr="00C6280B" w:rsidRDefault="00F27559" w:rsidP="00F27559">
            <w:pPr>
              <w:tabs>
                <w:tab w:val="decimal" w:pos="792"/>
              </w:tabs>
              <w:spacing w:line="380" w:lineRule="exact"/>
              <w:rPr>
                <w:rFonts w:ascii="Arial" w:hAnsi="Arial" w:cs="Arial"/>
                <w:sz w:val="18"/>
                <w:szCs w:val="18"/>
              </w:rPr>
            </w:pPr>
            <w:r w:rsidRPr="00C6280B">
              <w:rPr>
                <w:rFonts w:ascii="Arial" w:hAnsi="Arial" w:cs="Arial"/>
                <w:sz w:val="18"/>
                <w:szCs w:val="18"/>
              </w:rPr>
              <w:t>1</w:t>
            </w:r>
          </w:p>
        </w:tc>
        <w:tc>
          <w:tcPr>
            <w:tcW w:w="3330" w:type="dxa"/>
          </w:tcPr>
          <w:p w14:paraId="2178313C" w14:textId="77777777" w:rsidR="00F27559" w:rsidRPr="00C6280B" w:rsidRDefault="00F27559" w:rsidP="00F27559">
            <w:pPr>
              <w:spacing w:line="380" w:lineRule="exact"/>
              <w:ind w:left="190" w:right="-108" w:hanging="190"/>
              <w:rPr>
                <w:rFonts w:ascii="Arial" w:hAnsi="Arial" w:cs="Arial"/>
                <w:sz w:val="18"/>
                <w:szCs w:val="18"/>
              </w:rPr>
            </w:pPr>
            <w:r w:rsidRPr="00C6280B">
              <w:rPr>
                <w:rFonts w:ascii="Arial" w:hAnsi="Arial" w:cs="Arial"/>
                <w:sz w:val="18"/>
                <w:szCs w:val="18"/>
              </w:rPr>
              <w:t>Contract price</w:t>
            </w:r>
          </w:p>
        </w:tc>
      </w:tr>
      <w:tr w:rsidR="00F27559" w:rsidRPr="00C6280B" w14:paraId="32B23117" w14:textId="77777777" w:rsidTr="00E6100A">
        <w:tc>
          <w:tcPr>
            <w:tcW w:w="3240" w:type="dxa"/>
          </w:tcPr>
          <w:p w14:paraId="42281749" w14:textId="77777777" w:rsidR="00F27559" w:rsidRPr="00C6280B" w:rsidRDefault="00F27559" w:rsidP="00F27559">
            <w:pPr>
              <w:spacing w:line="200" w:lineRule="exact"/>
              <w:ind w:left="72" w:right="-108"/>
              <w:rPr>
                <w:rFonts w:ascii="Arial" w:hAnsi="Arial" w:cs="Arial"/>
                <w:sz w:val="18"/>
                <w:szCs w:val="18"/>
              </w:rPr>
            </w:pPr>
          </w:p>
        </w:tc>
        <w:tc>
          <w:tcPr>
            <w:tcW w:w="1170" w:type="dxa"/>
          </w:tcPr>
          <w:p w14:paraId="17121793" w14:textId="77777777" w:rsidR="00F27559" w:rsidRPr="00C6280B" w:rsidRDefault="00F27559" w:rsidP="00F27559">
            <w:pPr>
              <w:tabs>
                <w:tab w:val="decimal" w:pos="792"/>
              </w:tabs>
              <w:spacing w:line="200" w:lineRule="exact"/>
              <w:rPr>
                <w:rFonts w:ascii="Arial" w:hAnsi="Arial" w:cs="Arial"/>
                <w:sz w:val="18"/>
                <w:szCs w:val="18"/>
              </w:rPr>
            </w:pPr>
          </w:p>
        </w:tc>
        <w:tc>
          <w:tcPr>
            <w:tcW w:w="1170" w:type="dxa"/>
          </w:tcPr>
          <w:p w14:paraId="2C1F23E4" w14:textId="77777777" w:rsidR="00F27559" w:rsidRPr="00C6280B" w:rsidRDefault="00F27559" w:rsidP="00F27559">
            <w:pPr>
              <w:tabs>
                <w:tab w:val="decimal" w:pos="792"/>
              </w:tabs>
              <w:spacing w:line="200" w:lineRule="exact"/>
              <w:rPr>
                <w:rFonts w:ascii="Arial" w:hAnsi="Arial" w:cs="Arial"/>
                <w:sz w:val="18"/>
                <w:szCs w:val="18"/>
              </w:rPr>
            </w:pPr>
          </w:p>
        </w:tc>
        <w:tc>
          <w:tcPr>
            <w:tcW w:w="3330" w:type="dxa"/>
          </w:tcPr>
          <w:p w14:paraId="41B0B23A" w14:textId="77777777" w:rsidR="00F27559" w:rsidRPr="00C6280B" w:rsidRDefault="00F27559" w:rsidP="00F27559">
            <w:pPr>
              <w:spacing w:line="200" w:lineRule="exact"/>
              <w:ind w:left="190" w:right="-108" w:hanging="190"/>
              <w:rPr>
                <w:rFonts w:ascii="Arial" w:hAnsi="Arial" w:cs="Arial"/>
                <w:sz w:val="18"/>
                <w:szCs w:val="18"/>
              </w:rPr>
            </w:pPr>
          </w:p>
        </w:tc>
      </w:tr>
      <w:tr w:rsidR="00F27559" w:rsidRPr="00C6280B" w14:paraId="4EB617D8" w14:textId="77777777" w:rsidTr="00E6100A">
        <w:tc>
          <w:tcPr>
            <w:tcW w:w="3240" w:type="dxa"/>
          </w:tcPr>
          <w:p w14:paraId="791206E9"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br w:type="page"/>
            </w:r>
          </w:p>
        </w:tc>
        <w:tc>
          <w:tcPr>
            <w:tcW w:w="2340" w:type="dxa"/>
            <w:gridSpan w:val="2"/>
          </w:tcPr>
          <w:p w14:paraId="43A00464" w14:textId="77777777" w:rsidR="00F27559" w:rsidRPr="00C6280B" w:rsidRDefault="00F27559" w:rsidP="00F27559">
            <w:pPr>
              <w:spacing w:line="380" w:lineRule="exact"/>
              <w:rPr>
                <w:rFonts w:ascii="Arial" w:hAnsi="Arial" w:cs="Arial"/>
                <w:sz w:val="18"/>
                <w:szCs w:val="18"/>
              </w:rPr>
            </w:pPr>
          </w:p>
        </w:tc>
        <w:tc>
          <w:tcPr>
            <w:tcW w:w="3330" w:type="dxa"/>
          </w:tcPr>
          <w:p w14:paraId="6CD551F5" w14:textId="77777777" w:rsidR="00F27559" w:rsidRPr="00C6280B" w:rsidRDefault="00F27559" w:rsidP="00F27559">
            <w:pPr>
              <w:spacing w:line="380" w:lineRule="exact"/>
              <w:jc w:val="right"/>
              <w:rPr>
                <w:rFonts w:ascii="Arial" w:hAnsi="Arial" w:cs="Arial"/>
                <w:sz w:val="18"/>
                <w:szCs w:val="18"/>
              </w:rPr>
            </w:pPr>
            <w:r w:rsidRPr="00C6280B">
              <w:rPr>
                <w:rFonts w:ascii="Arial" w:hAnsi="Arial" w:cs="Arial"/>
                <w:sz w:val="18"/>
                <w:szCs w:val="18"/>
              </w:rPr>
              <w:t>(Unit: Million Baht)</w:t>
            </w:r>
          </w:p>
        </w:tc>
      </w:tr>
      <w:tr w:rsidR="00F27559" w:rsidRPr="00C6280B" w14:paraId="05A7017E" w14:textId="77777777" w:rsidTr="00E6100A">
        <w:tc>
          <w:tcPr>
            <w:tcW w:w="3240" w:type="dxa"/>
          </w:tcPr>
          <w:p w14:paraId="3ABD8C6A" w14:textId="77777777" w:rsidR="00F27559" w:rsidRPr="00C6280B" w:rsidRDefault="00F27559" w:rsidP="00F27559">
            <w:pPr>
              <w:spacing w:line="380" w:lineRule="exact"/>
              <w:ind w:right="-108"/>
              <w:rPr>
                <w:rFonts w:ascii="Arial" w:hAnsi="Arial" w:cs="Arial"/>
                <w:sz w:val="18"/>
                <w:szCs w:val="18"/>
              </w:rPr>
            </w:pPr>
          </w:p>
        </w:tc>
        <w:tc>
          <w:tcPr>
            <w:tcW w:w="2340" w:type="dxa"/>
            <w:gridSpan w:val="2"/>
            <w:vAlign w:val="bottom"/>
          </w:tcPr>
          <w:p w14:paraId="14C09B46" w14:textId="77777777" w:rsidR="00F27559" w:rsidRPr="00C6280B" w:rsidRDefault="00F27559" w:rsidP="00F27559">
            <w:pPr>
              <w:spacing w:line="380" w:lineRule="exact"/>
              <w:ind w:left="-108" w:right="-108"/>
              <w:jc w:val="center"/>
              <w:rPr>
                <w:rFonts w:ascii="Arial" w:hAnsi="Arial" w:cs="Arial"/>
                <w:sz w:val="18"/>
                <w:szCs w:val="18"/>
              </w:rPr>
            </w:pPr>
            <w:r w:rsidRPr="00C6280B">
              <w:rPr>
                <w:rFonts w:ascii="Arial" w:hAnsi="Arial" w:cs="Arial"/>
                <w:sz w:val="18"/>
                <w:szCs w:val="18"/>
              </w:rPr>
              <w:t>For the six-month periods</w:t>
            </w:r>
          </w:p>
        </w:tc>
        <w:tc>
          <w:tcPr>
            <w:tcW w:w="3330" w:type="dxa"/>
            <w:vAlign w:val="bottom"/>
          </w:tcPr>
          <w:p w14:paraId="3C117AF6" w14:textId="77777777" w:rsidR="00F27559" w:rsidRPr="00C6280B" w:rsidRDefault="00F27559" w:rsidP="00F27559">
            <w:pPr>
              <w:spacing w:line="380" w:lineRule="exact"/>
              <w:jc w:val="center"/>
              <w:rPr>
                <w:rFonts w:ascii="Arial" w:hAnsi="Arial" w:cs="Arial"/>
                <w:sz w:val="18"/>
                <w:szCs w:val="18"/>
              </w:rPr>
            </w:pPr>
          </w:p>
        </w:tc>
      </w:tr>
      <w:tr w:rsidR="00F27559" w:rsidRPr="00C6280B" w14:paraId="00D63EB5" w14:textId="77777777" w:rsidTr="00E6100A">
        <w:tc>
          <w:tcPr>
            <w:tcW w:w="3240" w:type="dxa"/>
          </w:tcPr>
          <w:p w14:paraId="72F0F53E" w14:textId="77777777" w:rsidR="00F27559" w:rsidRPr="00C6280B" w:rsidRDefault="00F27559" w:rsidP="00F27559">
            <w:pPr>
              <w:spacing w:line="380" w:lineRule="exact"/>
              <w:ind w:right="-108"/>
              <w:rPr>
                <w:rFonts w:ascii="Arial" w:hAnsi="Arial" w:cs="Arial"/>
                <w:sz w:val="18"/>
                <w:szCs w:val="18"/>
              </w:rPr>
            </w:pPr>
          </w:p>
        </w:tc>
        <w:tc>
          <w:tcPr>
            <w:tcW w:w="2340" w:type="dxa"/>
            <w:gridSpan w:val="2"/>
            <w:vAlign w:val="bottom"/>
          </w:tcPr>
          <w:p w14:paraId="20FD4DC0" w14:textId="77777777" w:rsidR="00F27559" w:rsidRPr="00C6280B" w:rsidRDefault="00F27559" w:rsidP="00F27559">
            <w:pPr>
              <w:pStyle w:val="Heading1"/>
              <w:pBdr>
                <w:bottom w:val="single" w:sz="4" w:space="1" w:color="auto"/>
              </w:pBdr>
              <w:spacing w:line="380" w:lineRule="exact"/>
              <w:rPr>
                <w:rFonts w:ascii="Arial" w:hAnsi="Arial" w:cs="Arial"/>
                <w:sz w:val="18"/>
                <w:szCs w:val="18"/>
                <w:u w:val="none"/>
              </w:rPr>
            </w:pPr>
            <w:r w:rsidRPr="00C6280B">
              <w:rPr>
                <w:rFonts w:ascii="Arial" w:hAnsi="Arial" w:cs="Arial"/>
                <w:sz w:val="18"/>
                <w:szCs w:val="18"/>
                <w:u w:val="none"/>
              </w:rPr>
              <w:t>ended 30 June</w:t>
            </w:r>
          </w:p>
        </w:tc>
        <w:tc>
          <w:tcPr>
            <w:tcW w:w="3330" w:type="dxa"/>
            <w:vAlign w:val="bottom"/>
          </w:tcPr>
          <w:p w14:paraId="309C8CE7" w14:textId="77777777" w:rsidR="00F27559" w:rsidRPr="00C6280B" w:rsidRDefault="00F27559" w:rsidP="00F27559">
            <w:pPr>
              <w:pStyle w:val="Heading1"/>
              <w:pBdr>
                <w:bottom w:val="single" w:sz="4" w:space="1" w:color="auto"/>
              </w:pBdr>
              <w:spacing w:line="380" w:lineRule="exact"/>
              <w:rPr>
                <w:rFonts w:ascii="Arial" w:hAnsi="Arial" w:cs="Arial"/>
                <w:sz w:val="18"/>
                <w:szCs w:val="18"/>
                <w:u w:val="none"/>
              </w:rPr>
            </w:pPr>
            <w:r w:rsidRPr="00C6280B">
              <w:rPr>
                <w:rFonts w:ascii="Arial" w:hAnsi="Arial" w:cs="Arial"/>
                <w:sz w:val="18"/>
                <w:szCs w:val="18"/>
                <w:u w:val="none"/>
              </w:rPr>
              <w:t>Pricing policy</w:t>
            </w:r>
          </w:p>
        </w:tc>
      </w:tr>
      <w:tr w:rsidR="00F27559" w:rsidRPr="00C6280B" w14:paraId="28FBD02B" w14:textId="77777777" w:rsidTr="00E6100A">
        <w:tc>
          <w:tcPr>
            <w:tcW w:w="3240" w:type="dxa"/>
          </w:tcPr>
          <w:p w14:paraId="36304F7D" w14:textId="77777777" w:rsidR="00F27559" w:rsidRPr="00C6280B" w:rsidRDefault="00F27559" w:rsidP="00F27559">
            <w:pPr>
              <w:spacing w:line="380" w:lineRule="exact"/>
              <w:ind w:right="-108"/>
              <w:rPr>
                <w:rFonts w:ascii="Arial" w:hAnsi="Arial" w:cs="Arial"/>
                <w:sz w:val="18"/>
                <w:szCs w:val="18"/>
              </w:rPr>
            </w:pPr>
          </w:p>
        </w:tc>
        <w:tc>
          <w:tcPr>
            <w:tcW w:w="1170" w:type="dxa"/>
          </w:tcPr>
          <w:p w14:paraId="76664EEA" w14:textId="462C1A8D" w:rsidR="00F27559" w:rsidRPr="00C6280B" w:rsidRDefault="00F27559" w:rsidP="00F27559">
            <w:pPr>
              <w:pBdr>
                <w:bottom w:val="single" w:sz="4" w:space="1" w:color="auto"/>
              </w:pBdr>
              <w:spacing w:line="380" w:lineRule="exact"/>
              <w:jc w:val="center"/>
              <w:rPr>
                <w:rFonts w:ascii="Arial" w:hAnsi="Arial" w:cs="Arial"/>
                <w:sz w:val="18"/>
                <w:szCs w:val="18"/>
              </w:rPr>
            </w:pPr>
            <w:r w:rsidRPr="00356F61">
              <w:rPr>
                <w:rFonts w:ascii="Arial" w:hAnsi="Arial" w:cs="Arial"/>
                <w:sz w:val="18"/>
                <w:szCs w:val="18"/>
              </w:rPr>
              <w:t>2023</w:t>
            </w:r>
          </w:p>
        </w:tc>
        <w:tc>
          <w:tcPr>
            <w:tcW w:w="1170" w:type="dxa"/>
          </w:tcPr>
          <w:p w14:paraId="4DEE70E0" w14:textId="0D932679" w:rsidR="00F27559" w:rsidRPr="00C6280B" w:rsidRDefault="00F27559" w:rsidP="00F27559">
            <w:pPr>
              <w:pBdr>
                <w:bottom w:val="single" w:sz="4" w:space="1" w:color="auto"/>
              </w:pBdr>
              <w:spacing w:line="380" w:lineRule="exact"/>
              <w:jc w:val="center"/>
              <w:rPr>
                <w:rFonts w:ascii="Arial" w:hAnsi="Arial" w:cs="Arial"/>
                <w:sz w:val="18"/>
                <w:szCs w:val="18"/>
              </w:rPr>
            </w:pPr>
            <w:r w:rsidRPr="00356F61">
              <w:rPr>
                <w:rFonts w:ascii="Arial" w:hAnsi="Arial" w:cs="Arial"/>
                <w:sz w:val="18"/>
                <w:szCs w:val="18"/>
              </w:rPr>
              <w:t>2022</w:t>
            </w:r>
          </w:p>
        </w:tc>
        <w:tc>
          <w:tcPr>
            <w:tcW w:w="3330" w:type="dxa"/>
          </w:tcPr>
          <w:p w14:paraId="4F6D239B" w14:textId="77777777" w:rsidR="00F27559" w:rsidRPr="00C6280B" w:rsidRDefault="00F27559" w:rsidP="00F27559">
            <w:pPr>
              <w:spacing w:line="380" w:lineRule="exact"/>
              <w:jc w:val="center"/>
              <w:rPr>
                <w:rFonts w:ascii="Arial" w:hAnsi="Arial" w:cs="Arial"/>
                <w:sz w:val="18"/>
                <w:szCs w:val="18"/>
                <w:u w:val="words"/>
              </w:rPr>
            </w:pPr>
          </w:p>
        </w:tc>
      </w:tr>
      <w:tr w:rsidR="00F27559" w:rsidRPr="00C6280B" w14:paraId="643E7210" w14:textId="77777777" w:rsidTr="00E6100A">
        <w:tc>
          <w:tcPr>
            <w:tcW w:w="3240" w:type="dxa"/>
          </w:tcPr>
          <w:p w14:paraId="5F6DD9CF" w14:textId="77777777" w:rsidR="00F27559" w:rsidRPr="00C6280B" w:rsidRDefault="00F27559" w:rsidP="00F27559">
            <w:pPr>
              <w:spacing w:line="380" w:lineRule="exact"/>
              <w:ind w:right="-108"/>
              <w:rPr>
                <w:rFonts w:ascii="Arial" w:hAnsi="Arial" w:cs="Arial"/>
                <w:b/>
                <w:bCs/>
                <w:sz w:val="18"/>
                <w:szCs w:val="18"/>
              </w:rPr>
            </w:pPr>
            <w:r w:rsidRPr="00C6280B">
              <w:rPr>
                <w:rFonts w:ascii="Arial" w:hAnsi="Arial" w:cs="Arial"/>
                <w:b/>
                <w:bCs/>
                <w:sz w:val="18"/>
                <w:szCs w:val="18"/>
                <w:u w:val="single"/>
              </w:rPr>
              <w:t>Transactions with parent company</w:t>
            </w:r>
          </w:p>
        </w:tc>
        <w:tc>
          <w:tcPr>
            <w:tcW w:w="1170" w:type="dxa"/>
          </w:tcPr>
          <w:p w14:paraId="1449D263" w14:textId="77777777" w:rsidR="00F27559" w:rsidRPr="00C6280B" w:rsidRDefault="00F27559" w:rsidP="00F27559">
            <w:pPr>
              <w:spacing w:line="380" w:lineRule="exact"/>
              <w:rPr>
                <w:rFonts w:ascii="Arial" w:hAnsi="Arial" w:cs="Arial"/>
                <w:sz w:val="18"/>
                <w:szCs w:val="18"/>
              </w:rPr>
            </w:pPr>
          </w:p>
        </w:tc>
        <w:tc>
          <w:tcPr>
            <w:tcW w:w="1170" w:type="dxa"/>
          </w:tcPr>
          <w:p w14:paraId="6F18E0ED" w14:textId="77777777" w:rsidR="00F27559" w:rsidRPr="00C6280B" w:rsidRDefault="00F27559" w:rsidP="00F27559">
            <w:pPr>
              <w:spacing w:line="380" w:lineRule="exact"/>
              <w:rPr>
                <w:rFonts w:ascii="Arial" w:hAnsi="Arial" w:cs="Arial"/>
                <w:sz w:val="18"/>
                <w:szCs w:val="18"/>
              </w:rPr>
            </w:pPr>
          </w:p>
        </w:tc>
        <w:tc>
          <w:tcPr>
            <w:tcW w:w="3330" w:type="dxa"/>
          </w:tcPr>
          <w:p w14:paraId="2879D072" w14:textId="77777777" w:rsidR="00F27559" w:rsidRPr="00C6280B" w:rsidRDefault="00F27559" w:rsidP="00F27559">
            <w:pPr>
              <w:spacing w:line="380" w:lineRule="exact"/>
              <w:ind w:right="-108"/>
              <w:rPr>
                <w:rFonts w:ascii="Arial" w:hAnsi="Arial" w:cs="Arial"/>
                <w:sz w:val="18"/>
                <w:szCs w:val="18"/>
              </w:rPr>
            </w:pPr>
          </w:p>
        </w:tc>
      </w:tr>
      <w:tr w:rsidR="00F27559" w:rsidRPr="00C6280B" w14:paraId="498B80A6" w14:textId="77777777" w:rsidTr="00E6100A">
        <w:tc>
          <w:tcPr>
            <w:tcW w:w="3240" w:type="dxa"/>
          </w:tcPr>
          <w:p w14:paraId="4AAAC90C"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Purchases of raw materials</w:t>
            </w:r>
          </w:p>
        </w:tc>
        <w:tc>
          <w:tcPr>
            <w:tcW w:w="1170" w:type="dxa"/>
          </w:tcPr>
          <w:p w14:paraId="14EFA728" w14:textId="17DC79A0" w:rsidR="00F27559" w:rsidRPr="00C6280B" w:rsidRDefault="002A6B3F" w:rsidP="00F27559">
            <w:pPr>
              <w:tabs>
                <w:tab w:val="decimal" w:pos="792"/>
              </w:tabs>
              <w:spacing w:line="380" w:lineRule="exact"/>
              <w:rPr>
                <w:rFonts w:ascii="Arial" w:hAnsi="Arial" w:cs="Arial"/>
                <w:sz w:val="18"/>
                <w:szCs w:val="18"/>
              </w:rPr>
            </w:pPr>
            <w:r>
              <w:rPr>
                <w:rFonts w:ascii="Arial" w:hAnsi="Arial" w:cs="Arial"/>
                <w:sz w:val="18"/>
                <w:szCs w:val="18"/>
              </w:rPr>
              <w:t>4</w:t>
            </w:r>
          </w:p>
        </w:tc>
        <w:tc>
          <w:tcPr>
            <w:tcW w:w="1170" w:type="dxa"/>
          </w:tcPr>
          <w:p w14:paraId="48EC5C2F" w14:textId="325A3473" w:rsidR="00F27559" w:rsidRPr="00C6280B" w:rsidRDefault="00F27559" w:rsidP="00F27559">
            <w:pPr>
              <w:tabs>
                <w:tab w:val="decimal" w:pos="792"/>
              </w:tabs>
              <w:spacing w:line="380" w:lineRule="exact"/>
              <w:rPr>
                <w:rFonts w:ascii="Arial" w:hAnsi="Arial" w:cs="Arial"/>
                <w:sz w:val="18"/>
                <w:szCs w:val="18"/>
              </w:rPr>
            </w:pPr>
            <w:r w:rsidRPr="00C6280B">
              <w:rPr>
                <w:rFonts w:ascii="Arial" w:hAnsi="Arial" w:cs="Arial"/>
                <w:sz w:val="18"/>
                <w:szCs w:val="18"/>
              </w:rPr>
              <w:t>6</w:t>
            </w:r>
          </w:p>
        </w:tc>
        <w:tc>
          <w:tcPr>
            <w:tcW w:w="3330" w:type="dxa"/>
          </w:tcPr>
          <w:p w14:paraId="2E9948D3" w14:textId="77777777" w:rsidR="00F27559" w:rsidRPr="00C6280B" w:rsidRDefault="00F27559" w:rsidP="00F27559">
            <w:pPr>
              <w:spacing w:line="380" w:lineRule="exact"/>
              <w:ind w:left="190" w:right="-108" w:hanging="190"/>
              <w:rPr>
                <w:rFonts w:ascii="Arial" w:hAnsi="Arial" w:cs="Arial"/>
                <w:sz w:val="18"/>
                <w:szCs w:val="18"/>
              </w:rPr>
            </w:pPr>
            <w:r w:rsidRPr="00C6280B">
              <w:rPr>
                <w:rFonts w:ascii="Arial" w:hAnsi="Arial" w:cs="Arial"/>
                <w:sz w:val="18"/>
                <w:szCs w:val="18"/>
              </w:rPr>
              <w:t>Cost plus margin of the parent company</w:t>
            </w:r>
          </w:p>
        </w:tc>
      </w:tr>
      <w:tr w:rsidR="00F27559" w:rsidRPr="00C6280B" w14:paraId="5F71CC46" w14:textId="77777777" w:rsidTr="00E6100A">
        <w:tc>
          <w:tcPr>
            <w:tcW w:w="3240" w:type="dxa"/>
          </w:tcPr>
          <w:p w14:paraId="40DF12FB" w14:textId="77777777" w:rsidR="00F27559" w:rsidRPr="00C6280B" w:rsidRDefault="00F27559" w:rsidP="00F27559">
            <w:pPr>
              <w:spacing w:line="380" w:lineRule="exact"/>
              <w:ind w:right="-198"/>
              <w:rPr>
                <w:rFonts w:ascii="Arial" w:hAnsi="Arial" w:cs="Arial"/>
                <w:b/>
                <w:bCs/>
                <w:sz w:val="18"/>
                <w:szCs w:val="18"/>
              </w:rPr>
            </w:pPr>
            <w:r w:rsidRPr="00C6280B">
              <w:rPr>
                <w:rFonts w:ascii="Arial" w:hAnsi="Arial" w:cs="Arial"/>
                <w:b/>
                <w:bCs/>
                <w:sz w:val="18"/>
                <w:szCs w:val="18"/>
                <w:u w:val="single"/>
              </w:rPr>
              <w:t>Transactions with related companies</w:t>
            </w:r>
          </w:p>
        </w:tc>
        <w:tc>
          <w:tcPr>
            <w:tcW w:w="1170" w:type="dxa"/>
          </w:tcPr>
          <w:p w14:paraId="48E8054B" w14:textId="77777777" w:rsidR="00F27559" w:rsidRPr="00C6280B" w:rsidRDefault="00F27559" w:rsidP="00F27559">
            <w:pPr>
              <w:tabs>
                <w:tab w:val="decimal" w:pos="792"/>
              </w:tabs>
              <w:spacing w:line="380" w:lineRule="exact"/>
              <w:rPr>
                <w:rFonts w:ascii="Arial" w:hAnsi="Arial" w:cs="Arial"/>
                <w:sz w:val="18"/>
                <w:szCs w:val="18"/>
              </w:rPr>
            </w:pPr>
          </w:p>
        </w:tc>
        <w:tc>
          <w:tcPr>
            <w:tcW w:w="1170" w:type="dxa"/>
          </w:tcPr>
          <w:p w14:paraId="081FED7C" w14:textId="77777777" w:rsidR="00F27559" w:rsidRPr="00C6280B" w:rsidRDefault="00F27559" w:rsidP="00F27559">
            <w:pPr>
              <w:tabs>
                <w:tab w:val="decimal" w:pos="792"/>
              </w:tabs>
              <w:spacing w:line="380" w:lineRule="exact"/>
              <w:rPr>
                <w:rFonts w:ascii="Arial" w:hAnsi="Arial" w:cs="Arial"/>
                <w:sz w:val="18"/>
                <w:szCs w:val="18"/>
              </w:rPr>
            </w:pPr>
          </w:p>
        </w:tc>
        <w:tc>
          <w:tcPr>
            <w:tcW w:w="3330" w:type="dxa"/>
          </w:tcPr>
          <w:p w14:paraId="4BE65C5A" w14:textId="77777777" w:rsidR="00F27559" w:rsidRPr="00C6280B" w:rsidRDefault="00F27559" w:rsidP="00F27559">
            <w:pPr>
              <w:spacing w:line="380" w:lineRule="exact"/>
              <w:ind w:left="190" w:right="-108" w:hanging="190"/>
              <w:rPr>
                <w:rFonts w:ascii="Arial" w:hAnsi="Arial" w:cs="Arial"/>
                <w:sz w:val="18"/>
                <w:szCs w:val="18"/>
              </w:rPr>
            </w:pPr>
          </w:p>
        </w:tc>
      </w:tr>
      <w:tr w:rsidR="00F27559" w:rsidRPr="00C6280B" w14:paraId="0A95A3AE" w14:textId="77777777" w:rsidTr="00E6100A">
        <w:tc>
          <w:tcPr>
            <w:tcW w:w="3240" w:type="dxa"/>
          </w:tcPr>
          <w:p w14:paraId="2BB682A1"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(Related by common shareholders)</w:t>
            </w:r>
          </w:p>
        </w:tc>
        <w:tc>
          <w:tcPr>
            <w:tcW w:w="1170" w:type="dxa"/>
          </w:tcPr>
          <w:p w14:paraId="13BE353B" w14:textId="77777777" w:rsidR="00F27559" w:rsidRPr="00C6280B" w:rsidRDefault="00F27559" w:rsidP="00F27559">
            <w:pPr>
              <w:tabs>
                <w:tab w:val="decimal" w:pos="792"/>
              </w:tabs>
              <w:spacing w:line="380" w:lineRule="exact"/>
              <w:rPr>
                <w:rFonts w:ascii="Arial" w:hAnsi="Arial" w:cs="Arial"/>
                <w:sz w:val="18"/>
                <w:szCs w:val="18"/>
              </w:rPr>
            </w:pPr>
          </w:p>
        </w:tc>
        <w:tc>
          <w:tcPr>
            <w:tcW w:w="1170" w:type="dxa"/>
          </w:tcPr>
          <w:p w14:paraId="030CCAA4" w14:textId="77777777" w:rsidR="00F27559" w:rsidRPr="00C6280B" w:rsidRDefault="00F27559" w:rsidP="00F27559">
            <w:pPr>
              <w:tabs>
                <w:tab w:val="decimal" w:pos="792"/>
              </w:tabs>
              <w:spacing w:line="380" w:lineRule="exact"/>
              <w:rPr>
                <w:rFonts w:ascii="Arial" w:hAnsi="Arial" w:cs="Arial"/>
                <w:sz w:val="18"/>
                <w:szCs w:val="18"/>
              </w:rPr>
            </w:pPr>
          </w:p>
        </w:tc>
        <w:tc>
          <w:tcPr>
            <w:tcW w:w="3330" w:type="dxa"/>
          </w:tcPr>
          <w:p w14:paraId="1CC69D84" w14:textId="77777777" w:rsidR="00F27559" w:rsidRPr="00C6280B" w:rsidRDefault="00F27559" w:rsidP="00F27559">
            <w:pPr>
              <w:spacing w:line="380" w:lineRule="exact"/>
              <w:ind w:left="190" w:right="-108" w:hanging="190"/>
              <w:rPr>
                <w:rFonts w:ascii="Arial" w:hAnsi="Arial" w:cs="Arial"/>
                <w:sz w:val="18"/>
                <w:szCs w:val="18"/>
              </w:rPr>
            </w:pPr>
          </w:p>
        </w:tc>
      </w:tr>
      <w:tr w:rsidR="00F27559" w:rsidRPr="00C6280B" w14:paraId="4941991C" w14:textId="77777777" w:rsidTr="00E6100A">
        <w:tc>
          <w:tcPr>
            <w:tcW w:w="3240" w:type="dxa"/>
          </w:tcPr>
          <w:p w14:paraId="29B502B5"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Sales of finished goods</w:t>
            </w:r>
          </w:p>
        </w:tc>
        <w:tc>
          <w:tcPr>
            <w:tcW w:w="1170" w:type="dxa"/>
          </w:tcPr>
          <w:p w14:paraId="2035B1F2" w14:textId="0032A800" w:rsidR="00F27559" w:rsidRPr="00C6280B" w:rsidRDefault="002A6B3F" w:rsidP="00F27559">
            <w:pPr>
              <w:tabs>
                <w:tab w:val="decimal" w:pos="792"/>
              </w:tabs>
              <w:spacing w:line="380" w:lineRule="exact"/>
              <w:rPr>
                <w:rFonts w:ascii="Arial" w:hAnsi="Arial" w:cs="Arial"/>
                <w:sz w:val="18"/>
                <w:szCs w:val="18"/>
              </w:rPr>
            </w:pPr>
            <w:r>
              <w:rPr>
                <w:rFonts w:ascii="Arial" w:hAnsi="Arial" w:cs="Arial"/>
                <w:sz w:val="18"/>
                <w:szCs w:val="18"/>
              </w:rPr>
              <w:t>6</w:t>
            </w:r>
          </w:p>
        </w:tc>
        <w:tc>
          <w:tcPr>
            <w:tcW w:w="1170" w:type="dxa"/>
          </w:tcPr>
          <w:p w14:paraId="46F862BC" w14:textId="454B0116" w:rsidR="00F27559" w:rsidRPr="00C6280B" w:rsidRDefault="00F27559" w:rsidP="00F27559">
            <w:pPr>
              <w:tabs>
                <w:tab w:val="decimal" w:pos="792"/>
              </w:tabs>
              <w:spacing w:line="380" w:lineRule="exact"/>
              <w:rPr>
                <w:rFonts w:ascii="Arial" w:hAnsi="Arial" w:cs="Arial"/>
                <w:sz w:val="18"/>
                <w:szCs w:val="18"/>
              </w:rPr>
            </w:pPr>
            <w:r w:rsidRPr="00C6280B">
              <w:rPr>
                <w:rFonts w:ascii="Arial" w:hAnsi="Arial" w:cs="Arial"/>
                <w:sz w:val="18"/>
                <w:szCs w:val="18"/>
              </w:rPr>
              <w:t>7</w:t>
            </w:r>
          </w:p>
        </w:tc>
        <w:tc>
          <w:tcPr>
            <w:tcW w:w="3330" w:type="dxa"/>
          </w:tcPr>
          <w:p w14:paraId="41F0ADA0" w14:textId="77777777" w:rsidR="00F27559" w:rsidRPr="00C6280B" w:rsidRDefault="00F27559" w:rsidP="00F27559">
            <w:pPr>
              <w:spacing w:line="380" w:lineRule="exact"/>
              <w:ind w:left="190" w:right="-108" w:hanging="190"/>
              <w:rPr>
                <w:rFonts w:ascii="Arial" w:hAnsi="Arial" w:cs="Arial"/>
                <w:sz w:val="18"/>
                <w:szCs w:val="18"/>
              </w:rPr>
            </w:pPr>
            <w:r w:rsidRPr="00C6280B">
              <w:rPr>
                <w:rFonts w:ascii="Arial" w:hAnsi="Arial" w:cs="Arial"/>
                <w:sz w:val="18"/>
                <w:szCs w:val="18"/>
              </w:rPr>
              <w:t>Cost plus margin</w:t>
            </w:r>
          </w:p>
        </w:tc>
      </w:tr>
      <w:tr w:rsidR="00F27559" w:rsidRPr="00C6280B" w14:paraId="3F353777" w14:textId="77777777" w:rsidTr="00E6100A">
        <w:tc>
          <w:tcPr>
            <w:tcW w:w="3240" w:type="dxa"/>
          </w:tcPr>
          <w:p w14:paraId="749B93AC"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Purchases of raw materials</w:t>
            </w:r>
          </w:p>
        </w:tc>
        <w:tc>
          <w:tcPr>
            <w:tcW w:w="1170" w:type="dxa"/>
          </w:tcPr>
          <w:p w14:paraId="0F7D18C9" w14:textId="3263B64F" w:rsidR="00F27559" w:rsidRPr="00C6280B" w:rsidRDefault="002A6B3F" w:rsidP="00F27559">
            <w:pPr>
              <w:tabs>
                <w:tab w:val="decimal" w:pos="792"/>
              </w:tabs>
              <w:spacing w:line="380" w:lineRule="exact"/>
              <w:rPr>
                <w:rFonts w:ascii="Arial" w:hAnsi="Arial" w:cs="Arial"/>
                <w:sz w:val="18"/>
                <w:szCs w:val="18"/>
              </w:rPr>
            </w:pPr>
            <w:r>
              <w:rPr>
                <w:rFonts w:ascii="Arial" w:hAnsi="Arial" w:cs="Arial"/>
                <w:sz w:val="18"/>
                <w:szCs w:val="18"/>
              </w:rPr>
              <w:t>6</w:t>
            </w:r>
          </w:p>
        </w:tc>
        <w:tc>
          <w:tcPr>
            <w:tcW w:w="1170" w:type="dxa"/>
          </w:tcPr>
          <w:p w14:paraId="4D2C8EB1" w14:textId="5D178C51" w:rsidR="00F27559" w:rsidRPr="00C6280B" w:rsidRDefault="00F27559" w:rsidP="00F27559">
            <w:pPr>
              <w:tabs>
                <w:tab w:val="decimal" w:pos="792"/>
              </w:tabs>
              <w:spacing w:line="380" w:lineRule="exact"/>
              <w:rPr>
                <w:rFonts w:ascii="Arial" w:hAnsi="Arial" w:cs="Arial"/>
                <w:sz w:val="18"/>
                <w:szCs w:val="18"/>
              </w:rPr>
            </w:pPr>
            <w:r w:rsidRPr="00C6280B">
              <w:rPr>
                <w:rFonts w:ascii="Arial" w:hAnsi="Arial" w:cs="Arial"/>
                <w:sz w:val="18"/>
                <w:szCs w:val="18"/>
              </w:rPr>
              <w:t>10</w:t>
            </w:r>
          </w:p>
        </w:tc>
        <w:tc>
          <w:tcPr>
            <w:tcW w:w="3330" w:type="dxa"/>
          </w:tcPr>
          <w:p w14:paraId="416AF491" w14:textId="77777777" w:rsidR="00F27559" w:rsidRPr="00C6280B" w:rsidRDefault="00F27559" w:rsidP="00F27559">
            <w:pPr>
              <w:spacing w:line="380" w:lineRule="exact"/>
              <w:ind w:left="190" w:right="-108" w:hanging="190"/>
              <w:rPr>
                <w:rFonts w:ascii="Arial" w:hAnsi="Arial" w:cs="Arial"/>
                <w:sz w:val="18"/>
                <w:szCs w:val="18"/>
              </w:rPr>
            </w:pPr>
            <w:r w:rsidRPr="00C6280B">
              <w:rPr>
                <w:rFonts w:ascii="Arial" w:hAnsi="Arial" w:cs="Arial"/>
                <w:sz w:val="18"/>
                <w:szCs w:val="18"/>
              </w:rPr>
              <w:t>Cost plus margin of related companies</w:t>
            </w:r>
          </w:p>
        </w:tc>
      </w:tr>
      <w:tr w:rsidR="00F27559" w:rsidRPr="00C6280B" w14:paraId="5D8BD847" w14:textId="77777777" w:rsidTr="00E6100A">
        <w:tc>
          <w:tcPr>
            <w:tcW w:w="3240" w:type="dxa"/>
          </w:tcPr>
          <w:p w14:paraId="779DB36F" w14:textId="77777777" w:rsidR="00F27559" w:rsidRPr="00C6280B" w:rsidRDefault="00F27559" w:rsidP="00F27559">
            <w:pPr>
              <w:spacing w:line="380" w:lineRule="exact"/>
              <w:ind w:right="-108"/>
              <w:rPr>
                <w:rFonts w:ascii="Arial" w:hAnsi="Arial" w:cs="Arial"/>
                <w:sz w:val="18"/>
                <w:szCs w:val="18"/>
              </w:rPr>
            </w:pPr>
            <w:r w:rsidRPr="00C6280B">
              <w:rPr>
                <w:rFonts w:ascii="Arial" w:hAnsi="Arial" w:cs="Arial"/>
                <w:sz w:val="18"/>
                <w:szCs w:val="18"/>
              </w:rPr>
              <w:t>Rental expense</w:t>
            </w:r>
          </w:p>
        </w:tc>
        <w:tc>
          <w:tcPr>
            <w:tcW w:w="1170" w:type="dxa"/>
          </w:tcPr>
          <w:p w14:paraId="77F9960B" w14:textId="3655B1EB" w:rsidR="00F27559" w:rsidRPr="00C6280B" w:rsidRDefault="002A6B3F" w:rsidP="00F27559">
            <w:pPr>
              <w:tabs>
                <w:tab w:val="decimal" w:pos="792"/>
              </w:tabs>
              <w:spacing w:line="380" w:lineRule="exact"/>
              <w:rPr>
                <w:rFonts w:ascii="Arial" w:hAnsi="Arial" w:cs="Arial"/>
                <w:sz w:val="18"/>
                <w:szCs w:val="18"/>
              </w:rPr>
            </w:pPr>
            <w:r>
              <w:rPr>
                <w:rFonts w:ascii="Arial" w:hAnsi="Arial" w:cs="Arial"/>
                <w:sz w:val="18"/>
                <w:szCs w:val="18"/>
              </w:rPr>
              <w:t>2</w:t>
            </w:r>
          </w:p>
        </w:tc>
        <w:tc>
          <w:tcPr>
            <w:tcW w:w="1170" w:type="dxa"/>
          </w:tcPr>
          <w:p w14:paraId="3CFE136A" w14:textId="16FC3298" w:rsidR="00F27559" w:rsidRPr="00C6280B" w:rsidRDefault="00F27559" w:rsidP="00F27559">
            <w:pPr>
              <w:tabs>
                <w:tab w:val="decimal" w:pos="792"/>
              </w:tabs>
              <w:spacing w:line="380" w:lineRule="exact"/>
              <w:rPr>
                <w:rFonts w:ascii="Arial" w:hAnsi="Arial" w:cs="Arial"/>
                <w:sz w:val="18"/>
                <w:szCs w:val="18"/>
              </w:rPr>
            </w:pPr>
            <w:r w:rsidRPr="00C6280B">
              <w:rPr>
                <w:rFonts w:ascii="Arial" w:hAnsi="Arial" w:cs="Arial"/>
                <w:sz w:val="18"/>
                <w:szCs w:val="18"/>
              </w:rPr>
              <w:t>2</w:t>
            </w:r>
          </w:p>
        </w:tc>
        <w:tc>
          <w:tcPr>
            <w:tcW w:w="3330" w:type="dxa"/>
          </w:tcPr>
          <w:p w14:paraId="7A3BA73D" w14:textId="77777777" w:rsidR="00F27559" w:rsidRPr="00C6280B" w:rsidRDefault="00F27559" w:rsidP="00F27559">
            <w:pPr>
              <w:spacing w:line="380" w:lineRule="exact"/>
              <w:ind w:left="190" w:right="-108" w:hanging="190"/>
              <w:rPr>
                <w:rFonts w:ascii="Arial" w:hAnsi="Arial" w:cs="Arial"/>
                <w:sz w:val="18"/>
                <w:szCs w:val="18"/>
              </w:rPr>
            </w:pPr>
            <w:r w:rsidRPr="00C6280B">
              <w:rPr>
                <w:rFonts w:ascii="Arial" w:hAnsi="Arial" w:cs="Arial"/>
                <w:sz w:val="18"/>
                <w:szCs w:val="18"/>
              </w:rPr>
              <w:t>Contract price</w:t>
            </w:r>
          </w:p>
        </w:tc>
      </w:tr>
    </w:tbl>
    <w:p w14:paraId="10295D08" w14:textId="70E8E8DD" w:rsidR="00CD1113" w:rsidRPr="00356F61" w:rsidRDefault="00CD1113" w:rsidP="00356F61">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356F61">
        <w:rPr>
          <w:rFonts w:ascii="Arial" w:hAnsi="Arial" w:cs="Arial"/>
          <w:sz w:val="22"/>
          <w:szCs w:val="22"/>
        </w:rPr>
        <w:t xml:space="preserve">The balances of the accounts as at </w:t>
      </w:r>
      <w:r w:rsidR="00E41C07">
        <w:rPr>
          <w:rFonts w:ascii="Arial" w:hAnsi="Arial" w:cs="Arial"/>
          <w:sz w:val="22"/>
          <w:szCs w:val="22"/>
        </w:rPr>
        <w:t>30 June</w:t>
      </w:r>
      <w:r w:rsidR="00981297" w:rsidRPr="00356F61">
        <w:rPr>
          <w:rFonts w:ascii="Arial" w:hAnsi="Arial" w:cs="Arial"/>
          <w:sz w:val="22"/>
          <w:szCs w:val="22"/>
        </w:rPr>
        <w:t xml:space="preserve"> </w:t>
      </w:r>
      <w:r w:rsidR="008F75C2" w:rsidRPr="00356F61">
        <w:rPr>
          <w:rFonts w:ascii="Arial" w:hAnsi="Arial" w:cs="Arial"/>
          <w:sz w:val="22"/>
          <w:szCs w:val="22"/>
        </w:rPr>
        <w:t>2023</w:t>
      </w:r>
      <w:r w:rsidRPr="00356F61">
        <w:rPr>
          <w:rFonts w:ascii="Arial" w:hAnsi="Arial" w:cs="Arial"/>
          <w:sz w:val="22"/>
          <w:szCs w:val="22"/>
        </w:rPr>
        <w:t xml:space="preserve"> and 31 December </w:t>
      </w:r>
      <w:r w:rsidR="008F75C2" w:rsidRPr="00356F61">
        <w:rPr>
          <w:rFonts w:ascii="Arial" w:hAnsi="Arial" w:cs="Arial"/>
          <w:sz w:val="22"/>
          <w:szCs w:val="22"/>
        </w:rPr>
        <w:t>2022</w:t>
      </w:r>
      <w:r w:rsidRPr="00356F61">
        <w:rPr>
          <w:rFonts w:ascii="Arial" w:hAnsi="Arial" w:cs="Arial"/>
          <w:sz w:val="22"/>
          <w:szCs w:val="22"/>
        </w:rPr>
        <w:t xml:space="preserve"> between the Company and those related parties are as follows:</w:t>
      </w:r>
    </w:p>
    <w:tbl>
      <w:tblPr>
        <w:tblW w:w="8910" w:type="dxa"/>
        <w:tblInd w:w="450" w:type="dxa"/>
        <w:tblLayout w:type="fixed"/>
        <w:tblLook w:val="0000" w:firstRow="0" w:lastRow="0" w:firstColumn="0" w:lastColumn="0" w:noHBand="0" w:noVBand="0"/>
      </w:tblPr>
      <w:tblGrid>
        <w:gridCol w:w="5220"/>
        <w:gridCol w:w="1890"/>
        <w:gridCol w:w="1800"/>
      </w:tblGrid>
      <w:tr w:rsidR="00BE054D" w:rsidRPr="00356F61" w14:paraId="10295D0B" w14:textId="77777777" w:rsidTr="002F0A2B">
        <w:trPr>
          <w:cantSplit/>
          <w:tblHeader/>
        </w:trPr>
        <w:tc>
          <w:tcPr>
            <w:tcW w:w="5220" w:type="dxa"/>
          </w:tcPr>
          <w:p w14:paraId="10295D09" w14:textId="77777777" w:rsidR="00BE054D" w:rsidRPr="00356F61" w:rsidRDefault="00944084" w:rsidP="00356F61">
            <w:pPr>
              <w:spacing w:line="360" w:lineRule="exact"/>
              <w:jc w:val="both"/>
              <w:rPr>
                <w:rFonts w:ascii="Arial" w:hAnsi="Arial" w:cs="Arial"/>
                <w:sz w:val="20"/>
                <w:szCs w:val="20"/>
              </w:rPr>
            </w:pPr>
            <w:r w:rsidRPr="00356F61">
              <w:rPr>
                <w:rFonts w:ascii="Arial" w:hAnsi="Arial" w:cs="Arial"/>
                <w:sz w:val="20"/>
                <w:szCs w:val="20"/>
              </w:rPr>
              <w:tab/>
            </w:r>
          </w:p>
        </w:tc>
        <w:tc>
          <w:tcPr>
            <w:tcW w:w="3690" w:type="dxa"/>
            <w:gridSpan w:val="2"/>
          </w:tcPr>
          <w:p w14:paraId="10295D0A" w14:textId="77777777" w:rsidR="00BE054D" w:rsidRPr="00356F61" w:rsidRDefault="00BE054D" w:rsidP="00356F61">
            <w:pPr>
              <w:spacing w:line="360" w:lineRule="exact"/>
              <w:ind w:left="-18" w:right="-18"/>
              <w:jc w:val="right"/>
              <w:rPr>
                <w:rFonts w:ascii="Arial" w:hAnsi="Arial" w:cs="Arial"/>
                <w:sz w:val="20"/>
                <w:szCs w:val="20"/>
              </w:rPr>
            </w:pPr>
            <w:r w:rsidRPr="00356F61">
              <w:rPr>
                <w:rFonts w:ascii="Arial" w:hAnsi="Arial" w:cs="Arial"/>
                <w:sz w:val="20"/>
                <w:szCs w:val="20"/>
              </w:rPr>
              <w:t>(Unit: Thousand Baht)</w:t>
            </w:r>
          </w:p>
        </w:tc>
      </w:tr>
      <w:tr w:rsidR="00451989" w:rsidRPr="00356F61" w14:paraId="10295D0F" w14:textId="77777777" w:rsidTr="002F0A2B">
        <w:trPr>
          <w:cantSplit/>
          <w:tblHeader/>
        </w:trPr>
        <w:tc>
          <w:tcPr>
            <w:tcW w:w="5220" w:type="dxa"/>
          </w:tcPr>
          <w:p w14:paraId="10295D0C" w14:textId="77777777" w:rsidR="00451989" w:rsidRPr="00356F61" w:rsidRDefault="00451989" w:rsidP="00356F61">
            <w:pPr>
              <w:spacing w:line="360" w:lineRule="exact"/>
              <w:jc w:val="both"/>
              <w:rPr>
                <w:rFonts w:ascii="Arial" w:hAnsi="Arial" w:cs="Arial"/>
                <w:sz w:val="20"/>
                <w:szCs w:val="20"/>
              </w:rPr>
            </w:pPr>
          </w:p>
        </w:tc>
        <w:tc>
          <w:tcPr>
            <w:tcW w:w="1890" w:type="dxa"/>
          </w:tcPr>
          <w:p w14:paraId="10295D0D" w14:textId="04D3E2A9" w:rsidR="00451989" w:rsidRPr="00356F61" w:rsidRDefault="00E41C07" w:rsidP="00356F61">
            <w:pPr>
              <w:pBdr>
                <w:bottom w:val="single" w:sz="4" w:space="1" w:color="auto"/>
              </w:pBdr>
              <w:spacing w:line="360" w:lineRule="exact"/>
              <w:ind w:left="-18" w:right="-18"/>
              <w:jc w:val="center"/>
              <w:rPr>
                <w:rFonts w:ascii="Arial" w:hAnsi="Arial" w:cs="Arial"/>
                <w:spacing w:val="-4"/>
                <w:sz w:val="20"/>
                <w:szCs w:val="20"/>
              </w:rPr>
            </w:pPr>
            <w:r>
              <w:rPr>
                <w:rFonts w:ascii="Arial" w:hAnsi="Arial" w:cs="Arial"/>
                <w:spacing w:val="-4"/>
                <w:sz w:val="20"/>
                <w:szCs w:val="20"/>
              </w:rPr>
              <w:t>30 June</w:t>
            </w:r>
            <w:r w:rsidR="00981297" w:rsidRPr="00356F61">
              <w:rPr>
                <w:rFonts w:ascii="Arial" w:hAnsi="Arial" w:cs="Arial"/>
                <w:spacing w:val="-4"/>
                <w:sz w:val="20"/>
                <w:szCs w:val="20"/>
              </w:rPr>
              <w:t xml:space="preserve"> </w:t>
            </w:r>
            <w:r w:rsidR="008F75C2" w:rsidRPr="00356F61">
              <w:rPr>
                <w:rFonts w:ascii="Arial" w:hAnsi="Arial" w:cs="Arial"/>
                <w:spacing w:val="-4"/>
                <w:sz w:val="20"/>
                <w:szCs w:val="20"/>
              </w:rPr>
              <w:t>2023</w:t>
            </w:r>
          </w:p>
        </w:tc>
        <w:tc>
          <w:tcPr>
            <w:tcW w:w="1800" w:type="dxa"/>
          </w:tcPr>
          <w:p w14:paraId="10295D0E" w14:textId="50C301E7" w:rsidR="00451989" w:rsidRPr="00356F61" w:rsidRDefault="00A95234" w:rsidP="00356F61">
            <w:pPr>
              <w:pBdr>
                <w:bottom w:val="single" w:sz="4" w:space="1" w:color="auto"/>
              </w:pBdr>
              <w:spacing w:line="360" w:lineRule="exact"/>
              <w:ind w:left="-18" w:right="-18"/>
              <w:jc w:val="center"/>
              <w:rPr>
                <w:rFonts w:ascii="Arial" w:hAnsi="Arial" w:cs="Arial"/>
                <w:spacing w:val="-10"/>
                <w:sz w:val="20"/>
                <w:szCs w:val="20"/>
              </w:rPr>
            </w:pPr>
            <w:r w:rsidRPr="00356F61">
              <w:rPr>
                <w:rFonts w:ascii="Arial" w:hAnsi="Arial" w:cs="Arial"/>
                <w:spacing w:val="-10"/>
                <w:sz w:val="20"/>
                <w:szCs w:val="20"/>
              </w:rPr>
              <w:t>31 December</w:t>
            </w:r>
            <w:r w:rsidR="005C076F" w:rsidRPr="00356F61">
              <w:rPr>
                <w:rFonts w:ascii="Arial" w:hAnsi="Arial" w:cs="Arial"/>
                <w:spacing w:val="-10"/>
                <w:sz w:val="20"/>
                <w:szCs w:val="20"/>
              </w:rPr>
              <w:t xml:space="preserve"> </w:t>
            </w:r>
            <w:r w:rsidR="008F75C2" w:rsidRPr="00356F61">
              <w:rPr>
                <w:rFonts w:ascii="Arial" w:hAnsi="Arial" w:cs="Arial"/>
                <w:spacing w:val="-10"/>
                <w:sz w:val="20"/>
                <w:szCs w:val="20"/>
              </w:rPr>
              <w:t>2022</w:t>
            </w:r>
          </w:p>
        </w:tc>
      </w:tr>
      <w:tr w:rsidR="0082711D" w:rsidRPr="00356F61" w14:paraId="10295D13" w14:textId="77777777" w:rsidTr="002F0A2B">
        <w:trPr>
          <w:cantSplit/>
        </w:trPr>
        <w:tc>
          <w:tcPr>
            <w:tcW w:w="5220" w:type="dxa"/>
          </w:tcPr>
          <w:p w14:paraId="10295D10" w14:textId="2802D97B" w:rsidR="0082711D" w:rsidRPr="00356F61" w:rsidRDefault="0082711D" w:rsidP="00356F61">
            <w:pPr>
              <w:spacing w:line="360" w:lineRule="exact"/>
              <w:ind w:right="-108"/>
              <w:rPr>
                <w:rFonts w:ascii="Arial" w:hAnsi="Arial" w:cs="Arial"/>
                <w:sz w:val="20"/>
                <w:szCs w:val="20"/>
              </w:rPr>
            </w:pPr>
            <w:r w:rsidRPr="00356F61">
              <w:rPr>
                <w:rFonts w:ascii="Arial" w:hAnsi="Arial" w:cs="Arial"/>
                <w:sz w:val="20"/>
                <w:szCs w:val="20"/>
                <w:u w:val="single"/>
              </w:rPr>
              <w:t>Trade and other receivables - related parties</w:t>
            </w:r>
            <w:r w:rsidRPr="00356F61">
              <w:rPr>
                <w:rFonts w:ascii="Arial" w:hAnsi="Arial" w:cs="Arial"/>
                <w:sz w:val="20"/>
                <w:szCs w:val="20"/>
              </w:rPr>
              <w:t xml:space="preserve"> (Note </w:t>
            </w:r>
            <w:r w:rsidR="006301EE" w:rsidRPr="00356F61">
              <w:rPr>
                <w:rFonts w:ascii="Arial" w:hAnsi="Arial" w:cs="Arial"/>
                <w:sz w:val="20"/>
                <w:szCs w:val="20"/>
              </w:rPr>
              <w:t>3</w:t>
            </w:r>
            <w:r w:rsidRPr="00356F61">
              <w:rPr>
                <w:rFonts w:ascii="Arial" w:hAnsi="Arial" w:cs="Arial"/>
                <w:sz w:val="20"/>
                <w:szCs w:val="20"/>
              </w:rPr>
              <w:t>)</w:t>
            </w:r>
          </w:p>
        </w:tc>
        <w:tc>
          <w:tcPr>
            <w:tcW w:w="1890" w:type="dxa"/>
          </w:tcPr>
          <w:p w14:paraId="10295D11" w14:textId="77777777" w:rsidR="0082711D" w:rsidRPr="00356F61" w:rsidRDefault="0082711D" w:rsidP="00356F61">
            <w:pPr>
              <w:tabs>
                <w:tab w:val="decimal" w:pos="1212"/>
              </w:tabs>
              <w:spacing w:line="360" w:lineRule="exact"/>
              <w:jc w:val="thaiDistribute"/>
              <w:rPr>
                <w:rFonts w:ascii="Arial" w:hAnsi="Arial" w:cs="Arial"/>
                <w:sz w:val="20"/>
                <w:szCs w:val="20"/>
              </w:rPr>
            </w:pPr>
          </w:p>
        </w:tc>
        <w:tc>
          <w:tcPr>
            <w:tcW w:w="1800" w:type="dxa"/>
          </w:tcPr>
          <w:p w14:paraId="10295D12" w14:textId="77777777" w:rsidR="0082711D" w:rsidRPr="00356F61" w:rsidRDefault="0082711D" w:rsidP="00356F61">
            <w:pPr>
              <w:tabs>
                <w:tab w:val="decimal" w:pos="1212"/>
              </w:tabs>
              <w:spacing w:line="360" w:lineRule="exact"/>
              <w:jc w:val="thaiDistribute"/>
              <w:rPr>
                <w:rFonts w:ascii="Arial" w:hAnsi="Arial" w:cs="Arial"/>
                <w:sz w:val="20"/>
                <w:szCs w:val="20"/>
              </w:rPr>
            </w:pPr>
          </w:p>
        </w:tc>
      </w:tr>
      <w:tr w:rsidR="005C0AA7" w:rsidRPr="00356F61" w14:paraId="10295D17" w14:textId="77777777" w:rsidTr="002F0A2B">
        <w:trPr>
          <w:cantSplit/>
        </w:trPr>
        <w:tc>
          <w:tcPr>
            <w:tcW w:w="5220" w:type="dxa"/>
          </w:tcPr>
          <w:p w14:paraId="10295D14" w14:textId="77777777" w:rsidR="005C0AA7" w:rsidRPr="00356F61" w:rsidRDefault="005C0AA7" w:rsidP="00356F61">
            <w:pPr>
              <w:spacing w:line="360" w:lineRule="exact"/>
              <w:ind w:left="132" w:right="-108"/>
              <w:rPr>
                <w:rFonts w:ascii="Arial" w:hAnsi="Arial" w:cs="Arial"/>
                <w:sz w:val="20"/>
                <w:szCs w:val="20"/>
              </w:rPr>
            </w:pPr>
            <w:r w:rsidRPr="00356F61">
              <w:rPr>
                <w:rFonts w:ascii="Arial" w:hAnsi="Arial" w:cs="Arial"/>
                <w:sz w:val="20"/>
                <w:szCs w:val="20"/>
              </w:rPr>
              <w:t>Related companies (related by common shareholders)</w:t>
            </w:r>
          </w:p>
        </w:tc>
        <w:tc>
          <w:tcPr>
            <w:tcW w:w="1890" w:type="dxa"/>
          </w:tcPr>
          <w:p w14:paraId="10295D15" w14:textId="661ECC09" w:rsidR="005C0AA7" w:rsidRPr="00356F61" w:rsidRDefault="002A6B3F" w:rsidP="00356F61">
            <w:pPr>
              <w:pBdr>
                <w:bottom w:val="single" w:sz="4" w:space="1" w:color="auto"/>
              </w:pBdr>
              <w:tabs>
                <w:tab w:val="decimal" w:pos="1422"/>
              </w:tabs>
              <w:spacing w:line="360" w:lineRule="exact"/>
              <w:rPr>
                <w:rFonts w:ascii="Arial" w:hAnsi="Arial" w:cs="Arial"/>
                <w:sz w:val="20"/>
                <w:szCs w:val="20"/>
              </w:rPr>
            </w:pPr>
            <w:r>
              <w:rPr>
                <w:rFonts w:ascii="Arial" w:hAnsi="Arial" w:cs="Arial"/>
                <w:sz w:val="20"/>
                <w:szCs w:val="20"/>
              </w:rPr>
              <w:t>3,37</w:t>
            </w:r>
            <w:r w:rsidR="002E3732">
              <w:rPr>
                <w:rFonts w:ascii="Arial" w:hAnsi="Arial" w:cs="Arial"/>
                <w:sz w:val="20"/>
                <w:szCs w:val="20"/>
              </w:rPr>
              <w:t>3</w:t>
            </w:r>
          </w:p>
        </w:tc>
        <w:tc>
          <w:tcPr>
            <w:tcW w:w="1800" w:type="dxa"/>
          </w:tcPr>
          <w:p w14:paraId="10295D16" w14:textId="28B85C38" w:rsidR="005C0AA7" w:rsidRPr="00356F61" w:rsidRDefault="005C0AA7" w:rsidP="00356F61">
            <w:pPr>
              <w:pBdr>
                <w:bottom w:val="single" w:sz="4" w:space="1" w:color="auto"/>
              </w:pBdr>
              <w:tabs>
                <w:tab w:val="decimal" w:pos="1422"/>
              </w:tabs>
              <w:spacing w:line="360" w:lineRule="exact"/>
              <w:rPr>
                <w:rFonts w:ascii="Arial" w:hAnsi="Arial" w:cs="Arial"/>
                <w:sz w:val="20"/>
                <w:szCs w:val="20"/>
              </w:rPr>
            </w:pPr>
            <w:r w:rsidRPr="00356F61">
              <w:rPr>
                <w:rFonts w:ascii="Arial" w:hAnsi="Arial" w:cs="Arial"/>
                <w:sz w:val="20"/>
                <w:szCs w:val="20"/>
              </w:rPr>
              <w:t>2,903</w:t>
            </w:r>
          </w:p>
        </w:tc>
      </w:tr>
      <w:tr w:rsidR="005C0AA7" w:rsidRPr="00356F61" w14:paraId="10295D1B" w14:textId="77777777" w:rsidTr="002F0A2B">
        <w:trPr>
          <w:cantSplit/>
        </w:trPr>
        <w:tc>
          <w:tcPr>
            <w:tcW w:w="5220" w:type="dxa"/>
          </w:tcPr>
          <w:p w14:paraId="10295D18" w14:textId="77777777" w:rsidR="005C0AA7" w:rsidRPr="00356F61" w:rsidRDefault="005C0AA7" w:rsidP="00356F61">
            <w:pPr>
              <w:spacing w:line="360" w:lineRule="exact"/>
              <w:rPr>
                <w:rFonts w:ascii="Arial" w:hAnsi="Arial" w:cs="Arial"/>
                <w:b/>
                <w:bCs/>
                <w:sz w:val="20"/>
                <w:szCs w:val="20"/>
                <w:u w:val="single"/>
              </w:rPr>
            </w:pPr>
            <w:r w:rsidRPr="00356F61">
              <w:rPr>
                <w:rFonts w:ascii="Arial" w:hAnsi="Arial" w:cs="Arial"/>
                <w:sz w:val="20"/>
                <w:szCs w:val="20"/>
              </w:rPr>
              <w:t>Total trade and other receivables - related parties</w:t>
            </w:r>
          </w:p>
        </w:tc>
        <w:tc>
          <w:tcPr>
            <w:tcW w:w="1890" w:type="dxa"/>
          </w:tcPr>
          <w:p w14:paraId="10295D19" w14:textId="2D9DA86B" w:rsidR="005C0AA7" w:rsidRPr="00356F61" w:rsidRDefault="002A6B3F" w:rsidP="00356F61">
            <w:pPr>
              <w:pBdr>
                <w:bottom w:val="double" w:sz="6" w:space="1" w:color="auto"/>
              </w:pBdr>
              <w:tabs>
                <w:tab w:val="decimal" w:pos="1422"/>
              </w:tabs>
              <w:spacing w:line="360" w:lineRule="exact"/>
              <w:rPr>
                <w:rFonts w:ascii="Arial" w:hAnsi="Arial" w:cs="Arial"/>
                <w:sz w:val="20"/>
                <w:szCs w:val="20"/>
              </w:rPr>
            </w:pPr>
            <w:r>
              <w:rPr>
                <w:rFonts w:ascii="Arial" w:hAnsi="Arial" w:cs="Arial"/>
                <w:sz w:val="20"/>
                <w:szCs w:val="20"/>
              </w:rPr>
              <w:t>3,37</w:t>
            </w:r>
            <w:r w:rsidR="002E3732">
              <w:rPr>
                <w:rFonts w:ascii="Arial" w:hAnsi="Arial" w:cs="Arial"/>
                <w:sz w:val="20"/>
                <w:szCs w:val="20"/>
              </w:rPr>
              <w:t>3</w:t>
            </w:r>
          </w:p>
        </w:tc>
        <w:tc>
          <w:tcPr>
            <w:tcW w:w="1800" w:type="dxa"/>
          </w:tcPr>
          <w:p w14:paraId="10295D1A" w14:textId="4DDD2A96" w:rsidR="005C0AA7" w:rsidRPr="00356F61" w:rsidRDefault="005C0AA7" w:rsidP="00356F61">
            <w:pPr>
              <w:pBdr>
                <w:bottom w:val="double" w:sz="6" w:space="1" w:color="auto"/>
              </w:pBdr>
              <w:tabs>
                <w:tab w:val="decimal" w:pos="1422"/>
              </w:tabs>
              <w:spacing w:line="360" w:lineRule="exact"/>
              <w:rPr>
                <w:rFonts w:ascii="Arial" w:hAnsi="Arial" w:cs="Arial"/>
                <w:sz w:val="20"/>
                <w:szCs w:val="20"/>
              </w:rPr>
            </w:pPr>
            <w:r w:rsidRPr="00356F61">
              <w:rPr>
                <w:rFonts w:ascii="Arial" w:hAnsi="Arial" w:cs="Arial"/>
                <w:sz w:val="20"/>
                <w:szCs w:val="20"/>
              </w:rPr>
              <w:t>2,903</w:t>
            </w:r>
          </w:p>
        </w:tc>
      </w:tr>
      <w:tr w:rsidR="005C0AA7" w:rsidRPr="00356F61" w14:paraId="10295D1F" w14:textId="77777777" w:rsidTr="002F0A2B">
        <w:trPr>
          <w:cantSplit/>
        </w:trPr>
        <w:tc>
          <w:tcPr>
            <w:tcW w:w="5220" w:type="dxa"/>
          </w:tcPr>
          <w:p w14:paraId="10295D1C" w14:textId="28A196CE" w:rsidR="005C0AA7" w:rsidRPr="00356F61" w:rsidRDefault="005C0AA7" w:rsidP="00356F61">
            <w:pPr>
              <w:spacing w:line="360" w:lineRule="exact"/>
              <w:rPr>
                <w:rFonts w:ascii="Arial" w:hAnsi="Arial" w:cs="Arial"/>
                <w:sz w:val="20"/>
                <w:szCs w:val="20"/>
              </w:rPr>
            </w:pPr>
            <w:r w:rsidRPr="00356F61">
              <w:rPr>
                <w:rFonts w:ascii="Arial" w:hAnsi="Arial" w:cs="Arial"/>
                <w:sz w:val="20"/>
                <w:szCs w:val="20"/>
                <w:u w:val="single"/>
              </w:rPr>
              <w:t>Trade and other payables - related parties</w:t>
            </w:r>
          </w:p>
        </w:tc>
        <w:tc>
          <w:tcPr>
            <w:tcW w:w="1890" w:type="dxa"/>
          </w:tcPr>
          <w:p w14:paraId="10295D1D" w14:textId="77777777" w:rsidR="005C0AA7" w:rsidRPr="00356F61" w:rsidRDefault="005C0AA7" w:rsidP="00356F61">
            <w:pPr>
              <w:tabs>
                <w:tab w:val="decimal" w:pos="1422"/>
              </w:tabs>
              <w:spacing w:line="360" w:lineRule="exact"/>
              <w:rPr>
                <w:rFonts w:ascii="Arial" w:hAnsi="Arial" w:cs="Arial"/>
                <w:sz w:val="20"/>
                <w:szCs w:val="20"/>
              </w:rPr>
            </w:pPr>
          </w:p>
        </w:tc>
        <w:tc>
          <w:tcPr>
            <w:tcW w:w="1800" w:type="dxa"/>
          </w:tcPr>
          <w:p w14:paraId="10295D1E" w14:textId="77777777" w:rsidR="005C0AA7" w:rsidRPr="00356F61" w:rsidRDefault="005C0AA7" w:rsidP="00356F61">
            <w:pPr>
              <w:tabs>
                <w:tab w:val="decimal" w:pos="1422"/>
              </w:tabs>
              <w:spacing w:line="360" w:lineRule="exact"/>
              <w:rPr>
                <w:rFonts w:ascii="Arial" w:hAnsi="Arial" w:cs="Arial"/>
                <w:sz w:val="20"/>
                <w:szCs w:val="20"/>
              </w:rPr>
            </w:pPr>
          </w:p>
        </w:tc>
      </w:tr>
      <w:tr w:rsidR="005C0AA7" w:rsidRPr="00356F61" w14:paraId="10295D23" w14:textId="77777777" w:rsidTr="002F0A2B">
        <w:trPr>
          <w:cantSplit/>
        </w:trPr>
        <w:tc>
          <w:tcPr>
            <w:tcW w:w="5220" w:type="dxa"/>
          </w:tcPr>
          <w:p w14:paraId="10295D20" w14:textId="77777777" w:rsidR="005C0AA7" w:rsidRPr="00356F61" w:rsidRDefault="005C0AA7" w:rsidP="00356F61">
            <w:pPr>
              <w:spacing w:line="360" w:lineRule="exact"/>
              <w:ind w:left="132"/>
              <w:rPr>
                <w:rFonts w:ascii="Arial" w:hAnsi="Arial" w:cs="Arial"/>
                <w:sz w:val="20"/>
                <w:szCs w:val="20"/>
              </w:rPr>
            </w:pPr>
            <w:r w:rsidRPr="00356F61">
              <w:rPr>
                <w:rFonts w:ascii="Arial" w:hAnsi="Arial" w:cs="Arial"/>
                <w:sz w:val="20"/>
                <w:szCs w:val="20"/>
              </w:rPr>
              <w:t>Parent company</w:t>
            </w:r>
          </w:p>
        </w:tc>
        <w:tc>
          <w:tcPr>
            <w:tcW w:w="1890" w:type="dxa"/>
          </w:tcPr>
          <w:p w14:paraId="10295D21" w14:textId="4D35E79C" w:rsidR="005C0AA7" w:rsidRPr="00356F61" w:rsidRDefault="002A6B3F" w:rsidP="00356F61">
            <w:pPr>
              <w:tabs>
                <w:tab w:val="decimal" w:pos="1422"/>
              </w:tabs>
              <w:spacing w:line="360" w:lineRule="exact"/>
              <w:rPr>
                <w:rFonts w:ascii="Arial" w:hAnsi="Arial" w:cs="Arial"/>
                <w:sz w:val="20"/>
                <w:szCs w:val="20"/>
              </w:rPr>
            </w:pPr>
            <w:r>
              <w:rPr>
                <w:rFonts w:ascii="Arial" w:hAnsi="Arial" w:cs="Arial"/>
                <w:sz w:val="20"/>
                <w:szCs w:val="20"/>
              </w:rPr>
              <w:t>2,067</w:t>
            </w:r>
          </w:p>
        </w:tc>
        <w:tc>
          <w:tcPr>
            <w:tcW w:w="1800" w:type="dxa"/>
          </w:tcPr>
          <w:p w14:paraId="10295D22" w14:textId="786211C7" w:rsidR="005C0AA7" w:rsidRPr="00356F61" w:rsidRDefault="005C0AA7" w:rsidP="00356F61">
            <w:pPr>
              <w:tabs>
                <w:tab w:val="decimal" w:pos="1422"/>
              </w:tabs>
              <w:spacing w:line="360" w:lineRule="exact"/>
              <w:rPr>
                <w:rFonts w:ascii="Arial" w:hAnsi="Arial" w:cs="Arial"/>
                <w:sz w:val="20"/>
                <w:szCs w:val="20"/>
              </w:rPr>
            </w:pPr>
            <w:r w:rsidRPr="00356F61">
              <w:rPr>
                <w:rFonts w:ascii="Arial" w:hAnsi="Arial" w:cs="Arial"/>
                <w:sz w:val="20"/>
                <w:szCs w:val="20"/>
              </w:rPr>
              <w:t>862</w:t>
            </w:r>
          </w:p>
        </w:tc>
      </w:tr>
      <w:tr w:rsidR="005C0AA7" w:rsidRPr="00356F61" w14:paraId="10295D27" w14:textId="77777777" w:rsidTr="002F0A2B">
        <w:trPr>
          <w:cantSplit/>
        </w:trPr>
        <w:tc>
          <w:tcPr>
            <w:tcW w:w="5220" w:type="dxa"/>
          </w:tcPr>
          <w:p w14:paraId="10295D24" w14:textId="77777777" w:rsidR="005C0AA7" w:rsidRPr="00356F61" w:rsidRDefault="005C0AA7" w:rsidP="00356F61">
            <w:pPr>
              <w:spacing w:line="360" w:lineRule="exact"/>
              <w:ind w:left="132" w:right="-108"/>
              <w:rPr>
                <w:rFonts w:ascii="Arial" w:hAnsi="Arial" w:cs="Arial"/>
                <w:sz w:val="20"/>
                <w:szCs w:val="20"/>
              </w:rPr>
            </w:pPr>
            <w:r w:rsidRPr="00356F61">
              <w:rPr>
                <w:rFonts w:ascii="Arial" w:hAnsi="Arial" w:cs="Arial"/>
                <w:sz w:val="20"/>
                <w:szCs w:val="20"/>
              </w:rPr>
              <w:t>Related companies (related by common shareholders)</w:t>
            </w:r>
          </w:p>
        </w:tc>
        <w:tc>
          <w:tcPr>
            <w:tcW w:w="1890" w:type="dxa"/>
          </w:tcPr>
          <w:p w14:paraId="10295D25" w14:textId="01939B2E" w:rsidR="005C0AA7" w:rsidRPr="00356F61" w:rsidRDefault="002A6B3F" w:rsidP="00356F61">
            <w:pPr>
              <w:pBdr>
                <w:bottom w:val="single" w:sz="4" w:space="1" w:color="auto"/>
              </w:pBdr>
              <w:tabs>
                <w:tab w:val="decimal" w:pos="1422"/>
              </w:tabs>
              <w:spacing w:line="360" w:lineRule="exact"/>
              <w:rPr>
                <w:rFonts w:ascii="Arial" w:hAnsi="Arial" w:cs="Arial"/>
                <w:sz w:val="20"/>
                <w:szCs w:val="20"/>
              </w:rPr>
            </w:pPr>
            <w:r>
              <w:rPr>
                <w:rFonts w:ascii="Arial" w:hAnsi="Arial" w:cs="Arial"/>
                <w:sz w:val="20"/>
                <w:szCs w:val="20"/>
              </w:rPr>
              <w:t>3,179</w:t>
            </w:r>
          </w:p>
        </w:tc>
        <w:tc>
          <w:tcPr>
            <w:tcW w:w="1800" w:type="dxa"/>
          </w:tcPr>
          <w:p w14:paraId="10295D26" w14:textId="6DF96D3B" w:rsidR="005C0AA7" w:rsidRPr="00356F61" w:rsidRDefault="005C0AA7" w:rsidP="00356F61">
            <w:pPr>
              <w:pBdr>
                <w:bottom w:val="single" w:sz="4" w:space="1" w:color="auto"/>
              </w:pBdr>
              <w:tabs>
                <w:tab w:val="decimal" w:pos="1422"/>
              </w:tabs>
              <w:spacing w:line="360" w:lineRule="exact"/>
              <w:rPr>
                <w:rFonts w:ascii="Arial" w:hAnsi="Arial" w:cs="Arial"/>
                <w:sz w:val="20"/>
                <w:szCs w:val="20"/>
              </w:rPr>
            </w:pPr>
            <w:r w:rsidRPr="00356F61">
              <w:rPr>
                <w:rFonts w:ascii="Arial" w:hAnsi="Arial" w:cs="Arial"/>
                <w:sz w:val="20"/>
                <w:szCs w:val="20"/>
              </w:rPr>
              <w:t>372</w:t>
            </w:r>
          </w:p>
        </w:tc>
      </w:tr>
      <w:tr w:rsidR="005C0AA7" w:rsidRPr="00356F61" w14:paraId="10295D2B" w14:textId="77777777" w:rsidTr="002F0A2B">
        <w:trPr>
          <w:cantSplit/>
        </w:trPr>
        <w:tc>
          <w:tcPr>
            <w:tcW w:w="5220" w:type="dxa"/>
          </w:tcPr>
          <w:p w14:paraId="10295D28" w14:textId="77777777" w:rsidR="005C0AA7" w:rsidRPr="00356F61" w:rsidRDefault="005C0AA7" w:rsidP="00356F61">
            <w:pPr>
              <w:spacing w:line="360" w:lineRule="exact"/>
              <w:rPr>
                <w:rFonts w:ascii="Arial" w:hAnsi="Arial" w:cs="Arial"/>
                <w:sz w:val="20"/>
                <w:szCs w:val="20"/>
              </w:rPr>
            </w:pPr>
            <w:r w:rsidRPr="00356F61">
              <w:rPr>
                <w:rFonts w:ascii="Arial" w:hAnsi="Arial" w:cs="Arial"/>
                <w:sz w:val="20"/>
                <w:szCs w:val="20"/>
              </w:rPr>
              <w:t>Total trade and other payables - related parties</w:t>
            </w:r>
          </w:p>
        </w:tc>
        <w:tc>
          <w:tcPr>
            <w:tcW w:w="1890" w:type="dxa"/>
          </w:tcPr>
          <w:p w14:paraId="10295D29" w14:textId="0532134D" w:rsidR="005C0AA7" w:rsidRPr="00356F61" w:rsidRDefault="002A6B3F" w:rsidP="00356F61">
            <w:pPr>
              <w:pBdr>
                <w:bottom w:val="double" w:sz="6" w:space="1" w:color="auto"/>
              </w:pBdr>
              <w:tabs>
                <w:tab w:val="decimal" w:pos="1422"/>
              </w:tabs>
              <w:spacing w:line="360" w:lineRule="exact"/>
              <w:rPr>
                <w:rFonts w:ascii="Arial" w:hAnsi="Arial" w:cs="Arial"/>
                <w:sz w:val="20"/>
                <w:szCs w:val="20"/>
              </w:rPr>
            </w:pPr>
            <w:r>
              <w:rPr>
                <w:rFonts w:ascii="Arial" w:hAnsi="Arial" w:cs="Arial"/>
                <w:sz w:val="20"/>
                <w:szCs w:val="20"/>
              </w:rPr>
              <w:t>5,246</w:t>
            </w:r>
          </w:p>
        </w:tc>
        <w:tc>
          <w:tcPr>
            <w:tcW w:w="1800" w:type="dxa"/>
          </w:tcPr>
          <w:p w14:paraId="10295D2A" w14:textId="7F2EA77A" w:rsidR="005C0AA7" w:rsidRPr="00356F61" w:rsidRDefault="005C0AA7" w:rsidP="00356F61">
            <w:pPr>
              <w:pBdr>
                <w:bottom w:val="double" w:sz="6" w:space="1" w:color="auto"/>
              </w:pBdr>
              <w:tabs>
                <w:tab w:val="decimal" w:pos="1422"/>
              </w:tabs>
              <w:spacing w:line="360" w:lineRule="exact"/>
              <w:rPr>
                <w:rFonts w:ascii="Arial" w:hAnsi="Arial" w:cs="Arial"/>
                <w:sz w:val="20"/>
                <w:szCs w:val="20"/>
              </w:rPr>
            </w:pPr>
            <w:r w:rsidRPr="00356F61">
              <w:rPr>
                <w:rFonts w:ascii="Arial" w:hAnsi="Arial" w:cs="Arial"/>
                <w:sz w:val="20"/>
                <w:szCs w:val="20"/>
              </w:rPr>
              <w:t>1,234</w:t>
            </w:r>
          </w:p>
        </w:tc>
      </w:tr>
    </w:tbl>
    <w:p w14:paraId="233C74E6" w14:textId="77777777" w:rsidR="002A6B3F" w:rsidRDefault="002A6B3F">
      <w:pPr>
        <w:overflowPunct/>
        <w:autoSpaceDE/>
        <w:autoSpaceDN/>
        <w:adjustRightInd/>
        <w:textAlignment w:val="auto"/>
        <w:rPr>
          <w:rFonts w:ascii="Arial" w:hAnsi="Arial" w:cs="Arial"/>
          <w:spacing w:val="-4"/>
          <w:sz w:val="22"/>
          <w:szCs w:val="22"/>
          <w:cs/>
        </w:rPr>
      </w:pPr>
      <w:r>
        <w:rPr>
          <w:rFonts w:ascii="Arial" w:hAnsi="Arial" w:cs="Angsana New"/>
          <w:spacing w:val="-4"/>
          <w:sz w:val="22"/>
          <w:szCs w:val="22"/>
          <w:cs/>
        </w:rPr>
        <w:br w:type="page"/>
      </w:r>
    </w:p>
    <w:p w14:paraId="10295D2C" w14:textId="777D769E" w:rsidR="008064F3" w:rsidRPr="00356F61" w:rsidRDefault="00A77EF9" w:rsidP="00356F6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356F61">
        <w:rPr>
          <w:rFonts w:ascii="Arial" w:hAnsi="Arial" w:cs="Arial"/>
          <w:spacing w:val="-4"/>
          <w:sz w:val="22"/>
          <w:szCs w:val="22"/>
          <w:cs/>
        </w:rPr>
        <w:lastRenderedPageBreak/>
        <w:tab/>
      </w:r>
      <w:r w:rsidR="004E139C" w:rsidRPr="00356F61">
        <w:rPr>
          <w:rFonts w:ascii="Arial" w:hAnsi="Arial" w:cs="Arial"/>
          <w:sz w:val="22"/>
          <w:szCs w:val="22"/>
          <w:u w:val="single"/>
        </w:rPr>
        <w:t>Directors and management’s benefit</w:t>
      </w:r>
      <w:r w:rsidR="007D0F2A" w:rsidRPr="00356F61">
        <w:rPr>
          <w:rFonts w:ascii="Arial" w:hAnsi="Arial" w:cs="Arial"/>
          <w:sz w:val="22"/>
          <w:szCs w:val="22"/>
          <w:u w:val="single"/>
        </w:rPr>
        <w:t>s</w:t>
      </w:r>
    </w:p>
    <w:p w14:paraId="10295D2D" w14:textId="512DEDD3" w:rsidR="00B968EA" w:rsidRDefault="0020209B" w:rsidP="00356F6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356F61">
        <w:rPr>
          <w:rFonts w:ascii="Arial" w:hAnsi="Arial" w:cs="Arial"/>
          <w:sz w:val="22"/>
          <w:szCs w:val="22"/>
        </w:rPr>
        <w:tab/>
      </w:r>
      <w:r w:rsidR="0096079F" w:rsidRPr="00356F61">
        <w:rPr>
          <w:rFonts w:ascii="Arial" w:hAnsi="Arial" w:cs="Arial"/>
          <w:spacing w:val="-4"/>
          <w:sz w:val="22"/>
          <w:szCs w:val="22"/>
        </w:rPr>
        <w:t xml:space="preserve">During the </w:t>
      </w:r>
      <w:r w:rsidR="00F27559">
        <w:rPr>
          <w:rFonts w:ascii="Arial" w:hAnsi="Arial" w:cs="Browallia New"/>
          <w:spacing w:val="-4"/>
          <w:sz w:val="22"/>
          <w:szCs w:val="28"/>
        </w:rPr>
        <w:t xml:space="preserve">three-month and </w:t>
      </w:r>
      <w:r w:rsidR="00E41C07">
        <w:rPr>
          <w:rFonts w:ascii="Arial" w:hAnsi="Arial" w:cs="Arial"/>
          <w:spacing w:val="-4"/>
          <w:sz w:val="22"/>
          <w:szCs w:val="22"/>
        </w:rPr>
        <w:t>six-month</w:t>
      </w:r>
      <w:r w:rsidR="000428BF" w:rsidRPr="00356F61">
        <w:rPr>
          <w:rFonts w:ascii="Arial" w:hAnsi="Arial" w:cs="Arial"/>
          <w:spacing w:val="-4"/>
          <w:sz w:val="22"/>
          <w:szCs w:val="22"/>
        </w:rPr>
        <w:t xml:space="preserve"> </w:t>
      </w:r>
      <w:r w:rsidR="004E139C" w:rsidRPr="00356F61">
        <w:rPr>
          <w:rFonts w:ascii="Arial" w:hAnsi="Arial" w:cs="Arial"/>
          <w:spacing w:val="-4"/>
          <w:sz w:val="22"/>
          <w:szCs w:val="22"/>
        </w:rPr>
        <w:t>period</w:t>
      </w:r>
      <w:r w:rsidR="00C4585A" w:rsidRPr="00356F61">
        <w:rPr>
          <w:rFonts w:ascii="Arial" w:hAnsi="Arial" w:cs="Arial"/>
          <w:spacing w:val="-4"/>
          <w:sz w:val="22"/>
          <w:szCs w:val="22"/>
        </w:rPr>
        <w:t>s</w:t>
      </w:r>
      <w:r w:rsidR="005C076F" w:rsidRPr="00356F61">
        <w:rPr>
          <w:rFonts w:ascii="Arial" w:hAnsi="Arial" w:cs="Arial"/>
          <w:spacing w:val="-4"/>
          <w:sz w:val="22"/>
          <w:szCs w:val="22"/>
        </w:rPr>
        <w:t xml:space="preserve"> </w:t>
      </w:r>
      <w:r w:rsidR="004E139C" w:rsidRPr="00356F61">
        <w:rPr>
          <w:rFonts w:ascii="Arial" w:hAnsi="Arial" w:cs="Arial"/>
          <w:spacing w:val="-4"/>
          <w:sz w:val="22"/>
          <w:szCs w:val="22"/>
        </w:rPr>
        <w:t xml:space="preserve">ended </w:t>
      </w:r>
      <w:r w:rsidR="00E41C07">
        <w:rPr>
          <w:rFonts w:ascii="Arial" w:hAnsi="Arial" w:cs="Arial"/>
          <w:spacing w:val="-4"/>
          <w:sz w:val="22"/>
          <w:szCs w:val="22"/>
        </w:rPr>
        <w:t>30 June</w:t>
      </w:r>
      <w:r w:rsidR="000428BF" w:rsidRPr="00356F61">
        <w:rPr>
          <w:rFonts w:ascii="Arial" w:hAnsi="Arial" w:cs="Arial"/>
          <w:spacing w:val="-4"/>
          <w:sz w:val="22"/>
          <w:szCs w:val="22"/>
        </w:rPr>
        <w:t xml:space="preserve"> </w:t>
      </w:r>
      <w:r w:rsidR="008F75C2" w:rsidRPr="00356F61">
        <w:rPr>
          <w:rFonts w:ascii="Arial" w:hAnsi="Arial" w:cs="Arial"/>
          <w:spacing w:val="-4"/>
          <w:sz w:val="22"/>
          <w:szCs w:val="22"/>
        </w:rPr>
        <w:t>2023</w:t>
      </w:r>
      <w:r w:rsidR="00CE5F68" w:rsidRPr="00356F61">
        <w:rPr>
          <w:rFonts w:ascii="Arial" w:hAnsi="Arial" w:cs="Arial"/>
          <w:spacing w:val="-4"/>
          <w:sz w:val="22"/>
          <w:szCs w:val="22"/>
        </w:rPr>
        <w:t xml:space="preserve"> </w:t>
      </w:r>
      <w:r w:rsidR="003E201A" w:rsidRPr="00356F61">
        <w:rPr>
          <w:rFonts w:ascii="Arial" w:hAnsi="Arial" w:cs="Arial"/>
          <w:spacing w:val="-4"/>
          <w:sz w:val="22"/>
          <w:szCs w:val="22"/>
        </w:rPr>
        <w:t xml:space="preserve">and </w:t>
      </w:r>
      <w:r w:rsidR="008F75C2" w:rsidRPr="00356F61">
        <w:rPr>
          <w:rFonts w:ascii="Arial" w:hAnsi="Arial" w:cs="Arial"/>
          <w:spacing w:val="-4"/>
          <w:sz w:val="22"/>
          <w:szCs w:val="22"/>
        </w:rPr>
        <w:t>2022</w:t>
      </w:r>
      <w:r w:rsidR="003D3E1C" w:rsidRPr="00356F61">
        <w:rPr>
          <w:rFonts w:ascii="Arial" w:hAnsi="Arial" w:cs="Arial"/>
          <w:spacing w:val="-4"/>
          <w:sz w:val="22"/>
          <w:szCs w:val="22"/>
        </w:rPr>
        <w:t>, t</w:t>
      </w:r>
      <w:r w:rsidR="001B463A" w:rsidRPr="00356F61">
        <w:rPr>
          <w:rFonts w:ascii="Arial" w:hAnsi="Arial" w:cs="Arial"/>
          <w:spacing w:val="-4"/>
          <w:sz w:val="22"/>
          <w:szCs w:val="22"/>
        </w:rPr>
        <w:t>he Company</w:t>
      </w:r>
      <w:r w:rsidR="001B463A" w:rsidRPr="00356F61">
        <w:rPr>
          <w:rFonts w:ascii="Arial" w:hAnsi="Arial" w:cs="Arial"/>
          <w:sz w:val="22"/>
          <w:szCs w:val="22"/>
        </w:rPr>
        <w:t xml:space="preserve"> </w:t>
      </w:r>
      <w:r w:rsidR="004E139C" w:rsidRPr="00356F61">
        <w:rPr>
          <w:rFonts w:ascii="Arial" w:hAnsi="Arial" w:cs="Arial"/>
          <w:sz w:val="22"/>
          <w:szCs w:val="22"/>
        </w:rPr>
        <w:t xml:space="preserve">had </w:t>
      </w:r>
      <w:r w:rsidR="003E201A" w:rsidRPr="00356F61">
        <w:rPr>
          <w:rFonts w:ascii="Arial" w:hAnsi="Arial" w:cs="Arial"/>
          <w:sz w:val="22"/>
          <w:szCs w:val="22"/>
        </w:rPr>
        <w:t xml:space="preserve">employee benefit expenses payable to </w:t>
      </w:r>
      <w:r w:rsidR="00E20556" w:rsidRPr="00356F61">
        <w:rPr>
          <w:rFonts w:ascii="Arial" w:hAnsi="Arial" w:cs="Arial"/>
          <w:sz w:val="22"/>
          <w:szCs w:val="22"/>
        </w:rPr>
        <w:t>its</w:t>
      </w:r>
      <w:r w:rsidR="005C076F" w:rsidRPr="00356F61">
        <w:rPr>
          <w:rFonts w:ascii="Arial" w:hAnsi="Arial" w:cs="Arial"/>
          <w:sz w:val="22"/>
          <w:szCs w:val="22"/>
        </w:rPr>
        <w:t xml:space="preserve"> </w:t>
      </w:r>
      <w:r w:rsidR="003D3E1C" w:rsidRPr="00356F61">
        <w:rPr>
          <w:rFonts w:ascii="Arial" w:hAnsi="Arial" w:cs="Arial"/>
          <w:sz w:val="22"/>
          <w:szCs w:val="22"/>
        </w:rPr>
        <w:t>directors and management</w:t>
      </w:r>
      <w:r w:rsidR="003E201A" w:rsidRPr="00356F61">
        <w:rPr>
          <w:rFonts w:ascii="Arial" w:hAnsi="Arial" w:cs="Arial"/>
          <w:sz w:val="22"/>
          <w:szCs w:val="22"/>
        </w:rPr>
        <w:t xml:space="preserve"> as below.</w:t>
      </w:r>
    </w:p>
    <w:tbl>
      <w:tblPr>
        <w:tblW w:w="8802" w:type="dxa"/>
        <w:tblInd w:w="468" w:type="dxa"/>
        <w:tblLayout w:type="fixed"/>
        <w:tblLook w:val="04A0" w:firstRow="1" w:lastRow="0" w:firstColumn="1" w:lastColumn="0" w:noHBand="0" w:noVBand="1"/>
      </w:tblPr>
      <w:tblGrid>
        <w:gridCol w:w="4482"/>
        <w:gridCol w:w="1080"/>
        <w:gridCol w:w="1080"/>
        <w:gridCol w:w="1080"/>
        <w:gridCol w:w="1080"/>
      </w:tblGrid>
      <w:tr w:rsidR="00F27559" w:rsidRPr="00FB2C33" w14:paraId="1D546B96" w14:textId="77777777" w:rsidTr="00E6100A">
        <w:tc>
          <w:tcPr>
            <w:tcW w:w="4482" w:type="dxa"/>
          </w:tcPr>
          <w:p w14:paraId="26F4DC92" w14:textId="77777777" w:rsidR="00F27559" w:rsidRPr="00FB2C33" w:rsidRDefault="00F27559" w:rsidP="00E6100A">
            <w:pPr>
              <w:pStyle w:val="BodyTextIndent3"/>
              <w:spacing w:after="0" w:line="380" w:lineRule="exact"/>
              <w:ind w:left="0"/>
              <w:jc w:val="both"/>
              <w:rPr>
                <w:rFonts w:ascii="Arial" w:hAnsi="Arial" w:cs="Arial"/>
                <w:kern w:val="28"/>
                <w:sz w:val="20"/>
              </w:rPr>
            </w:pPr>
          </w:p>
        </w:tc>
        <w:tc>
          <w:tcPr>
            <w:tcW w:w="4320" w:type="dxa"/>
            <w:gridSpan w:val="4"/>
            <w:vAlign w:val="bottom"/>
          </w:tcPr>
          <w:p w14:paraId="1ABE9B31" w14:textId="77777777" w:rsidR="00F27559" w:rsidRPr="00FB2C33" w:rsidRDefault="00F27559" w:rsidP="00E6100A">
            <w:pPr>
              <w:pStyle w:val="BodyTextIndent3"/>
              <w:spacing w:after="0" w:line="380" w:lineRule="exact"/>
              <w:ind w:left="-18" w:right="-18"/>
              <w:jc w:val="right"/>
              <w:rPr>
                <w:rFonts w:ascii="Arial" w:hAnsi="Arial" w:cs="Arial"/>
                <w:kern w:val="28"/>
                <w:sz w:val="20"/>
              </w:rPr>
            </w:pPr>
            <w:r w:rsidRPr="00FB2C33">
              <w:rPr>
                <w:rFonts w:ascii="Arial" w:hAnsi="Arial" w:cs="Arial"/>
                <w:kern w:val="28"/>
                <w:sz w:val="20"/>
              </w:rPr>
              <w:t>(Unit: Thousand Baht)</w:t>
            </w:r>
          </w:p>
        </w:tc>
      </w:tr>
      <w:tr w:rsidR="00F27559" w:rsidRPr="00FB2C33" w14:paraId="1206E9E7" w14:textId="77777777" w:rsidTr="00E6100A">
        <w:tc>
          <w:tcPr>
            <w:tcW w:w="4482" w:type="dxa"/>
          </w:tcPr>
          <w:p w14:paraId="4AB02997" w14:textId="77777777" w:rsidR="00F27559" w:rsidRPr="00FB2C33" w:rsidRDefault="00F27559" w:rsidP="00E6100A">
            <w:pPr>
              <w:pStyle w:val="BodyTextIndent3"/>
              <w:spacing w:after="0" w:line="380" w:lineRule="exact"/>
              <w:ind w:left="0"/>
              <w:jc w:val="both"/>
              <w:rPr>
                <w:rFonts w:ascii="Arial" w:hAnsi="Arial" w:cs="Arial"/>
                <w:kern w:val="28"/>
                <w:sz w:val="20"/>
              </w:rPr>
            </w:pPr>
          </w:p>
        </w:tc>
        <w:tc>
          <w:tcPr>
            <w:tcW w:w="2160" w:type="dxa"/>
            <w:gridSpan w:val="2"/>
            <w:vAlign w:val="bottom"/>
          </w:tcPr>
          <w:p w14:paraId="6338665C" w14:textId="77777777" w:rsidR="00F27559" w:rsidRPr="00FB2C33" w:rsidRDefault="00F27559" w:rsidP="00E6100A">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 xml:space="preserve">For the three-month </w:t>
            </w:r>
            <w:r w:rsidRPr="00FB2C33">
              <w:rPr>
                <w:rFonts w:ascii="Arial" w:hAnsi="Arial" w:cs="Arial"/>
                <w:spacing w:val="-4"/>
                <w:kern w:val="28"/>
                <w:sz w:val="20"/>
              </w:rPr>
              <w:t>periods ended 30 June</w:t>
            </w:r>
          </w:p>
        </w:tc>
        <w:tc>
          <w:tcPr>
            <w:tcW w:w="2160" w:type="dxa"/>
            <w:gridSpan w:val="2"/>
            <w:vAlign w:val="bottom"/>
          </w:tcPr>
          <w:p w14:paraId="05BBD5D4" w14:textId="77777777" w:rsidR="00F27559" w:rsidRPr="00FB2C33" w:rsidRDefault="00F27559" w:rsidP="00E6100A">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 xml:space="preserve">For the six-month </w:t>
            </w:r>
            <w:r w:rsidRPr="00FB2C33">
              <w:rPr>
                <w:rFonts w:ascii="Arial" w:hAnsi="Arial" w:cs="Arial"/>
                <w:spacing w:val="-4"/>
                <w:kern w:val="28"/>
                <w:sz w:val="20"/>
              </w:rPr>
              <w:t>periods ended 30 June</w:t>
            </w:r>
          </w:p>
        </w:tc>
      </w:tr>
      <w:tr w:rsidR="00F27559" w:rsidRPr="00FB2C33" w14:paraId="306B0761" w14:textId="77777777" w:rsidTr="00E6100A">
        <w:tc>
          <w:tcPr>
            <w:tcW w:w="4482" w:type="dxa"/>
            <w:vAlign w:val="bottom"/>
          </w:tcPr>
          <w:p w14:paraId="2E480C20" w14:textId="77777777" w:rsidR="00F27559" w:rsidRPr="00FB2C33" w:rsidRDefault="00F27559" w:rsidP="00F27559">
            <w:pPr>
              <w:pStyle w:val="BodyTextIndent3"/>
              <w:spacing w:after="0" w:line="380" w:lineRule="exact"/>
              <w:ind w:left="243" w:hanging="180"/>
              <w:rPr>
                <w:rFonts w:ascii="Arial" w:hAnsi="Arial" w:cs="Arial"/>
                <w:b/>
                <w:bCs/>
                <w:kern w:val="28"/>
                <w:sz w:val="20"/>
              </w:rPr>
            </w:pPr>
          </w:p>
        </w:tc>
        <w:tc>
          <w:tcPr>
            <w:tcW w:w="1080" w:type="dxa"/>
            <w:vAlign w:val="bottom"/>
          </w:tcPr>
          <w:p w14:paraId="1D05ECDC" w14:textId="3F65DFEE" w:rsidR="00F27559" w:rsidRPr="00FB2C33" w:rsidRDefault="00F27559" w:rsidP="00F27559">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3</w:t>
            </w:r>
          </w:p>
        </w:tc>
        <w:tc>
          <w:tcPr>
            <w:tcW w:w="1080" w:type="dxa"/>
            <w:vAlign w:val="bottom"/>
          </w:tcPr>
          <w:p w14:paraId="075C8779" w14:textId="0AF29D8A" w:rsidR="00F27559" w:rsidRPr="00FB2C33" w:rsidRDefault="00F27559" w:rsidP="00F27559">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2</w:t>
            </w:r>
          </w:p>
        </w:tc>
        <w:tc>
          <w:tcPr>
            <w:tcW w:w="1080" w:type="dxa"/>
            <w:vAlign w:val="bottom"/>
          </w:tcPr>
          <w:p w14:paraId="03C5CE61" w14:textId="34BCFFD9" w:rsidR="00F27559" w:rsidRPr="00FB2C33" w:rsidRDefault="00F27559" w:rsidP="00F27559">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3</w:t>
            </w:r>
          </w:p>
        </w:tc>
        <w:tc>
          <w:tcPr>
            <w:tcW w:w="1080" w:type="dxa"/>
            <w:vAlign w:val="bottom"/>
          </w:tcPr>
          <w:p w14:paraId="568B132A" w14:textId="68B88F98" w:rsidR="00F27559" w:rsidRPr="00FB2C33" w:rsidRDefault="00F27559" w:rsidP="00F27559">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2</w:t>
            </w:r>
          </w:p>
        </w:tc>
      </w:tr>
      <w:tr w:rsidR="00F27559" w:rsidRPr="00FB2C33" w14:paraId="4AFD3D08" w14:textId="77777777" w:rsidTr="00E6100A">
        <w:tc>
          <w:tcPr>
            <w:tcW w:w="4482" w:type="dxa"/>
          </w:tcPr>
          <w:p w14:paraId="1506D4E8" w14:textId="77777777" w:rsidR="00F27559" w:rsidRPr="00FB2C33" w:rsidRDefault="00F27559" w:rsidP="00F27559">
            <w:pPr>
              <w:pStyle w:val="BodyTextIndent3"/>
              <w:spacing w:after="0" w:line="380" w:lineRule="exact"/>
              <w:ind w:left="243" w:right="-108" w:hanging="279"/>
              <w:rPr>
                <w:rFonts w:ascii="Arial" w:hAnsi="Arial" w:cs="Arial"/>
                <w:kern w:val="28"/>
                <w:sz w:val="20"/>
              </w:rPr>
            </w:pPr>
            <w:r w:rsidRPr="00FB2C33">
              <w:rPr>
                <w:rFonts w:ascii="Arial" w:hAnsi="Arial" w:cs="Arial"/>
                <w:kern w:val="28"/>
                <w:sz w:val="20"/>
              </w:rPr>
              <w:t>Short-term employee benefits</w:t>
            </w:r>
          </w:p>
        </w:tc>
        <w:tc>
          <w:tcPr>
            <w:tcW w:w="1080" w:type="dxa"/>
          </w:tcPr>
          <w:p w14:paraId="42227264" w14:textId="2A05B6CE" w:rsidR="00F27559" w:rsidRPr="00FB2C33" w:rsidRDefault="002A6B3F" w:rsidP="00F27559">
            <w:pPr>
              <w:pStyle w:val="BodyTextIndent3"/>
              <w:tabs>
                <w:tab w:val="decimal" w:pos="792"/>
              </w:tabs>
              <w:spacing w:after="0" w:line="380" w:lineRule="exact"/>
              <w:ind w:left="-15" w:right="-18"/>
              <w:rPr>
                <w:rFonts w:ascii="Arial" w:hAnsi="Arial" w:cs="Arial"/>
                <w:kern w:val="28"/>
                <w:sz w:val="20"/>
                <w:szCs w:val="25"/>
              </w:rPr>
            </w:pPr>
            <w:r>
              <w:rPr>
                <w:rFonts w:ascii="Arial" w:hAnsi="Arial" w:cs="Arial"/>
                <w:kern w:val="28"/>
                <w:sz w:val="20"/>
                <w:szCs w:val="25"/>
              </w:rPr>
              <w:t>2,696</w:t>
            </w:r>
          </w:p>
        </w:tc>
        <w:tc>
          <w:tcPr>
            <w:tcW w:w="1080" w:type="dxa"/>
          </w:tcPr>
          <w:p w14:paraId="3E8B4351" w14:textId="1FD87965" w:rsidR="00F27559" w:rsidRPr="00FB2C33" w:rsidRDefault="00F27559" w:rsidP="00F27559">
            <w:pPr>
              <w:pStyle w:val="BodyTextIndent3"/>
              <w:tabs>
                <w:tab w:val="decimal" w:pos="792"/>
              </w:tabs>
              <w:spacing w:after="0" w:line="380" w:lineRule="exact"/>
              <w:ind w:left="-15" w:right="-18"/>
              <w:rPr>
                <w:rFonts w:ascii="Arial" w:hAnsi="Arial" w:cs="Arial"/>
                <w:kern w:val="28"/>
                <w:sz w:val="20"/>
              </w:rPr>
            </w:pPr>
            <w:r>
              <w:rPr>
                <w:rFonts w:ascii="Arial" w:hAnsi="Arial" w:cs="Arial"/>
                <w:kern w:val="28"/>
                <w:sz w:val="20"/>
                <w:szCs w:val="25"/>
              </w:rPr>
              <w:t>2,146</w:t>
            </w:r>
          </w:p>
        </w:tc>
        <w:tc>
          <w:tcPr>
            <w:tcW w:w="1080" w:type="dxa"/>
          </w:tcPr>
          <w:p w14:paraId="7FA23DDC" w14:textId="64E0AF0B" w:rsidR="00F27559" w:rsidRPr="00FB2C33" w:rsidRDefault="002A6B3F" w:rsidP="00F27559">
            <w:pPr>
              <w:pStyle w:val="BodyTextIndent3"/>
              <w:tabs>
                <w:tab w:val="decimal" w:pos="792"/>
              </w:tabs>
              <w:spacing w:after="0" w:line="380" w:lineRule="exact"/>
              <w:ind w:left="-15" w:right="-18"/>
              <w:rPr>
                <w:rFonts w:ascii="Arial" w:hAnsi="Arial" w:cs="Arial"/>
                <w:kern w:val="28"/>
                <w:sz w:val="20"/>
              </w:rPr>
            </w:pPr>
            <w:r>
              <w:rPr>
                <w:rFonts w:ascii="Arial" w:hAnsi="Arial" w:cs="Arial"/>
                <w:kern w:val="28"/>
                <w:sz w:val="20"/>
              </w:rPr>
              <w:t>5,473</w:t>
            </w:r>
          </w:p>
        </w:tc>
        <w:tc>
          <w:tcPr>
            <w:tcW w:w="1080" w:type="dxa"/>
          </w:tcPr>
          <w:p w14:paraId="0E2C0D0C" w14:textId="083AE19E" w:rsidR="00F27559" w:rsidRPr="00FB2C33" w:rsidRDefault="00F27559" w:rsidP="00F27559">
            <w:pPr>
              <w:pStyle w:val="BodyTextIndent3"/>
              <w:tabs>
                <w:tab w:val="decimal" w:pos="792"/>
              </w:tabs>
              <w:spacing w:after="0" w:line="380" w:lineRule="exact"/>
              <w:ind w:left="-15" w:right="-18"/>
              <w:rPr>
                <w:rFonts w:ascii="Arial" w:hAnsi="Arial" w:cs="Arial"/>
                <w:kern w:val="28"/>
                <w:sz w:val="20"/>
              </w:rPr>
            </w:pPr>
            <w:r>
              <w:rPr>
                <w:rFonts w:ascii="Arial" w:hAnsi="Arial" w:cs="Arial"/>
                <w:kern w:val="28"/>
                <w:sz w:val="20"/>
              </w:rPr>
              <w:t>4,316</w:t>
            </w:r>
          </w:p>
        </w:tc>
      </w:tr>
      <w:tr w:rsidR="00F27559" w:rsidRPr="00FB2C33" w14:paraId="3BBFCDFF" w14:textId="77777777" w:rsidTr="00E6100A">
        <w:tc>
          <w:tcPr>
            <w:tcW w:w="4482" w:type="dxa"/>
          </w:tcPr>
          <w:p w14:paraId="701B342B" w14:textId="77777777" w:rsidR="00F27559" w:rsidRPr="00FB2C33" w:rsidRDefault="00F27559" w:rsidP="00F27559">
            <w:pPr>
              <w:pStyle w:val="BodyTextIndent3"/>
              <w:spacing w:after="0" w:line="380" w:lineRule="exact"/>
              <w:ind w:left="243" w:right="-108" w:hanging="279"/>
              <w:rPr>
                <w:rFonts w:ascii="Arial" w:hAnsi="Arial" w:cs="Arial"/>
                <w:kern w:val="28"/>
                <w:sz w:val="20"/>
              </w:rPr>
            </w:pPr>
            <w:r w:rsidRPr="00FB2C33">
              <w:rPr>
                <w:rFonts w:ascii="Arial" w:hAnsi="Arial" w:cs="Arial"/>
                <w:kern w:val="28"/>
                <w:sz w:val="20"/>
              </w:rPr>
              <w:t xml:space="preserve">Post-employment benefits </w:t>
            </w:r>
          </w:p>
        </w:tc>
        <w:tc>
          <w:tcPr>
            <w:tcW w:w="1080" w:type="dxa"/>
          </w:tcPr>
          <w:p w14:paraId="5EAD54C6" w14:textId="74837B6D" w:rsidR="00F27559" w:rsidRPr="00FB2C33" w:rsidRDefault="002A6B3F" w:rsidP="00F27559">
            <w:pPr>
              <w:pStyle w:val="BodyTextIndent3"/>
              <w:pBdr>
                <w:bottom w:val="sing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38</w:t>
            </w:r>
          </w:p>
        </w:tc>
        <w:tc>
          <w:tcPr>
            <w:tcW w:w="1080" w:type="dxa"/>
          </w:tcPr>
          <w:p w14:paraId="3A9A1336" w14:textId="30A47242" w:rsidR="00F27559" w:rsidRPr="00FB2C33" w:rsidRDefault="00F27559" w:rsidP="00F27559">
            <w:pPr>
              <w:pStyle w:val="BodyTextIndent3"/>
              <w:pBdr>
                <w:bottom w:val="sing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40</w:t>
            </w:r>
          </w:p>
        </w:tc>
        <w:tc>
          <w:tcPr>
            <w:tcW w:w="1080" w:type="dxa"/>
          </w:tcPr>
          <w:p w14:paraId="43DFCBF1" w14:textId="41AA3695" w:rsidR="00F27559" w:rsidRPr="00FB2C33" w:rsidRDefault="002A6B3F" w:rsidP="00F27559">
            <w:pPr>
              <w:pStyle w:val="BodyTextIndent3"/>
              <w:pBdr>
                <w:bottom w:val="sing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73</w:t>
            </w:r>
          </w:p>
        </w:tc>
        <w:tc>
          <w:tcPr>
            <w:tcW w:w="1080" w:type="dxa"/>
          </w:tcPr>
          <w:p w14:paraId="7B9FC7C5" w14:textId="2DF989A6" w:rsidR="00F27559" w:rsidRPr="00FB2C33" w:rsidRDefault="00F27559" w:rsidP="00F27559">
            <w:pPr>
              <w:pStyle w:val="BodyTextIndent3"/>
              <w:pBdr>
                <w:bottom w:val="sing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72</w:t>
            </w:r>
          </w:p>
        </w:tc>
      </w:tr>
      <w:tr w:rsidR="00F27559" w:rsidRPr="00FB2C33" w14:paraId="14543B96" w14:textId="77777777" w:rsidTr="00E6100A">
        <w:tc>
          <w:tcPr>
            <w:tcW w:w="4482" w:type="dxa"/>
          </w:tcPr>
          <w:p w14:paraId="484E8C2C" w14:textId="77777777" w:rsidR="00F27559" w:rsidRPr="00FB2C33" w:rsidRDefault="00F27559" w:rsidP="00F27559">
            <w:pPr>
              <w:pStyle w:val="BodyTextIndent3"/>
              <w:spacing w:after="0" w:line="380" w:lineRule="exact"/>
              <w:ind w:left="243" w:right="-108" w:hanging="279"/>
              <w:rPr>
                <w:rFonts w:ascii="Arial" w:hAnsi="Arial" w:cs="Arial"/>
                <w:kern w:val="28"/>
                <w:sz w:val="20"/>
              </w:rPr>
            </w:pPr>
            <w:r w:rsidRPr="00FB2C33">
              <w:rPr>
                <w:rFonts w:ascii="Arial" w:hAnsi="Arial" w:cs="Arial"/>
                <w:kern w:val="28"/>
                <w:sz w:val="20"/>
              </w:rPr>
              <w:t xml:space="preserve">Total </w:t>
            </w:r>
          </w:p>
        </w:tc>
        <w:tc>
          <w:tcPr>
            <w:tcW w:w="1080" w:type="dxa"/>
          </w:tcPr>
          <w:p w14:paraId="08645A57" w14:textId="69273485" w:rsidR="00F27559" w:rsidRPr="00FB2C33" w:rsidRDefault="002A6B3F" w:rsidP="00F27559">
            <w:pPr>
              <w:pStyle w:val="BodyTextIndent3"/>
              <w:pBdr>
                <w:bottom w:val="doub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2,734</w:t>
            </w:r>
          </w:p>
        </w:tc>
        <w:tc>
          <w:tcPr>
            <w:tcW w:w="1080" w:type="dxa"/>
          </w:tcPr>
          <w:p w14:paraId="0CEA73BB" w14:textId="77DBA494" w:rsidR="00F27559" w:rsidRPr="00FB2C33" w:rsidRDefault="00F27559" w:rsidP="00F27559">
            <w:pPr>
              <w:pStyle w:val="BodyTextIndent3"/>
              <w:pBdr>
                <w:bottom w:val="doub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2,186</w:t>
            </w:r>
          </w:p>
        </w:tc>
        <w:tc>
          <w:tcPr>
            <w:tcW w:w="1080" w:type="dxa"/>
          </w:tcPr>
          <w:p w14:paraId="19668249" w14:textId="011700A3" w:rsidR="00F27559" w:rsidRPr="00FB2C33" w:rsidRDefault="002A6B3F" w:rsidP="00F27559">
            <w:pPr>
              <w:pStyle w:val="BodyTextIndent3"/>
              <w:pBdr>
                <w:bottom w:val="doub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5,546</w:t>
            </w:r>
          </w:p>
        </w:tc>
        <w:tc>
          <w:tcPr>
            <w:tcW w:w="1080" w:type="dxa"/>
          </w:tcPr>
          <w:p w14:paraId="0CA0EA96" w14:textId="181626EA" w:rsidR="00F27559" w:rsidRPr="00FB2C33" w:rsidRDefault="00F27559" w:rsidP="00F27559">
            <w:pPr>
              <w:pStyle w:val="BodyTextIndent3"/>
              <w:pBdr>
                <w:bottom w:val="doub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4,388</w:t>
            </w:r>
          </w:p>
        </w:tc>
      </w:tr>
    </w:tbl>
    <w:p w14:paraId="10295D41" w14:textId="0B76D761" w:rsidR="000659CB" w:rsidRPr="00356F61" w:rsidRDefault="00443E4F" w:rsidP="00356F61">
      <w:pPr>
        <w:spacing w:before="120" w:after="120" w:line="380" w:lineRule="exact"/>
        <w:ind w:left="547" w:hanging="547"/>
        <w:jc w:val="both"/>
        <w:rPr>
          <w:rFonts w:ascii="Arial" w:hAnsi="Arial" w:cs="Arial"/>
          <w:b/>
          <w:bCs/>
          <w:sz w:val="22"/>
          <w:szCs w:val="22"/>
        </w:rPr>
      </w:pPr>
      <w:r w:rsidRPr="00356F61">
        <w:rPr>
          <w:rFonts w:ascii="Arial" w:hAnsi="Arial" w:cs="Arial"/>
          <w:b/>
          <w:bCs/>
          <w:sz w:val="22"/>
          <w:szCs w:val="22"/>
        </w:rPr>
        <w:t>3</w:t>
      </w:r>
      <w:r w:rsidR="00DF2D8E" w:rsidRPr="00356F61">
        <w:rPr>
          <w:rFonts w:ascii="Arial" w:hAnsi="Arial" w:cs="Arial"/>
          <w:b/>
          <w:bCs/>
          <w:sz w:val="22"/>
          <w:szCs w:val="22"/>
        </w:rPr>
        <w:t>.</w:t>
      </w:r>
      <w:r w:rsidR="00DF2D8E" w:rsidRPr="00356F61">
        <w:rPr>
          <w:rFonts w:ascii="Arial" w:hAnsi="Arial" w:cs="Arial"/>
          <w:b/>
          <w:bCs/>
          <w:sz w:val="22"/>
          <w:szCs w:val="22"/>
        </w:rPr>
        <w:tab/>
      </w:r>
      <w:r w:rsidR="00BF1985" w:rsidRPr="00356F61">
        <w:rPr>
          <w:rFonts w:ascii="Arial" w:hAnsi="Arial" w:cs="Arial"/>
          <w:b/>
          <w:bCs/>
          <w:sz w:val="22"/>
          <w:szCs w:val="22"/>
        </w:rPr>
        <w:t xml:space="preserve">Trade </w:t>
      </w:r>
      <w:r w:rsidR="00542946" w:rsidRPr="00356F61">
        <w:rPr>
          <w:rFonts w:ascii="Arial" w:hAnsi="Arial" w:cs="Arial"/>
          <w:b/>
          <w:bCs/>
          <w:sz w:val="22"/>
          <w:szCs w:val="22"/>
        </w:rPr>
        <w:t xml:space="preserve">and other </w:t>
      </w:r>
      <w:r w:rsidR="00BF1985" w:rsidRPr="00356F61">
        <w:rPr>
          <w:rFonts w:ascii="Arial" w:hAnsi="Arial" w:cs="Arial"/>
          <w:b/>
          <w:bCs/>
          <w:sz w:val="22"/>
          <w:szCs w:val="22"/>
        </w:rPr>
        <w:t>receivable</w:t>
      </w:r>
      <w:r w:rsidR="00542946" w:rsidRPr="00356F61">
        <w:rPr>
          <w:rFonts w:ascii="Arial" w:hAnsi="Arial" w:cs="Arial"/>
          <w:b/>
          <w:bCs/>
          <w:sz w:val="22"/>
          <w:szCs w:val="22"/>
        </w:rPr>
        <w:t>s</w:t>
      </w:r>
    </w:p>
    <w:tbl>
      <w:tblPr>
        <w:tblW w:w="8820" w:type="dxa"/>
        <w:tblInd w:w="450" w:type="dxa"/>
        <w:tblLayout w:type="fixed"/>
        <w:tblLook w:val="01E0" w:firstRow="1" w:lastRow="1" w:firstColumn="1" w:lastColumn="1" w:noHBand="0" w:noVBand="0"/>
      </w:tblPr>
      <w:tblGrid>
        <w:gridCol w:w="4770"/>
        <w:gridCol w:w="2070"/>
        <w:gridCol w:w="1980"/>
      </w:tblGrid>
      <w:tr w:rsidR="00EA7594" w:rsidRPr="00356F61" w14:paraId="6290CD37" w14:textId="77777777" w:rsidTr="00EA7594">
        <w:trPr>
          <w:tblHeader/>
        </w:trPr>
        <w:tc>
          <w:tcPr>
            <w:tcW w:w="4770" w:type="dxa"/>
          </w:tcPr>
          <w:p w14:paraId="5C3BB2A7" w14:textId="77777777" w:rsidR="00EA7594" w:rsidRPr="00356F61" w:rsidRDefault="00EA7594" w:rsidP="00356F61">
            <w:pPr>
              <w:spacing w:line="380" w:lineRule="exact"/>
              <w:jc w:val="center"/>
              <w:rPr>
                <w:rFonts w:ascii="Arial" w:hAnsi="Arial" w:cs="Arial"/>
                <w:sz w:val="22"/>
                <w:szCs w:val="22"/>
              </w:rPr>
            </w:pPr>
          </w:p>
        </w:tc>
        <w:tc>
          <w:tcPr>
            <w:tcW w:w="4050" w:type="dxa"/>
            <w:gridSpan w:val="2"/>
          </w:tcPr>
          <w:p w14:paraId="79418B7A" w14:textId="77777777" w:rsidR="00EA7594" w:rsidRPr="00356F61" w:rsidRDefault="00EA7594" w:rsidP="00356F61">
            <w:pPr>
              <w:spacing w:line="380" w:lineRule="exact"/>
              <w:ind w:right="-18"/>
              <w:jc w:val="right"/>
              <w:rPr>
                <w:rFonts w:ascii="Arial" w:hAnsi="Arial" w:cs="Arial"/>
                <w:sz w:val="22"/>
                <w:szCs w:val="22"/>
                <w:cs/>
              </w:rPr>
            </w:pPr>
            <w:r w:rsidRPr="00356F61">
              <w:rPr>
                <w:rFonts w:ascii="Arial" w:hAnsi="Arial" w:cs="Arial"/>
                <w:sz w:val="22"/>
                <w:szCs w:val="22"/>
              </w:rPr>
              <w:t>(Unit: Thousand Baht</w:t>
            </w:r>
            <w:r w:rsidRPr="00356F61">
              <w:rPr>
                <w:rFonts w:ascii="Arial" w:hAnsi="Arial" w:cs="Arial"/>
                <w:sz w:val="22"/>
                <w:szCs w:val="22"/>
                <w:cs/>
              </w:rPr>
              <w:t>)</w:t>
            </w:r>
          </w:p>
        </w:tc>
      </w:tr>
      <w:tr w:rsidR="00EA7594" w:rsidRPr="00356F61" w14:paraId="179A5D58" w14:textId="77777777" w:rsidTr="00EA7594">
        <w:trPr>
          <w:tblHeader/>
        </w:trPr>
        <w:tc>
          <w:tcPr>
            <w:tcW w:w="4770" w:type="dxa"/>
          </w:tcPr>
          <w:p w14:paraId="681DA798" w14:textId="77777777" w:rsidR="00EA7594" w:rsidRPr="00356F61" w:rsidRDefault="00EA7594" w:rsidP="00356F61">
            <w:pPr>
              <w:spacing w:line="380" w:lineRule="exact"/>
              <w:jc w:val="center"/>
              <w:rPr>
                <w:rFonts w:ascii="Arial" w:hAnsi="Arial" w:cs="Arial"/>
                <w:sz w:val="22"/>
                <w:szCs w:val="22"/>
              </w:rPr>
            </w:pPr>
          </w:p>
        </w:tc>
        <w:tc>
          <w:tcPr>
            <w:tcW w:w="2070" w:type="dxa"/>
          </w:tcPr>
          <w:p w14:paraId="54B372A5" w14:textId="461C51AC" w:rsidR="00EA7594" w:rsidRPr="00356F61" w:rsidRDefault="00E41C07" w:rsidP="00356F61">
            <w:pPr>
              <w:pBdr>
                <w:bottom w:val="single" w:sz="4" w:space="1" w:color="auto"/>
              </w:pBdr>
              <w:spacing w:line="380" w:lineRule="exact"/>
              <w:ind w:left="-15" w:right="-18"/>
              <w:jc w:val="center"/>
              <w:rPr>
                <w:rFonts w:ascii="Arial" w:hAnsi="Arial" w:cs="Arial"/>
                <w:spacing w:val="-4"/>
                <w:sz w:val="22"/>
                <w:szCs w:val="22"/>
              </w:rPr>
            </w:pPr>
            <w:r>
              <w:rPr>
                <w:rFonts w:ascii="Arial" w:hAnsi="Arial" w:cs="Arial"/>
                <w:spacing w:val="-4"/>
                <w:sz w:val="22"/>
                <w:szCs w:val="22"/>
              </w:rPr>
              <w:t>30 June</w:t>
            </w:r>
            <w:r w:rsidR="00EA7594" w:rsidRPr="00356F61">
              <w:rPr>
                <w:rFonts w:ascii="Arial" w:hAnsi="Arial" w:cs="Arial"/>
                <w:spacing w:val="-4"/>
                <w:sz w:val="22"/>
                <w:szCs w:val="22"/>
              </w:rPr>
              <w:t xml:space="preserve"> </w:t>
            </w:r>
            <w:r w:rsidR="008F75C2" w:rsidRPr="00356F61">
              <w:rPr>
                <w:rFonts w:ascii="Arial" w:hAnsi="Arial" w:cs="Arial"/>
                <w:spacing w:val="-4"/>
                <w:sz w:val="22"/>
                <w:szCs w:val="22"/>
              </w:rPr>
              <w:t>2023</w:t>
            </w:r>
          </w:p>
        </w:tc>
        <w:tc>
          <w:tcPr>
            <w:tcW w:w="1980" w:type="dxa"/>
          </w:tcPr>
          <w:p w14:paraId="03420A86" w14:textId="54161ECB" w:rsidR="00EA7594" w:rsidRPr="00356F61" w:rsidRDefault="00EA7594" w:rsidP="00356F61">
            <w:pPr>
              <w:pBdr>
                <w:bottom w:val="single" w:sz="4" w:space="1" w:color="auto"/>
              </w:pBdr>
              <w:spacing w:line="380" w:lineRule="exact"/>
              <w:jc w:val="center"/>
              <w:rPr>
                <w:rFonts w:ascii="Arial" w:hAnsi="Arial" w:cs="Arial"/>
                <w:sz w:val="22"/>
                <w:szCs w:val="22"/>
              </w:rPr>
            </w:pPr>
            <w:r w:rsidRPr="00356F61">
              <w:rPr>
                <w:rFonts w:ascii="Arial" w:hAnsi="Arial" w:cs="Arial"/>
                <w:spacing w:val="-10"/>
                <w:sz w:val="22"/>
                <w:szCs w:val="22"/>
              </w:rPr>
              <w:t xml:space="preserve">31 December </w:t>
            </w:r>
            <w:r w:rsidR="008F75C2" w:rsidRPr="00356F61">
              <w:rPr>
                <w:rFonts w:ascii="Arial" w:hAnsi="Arial" w:cs="Arial"/>
                <w:spacing w:val="-10"/>
                <w:sz w:val="22"/>
                <w:szCs w:val="22"/>
              </w:rPr>
              <w:t>2022</w:t>
            </w:r>
          </w:p>
        </w:tc>
      </w:tr>
      <w:tr w:rsidR="00EA7594" w:rsidRPr="00356F61" w14:paraId="701C31B0" w14:textId="77777777" w:rsidTr="00EA7594">
        <w:tc>
          <w:tcPr>
            <w:tcW w:w="4770" w:type="dxa"/>
          </w:tcPr>
          <w:p w14:paraId="17FBC853" w14:textId="77777777" w:rsidR="00EA7594" w:rsidRPr="00356F61" w:rsidRDefault="00EA7594" w:rsidP="00356F61">
            <w:pPr>
              <w:spacing w:line="380" w:lineRule="exact"/>
              <w:rPr>
                <w:rFonts w:ascii="Arial" w:hAnsi="Arial" w:cs="Arial"/>
                <w:sz w:val="22"/>
                <w:szCs w:val="22"/>
              </w:rPr>
            </w:pPr>
            <w:r w:rsidRPr="00356F61">
              <w:rPr>
                <w:rFonts w:ascii="Arial" w:hAnsi="Arial" w:cs="Arial"/>
                <w:sz w:val="22"/>
                <w:szCs w:val="22"/>
                <w:u w:val="single"/>
              </w:rPr>
              <w:t>Trade receivables - related parties</w:t>
            </w:r>
          </w:p>
        </w:tc>
        <w:tc>
          <w:tcPr>
            <w:tcW w:w="2070" w:type="dxa"/>
          </w:tcPr>
          <w:p w14:paraId="3140C9FB" w14:textId="77777777" w:rsidR="00EA7594" w:rsidRPr="00356F61" w:rsidRDefault="00EA7594" w:rsidP="00356F61">
            <w:pPr>
              <w:spacing w:line="380" w:lineRule="exact"/>
              <w:ind w:left="-15" w:right="-18"/>
              <w:rPr>
                <w:rFonts w:ascii="Arial" w:hAnsi="Arial" w:cs="Arial"/>
                <w:sz w:val="22"/>
                <w:szCs w:val="22"/>
              </w:rPr>
            </w:pPr>
          </w:p>
        </w:tc>
        <w:tc>
          <w:tcPr>
            <w:tcW w:w="1980" w:type="dxa"/>
          </w:tcPr>
          <w:p w14:paraId="1D917402" w14:textId="77777777" w:rsidR="00EA7594" w:rsidRPr="00356F61" w:rsidRDefault="00EA7594" w:rsidP="00356F61">
            <w:pPr>
              <w:spacing w:line="380" w:lineRule="exact"/>
              <w:rPr>
                <w:rFonts w:ascii="Arial" w:hAnsi="Arial" w:cs="Arial"/>
                <w:sz w:val="22"/>
                <w:szCs w:val="22"/>
              </w:rPr>
            </w:pPr>
          </w:p>
        </w:tc>
      </w:tr>
      <w:tr w:rsidR="00EA7594" w:rsidRPr="00356F61" w14:paraId="00030B5B" w14:textId="77777777" w:rsidTr="00EA7594">
        <w:tc>
          <w:tcPr>
            <w:tcW w:w="4770" w:type="dxa"/>
          </w:tcPr>
          <w:p w14:paraId="04AB194A" w14:textId="77777777" w:rsidR="00EA7594" w:rsidRPr="00356F61" w:rsidRDefault="00EA7594" w:rsidP="00356F61">
            <w:pPr>
              <w:spacing w:line="380" w:lineRule="exact"/>
              <w:rPr>
                <w:rFonts w:ascii="Arial" w:hAnsi="Arial" w:cs="Arial"/>
                <w:b/>
                <w:bCs/>
                <w:sz w:val="22"/>
                <w:szCs w:val="22"/>
                <w:u w:val="single"/>
              </w:rPr>
            </w:pPr>
            <w:r w:rsidRPr="00356F61">
              <w:rPr>
                <w:rFonts w:ascii="Arial" w:hAnsi="Arial" w:cs="Arial"/>
                <w:sz w:val="22"/>
                <w:szCs w:val="22"/>
              </w:rPr>
              <w:t>Aged on the basis of due dates</w:t>
            </w:r>
          </w:p>
        </w:tc>
        <w:tc>
          <w:tcPr>
            <w:tcW w:w="2070" w:type="dxa"/>
          </w:tcPr>
          <w:p w14:paraId="32F5D22C" w14:textId="77777777" w:rsidR="00EA7594" w:rsidRPr="00356F61" w:rsidRDefault="00EA7594" w:rsidP="00356F61">
            <w:pPr>
              <w:tabs>
                <w:tab w:val="decimal" w:pos="1422"/>
              </w:tabs>
              <w:spacing w:line="380" w:lineRule="exact"/>
              <w:ind w:left="-15" w:right="-18"/>
              <w:jc w:val="thaiDistribute"/>
              <w:rPr>
                <w:rFonts w:ascii="Arial" w:hAnsi="Arial" w:cs="Arial"/>
                <w:sz w:val="22"/>
                <w:szCs w:val="22"/>
              </w:rPr>
            </w:pPr>
          </w:p>
        </w:tc>
        <w:tc>
          <w:tcPr>
            <w:tcW w:w="1980" w:type="dxa"/>
          </w:tcPr>
          <w:p w14:paraId="1B8CB4DC" w14:textId="77777777" w:rsidR="00EA7594" w:rsidRPr="00356F61" w:rsidRDefault="00EA7594" w:rsidP="00356F61">
            <w:pPr>
              <w:tabs>
                <w:tab w:val="decimal" w:pos="1422"/>
              </w:tabs>
              <w:spacing w:line="380" w:lineRule="exact"/>
              <w:jc w:val="thaiDistribute"/>
              <w:rPr>
                <w:rFonts w:ascii="Arial" w:hAnsi="Arial" w:cs="Arial"/>
                <w:sz w:val="22"/>
                <w:szCs w:val="22"/>
              </w:rPr>
            </w:pPr>
          </w:p>
        </w:tc>
      </w:tr>
      <w:tr w:rsidR="002A6B3F" w:rsidRPr="00356F61" w14:paraId="29EAD539" w14:textId="77777777" w:rsidTr="00805547">
        <w:tc>
          <w:tcPr>
            <w:tcW w:w="4770" w:type="dxa"/>
          </w:tcPr>
          <w:p w14:paraId="0FD754B7" w14:textId="77777777"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 xml:space="preserve">Not yet due </w:t>
            </w:r>
          </w:p>
        </w:tc>
        <w:tc>
          <w:tcPr>
            <w:tcW w:w="2070" w:type="dxa"/>
          </w:tcPr>
          <w:p w14:paraId="52D99BDD" w14:textId="2310FF3B"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2A6B3F">
              <w:rPr>
                <w:rFonts w:ascii="Arial" w:hAnsi="Arial" w:cs="Arial"/>
                <w:sz w:val="22"/>
                <w:szCs w:val="22"/>
              </w:rPr>
              <w:t>2,989</w:t>
            </w:r>
          </w:p>
        </w:tc>
        <w:tc>
          <w:tcPr>
            <w:tcW w:w="1980" w:type="dxa"/>
            <w:shd w:val="clear" w:color="auto" w:fill="auto"/>
          </w:tcPr>
          <w:p w14:paraId="013D5B79" w14:textId="4248065B"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2,679</w:t>
            </w:r>
          </w:p>
        </w:tc>
      </w:tr>
      <w:tr w:rsidR="002A6B3F" w:rsidRPr="00356F61" w14:paraId="57ED5BF7" w14:textId="77777777" w:rsidTr="00805547">
        <w:tc>
          <w:tcPr>
            <w:tcW w:w="4770" w:type="dxa"/>
          </w:tcPr>
          <w:p w14:paraId="6F44F384" w14:textId="77777777" w:rsidR="002A6B3F" w:rsidRPr="00356F61" w:rsidRDefault="002A6B3F" w:rsidP="002A6B3F">
            <w:pPr>
              <w:spacing w:line="380" w:lineRule="exact"/>
              <w:ind w:left="252" w:right="-108" w:hanging="252"/>
              <w:rPr>
                <w:rFonts w:ascii="Arial" w:hAnsi="Arial" w:cs="Arial"/>
                <w:sz w:val="22"/>
                <w:szCs w:val="22"/>
              </w:rPr>
            </w:pPr>
            <w:r w:rsidRPr="00356F61">
              <w:rPr>
                <w:rFonts w:ascii="Arial" w:hAnsi="Arial" w:cs="Arial"/>
                <w:sz w:val="22"/>
                <w:szCs w:val="22"/>
              </w:rPr>
              <w:t>Total trade receivables - related parties</w:t>
            </w:r>
          </w:p>
        </w:tc>
        <w:tc>
          <w:tcPr>
            <w:tcW w:w="2070" w:type="dxa"/>
          </w:tcPr>
          <w:p w14:paraId="433EEF29" w14:textId="5E1C4536"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2A6B3F">
              <w:rPr>
                <w:rFonts w:ascii="Arial" w:hAnsi="Arial" w:cs="Arial"/>
                <w:sz w:val="22"/>
                <w:szCs w:val="22"/>
              </w:rPr>
              <w:t>2,989</w:t>
            </w:r>
          </w:p>
        </w:tc>
        <w:tc>
          <w:tcPr>
            <w:tcW w:w="1980" w:type="dxa"/>
            <w:shd w:val="clear" w:color="auto" w:fill="auto"/>
          </w:tcPr>
          <w:p w14:paraId="6069DA6C" w14:textId="123CB639"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2,679</w:t>
            </w:r>
          </w:p>
        </w:tc>
      </w:tr>
      <w:tr w:rsidR="002A6B3F" w:rsidRPr="00356F61" w14:paraId="0672C568" w14:textId="77777777" w:rsidTr="00EA7594">
        <w:tc>
          <w:tcPr>
            <w:tcW w:w="4770" w:type="dxa"/>
          </w:tcPr>
          <w:p w14:paraId="6CE0BF64" w14:textId="7EE01F73" w:rsidR="002A6B3F" w:rsidRPr="00356F61" w:rsidRDefault="002A6B3F" w:rsidP="002A6B3F">
            <w:pPr>
              <w:spacing w:line="380" w:lineRule="exact"/>
              <w:rPr>
                <w:rFonts w:ascii="Arial" w:hAnsi="Arial" w:cs="Arial"/>
                <w:sz w:val="22"/>
                <w:szCs w:val="22"/>
                <w:u w:val="single"/>
              </w:rPr>
            </w:pPr>
            <w:r w:rsidRPr="00356F61">
              <w:rPr>
                <w:rFonts w:ascii="Arial" w:hAnsi="Arial" w:cs="Arial"/>
                <w:sz w:val="22"/>
                <w:szCs w:val="22"/>
                <w:u w:val="single"/>
              </w:rPr>
              <w:t>Trade receivables - unrelated parties</w:t>
            </w:r>
          </w:p>
        </w:tc>
        <w:tc>
          <w:tcPr>
            <w:tcW w:w="2070" w:type="dxa"/>
          </w:tcPr>
          <w:p w14:paraId="051B5BB7" w14:textId="77777777" w:rsidR="002A6B3F" w:rsidRPr="00356F61" w:rsidRDefault="002A6B3F" w:rsidP="002A6B3F">
            <w:pPr>
              <w:tabs>
                <w:tab w:val="decimal" w:pos="1602"/>
              </w:tabs>
              <w:spacing w:line="380" w:lineRule="exact"/>
              <w:ind w:left="-15" w:right="-18"/>
              <w:rPr>
                <w:rFonts w:ascii="Arial" w:hAnsi="Arial" w:cs="Arial"/>
                <w:sz w:val="22"/>
                <w:szCs w:val="22"/>
              </w:rPr>
            </w:pPr>
          </w:p>
        </w:tc>
        <w:tc>
          <w:tcPr>
            <w:tcW w:w="1980" w:type="dxa"/>
          </w:tcPr>
          <w:p w14:paraId="059A2B10" w14:textId="77777777" w:rsidR="002A6B3F" w:rsidRPr="00356F61" w:rsidRDefault="002A6B3F" w:rsidP="002A6B3F">
            <w:pPr>
              <w:tabs>
                <w:tab w:val="decimal" w:pos="1602"/>
              </w:tabs>
              <w:spacing w:line="380" w:lineRule="exact"/>
              <w:ind w:left="-15" w:right="-18"/>
              <w:rPr>
                <w:rFonts w:ascii="Arial" w:hAnsi="Arial" w:cs="Arial"/>
                <w:sz w:val="22"/>
                <w:szCs w:val="22"/>
              </w:rPr>
            </w:pPr>
          </w:p>
        </w:tc>
      </w:tr>
      <w:tr w:rsidR="002A6B3F" w:rsidRPr="00356F61" w14:paraId="70446E82" w14:textId="77777777" w:rsidTr="00EA7594">
        <w:tc>
          <w:tcPr>
            <w:tcW w:w="4770" w:type="dxa"/>
          </w:tcPr>
          <w:p w14:paraId="1CA45586" w14:textId="77777777"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Aged on the basis of due dates</w:t>
            </w:r>
          </w:p>
        </w:tc>
        <w:tc>
          <w:tcPr>
            <w:tcW w:w="2070" w:type="dxa"/>
          </w:tcPr>
          <w:p w14:paraId="6771C0FB" w14:textId="77777777" w:rsidR="002A6B3F" w:rsidRPr="00356F61" w:rsidRDefault="002A6B3F" w:rsidP="002A6B3F">
            <w:pPr>
              <w:tabs>
                <w:tab w:val="decimal" w:pos="1602"/>
              </w:tabs>
              <w:spacing w:line="380" w:lineRule="exact"/>
              <w:ind w:left="-15" w:right="-18"/>
              <w:rPr>
                <w:rFonts w:ascii="Arial" w:hAnsi="Arial" w:cs="Arial"/>
                <w:sz w:val="22"/>
                <w:szCs w:val="22"/>
              </w:rPr>
            </w:pPr>
          </w:p>
        </w:tc>
        <w:tc>
          <w:tcPr>
            <w:tcW w:w="1980" w:type="dxa"/>
          </w:tcPr>
          <w:p w14:paraId="12054C15" w14:textId="77777777" w:rsidR="002A6B3F" w:rsidRPr="00356F61" w:rsidRDefault="002A6B3F" w:rsidP="002A6B3F">
            <w:pPr>
              <w:tabs>
                <w:tab w:val="decimal" w:pos="1602"/>
              </w:tabs>
              <w:spacing w:line="380" w:lineRule="exact"/>
              <w:ind w:left="-15" w:right="-18"/>
              <w:rPr>
                <w:rFonts w:ascii="Arial" w:hAnsi="Arial" w:cs="Arial"/>
                <w:sz w:val="22"/>
                <w:szCs w:val="22"/>
              </w:rPr>
            </w:pPr>
          </w:p>
        </w:tc>
      </w:tr>
      <w:tr w:rsidR="002A6B3F" w:rsidRPr="00356F61" w14:paraId="2178920D" w14:textId="77777777" w:rsidTr="00805547">
        <w:trPr>
          <w:trHeight w:val="300"/>
        </w:trPr>
        <w:tc>
          <w:tcPr>
            <w:tcW w:w="4770" w:type="dxa"/>
          </w:tcPr>
          <w:p w14:paraId="0C5069DD" w14:textId="77777777"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Not yet due</w:t>
            </w:r>
          </w:p>
        </w:tc>
        <w:tc>
          <w:tcPr>
            <w:tcW w:w="2070" w:type="dxa"/>
          </w:tcPr>
          <w:p w14:paraId="03FA07D9" w14:textId="7D980D18" w:rsidR="002A6B3F" w:rsidRPr="00356F61" w:rsidRDefault="002A6B3F" w:rsidP="002A6B3F">
            <w:pPr>
              <w:tabs>
                <w:tab w:val="decimal" w:pos="1602"/>
              </w:tabs>
              <w:spacing w:line="380" w:lineRule="exact"/>
              <w:ind w:left="-15" w:right="-18"/>
              <w:rPr>
                <w:rFonts w:ascii="Arial" w:hAnsi="Arial" w:cs="Arial"/>
                <w:sz w:val="22"/>
                <w:szCs w:val="22"/>
              </w:rPr>
            </w:pPr>
            <w:r w:rsidRPr="002A6B3F">
              <w:rPr>
                <w:rFonts w:ascii="Arial" w:hAnsi="Arial" w:cs="Arial"/>
                <w:sz w:val="22"/>
                <w:szCs w:val="22"/>
              </w:rPr>
              <w:t>95,239</w:t>
            </w:r>
          </w:p>
        </w:tc>
        <w:tc>
          <w:tcPr>
            <w:tcW w:w="1980" w:type="dxa"/>
            <w:shd w:val="clear" w:color="auto" w:fill="auto"/>
          </w:tcPr>
          <w:p w14:paraId="2A0BCB07" w14:textId="07B7A0DC" w:rsidR="002A6B3F" w:rsidRPr="00356F61" w:rsidRDefault="002A6B3F" w:rsidP="002A6B3F">
            <w:pPr>
              <w:tabs>
                <w:tab w:val="decimal" w:pos="1602"/>
              </w:tabs>
              <w:spacing w:line="380" w:lineRule="exact"/>
              <w:ind w:left="-15" w:right="-18"/>
              <w:rPr>
                <w:rFonts w:ascii="Arial" w:hAnsi="Arial" w:cs="Arial"/>
                <w:sz w:val="22"/>
                <w:szCs w:val="22"/>
              </w:rPr>
            </w:pPr>
            <w:r w:rsidRPr="00356F61">
              <w:rPr>
                <w:rFonts w:ascii="Arial" w:hAnsi="Arial" w:cs="Arial"/>
                <w:sz w:val="22"/>
                <w:szCs w:val="22"/>
              </w:rPr>
              <w:t>79,710</w:t>
            </w:r>
          </w:p>
        </w:tc>
      </w:tr>
      <w:tr w:rsidR="002A6B3F" w:rsidRPr="00356F61" w14:paraId="5D84B481" w14:textId="77777777" w:rsidTr="00805547">
        <w:tc>
          <w:tcPr>
            <w:tcW w:w="4770" w:type="dxa"/>
          </w:tcPr>
          <w:p w14:paraId="2987D3A4" w14:textId="77777777"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Past due</w:t>
            </w:r>
          </w:p>
        </w:tc>
        <w:tc>
          <w:tcPr>
            <w:tcW w:w="2070" w:type="dxa"/>
          </w:tcPr>
          <w:p w14:paraId="5ACF0907" w14:textId="77777777" w:rsidR="002A6B3F" w:rsidRPr="00356F61" w:rsidRDefault="002A6B3F" w:rsidP="002A6B3F">
            <w:pPr>
              <w:tabs>
                <w:tab w:val="decimal" w:pos="1602"/>
              </w:tabs>
              <w:spacing w:line="380" w:lineRule="exact"/>
              <w:ind w:left="-15" w:right="-18"/>
              <w:rPr>
                <w:rFonts w:ascii="Arial" w:hAnsi="Arial" w:cs="Arial"/>
                <w:sz w:val="22"/>
                <w:szCs w:val="22"/>
              </w:rPr>
            </w:pPr>
          </w:p>
        </w:tc>
        <w:tc>
          <w:tcPr>
            <w:tcW w:w="1980" w:type="dxa"/>
            <w:shd w:val="clear" w:color="auto" w:fill="auto"/>
          </w:tcPr>
          <w:p w14:paraId="539A3233" w14:textId="77777777" w:rsidR="002A6B3F" w:rsidRPr="00356F61" w:rsidRDefault="002A6B3F" w:rsidP="002A6B3F">
            <w:pPr>
              <w:tabs>
                <w:tab w:val="decimal" w:pos="1602"/>
              </w:tabs>
              <w:spacing w:line="380" w:lineRule="exact"/>
              <w:ind w:left="-15" w:right="-18"/>
              <w:rPr>
                <w:rFonts w:ascii="Arial" w:hAnsi="Arial" w:cs="Arial"/>
                <w:sz w:val="22"/>
                <w:szCs w:val="22"/>
              </w:rPr>
            </w:pPr>
          </w:p>
        </w:tc>
      </w:tr>
      <w:tr w:rsidR="002A6B3F" w:rsidRPr="00356F61" w14:paraId="15E7DF5F" w14:textId="77777777" w:rsidTr="00805547">
        <w:tc>
          <w:tcPr>
            <w:tcW w:w="4770" w:type="dxa"/>
          </w:tcPr>
          <w:p w14:paraId="470D9ADF" w14:textId="77777777"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 xml:space="preserve">   Up to 3 months</w:t>
            </w:r>
          </w:p>
        </w:tc>
        <w:tc>
          <w:tcPr>
            <w:tcW w:w="2070" w:type="dxa"/>
          </w:tcPr>
          <w:p w14:paraId="6FFB26F7" w14:textId="4D3B41D0" w:rsidR="002A6B3F" w:rsidRPr="00356F61" w:rsidRDefault="002A6B3F" w:rsidP="002A6B3F">
            <w:pPr>
              <w:tabs>
                <w:tab w:val="decimal" w:pos="1602"/>
              </w:tabs>
              <w:spacing w:line="380" w:lineRule="exact"/>
              <w:ind w:left="-15" w:right="-18"/>
              <w:rPr>
                <w:rFonts w:ascii="Arial" w:hAnsi="Arial" w:cs="Arial"/>
                <w:sz w:val="22"/>
                <w:szCs w:val="22"/>
              </w:rPr>
            </w:pPr>
            <w:r w:rsidRPr="002A6B3F">
              <w:rPr>
                <w:rFonts w:ascii="Arial" w:hAnsi="Arial" w:cs="Arial"/>
                <w:sz w:val="22"/>
                <w:szCs w:val="22"/>
              </w:rPr>
              <w:t>19,098</w:t>
            </w:r>
          </w:p>
        </w:tc>
        <w:tc>
          <w:tcPr>
            <w:tcW w:w="1980" w:type="dxa"/>
            <w:shd w:val="clear" w:color="auto" w:fill="auto"/>
          </w:tcPr>
          <w:p w14:paraId="1112B64A" w14:textId="44E2DCE3" w:rsidR="002A6B3F" w:rsidRPr="00356F61" w:rsidRDefault="002A6B3F" w:rsidP="002A6B3F">
            <w:pPr>
              <w:tabs>
                <w:tab w:val="decimal" w:pos="1602"/>
              </w:tabs>
              <w:spacing w:line="380" w:lineRule="exact"/>
              <w:ind w:left="-15" w:right="-18"/>
              <w:rPr>
                <w:rFonts w:ascii="Arial" w:hAnsi="Arial" w:cs="Arial"/>
                <w:sz w:val="22"/>
                <w:szCs w:val="22"/>
              </w:rPr>
            </w:pPr>
            <w:r w:rsidRPr="00356F61">
              <w:rPr>
                <w:rFonts w:ascii="Arial" w:hAnsi="Arial" w:cs="Arial"/>
                <w:sz w:val="22"/>
                <w:szCs w:val="22"/>
              </w:rPr>
              <w:t>28,392</w:t>
            </w:r>
          </w:p>
        </w:tc>
      </w:tr>
      <w:tr w:rsidR="002A6B3F" w:rsidRPr="00356F61" w14:paraId="0F43F167" w14:textId="77777777" w:rsidTr="00805547">
        <w:tc>
          <w:tcPr>
            <w:tcW w:w="4770" w:type="dxa"/>
          </w:tcPr>
          <w:p w14:paraId="7B70F29C" w14:textId="77777777"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 xml:space="preserve">   3 </w:t>
            </w:r>
            <w:r w:rsidRPr="00356F61">
              <w:rPr>
                <w:rFonts w:ascii="Arial" w:hAnsi="Arial" w:cs="Arial"/>
                <w:sz w:val="22"/>
                <w:szCs w:val="22"/>
                <w:cs/>
              </w:rPr>
              <w:t>-</w:t>
            </w:r>
            <w:r w:rsidRPr="00356F61">
              <w:rPr>
                <w:rFonts w:ascii="Arial" w:hAnsi="Arial" w:cs="Arial"/>
                <w:sz w:val="22"/>
                <w:szCs w:val="22"/>
              </w:rPr>
              <w:t xml:space="preserve"> 6 months</w:t>
            </w:r>
          </w:p>
        </w:tc>
        <w:tc>
          <w:tcPr>
            <w:tcW w:w="2070" w:type="dxa"/>
          </w:tcPr>
          <w:p w14:paraId="3718463B" w14:textId="75589835" w:rsidR="002A6B3F" w:rsidRPr="00356F61" w:rsidRDefault="002A6B3F" w:rsidP="002A6B3F">
            <w:pPr>
              <w:tabs>
                <w:tab w:val="decimal" w:pos="1602"/>
              </w:tabs>
              <w:spacing w:line="380" w:lineRule="exact"/>
              <w:ind w:left="-15" w:right="-18"/>
              <w:rPr>
                <w:rFonts w:ascii="Arial" w:hAnsi="Arial" w:cs="Arial"/>
                <w:sz w:val="22"/>
                <w:szCs w:val="22"/>
              </w:rPr>
            </w:pPr>
            <w:r w:rsidRPr="002A6B3F">
              <w:rPr>
                <w:rFonts w:ascii="Arial" w:hAnsi="Arial" w:cs="Arial"/>
                <w:sz w:val="22"/>
                <w:szCs w:val="22"/>
              </w:rPr>
              <w:t>3,590</w:t>
            </w:r>
          </w:p>
        </w:tc>
        <w:tc>
          <w:tcPr>
            <w:tcW w:w="1980" w:type="dxa"/>
            <w:shd w:val="clear" w:color="auto" w:fill="auto"/>
          </w:tcPr>
          <w:p w14:paraId="394B0D24" w14:textId="26CEC1D0" w:rsidR="002A6B3F" w:rsidRPr="00356F61" w:rsidRDefault="002A6B3F" w:rsidP="002A6B3F">
            <w:pPr>
              <w:tabs>
                <w:tab w:val="decimal" w:pos="1602"/>
              </w:tabs>
              <w:spacing w:line="380" w:lineRule="exact"/>
              <w:ind w:left="-15" w:right="-18"/>
              <w:rPr>
                <w:rFonts w:ascii="Arial" w:hAnsi="Arial" w:cs="Arial"/>
                <w:sz w:val="22"/>
                <w:szCs w:val="22"/>
              </w:rPr>
            </w:pPr>
            <w:r w:rsidRPr="00356F61">
              <w:rPr>
                <w:rFonts w:ascii="Arial" w:hAnsi="Arial" w:cs="Arial"/>
                <w:sz w:val="22"/>
                <w:szCs w:val="22"/>
              </w:rPr>
              <w:t>2,202</w:t>
            </w:r>
          </w:p>
        </w:tc>
      </w:tr>
      <w:tr w:rsidR="002A6B3F" w:rsidRPr="00356F61" w14:paraId="3C19E284" w14:textId="77777777" w:rsidTr="00805547">
        <w:tc>
          <w:tcPr>
            <w:tcW w:w="4770" w:type="dxa"/>
          </w:tcPr>
          <w:p w14:paraId="181BC5BA" w14:textId="5FF60742"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 xml:space="preserve">   6 </w:t>
            </w:r>
            <w:r w:rsidRPr="00356F61">
              <w:rPr>
                <w:rFonts w:ascii="Arial" w:hAnsi="Arial" w:cs="Arial"/>
                <w:sz w:val="22"/>
                <w:szCs w:val="22"/>
                <w:cs/>
              </w:rPr>
              <w:t>-</w:t>
            </w:r>
            <w:r w:rsidRPr="00356F61">
              <w:rPr>
                <w:rFonts w:ascii="Arial" w:hAnsi="Arial" w:cs="Arial"/>
                <w:sz w:val="22"/>
                <w:szCs w:val="22"/>
              </w:rPr>
              <w:t xml:space="preserve"> 12 months</w:t>
            </w:r>
          </w:p>
        </w:tc>
        <w:tc>
          <w:tcPr>
            <w:tcW w:w="2070" w:type="dxa"/>
          </w:tcPr>
          <w:p w14:paraId="7C7D23E5" w14:textId="62D42CAD" w:rsidR="002A6B3F" w:rsidRPr="00356F61" w:rsidRDefault="002A6B3F" w:rsidP="002A6B3F">
            <w:pPr>
              <w:tabs>
                <w:tab w:val="decimal" w:pos="1602"/>
              </w:tabs>
              <w:spacing w:line="380" w:lineRule="exact"/>
              <w:ind w:left="-15" w:right="-18"/>
              <w:rPr>
                <w:rFonts w:ascii="Arial" w:hAnsi="Arial" w:cs="Arial"/>
                <w:sz w:val="22"/>
                <w:szCs w:val="22"/>
              </w:rPr>
            </w:pPr>
            <w:r w:rsidRPr="002A6B3F">
              <w:rPr>
                <w:rFonts w:ascii="Arial" w:hAnsi="Arial" w:cs="Arial"/>
                <w:sz w:val="22"/>
                <w:szCs w:val="22"/>
              </w:rPr>
              <w:t>1,540</w:t>
            </w:r>
          </w:p>
        </w:tc>
        <w:tc>
          <w:tcPr>
            <w:tcW w:w="1980" w:type="dxa"/>
            <w:shd w:val="clear" w:color="auto" w:fill="auto"/>
          </w:tcPr>
          <w:p w14:paraId="67D6F24A" w14:textId="19D97293" w:rsidR="002A6B3F" w:rsidRPr="00356F61" w:rsidRDefault="002A6B3F" w:rsidP="002A6B3F">
            <w:pPr>
              <w:tabs>
                <w:tab w:val="decimal" w:pos="1602"/>
              </w:tabs>
              <w:spacing w:line="380" w:lineRule="exact"/>
              <w:ind w:left="-15" w:right="-18"/>
              <w:rPr>
                <w:rFonts w:ascii="Arial" w:hAnsi="Arial" w:cs="Arial"/>
                <w:sz w:val="22"/>
                <w:szCs w:val="22"/>
              </w:rPr>
            </w:pPr>
            <w:r w:rsidRPr="00356F61">
              <w:rPr>
                <w:rFonts w:ascii="Arial" w:hAnsi="Arial" w:cs="Arial"/>
                <w:sz w:val="22"/>
                <w:szCs w:val="22"/>
              </w:rPr>
              <w:t>449</w:t>
            </w:r>
          </w:p>
        </w:tc>
      </w:tr>
      <w:tr w:rsidR="002A6B3F" w:rsidRPr="00356F61" w14:paraId="3F1E9E8C" w14:textId="77777777" w:rsidTr="00805547">
        <w:tc>
          <w:tcPr>
            <w:tcW w:w="4770" w:type="dxa"/>
          </w:tcPr>
          <w:p w14:paraId="7B5250B3" w14:textId="77777777"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 xml:space="preserve">   Over 12 months</w:t>
            </w:r>
          </w:p>
        </w:tc>
        <w:tc>
          <w:tcPr>
            <w:tcW w:w="2070" w:type="dxa"/>
          </w:tcPr>
          <w:p w14:paraId="1FEEE0C2" w14:textId="00C2D9C5"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2A6B3F">
              <w:rPr>
                <w:rFonts w:ascii="Arial" w:hAnsi="Arial" w:cs="Arial"/>
                <w:sz w:val="22"/>
                <w:szCs w:val="22"/>
              </w:rPr>
              <w:t>1</w:t>
            </w:r>
          </w:p>
        </w:tc>
        <w:tc>
          <w:tcPr>
            <w:tcW w:w="1980" w:type="dxa"/>
            <w:shd w:val="clear" w:color="auto" w:fill="auto"/>
          </w:tcPr>
          <w:p w14:paraId="2A314486" w14:textId="01B6F8A1"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w:t>
            </w:r>
          </w:p>
        </w:tc>
      </w:tr>
      <w:tr w:rsidR="002A6B3F" w:rsidRPr="00356F61" w14:paraId="278DE9BA" w14:textId="77777777" w:rsidTr="00805547">
        <w:tc>
          <w:tcPr>
            <w:tcW w:w="4770" w:type="dxa"/>
          </w:tcPr>
          <w:p w14:paraId="14B540D8" w14:textId="77777777" w:rsidR="002A6B3F" w:rsidRPr="00356F61" w:rsidRDefault="002A6B3F" w:rsidP="002A6B3F">
            <w:pPr>
              <w:spacing w:line="380" w:lineRule="exact"/>
              <w:ind w:left="252" w:right="-108" w:hanging="252"/>
              <w:rPr>
                <w:rFonts w:ascii="Arial" w:hAnsi="Arial" w:cs="Arial"/>
                <w:sz w:val="22"/>
                <w:szCs w:val="22"/>
              </w:rPr>
            </w:pPr>
            <w:r w:rsidRPr="00356F61">
              <w:rPr>
                <w:rFonts w:ascii="Arial" w:hAnsi="Arial" w:cs="Arial"/>
                <w:sz w:val="22"/>
                <w:szCs w:val="22"/>
              </w:rPr>
              <w:t>Total</w:t>
            </w:r>
          </w:p>
        </w:tc>
        <w:tc>
          <w:tcPr>
            <w:tcW w:w="2070" w:type="dxa"/>
          </w:tcPr>
          <w:p w14:paraId="08856C19" w14:textId="4E2903C7" w:rsidR="002A6B3F" w:rsidRPr="00356F61" w:rsidRDefault="002A6B3F" w:rsidP="002A6B3F">
            <w:pPr>
              <w:tabs>
                <w:tab w:val="decimal" w:pos="1602"/>
              </w:tabs>
              <w:spacing w:line="380" w:lineRule="exact"/>
              <w:ind w:left="-15" w:right="-18"/>
              <w:rPr>
                <w:rFonts w:ascii="Arial" w:hAnsi="Arial" w:cs="Arial"/>
                <w:sz w:val="22"/>
                <w:szCs w:val="22"/>
              </w:rPr>
            </w:pPr>
            <w:r w:rsidRPr="002A6B3F">
              <w:rPr>
                <w:rFonts w:ascii="Arial" w:hAnsi="Arial" w:cs="Arial"/>
                <w:sz w:val="22"/>
                <w:szCs w:val="22"/>
              </w:rPr>
              <w:t>119,468</w:t>
            </w:r>
          </w:p>
        </w:tc>
        <w:tc>
          <w:tcPr>
            <w:tcW w:w="1980" w:type="dxa"/>
            <w:shd w:val="clear" w:color="auto" w:fill="auto"/>
          </w:tcPr>
          <w:p w14:paraId="0190B575" w14:textId="64B9537F" w:rsidR="002A6B3F" w:rsidRPr="00356F61" w:rsidRDefault="002A6B3F" w:rsidP="002A6B3F">
            <w:pPr>
              <w:tabs>
                <w:tab w:val="decimal" w:pos="1602"/>
              </w:tabs>
              <w:spacing w:line="380" w:lineRule="exact"/>
              <w:ind w:left="-15" w:right="-18"/>
              <w:rPr>
                <w:rFonts w:ascii="Arial" w:hAnsi="Arial" w:cs="Arial"/>
                <w:sz w:val="22"/>
                <w:szCs w:val="22"/>
              </w:rPr>
            </w:pPr>
            <w:r w:rsidRPr="00356F61">
              <w:rPr>
                <w:rFonts w:ascii="Arial" w:hAnsi="Arial" w:cs="Arial"/>
                <w:sz w:val="22"/>
                <w:szCs w:val="22"/>
              </w:rPr>
              <w:t>110,754</w:t>
            </w:r>
          </w:p>
        </w:tc>
      </w:tr>
      <w:tr w:rsidR="002A6B3F" w:rsidRPr="00356F61" w14:paraId="28A91D01" w14:textId="77777777" w:rsidTr="00805547">
        <w:tc>
          <w:tcPr>
            <w:tcW w:w="4770" w:type="dxa"/>
          </w:tcPr>
          <w:p w14:paraId="0A4C3C19" w14:textId="77777777"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Less: Allowance for expected credit losses</w:t>
            </w:r>
          </w:p>
        </w:tc>
        <w:tc>
          <w:tcPr>
            <w:tcW w:w="2070" w:type="dxa"/>
          </w:tcPr>
          <w:p w14:paraId="29AA3A8D" w14:textId="1682BF64"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2A6B3F">
              <w:rPr>
                <w:rFonts w:ascii="Arial" w:hAnsi="Arial" w:cs="Arial"/>
                <w:sz w:val="22"/>
                <w:szCs w:val="22"/>
              </w:rPr>
              <w:t>(234)</w:t>
            </w:r>
          </w:p>
        </w:tc>
        <w:tc>
          <w:tcPr>
            <w:tcW w:w="1980" w:type="dxa"/>
            <w:shd w:val="clear" w:color="auto" w:fill="auto"/>
          </w:tcPr>
          <w:p w14:paraId="0294FC8B" w14:textId="0AC47925"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(435)</w:t>
            </w:r>
          </w:p>
        </w:tc>
      </w:tr>
      <w:tr w:rsidR="002A6B3F" w:rsidRPr="00356F61" w14:paraId="0A317831" w14:textId="77777777" w:rsidTr="00805547">
        <w:tc>
          <w:tcPr>
            <w:tcW w:w="4770" w:type="dxa"/>
          </w:tcPr>
          <w:p w14:paraId="7ACA698B" w14:textId="77777777"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Total trade receivables - unrelated parties, net</w:t>
            </w:r>
          </w:p>
        </w:tc>
        <w:tc>
          <w:tcPr>
            <w:tcW w:w="2070" w:type="dxa"/>
          </w:tcPr>
          <w:p w14:paraId="423FFF35" w14:textId="30F512F4"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2A6B3F">
              <w:rPr>
                <w:rFonts w:ascii="Arial" w:hAnsi="Arial" w:cs="Arial"/>
                <w:sz w:val="22"/>
                <w:szCs w:val="22"/>
              </w:rPr>
              <w:t>119,234</w:t>
            </w:r>
          </w:p>
        </w:tc>
        <w:tc>
          <w:tcPr>
            <w:tcW w:w="1980" w:type="dxa"/>
            <w:shd w:val="clear" w:color="auto" w:fill="auto"/>
          </w:tcPr>
          <w:p w14:paraId="2C2E604F" w14:textId="6EADCF44"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110,319</w:t>
            </w:r>
          </w:p>
        </w:tc>
      </w:tr>
      <w:tr w:rsidR="002A6B3F" w:rsidRPr="00356F61" w14:paraId="40016A83" w14:textId="77777777" w:rsidTr="00805547">
        <w:tc>
          <w:tcPr>
            <w:tcW w:w="4770" w:type="dxa"/>
          </w:tcPr>
          <w:p w14:paraId="26DC99D6" w14:textId="77777777" w:rsidR="002A6B3F" w:rsidRPr="00356F61" w:rsidRDefault="002A6B3F" w:rsidP="002A6B3F">
            <w:pPr>
              <w:spacing w:line="380" w:lineRule="exact"/>
              <w:rPr>
                <w:rFonts w:ascii="Arial" w:hAnsi="Arial" w:cs="Arial"/>
                <w:b/>
                <w:bCs/>
                <w:sz w:val="22"/>
                <w:szCs w:val="22"/>
                <w:u w:val="single"/>
              </w:rPr>
            </w:pPr>
            <w:r w:rsidRPr="00356F61">
              <w:rPr>
                <w:rFonts w:ascii="Arial" w:hAnsi="Arial" w:cs="Arial"/>
                <w:sz w:val="22"/>
                <w:szCs w:val="22"/>
              </w:rPr>
              <w:t>Total trade receivables - net</w:t>
            </w:r>
          </w:p>
        </w:tc>
        <w:tc>
          <w:tcPr>
            <w:tcW w:w="2070" w:type="dxa"/>
          </w:tcPr>
          <w:p w14:paraId="78067CC2" w14:textId="44E4FA40"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2A6B3F">
              <w:rPr>
                <w:rFonts w:ascii="Arial" w:hAnsi="Arial" w:cs="Arial"/>
                <w:sz w:val="22"/>
                <w:szCs w:val="22"/>
              </w:rPr>
              <w:t>122,223</w:t>
            </w:r>
          </w:p>
        </w:tc>
        <w:tc>
          <w:tcPr>
            <w:tcW w:w="1980" w:type="dxa"/>
            <w:shd w:val="clear" w:color="auto" w:fill="auto"/>
          </w:tcPr>
          <w:p w14:paraId="2BED0C66" w14:textId="0940B87C"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112,998</w:t>
            </w:r>
          </w:p>
        </w:tc>
      </w:tr>
      <w:tr w:rsidR="002A6B3F" w:rsidRPr="00356F61" w14:paraId="54B999CA" w14:textId="77777777" w:rsidTr="00805547">
        <w:tc>
          <w:tcPr>
            <w:tcW w:w="4770" w:type="dxa"/>
          </w:tcPr>
          <w:p w14:paraId="342C088F" w14:textId="5E831460" w:rsidR="002A6B3F" w:rsidRPr="00356F61" w:rsidRDefault="002A6B3F" w:rsidP="002A6B3F">
            <w:pPr>
              <w:spacing w:line="380" w:lineRule="exact"/>
              <w:rPr>
                <w:rFonts w:ascii="Arial" w:hAnsi="Arial" w:cs="Arial"/>
                <w:sz w:val="22"/>
                <w:szCs w:val="22"/>
                <w:u w:val="single"/>
              </w:rPr>
            </w:pPr>
            <w:r w:rsidRPr="00356F61">
              <w:rPr>
                <w:rFonts w:ascii="Arial" w:hAnsi="Arial" w:cs="Arial"/>
                <w:sz w:val="22"/>
                <w:szCs w:val="22"/>
                <w:u w:val="single"/>
              </w:rPr>
              <w:t>Other receivables</w:t>
            </w:r>
          </w:p>
        </w:tc>
        <w:tc>
          <w:tcPr>
            <w:tcW w:w="2070" w:type="dxa"/>
          </w:tcPr>
          <w:p w14:paraId="18511797" w14:textId="3838CC4F" w:rsidR="002A6B3F" w:rsidRPr="00356F61" w:rsidRDefault="002A6B3F" w:rsidP="002A6B3F">
            <w:pPr>
              <w:tabs>
                <w:tab w:val="decimal" w:pos="1602"/>
              </w:tabs>
              <w:spacing w:line="380" w:lineRule="exact"/>
              <w:ind w:left="-15" w:right="-18"/>
              <w:rPr>
                <w:rFonts w:ascii="Arial" w:hAnsi="Arial" w:cs="Arial"/>
                <w:sz w:val="22"/>
                <w:szCs w:val="22"/>
              </w:rPr>
            </w:pPr>
          </w:p>
        </w:tc>
        <w:tc>
          <w:tcPr>
            <w:tcW w:w="1980" w:type="dxa"/>
            <w:shd w:val="clear" w:color="auto" w:fill="auto"/>
          </w:tcPr>
          <w:p w14:paraId="7A02B3D3" w14:textId="77777777" w:rsidR="002A6B3F" w:rsidRPr="00356F61" w:rsidRDefault="002A6B3F" w:rsidP="002A6B3F">
            <w:pPr>
              <w:tabs>
                <w:tab w:val="decimal" w:pos="1602"/>
              </w:tabs>
              <w:spacing w:line="380" w:lineRule="exact"/>
              <w:ind w:left="-15" w:right="-18"/>
              <w:rPr>
                <w:rFonts w:ascii="Arial" w:hAnsi="Arial" w:cs="Arial"/>
                <w:sz w:val="22"/>
                <w:szCs w:val="22"/>
              </w:rPr>
            </w:pPr>
          </w:p>
        </w:tc>
      </w:tr>
      <w:tr w:rsidR="002A6B3F" w:rsidRPr="00356F61" w14:paraId="07A8BFFA" w14:textId="77777777" w:rsidTr="00805547">
        <w:tc>
          <w:tcPr>
            <w:tcW w:w="4770" w:type="dxa"/>
          </w:tcPr>
          <w:p w14:paraId="3CF9DFD9" w14:textId="66E7242A"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Other receivables - related parties</w:t>
            </w:r>
          </w:p>
        </w:tc>
        <w:tc>
          <w:tcPr>
            <w:tcW w:w="2070" w:type="dxa"/>
          </w:tcPr>
          <w:p w14:paraId="590D4C64" w14:textId="1F613A66" w:rsidR="002A6B3F" w:rsidRPr="00356F61" w:rsidRDefault="002A6B3F" w:rsidP="002A6B3F">
            <w:pPr>
              <w:tabs>
                <w:tab w:val="decimal" w:pos="1602"/>
              </w:tabs>
              <w:spacing w:line="380" w:lineRule="exact"/>
              <w:ind w:left="-15" w:right="-18"/>
              <w:rPr>
                <w:rFonts w:ascii="Arial" w:hAnsi="Arial" w:cs="Arial"/>
                <w:sz w:val="22"/>
                <w:szCs w:val="22"/>
              </w:rPr>
            </w:pPr>
            <w:r w:rsidRPr="002A6B3F">
              <w:rPr>
                <w:rFonts w:ascii="Arial" w:hAnsi="Arial" w:cs="Arial"/>
                <w:sz w:val="22"/>
                <w:szCs w:val="22"/>
              </w:rPr>
              <w:t>384</w:t>
            </w:r>
          </w:p>
        </w:tc>
        <w:tc>
          <w:tcPr>
            <w:tcW w:w="1980" w:type="dxa"/>
            <w:shd w:val="clear" w:color="auto" w:fill="auto"/>
          </w:tcPr>
          <w:p w14:paraId="6E3879E2" w14:textId="6F5A94E4" w:rsidR="002A6B3F" w:rsidRPr="00356F61" w:rsidRDefault="002A6B3F" w:rsidP="002A6B3F">
            <w:pPr>
              <w:tabs>
                <w:tab w:val="decimal" w:pos="1602"/>
              </w:tabs>
              <w:spacing w:line="380" w:lineRule="exact"/>
              <w:ind w:left="-15" w:right="-18"/>
              <w:rPr>
                <w:rFonts w:ascii="Arial" w:hAnsi="Arial" w:cs="Arial"/>
                <w:sz w:val="22"/>
                <w:szCs w:val="22"/>
              </w:rPr>
            </w:pPr>
            <w:r w:rsidRPr="00356F61">
              <w:rPr>
                <w:rFonts w:ascii="Arial" w:hAnsi="Arial" w:cs="Arial"/>
                <w:sz w:val="22"/>
                <w:szCs w:val="22"/>
              </w:rPr>
              <w:t>224</w:t>
            </w:r>
          </w:p>
        </w:tc>
      </w:tr>
      <w:tr w:rsidR="002A6B3F" w:rsidRPr="00356F61" w14:paraId="763722B3" w14:textId="77777777" w:rsidTr="00805547">
        <w:tc>
          <w:tcPr>
            <w:tcW w:w="4770" w:type="dxa"/>
          </w:tcPr>
          <w:p w14:paraId="16048EE3" w14:textId="411E3715"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Other receivables - unrelated parties</w:t>
            </w:r>
          </w:p>
        </w:tc>
        <w:tc>
          <w:tcPr>
            <w:tcW w:w="2070" w:type="dxa"/>
          </w:tcPr>
          <w:p w14:paraId="47EA6791" w14:textId="700A2A07"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2A6B3F">
              <w:rPr>
                <w:rFonts w:ascii="Arial" w:hAnsi="Arial" w:cs="Arial"/>
                <w:sz w:val="22"/>
                <w:szCs w:val="22"/>
              </w:rPr>
              <w:t>5,571</w:t>
            </w:r>
          </w:p>
        </w:tc>
        <w:tc>
          <w:tcPr>
            <w:tcW w:w="1980" w:type="dxa"/>
            <w:shd w:val="clear" w:color="auto" w:fill="auto"/>
          </w:tcPr>
          <w:p w14:paraId="0693FBFF" w14:textId="3200D998"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4,094</w:t>
            </w:r>
          </w:p>
        </w:tc>
      </w:tr>
      <w:tr w:rsidR="002A6B3F" w:rsidRPr="00356F61" w14:paraId="17231211" w14:textId="77777777" w:rsidTr="00805547">
        <w:tc>
          <w:tcPr>
            <w:tcW w:w="4770" w:type="dxa"/>
          </w:tcPr>
          <w:p w14:paraId="1822A118" w14:textId="485592EF"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Total other receivables</w:t>
            </w:r>
          </w:p>
        </w:tc>
        <w:tc>
          <w:tcPr>
            <w:tcW w:w="2070" w:type="dxa"/>
          </w:tcPr>
          <w:p w14:paraId="038AC1B5" w14:textId="50FB399D"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2A6B3F">
              <w:rPr>
                <w:rFonts w:ascii="Arial" w:hAnsi="Arial" w:cs="Arial"/>
                <w:sz w:val="22"/>
                <w:szCs w:val="22"/>
              </w:rPr>
              <w:t>5,955</w:t>
            </w:r>
          </w:p>
        </w:tc>
        <w:tc>
          <w:tcPr>
            <w:tcW w:w="1980" w:type="dxa"/>
            <w:shd w:val="clear" w:color="auto" w:fill="auto"/>
          </w:tcPr>
          <w:p w14:paraId="7D35E1C4" w14:textId="0667CCEF"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4,318</w:t>
            </w:r>
          </w:p>
        </w:tc>
      </w:tr>
      <w:tr w:rsidR="002A6B3F" w:rsidRPr="00356F61" w14:paraId="1866761F" w14:textId="77777777" w:rsidTr="00805547">
        <w:tc>
          <w:tcPr>
            <w:tcW w:w="4770" w:type="dxa"/>
          </w:tcPr>
          <w:p w14:paraId="5FF0D0FD" w14:textId="4E077085" w:rsidR="002A6B3F" w:rsidRPr="00356F61" w:rsidRDefault="002A6B3F" w:rsidP="002A6B3F">
            <w:pPr>
              <w:spacing w:line="380" w:lineRule="exact"/>
              <w:rPr>
                <w:rFonts w:ascii="Arial" w:hAnsi="Arial" w:cs="Arial"/>
                <w:sz w:val="22"/>
                <w:szCs w:val="22"/>
              </w:rPr>
            </w:pPr>
            <w:r w:rsidRPr="00356F61">
              <w:rPr>
                <w:rFonts w:ascii="Arial" w:hAnsi="Arial" w:cs="Arial"/>
                <w:sz w:val="22"/>
                <w:szCs w:val="22"/>
              </w:rPr>
              <w:t>Total trade and other receivables - net</w:t>
            </w:r>
          </w:p>
        </w:tc>
        <w:tc>
          <w:tcPr>
            <w:tcW w:w="2070" w:type="dxa"/>
          </w:tcPr>
          <w:p w14:paraId="348E68A8" w14:textId="50DE2B9A"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2A6B3F">
              <w:rPr>
                <w:rFonts w:ascii="Arial" w:hAnsi="Arial" w:cs="Arial"/>
                <w:sz w:val="22"/>
                <w:szCs w:val="22"/>
              </w:rPr>
              <w:t>128,178</w:t>
            </w:r>
          </w:p>
        </w:tc>
        <w:tc>
          <w:tcPr>
            <w:tcW w:w="1980" w:type="dxa"/>
            <w:shd w:val="clear" w:color="auto" w:fill="auto"/>
          </w:tcPr>
          <w:p w14:paraId="5651BA57" w14:textId="0D54512C" w:rsidR="002A6B3F" w:rsidRPr="00356F61" w:rsidRDefault="002A6B3F" w:rsidP="002A6B3F">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117,316</w:t>
            </w:r>
          </w:p>
        </w:tc>
      </w:tr>
    </w:tbl>
    <w:p w14:paraId="7D88234E" w14:textId="77777777" w:rsidR="002A6B3F" w:rsidRDefault="002A6B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DC1" w14:textId="5F7A9A8E" w:rsidR="00AF3436" w:rsidRPr="00356F61" w:rsidRDefault="007C599F" w:rsidP="00F27559">
      <w:pPr>
        <w:overflowPunct/>
        <w:autoSpaceDE/>
        <w:autoSpaceDN/>
        <w:adjustRightInd/>
        <w:spacing w:before="160" w:after="120" w:line="380" w:lineRule="exact"/>
        <w:ind w:left="547" w:hanging="547"/>
        <w:textAlignment w:val="auto"/>
        <w:rPr>
          <w:rFonts w:ascii="Arial" w:hAnsi="Arial" w:cs="Arial"/>
          <w:b/>
          <w:bCs/>
          <w:sz w:val="22"/>
          <w:szCs w:val="22"/>
        </w:rPr>
      </w:pPr>
      <w:r w:rsidRPr="00356F61">
        <w:rPr>
          <w:rFonts w:ascii="Arial" w:hAnsi="Arial" w:cs="Arial"/>
          <w:b/>
          <w:bCs/>
          <w:sz w:val="22"/>
          <w:szCs w:val="22"/>
        </w:rPr>
        <w:lastRenderedPageBreak/>
        <w:t>4</w:t>
      </w:r>
      <w:r w:rsidR="00006A56" w:rsidRPr="00356F61">
        <w:rPr>
          <w:rFonts w:ascii="Arial" w:hAnsi="Arial" w:cs="Arial"/>
          <w:b/>
          <w:bCs/>
          <w:sz w:val="22"/>
          <w:szCs w:val="22"/>
        </w:rPr>
        <w:t>.</w:t>
      </w:r>
      <w:r w:rsidR="00006A56" w:rsidRPr="00356F61">
        <w:rPr>
          <w:rFonts w:ascii="Arial" w:hAnsi="Arial" w:cs="Arial"/>
          <w:b/>
          <w:bCs/>
          <w:sz w:val="22"/>
          <w:szCs w:val="22"/>
        </w:rPr>
        <w:tab/>
      </w:r>
      <w:r w:rsidR="00864C3A" w:rsidRPr="00356F61">
        <w:rPr>
          <w:rFonts w:ascii="Arial" w:hAnsi="Arial" w:cs="Arial"/>
          <w:b/>
          <w:bCs/>
          <w:sz w:val="22"/>
          <w:szCs w:val="22"/>
        </w:rPr>
        <w:t>The r</w:t>
      </w:r>
      <w:r w:rsidR="00900886" w:rsidRPr="00356F61">
        <w:rPr>
          <w:rFonts w:ascii="Arial" w:hAnsi="Arial" w:cs="Arial"/>
          <w:b/>
          <w:bCs/>
          <w:sz w:val="22"/>
          <w:szCs w:val="22"/>
        </w:rPr>
        <w:t xml:space="preserve">eduction </w:t>
      </w:r>
      <w:r w:rsidR="00083785" w:rsidRPr="00356F61">
        <w:rPr>
          <w:rFonts w:ascii="Arial" w:hAnsi="Arial" w:cs="Arial"/>
          <w:b/>
          <w:bCs/>
          <w:sz w:val="22"/>
          <w:szCs w:val="22"/>
        </w:rPr>
        <w:t>in</w:t>
      </w:r>
      <w:r w:rsidR="00900886" w:rsidRPr="00356F61">
        <w:rPr>
          <w:rFonts w:ascii="Arial" w:hAnsi="Arial" w:cs="Arial"/>
          <w:b/>
          <w:bCs/>
          <w:sz w:val="22"/>
          <w:szCs w:val="22"/>
        </w:rPr>
        <w:t xml:space="preserve"> cost </w:t>
      </w:r>
      <w:r w:rsidR="00864C3A" w:rsidRPr="00356F61">
        <w:rPr>
          <w:rFonts w:ascii="Arial" w:hAnsi="Arial" w:cs="Arial"/>
          <w:b/>
          <w:bCs/>
          <w:sz w:val="22"/>
          <w:szCs w:val="22"/>
        </w:rPr>
        <w:t xml:space="preserve">of inventories </w:t>
      </w:r>
      <w:r w:rsidR="00900886" w:rsidRPr="00356F61">
        <w:rPr>
          <w:rFonts w:ascii="Arial" w:hAnsi="Arial" w:cs="Arial"/>
          <w:b/>
          <w:bCs/>
          <w:sz w:val="22"/>
          <w:szCs w:val="22"/>
        </w:rPr>
        <w:t xml:space="preserve">to net </w:t>
      </w:r>
      <w:r w:rsidR="00E419EB" w:rsidRPr="00356F61">
        <w:rPr>
          <w:rFonts w:ascii="Arial" w:hAnsi="Arial" w:cs="Arial"/>
          <w:b/>
          <w:bCs/>
          <w:sz w:val="22"/>
          <w:szCs w:val="22"/>
        </w:rPr>
        <w:t>r</w:t>
      </w:r>
      <w:r w:rsidRPr="00356F61">
        <w:rPr>
          <w:rFonts w:ascii="Arial" w:hAnsi="Arial" w:cs="Arial"/>
          <w:b/>
          <w:bCs/>
          <w:sz w:val="22"/>
          <w:szCs w:val="22"/>
        </w:rPr>
        <w:t>eali</w:t>
      </w:r>
      <w:r w:rsidR="00EA7594" w:rsidRPr="00356F61">
        <w:rPr>
          <w:rFonts w:ascii="Arial" w:hAnsi="Arial" w:cs="Arial"/>
          <w:b/>
          <w:bCs/>
          <w:sz w:val="22"/>
          <w:szCs w:val="22"/>
        </w:rPr>
        <w:t>s</w:t>
      </w:r>
      <w:r w:rsidRPr="00356F61">
        <w:rPr>
          <w:rFonts w:ascii="Arial" w:hAnsi="Arial" w:cs="Arial"/>
          <w:b/>
          <w:bCs/>
          <w:sz w:val="22"/>
          <w:szCs w:val="22"/>
        </w:rPr>
        <w:t>able</w:t>
      </w:r>
      <w:r w:rsidR="00900886" w:rsidRPr="00356F61">
        <w:rPr>
          <w:rFonts w:ascii="Arial" w:hAnsi="Arial" w:cs="Arial"/>
          <w:b/>
          <w:bCs/>
          <w:sz w:val="22"/>
          <w:szCs w:val="22"/>
        </w:rPr>
        <w:t xml:space="preserve"> value</w:t>
      </w:r>
    </w:p>
    <w:tbl>
      <w:tblPr>
        <w:tblW w:w="8820" w:type="dxa"/>
        <w:tblInd w:w="450" w:type="dxa"/>
        <w:tblLayout w:type="fixed"/>
        <w:tblLook w:val="0000" w:firstRow="0" w:lastRow="0" w:firstColumn="0" w:lastColumn="0" w:noHBand="0" w:noVBand="0"/>
      </w:tblPr>
      <w:tblGrid>
        <w:gridCol w:w="6840"/>
        <w:gridCol w:w="1980"/>
      </w:tblGrid>
      <w:tr w:rsidR="00AF3436" w:rsidRPr="00356F61" w14:paraId="10295DC3" w14:textId="77777777" w:rsidTr="005C0AA7">
        <w:trPr>
          <w:cantSplit/>
        </w:trPr>
        <w:tc>
          <w:tcPr>
            <w:tcW w:w="8820" w:type="dxa"/>
            <w:gridSpan w:val="2"/>
          </w:tcPr>
          <w:p w14:paraId="10295DC2" w14:textId="77777777" w:rsidR="00AF3436" w:rsidRPr="00356F61" w:rsidRDefault="00BF1985" w:rsidP="00356F61">
            <w:pPr>
              <w:pStyle w:val="BodyText2"/>
              <w:spacing w:after="0" w:line="380" w:lineRule="exact"/>
              <w:jc w:val="right"/>
              <w:rPr>
                <w:rFonts w:ascii="Arial" w:hAnsi="Arial" w:cs="Arial"/>
                <w:sz w:val="22"/>
                <w:szCs w:val="22"/>
              </w:rPr>
            </w:pPr>
            <w:r w:rsidRPr="00356F61">
              <w:rPr>
                <w:rFonts w:ascii="Arial" w:hAnsi="Arial" w:cs="Arial"/>
                <w:sz w:val="22"/>
                <w:szCs w:val="22"/>
              </w:rPr>
              <w:t>(</w:t>
            </w:r>
            <w:r w:rsidR="00AF3436" w:rsidRPr="00356F61">
              <w:rPr>
                <w:rFonts w:ascii="Arial" w:hAnsi="Arial" w:cs="Arial"/>
                <w:sz w:val="22"/>
                <w:szCs w:val="22"/>
              </w:rPr>
              <w:t>Unit: Thousand Baht</w:t>
            </w:r>
            <w:r w:rsidRPr="00356F61">
              <w:rPr>
                <w:rFonts w:ascii="Arial" w:hAnsi="Arial" w:cs="Arial"/>
                <w:sz w:val="22"/>
                <w:szCs w:val="22"/>
              </w:rPr>
              <w:t>)</w:t>
            </w:r>
          </w:p>
        </w:tc>
      </w:tr>
      <w:tr w:rsidR="00AF3436" w:rsidRPr="00356F61" w14:paraId="10295DC6" w14:textId="77777777" w:rsidTr="005C0AA7">
        <w:tc>
          <w:tcPr>
            <w:tcW w:w="6840" w:type="dxa"/>
          </w:tcPr>
          <w:p w14:paraId="10295DC4" w14:textId="60057872" w:rsidR="00AF3436" w:rsidRPr="00356F61" w:rsidRDefault="000D5825" w:rsidP="00356F61">
            <w:pPr>
              <w:pStyle w:val="BodyText2"/>
              <w:spacing w:after="0" w:line="380" w:lineRule="exact"/>
              <w:ind w:left="6"/>
              <w:rPr>
                <w:rFonts w:ascii="Arial" w:hAnsi="Arial" w:cs="Arial"/>
                <w:sz w:val="22"/>
                <w:szCs w:val="22"/>
              </w:rPr>
            </w:pPr>
            <w:r w:rsidRPr="00356F61">
              <w:rPr>
                <w:rFonts w:ascii="Arial" w:hAnsi="Arial" w:cs="Arial"/>
                <w:sz w:val="22"/>
                <w:szCs w:val="22"/>
              </w:rPr>
              <w:t xml:space="preserve">Balance as at 1 January </w:t>
            </w:r>
            <w:r w:rsidR="008F75C2" w:rsidRPr="00356F61">
              <w:rPr>
                <w:rFonts w:ascii="Arial" w:hAnsi="Arial" w:cs="Arial"/>
                <w:sz w:val="22"/>
                <w:szCs w:val="22"/>
              </w:rPr>
              <w:t>2023</w:t>
            </w:r>
          </w:p>
        </w:tc>
        <w:tc>
          <w:tcPr>
            <w:tcW w:w="1980" w:type="dxa"/>
          </w:tcPr>
          <w:p w14:paraId="10295DC5" w14:textId="26E3FDA4" w:rsidR="00AF3436" w:rsidRPr="00356F61" w:rsidRDefault="005C0AA7" w:rsidP="00356F61">
            <w:pPr>
              <w:tabs>
                <w:tab w:val="decimal" w:pos="1602"/>
              </w:tabs>
              <w:spacing w:line="380" w:lineRule="exact"/>
              <w:rPr>
                <w:rFonts w:ascii="Arial" w:hAnsi="Arial" w:cs="Arial"/>
                <w:sz w:val="22"/>
                <w:szCs w:val="22"/>
              </w:rPr>
            </w:pPr>
            <w:r w:rsidRPr="00356F61">
              <w:rPr>
                <w:rFonts w:ascii="Arial" w:hAnsi="Arial" w:cs="Arial"/>
                <w:sz w:val="22"/>
                <w:szCs w:val="22"/>
              </w:rPr>
              <w:t>509</w:t>
            </w:r>
          </w:p>
        </w:tc>
      </w:tr>
      <w:tr w:rsidR="002A6B3F" w:rsidRPr="00356F61" w14:paraId="10295DC9" w14:textId="77777777" w:rsidTr="005C0AA7">
        <w:tc>
          <w:tcPr>
            <w:tcW w:w="6840" w:type="dxa"/>
          </w:tcPr>
          <w:p w14:paraId="10295DC7" w14:textId="7B22DD9F" w:rsidR="002A6B3F" w:rsidRPr="00356F61" w:rsidRDefault="002A6B3F" w:rsidP="002A6B3F">
            <w:pPr>
              <w:pStyle w:val="BodyText2"/>
              <w:spacing w:after="0" w:line="380" w:lineRule="exact"/>
              <w:ind w:left="6" w:right="-228"/>
              <w:rPr>
                <w:rFonts w:ascii="Arial" w:hAnsi="Arial" w:cs="Arial"/>
                <w:sz w:val="22"/>
                <w:szCs w:val="22"/>
              </w:rPr>
            </w:pPr>
            <w:r>
              <w:rPr>
                <w:rFonts w:ascii="Arial" w:hAnsi="Arial" w:cs="Arial"/>
                <w:sz w:val="22"/>
                <w:szCs w:val="22"/>
              </w:rPr>
              <w:t>Add: R</w:t>
            </w:r>
            <w:r w:rsidRPr="00356F61">
              <w:rPr>
                <w:rFonts w:ascii="Arial" w:hAnsi="Arial" w:cs="Arial"/>
                <w:sz w:val="22"/>
                <w:szCs w:val="22"/>
              </w:rPr>
              <w:t>eduction in cost to net realizable value</w:t>
            </w:r>
          </w:p>
        </w:tc>
        <w:tc>
          <w:tcPr>
            <w:tcW w:w="1980" w:type="dxa"/>
          </w:tcPr>
          <w:p w14:paraId="10295DC8" w14:textId="6D8B36E0" w:rsidR="002A6B3F" w:rsidRPr="00356F61" w:rsidRDefault="002A6B3F" w:rsidP="002A6B3F">
            <w:pPr>
              <w:pBdr>
                <w:bottom w:val="single" w:sz="4" w:space="1" w:color="auto"/>
              </w:pBdr>
              <w:tabs>
                <w:tab w:val="decimal" w:pos="1602"/>
              </w:tabs>
              <w:spacing w:line="380" w:lineRule="exact"/>
              <w:rPr>
                <w:rFonts w:ascii="Arial" w:hAnsi="Arial" w:cs="Arial"/>
                <w:sz w:val="22"/>
                <w:szCs w:val="22"/>
                <w:cs/>
              </w:rPr>
            </w:pPr>
            <w:r w:rsidRPr="002A6B3F">
              <w:rPr>
                <w:rFonts w:ascii="Arial" w:hAnsi="Arial" w:cs="Arial"/>
                <w:sz w:val="22"/>
                <w:szCs w:val="22"/>
              </w:rPr>
              <w:t>916</w:t>
            </w:r>
          </w:p>
        </w:tc>
      </w:tr>
      <w:tr w:rsidR="002A6B3F" w:rsidRPr="00356F61" w14:paraId="10295DCC" w14:textId="77777777" w:rsidTr="005C0AA7">
        <w:tc>
          <w:tcPr>
            <w:tcW w:w="6840" w:type="dxa"/>
          </w:tcPr>
          <w:p w14:paraId="10295DCA" w14:textId="17EF8F0F" w:rsidR="002A6B3F" w:rsidRPr="00356F61" w:rsidRDefault="002A6B3F" w:rsidP="002A6B3F">
            <w:pPr>
              <w:pStyle w:val="BodyText2"/>
              <w:spacing w:after="0" w:line="380" w:lineRule="exact"/>
              <w:ind w:left="6"/>
              <w:rPr>
                <w:rFonts w:ascii="Arial" w:hAnsi="Arial" w:cs="Arial"/>
                <w:sz w:val="22"/>
                <w:szCs w:val="22"/>
              </w:rPr>
            </w:pPr>
            <w:r w:rsidRPr="00356F61">
              <w:rPr>
                <w:rFonts w:ascii="Arial" w:hAnsi="Arial" w:cs="Arial"/>
                <w:sz w:val="22"/>
                <w:szCs w:val="22"/>
              </w:rPr>
              <w:t xml:space="preserve">Balance as at </w:t>
            </w:r>
            <w:r>
              <w:rPr>
                <w:rFonts w:ascii="Arial" w:hAnsi="Arial" w:cs="Arial"/>
                <w:sz w:val="22"/>
                <w:szCs w:val="22"/>
              </w:rPr>
              <w:t>30 June</w:t>
            </w:r>
            <w:r w:rsidRPr="00356F61">
              <w:rPr>
                <w:rFonts w:ascii="Arial" w:hAnsi="Arial" w:cs="Arial"/>
                <w:sz w:val="22"/>
                <w:szCs w:val="22"/>
              </w:rPr>
              <w:t xml:space="preserve"> 2023</w:t>
            </w:r>
          </w:p>
        </w:tc>
        <w:tc>
          <w:tcPr>
            <w:tcW w:w="1980" w:type="dxa"/>
          </w:tcPr>
          <w:p w14:paraId="10295DCB" w14:textId="10C52CF5" w:rsidR="002A6B3F" w:rsidRPr="00356F61" w:rsidRDefault="002A6B3F" w:rsidP="002A6B3F">
            <w:pPr>
              <w:pBdr>
                <w:bottom w:val="double" w:sz="4" w:space="1" w:color="auto"/>
              </w:pBdr>
              <w:tabs>
                <w:tab w:val="decimal" w:pos="1602"/>
              </w:tabs>
              <w:spacing w:line="380" w:lineRule="exact"/>
              <w:rPr>
                <w:rFonts w:ascii="Arial" w:hAnsi="Arial" w:cs="Arial"/>
                <w:sz w:val="22"/>
                <w:szCs w:val="22"/>
              </w:rPr>
            </w:pPr>
            <w:r w:rsidRPr="002A6B3F">
              <w:rPr>
                <w:rFonts w:ascii="Arial" w:hAnsi="Arial" w:cs="Arial"/>
                <w:sz w:val="22"/>
                <w:szCs w:val="22"/>
              </w:rPr>
              <w:t>1,425</w:t>
            </w:r>
          </w:p>
        </w:tc>
      </w:tr>
    </w:tbl>
    <w:p w14:paraId="1046E8C3" w14:textId="77777777" w:rsidR="003A4775" w:rsidRPr="00356F61" w:rsidRDefault="003A4775" w:rsidP="003A4775">
      <w:pPr>
        <w:spacing w:before="120" w:after="120" w:line="380" w:lineRule="exact"/>
        <w:ind w:left="547" w:hanging="547"/>
        <w:jc w:val="both"/>
        <w:rPr>
          <w:rFonts w:ascii="Arial" w:hAnsi="Arial" w:cs="Arial"/>
          <w:b/>
          <w:bCs/>
          <w:sz w:val="22"/>
          <w:szCs w:val="22"/>
        </w:rPr>
      </w:pPr>
      <w:bookmarkStart w:id="1" w:name="_Hlk38898755"/>
      <w:r w:rsidRPr="00356F61">
        <w:rPr>
          <w:rFonts w:ascii="Arial" w:hAnsi="Arial" w:cs="Arial"/>
          <w:b/>
          <w:bCs/>
          <w:sz w:val="22"/>
          <w:szCs w:val="22"/>
        </w:rPr>
        <w:t>5.</w:t>
      </w:r>
      <w:r w:rsidRPr="00356F61">
        <w:rPr>
          <w:rFonts w:ascii="Arial" w:hAnsi="Arial" w:cs="Arial"/>
          <w:b/>
          <w:bCs/>
          <w:sz w:val="22"/>
          <w:szCs w:val="22"/>
        </w:rPr>
        <w:tab/>
        <w:t>Other current financial assets</w:t>
      </w:r>
    </w:p>
    <w:p w14:paraId="0B5C2E8D" w14:textId="5723839E" w:rsidR="003A4775" w:rsidRPr="00356F61" w:rsidRDefault="003A4775" w:rsidP="003A4775">
      <w:pPr>
        <w:spacing w:before="120" w:after="120" w:line="380" w:lineRule="exact"/>
        <w:ind w:left="547" w:hanging="547"/>
        <w:jc w:val="both"/>
        <w:rPr>
          <w:rFonts w:ascii="Arial" w:hAnsi="Arial" w:cs="Arial"/>
          <w:sz w:val="22"/>
          <w:szCs w:val="22"/>
        </w:rPr>
      </w:pPr>
      <w:r w:rsidRPr="00356F61">
        <w:rPr>
          <w:rFonts w:ascii="Arial" w:hAnsi="Arial" w:cs="Arial"/>
          <w:sz w:val="22"/>
          <w:szCs w:val="22"/>
        </w:rPr>
        <w:tab/>
        <w:t>The balance as at 3</w:t>
      </w:r>
      <w:r>
        <w:rPr>
          <w:rFonts w:ascii="Arial" w:hAnsi="Arial" w:cs="Arial"/>
          <w:sz w:val="22"/>
          <w:szCs w:val="22"/>
        </w:rPr>
        <w:t>0</w:t>
      </w:r>
      <w:r w:rsidRPr="00356F61">
        <w:rPr>
          <w:rFonts w:ascii="Arial" w:hAnsi="Arial" w:cs="Arial"/>
          <w:sz w:val="22"/>
          <w:szCs w:val="22"/>
        </w:rPr>
        <w:t xml:space="preserve"> </w:t>
      </w:r>
      <w:r>
        <w:rPr>
          <w:rFonts w:ascii="Arial" w:hAnsi="Arial" w:cs="Arial"/>
          <w:sz w:val="22"/>
          <w:szCs w:val="22"/>
        </w:rPr>
        <w:t>June</w:t>
      </w:r>
      <w:r w:rsidRPr="00356F61">
        <w:rPr>
          <w:rFonts w:ascii="Arial" w:hAnsi="Arial" w:cs="Arial"/>
          <w:sz w:val="22"/>
          <w:szCs w:val="22"/>
        </w:rPr>
        <w:t xml:space="preserve"> 2023, represented investments in government bonds which </w:t>
      </w:r>
      <w:r w:rsidRPr="00356F61">
        <w:rPr>
          <w:rFonts w:ascii="Arial" w:hAnsi="Arial" w:cs="Arial"/>
          <w:spacing w:val="-4"/>
          <w:sz w:val="22"/>
          <w:szCs w:val="22"/>
        </w:rPr>
        <w:t xml:space="preserve">are measured at amortised cost and </w:t>
      </w:r>
      <w:r w:rsidRPr="00356F61">
        <w:rPr>
          <w:rFonts w:ascii="Arial" w:eastAsia="Arial Unicode MS" w:hAnsi="Arial" w:cs="Arial"/>
          <w:spacing w:val="-4"/>
          <w:sz w:val="22"/>
          <w:szCs w:val="22"/>
        </w:rPr>
        <w:t xml:space="preserve">carried interests </w:t>
      </w:r>
      <w:r w:rsidRPr="00356F61">
        <w:rPr>
          <w:rFonts w:ascii="Arial" w:hAnsi="Arial" w:cs="Arial"/>
          <w:sz w:val="22"/>
          <w:szCs w:val="22"/>
        </w:rPr>
        <w:t xml:space="preserve">between </w:t>
      </w:r>
      <w:r w:rsidR="00AF0597">
        <w:rPr>
          <w:rFonts w:ascii="Arial" w:hAnsi="Arial" w:cs="Arial"/>
          <w:sz w:val="22"/>
          <w:szCs w:val="22"/>
        </w:rPr>
        <w:t>1</w:t>
      </w:r>
      <w:r w:rsidRPr="00356F61">
        <w:rPr>
          <w:rFonts w:ascii="Arial" w:hAnsi="Arial" w:cs="Arial"/>
          <w:sz w:val="22"/>
          <w:szCs w:val="22"/>
        </w:rPr>
        <w:t>.</w:t>
      </w:r>
      <w:r w:rsidR="00AF0597">
        <w:rPr>
          <w:rFonts w:ascii="Arial" w:hAnsi="Arial" w:cs="Arial"/>
          <w:sz w:val="22"/>
          <w:szCs w:val="22"/>
        </w:rPr>
        <w:t>12</w:t>
      </w:r>
      <w:r w:rsidRPr="00356F61">
        <w:rPr>
          <w:rFonts w:ascii="Arial" w:hAnsi="Arial" w:cs="Arial"/>
          <w:sz w:val="22"/>
          <w:szCs w:val="22"/>
        </w:rPr>
        <w:t>% and 1.</w:t>
      </w:r>
      <w:r>
        <w:rPr>
          <w:rFonts w:ascii="Arial" w:hAnsi="Arial" w:cs="Arial"/>
          <w:sz w:val="22"/>
          <w:szCs w:val="22"/>
        </w:rPr>
        <w:t>60</w:t>
      </w:r>
      <w:r w:rsidRPr="00356F61">
        <w:rPr>
          <w:rFonts w:ascii="Arial" w:hAnsi="Arial" w:cs="Arial"/>
          <w:sz w:val="22"/>
          <w:szCs w:val="22"/>
        </w:rPr>
        <w:t>% per annum.</w:t>
      </w:r>
      <w:r w:rsidRPr="00356F61">
        <w:rPr>
          <w:rFonts w:ascii="Arial" w:eastAsia="Arial Unicode MS" w:hAnsi="Arial" w:cs="Arial"/>
          <w:spacing w:val="-4"/>
          <w:sz w:val="22"/>
          <w:szCs w:val="22"/>
        </w:rPr>
        <w:t xml:space="preserve"> </w:t>
      </w:r>
    </w:p>
    <w:p w14:paraId="6A729A0E" w14:textId="77777777" w:rsidR="003A4775" w:rsidRPr="00356F61" w:rsidRDefault="003A4775" w:rsidP="003A4775">
      <w:pPr>
        <w:overflowPunct/>
        <w:autoSpaceDE/>
        <w:autoSpaceDN/>
        <w:adjustRightInd/>
        <w:spacing w:before="120" w:after="120" w:line="380" w:lineRule="exact"/>
        <w:ind w:left="547" w:hanging="547"/>
        <w:textAlignment w:val="auto"/>
        <w:rPr>
          <w:rFonts w:ascii="Arial" w:hAnsi="Arial" w:cs="Arial"/>
          <w:b/>
          <w:bCs/>
          <w:sz w:val="22"/>
          <w:szCs w:val="22"/>
        </w:rPr>
      </w:pPr>
      <w:r w:rsidRPr="00356F61">
        <w:rPr>
          <w:rFonts w:ascii="Arial" w:hAnsi="Arial" w:cs="Arial"/>
          <w:b/>
          <w:bCs/>
          <w:sz w:val="22"/>
          <w:szCs w:val="22"/>
        </w:rPr>
        <w:t>6.</w:t>
      </w:r>
      <w:r w:rsidRPr="00356F61">
        <w:rPr>
          <w:rFonts w:ascii="Arial" w:hAnsi="Arial" w:cs="Arial"/>
          <w:b/>
          <w:bCs/>
          <w:sz w:val="22"/>
          <w:szCs w:val="22"/>
        </w:rPr>
        <w:tab/>
        <w:t>Other non-current financial assets</w:t>
      </w:r>
    </w:p>
    <w:p w14:paraId="498D0C30" w14:textId="451A4385" w:rsidR="003A4775" w:rsidRPr="00356F61" w:rsidRDefault="003A4775" w:rsidP="003A4775">
      <w:pPr>
        <w:tabs>
          <w:tab w:val="left" w:pos="900"/>
          <w:tab w:val="left" w:pos="1440"/>
        </w:tabs>
        <w:spacing w:before="120" w:after="120" w:line="380" w:lineRule="exact"/>
        <w:ind w:left="547" w:hanging="547"/>
        <w:jc w:val="thaiDistribute"/>
        <w:rPr>
          <w:rFonts w:ascii="Arial" w:hAnsi="Arial" w:cs="Arial"/>
          <w:sz w:val="22"/>
          <w:szCs w:val="22"/>
        </w:rPr>
      </w:pPr>
      <w:r w:rsidRPr="00356F61">
        <w:rPr>
          <w:rFonts w:ascii="Arial" w:hAnsi="Arial" w:cs="Arial"/>
          <w:sz w:val="22"/>
          <w:szCs w:val="22"/>
        </w:rPr>
        <w:tab/>
        <w:t>This represents investments in government bonds which are pledged as collateral to secure electricity use which are measured at amortised cost and carried interests between 0.55% and 0.6</w:t>
      </w:r>
      <w:r w:rsidR="00AF0597">
        <w:rPr>
          <w:rFonts w:ascii="Arial" w:hAnsi="Arial" w:cs="Arial"/>
          <w:sz w:val="22"/>
          <w:szCs w:val="22"/>
        </w:rPr>
        <w:t>7</w:t>
      </w:r>
      <w:r w:rsidRPr="00356F61">
        <w:rPr>
          <w:rFonts w:ascii="Arial" w:hAnsi="Arial" w:cs="Arial"/>
          <w:sz w:val="22"/>
          <w:szCs w:val="22"/>
        </w:rPr>
        <w:t>% per annum.</w:t>
      </w:r>
    </w:p>
    <w:p w14:paraId="10295DD2" w14:textId="541394A3" w:rsidR="00D3208B" w:rsidRPr="00356F61" w:rsidRDefault="007C599F" w:rsidP="00356F61">
      <w:pPr>
        <w:tabs>
          <w:tab w:val="left" w:pos="900"/>
          <w:tab w:val="left" w:pos="1440"/>
        </w:tabs>
        <w:spacing w:before="120" w:after="120" w:line="380" w:lineRule="exact"/>
        <w:ind w:left="547" w:hanging="547"/>
        <w:jc w:val="thaiDistribute"/>
        <w:rPr>
          <w:rFonts w:ascii="Arial" w:hAnsi="Arial" w:cs="Arial"/>
          <w:sz w:val="22"/>
          <w:szCs w:val="22"/>
          <w:cs/>
        </w:rPr>
      </w:pPr>
      <w:r w:rsidRPr="00356F61">
        <w:rPr>
          <w:rFonts w:ascii="Arial" w:hAnsi="Arial" w:cs="Arial"/>
          <w:b/>
          <w:bCs/>
          <w:sz w:val="22"/>
          <w:szCs w:val="22"/>
        </w:rPr>
        <w:t>7</w:t>
      </w:r>
      <w:r w:rsidR="00D3208B" w:rsidRPr="00356F61">
        <w:rPr>
          <w:rFonts w:ascii="Arial" w:hAnsi="Arial" w:cs="Arial"/>
          <w:b/>
          <w:bCs/>
          <w:sz w:val="22"/>
          <w:szCs w:val="22"/>
        </w:rPr>
        <w:t>.</w:t>
      </w:r>
      <w:r w:rsidR="00D3208B" w:rsidRPr="00356F61">
        <w:rPr>
          <w:rFonts w:ascii="Arial" w:hAnsi="Arial" w:cs="Arial"/>
          <w:b/>
          <w:bCs/>
          <w:sz w:val="22"/>
          <w:szCs w:val="22"/>
        </w:rPr>
        <w:tab/>
      </w:r>
      <w:r w:rsidR="002E20E1" w:rsidRPr="00356F61">
        <w:rPr>
          <w:rFonts w:ascii="Arial" w:hAnsi="Arial" w:cs="Arial"/>
          <w:b/>
          <w:bCs/>
          <w:sz w:val="22"/>
          <w:szCs w:val="22"/>
        </w:rPr>
        <w:t>Property, plant and equipment</w:t>
      </w:r>
    </w:p>
    <w:tbl>
      <w:tblPr>
        <w:tblW w:w="8730" w:type="dxa"/>
        <w:tblInd w:w="360" w:type="dxa"/>
        <w:tblLayout w:type="fixed"/>
        <w:tblLook w:val="0000" w:firstRow="0" w:lastRow="0" w:firstColumn="0" w:lastColumn="0" w:noHBand="0" w:noVBand="0"/>
      </w:tblPr>
      <w:tblGrid>
        <w:gridCol w:w="6570"/>
        <w:gridCol w:w="2160"/>
      </w:tblGrid>
      <w:tr w:rsidR="00EE49EA" w:rsidRPr="00356F61" w14:paraId="10295DD4" w14:textId="77777777" w:rsidTr="000C668E">
        <w:tc>
          <w:tcPr>
            <w:tcW w:w="8730" w:type="dxa"/>
            <w:gridSpan w:val="2"/>
          </w:tcPr>
          <w:p w14:paraId="10295DD3" w14:textId="77777777" w:rsidR="00EE49EA" w:rsidRPr="00356F61" w:rsidRDefault="00EE49EA" w:rsidP="00356F61">
            <w:pPr>
              <w:pStyle w:val="BodyText2"/>
              <w:spacing w:after="0" w:line="380" w:lineRule="exact"/>
              <w:ind w:left="72"/>
              <w:jc w:val="right"/>
              <w:rPr>
                <w:rFonts w:ascii="Arial" w:hAnsi="Arial" w:cs="Arial"/>
                <w:sz w:val="22"/>
                <w:szCs w:val="22"/>
              </w:rPr>
            </w:pPr>
            <w:r w:rsidRPr="00356F61">
              <w:rPr>
                <w:rFonts w:ascii="Arial" w:hAnsi="Arial" w:cs="Arial"/>
                <w:sz w:val="22"/>
                <w:szCs w:val="22"/>
              </w:rPr>
              <w:t>(Unit: Thousand Baht)</w:t>
            </w:r>
          </w:p>
        </w:tc>
      </w:tr>
      <w:tr w:rsidR="00EA4C44" w:rsidRPr="00356F61" w14:paraId="10295DD7" w14:textId="77777777" w:rsidTr="000C668E">
        <w:tc>
          <w:tcPr>
            <w:tcW w:w="6570" w:type="dxa"/>
          </w:tcPr>
          <w:p w14:paraId="10295DD5" w14:textId="6AEA308C" w:rsidR="00EA4C44" w:rsidRPr="00356F61" w:rsidRDefault="00EA4C44" w:rsidP="00356F61">
            <w:pPr>
              <w:pStyle w:val="BodyText2"/>
              <w:spacing w:after="0" w:line="380" w:lineRule="exact"/>
              <w:ind w:left="72"/>
              <w:rPr>
                <w:rFonts w:ascii="Arial" w:hAnsi="Arial" w:cs="Arial"/>
                <w:sz w:val="22"/>
                <w:szCs w:val="22"/>
              </w:rPr>
            </w:pPr>
            <w:r w:rsidRPr="00356F61">
              <w:rPr>
                <w:rFonts w:ascii="Arial" w:hAnsi="Arial" w:cs="Arial"/>
                <w:sz w:val="22"/>
                <w:szCs w:val="22"/>
              </w:rPr>
              <w:t xml:space="preserve">Net book value as at 1 January </w:t>
            </w:r>
            <w:r w:rsidR="008F75C2" w:rsidRPr="00356F61">
              <w:rPr>
                <w:rFonts w:ascii="Arial" w:hAnsi="Arial" w:cs="Arial"/>
                <w:sz w:val="22"/>
                <w:szCs w:val="22"/>
              </w:rPr>
              <w:t>2023</w:t>
            </w:r>
          </w:p>
        </w:tc>
        <w:tc>
          <w:tcPr>
            <w:tcW w:w="2160" w:type="dxa"/>
          </w:tcPr>
          <w:p w14:paraId="10295DD6" w14:textId="205550CC" w:rsidR="00EA4C44" w:rsidRPr="00356F61" w:rsidRDefault="005C0AA7" w:rsidP="00356F61">
            <w:pPr>
              <w:tabs>
                <w:tab w:val="decimal" w:pos="1785"/>
              </w:tabs>
              <w:spacing w:line="380" w:lineRule="exact"/>
              <w:rPr>
                <w:rFonts w:ascii="Arial" w:hAnsi="Arial" w:cs="Arial"/>
                <w:sz w:val="22"/>
                <w:szCs w:val="22"/>
              </w:rPr>
            </w:pPr>
            <w:r w:rsidRPr="00356F61">
              <w:rPr>
                <w:rFonts w:ascii="Arial" w:hAnsi="Arial" w:cs="Arial"/>
                <w:sz w:val="22"/>
                <w:szCs w:val="22"/>
              </w:rPr>
              <w:t>59,874</w:t>
            </w:r>
          </w:p>
        </w:tc>
      </w:tr>
      <w:tr w:rsidR="00C76B4C" w:rsidRPr="00356F61" w14:paraId="10295DDA" w14:textId="77777777" w:rsidTr="000C668E">
        <w:tc>
          <w:tcPr>
            <w:tcW w:w="6570" w:type="dxa"/>
          </w:tcPr>
          <w:p w14:paraId="10295DD8" w14:textId="77777777" w:rsidR="00C76B4C" w:rsidRPr="00356F61" w:rsidRDefault="00C76B4C" w:rsidP="00C76B4C">
            <w:pPr>
              <w:pStyle w:val="BodyText2"/>
              <w:spacing w:after="0" w:line="380" w:lineRule="exact"/>
              <w:ind w:left="72"/>
              <w:rPr>
                <w:rFonts w:ascii="Arial" w:hAnsi="Arial" w:cs="Arial"/>
                <w:sz w:val="22"/>
                <w:szCs w:val="22"/>
              </w:rPr>
            </w:pPr>
            <w:r w:rsidRPr="00356F61">
              <w:rPr>
                <w:rFonts w:ascii="Arial" w:hAnsi="Arial" w:cs="Arial"/>
                <w:sz w:val="22"/>
                <w:szCs w:val="22"/>
              </w:rPr>
              <w:t>Acquisitions during the period - at cost</w:t>
            </w:r>
          </w:p>
        </w:tc>
        <w:tc>
          <w:tcPr>
            <w:tcW w:w="2160" w:type="dxa"/>
          </w:tcPr>
          <w:p w14:paraId="10295DD9" w14:textId="2E14F207" w:rsidR="00C76B4C" w:rsidRPr="00356F61" w:rsidRDefault="00C76B4C" w:rsidP="00C76B4C">
            <w:pPr>
              <w:tabs>
                <w:tab w:val="decimal" w:pos="1785"/>
              </w:tabs>
              <w:spacing w:line="380" w:lineRule="exact"/>
              <w:rPr>
                <w:rFonts w:ascii="Arial" w:hAnsi="Arial" w:cs="Arial"/>
                <w:sz w:val="22"/>
                <w:szCs w:val="22"/>
              </w:rPr>
            </w:pPr>
            <w:r w:rsidRPr="00C76B4C">
              <w:rPr>
                <w:rFonts w:ascii="Arial" w:hAnsi="Arial" w:cs="Arial"/>
                <w:sz w:val="22"/>
                <w:szCs w:val="22"/>
              </w:rPr>
              <w:t>13,579</w:t>
            </w:r>
          </w:p>
        </w:tc>
      </w:tr>
      <w:tr w:rsidR="00C76B4C" w:rsidRPr="00356F61" w14:paraId="02A3AA04" w14:textId="77777777" w:rsidTr="000C668E">
        <w:tc>
          <w:tcPr>
            <w:tcW w:w="6570" w:type="dxa"/>
          </w:tcPr>
          <w:p w14:paraId="7FA3D172" w14:textId="799D7459" w:rsidR="00C76B4C" w:rsidRPr="00356F61" w:rsidRDefault="00C76B4C" w:rsidP="00C76B4C">
            <w:pPr>
              <w:pStyle w:val="BodyText2"/>
              <w:spacing w:after="0" w:line="380" w:lineRule="exact"/>
              <w:ind w:left="72"/>
              <w:rPr>
                <w:rFonts w:ascii="Arial" w:hAnsi="Arial" w:cs="Arial"/>
                <w:sz w:val="22"/>
                <w:szCs w:val="22"/>
              </w:rPr>
            </w:pPr>
            <w:r w:rsidRPr="00356F61">
              <w:rPr>
                <w:rFonts w:ascii="Arial" w:hAnsi="Arial" w:cs="Arial"/>
                <w:sz w:val="22"/>
                <w:szCs w:val="22"/>
              </w:rPr>
              <w:t>Disposals during the period - net book value at disposal date</w:t>
            </w:r>
          </w:p>
        </w:tc>
        <w:tc>
          <w:tcPr>
            <w:tcW w:w="2160" w:type="dxa"/>
          </w:tcPr>
          <w:p w14:paraId="4AA6F8CD" w14:textId="7495B7F4" w:rsidR="00C76B4C" w:rsidRPr="00356F61" w:rsidRDefault="00C76B4C" w:rsidP="00C76B4C">
            <w:pPr>
              <w:tabs>
                <w:tab w:val="decimal" w:pos="1785"/>
              </w:tabs>
              <w:spacing w:line="380" w:lineRule="exact"/>
              <w:rPr>
                <w:rFonts w:ascii="Arial" w:hAnsi="Arial" w:cs="Arial"/>
                <w:sz w:val="22"/>
                <w:szCs w:val="22"/>
              </w:rPr>
            </w:pPr>
            <w:r w:rsidRPr="00C76B4C">
              <w:rPr>
                <w:rFonts w:ascii="Arial" w:hAnsi="Arial" w:cs="Arial"/>
                <w:sz w:val="22"/>
                <w:szCs w:val="22"/>
              </w:rPr>
              <w:t>(15)</w:t>
            </w:r>
          </w:p>
        </w:tc>
      </w:tr>
      <w:tr w:rsidR="00C76B4C" w:rsidRPr="00356F61" w14:paraId="10295DE0" w14:textId="77777777" w:rsidTr="000C668E">
        <w:tc>
          <w:tcPr>
            <w:tcW w:w="6570" w:type="dxa"/>
          </w:tcPr>
          <w:p w14:paraId="10295DDE" w14:textId="77777777" w:rsidR="00C76B4C" w:rsidRPr="00356F61" w:rsidRDefault="00C76B4C" w:rsidP="00C76B4C">
            <w:pPr>
              <w:pStyle w:val="BodyText2"/>
              <w:spacing w:after="0" w:line="380" w:lineRule="exact"/>
              <w:ind w:left="72"/>
              <w:rPr>
                <w:rFonts w:ascii="Arial" w:hAnsi="Arial" w:cs="Arial"/>
                <w:sz w:val="22"/>
                <w:szCs w:val="22"/>
              </w:rPr>
            </w:pPr>
            <w:r w:rsidRPr="00356F61">
              <w:rPr>
                <w:rFonts w:ascii="Arial" w:hAnsi="Arial" w:cs="Arial"/>
                <w:sz w:val="22"/>
                <w:szCs w:val="22"/>
              </w:rPr>
              <w:t>Depreciation for the period</w:t>
            </w:r>
          </w:p>
        </w:tc>
        <w:tc>
          <w:tcPr>
            <w:tcW w:w="2160" w:type="dxa"/>
          </w:tcPr>
          <w:p w14:paraId="10295DDF" w14:textId="2EBEFB6F" w:rsidR="00C76B4C" w:rsidRPr="00356F61" w:rsidRDefault="00C76B4C" w:rsidP="00C76B4C">
            <w:pPr>
              <w:pBdr>
                <w:bottom w:val="single" w:sz="4" w:space="1" w:color="auto"/>
              </w:pBdr>
              <w:tabs>
                <w:tab w:val="decimal" w:pos="1785"/>
              </w:tabs>
              <w:spacing w:line="380" w:lineRule="exact"/>
              <w:rPr>
                <w:rFonts w:ascii="Arial" w:hAnsi="Arial" w:cs="Arial"/>
                <w:sz w:val="22"/>
                <w:szCs w:val="22"/>
              </w:rPr>
            </w:pPr>
            <w:r w:rsidRPr="00C76B4C">
              <w:rPr>
                <w:rFonts w:ascii="Arial" w:hAnsi="Arial" w:cs="Arial"/>
                <w:sz w:val="22"/>
                <w:szCs w:val="22"/>
              </w:rPr>
              <w:t>(9,892)</w:t>
            </w:r>
          </w:p>
        </w:tc>
      </w:tr>
      <w:tr w:rsidR="00C76B4C" w:rsidRPr="00356F61" w14:paraId="10295DE3" w14:textId="77777777" w:rsidTr="000C668E">
        <w:tc>
          <w:tcPr>
            <w:tcW w:w="6570" w:type="dxa"/>
          </w:tcPr>
          <w:p w14:paraId="10295DE1" w14:textId="15330756" w:rsidR="00C76B4C" w:rsidRPr="00356F61" w:rsidRDefault="00C76B4C" w:rsidP="00C76B4C">
            <w:pPr>
              <w:pStyle w:val="BodyText2"/>
              <w:spacing w:after="0" w:line="380" w:lineRule="exact"/>
              <w:ind w:left="72"/>
              <w:rPr>
                <w:rFonts w:ascii="Arial" w:hAnsi="Arial" w:cs="Arial"/>
                <w:sz w:val="22"/>
                <w:szCs w:val="22"/>
              </w:rPr>
            </w:pPr>
            <w:r w:rsidRPr="00356F61">
              <w:rPr>
                <w:rFonts w:ascii="Arial" w:hAnsi="Arial" w:cs="Arial"/>
                <w:sz w:val="22"/>
                <w:szCs w:val="22"/>
              </w:rPr>
              <w:t xml:space="preserve">Net book value as at </w:t>
            </w:r>
            <w:r>
              <w:rPr>
                <w:rFonts w:ascii="Arial" w:hAnsi="Arial" w:cs="Arial"/>
                <w:sz w:val="22"/>
                <w:szCs w:val="22"/>
              </w:rPr>
              <w:t>30 June</w:t>
            </w:r>
            <w:r w:rsidRPr="00356F61">
              <w:rPr>
                <w:rFonts w:ascii="Arial" w:hAnsi="Arial" w:cs="Arial"/>
                <w:sz w:val="22"/>
                <w:szCs w:val="22"/>
              </w:rPr>
              <w:t xml:space="preserve"> 2023</w:t>
            </w:r>
          </w:p>
        </w:tc>
        <w:tc>
          <w:tcPr>
            <w:tcW w:w="2160" w:type="dxa"/>
          </w:tcPr>
          <w:p w14:paraId="10295DE2" w14:textId="6FC0AB76" w:rsidR="00C76B4C" w:rsidRPr="00356F61" w:rsidRDefault="00C76B4C" w:rsidP="00C76B4C">
            <w:pPr>
              <w:pBdr>
                <w:bottom w:val="double" w:sz="4" w:space="1" w:color="auto"/>
              </w:pBdr>
              <w:tabs>
                <w:tab w:val="decimal" w:pos="1785"/>
              </w:tabs>
              <w:spacing w:line="380" w:lineRule="exact"/>
              <w:rPr>
                <w:rFonts w:ascii="Arial" w:hAnsi="Arial" w:cs="Arial"/>
                <w:sz w:val="22"/>
                <w:szCs w:val="22"/>
              </w:rPr>
            </w:pPr>
            <w:r w:rsidRPr="00C76B4C">
              <w:rPr>
                <w:rFonts w:ascii="Arial" w:hAnsi="Arial" w:cs="Arial"/>
                <w:sz w:val="22"/>
                <w:szCs w:val="22"/>
              </w:rPr>
              <w:t>63,546</w:t>
            </w:r>
          </w:p>
        </w:tc>
      </w:tr>
    </w:tbl>
    <w:bookmarkEnd w:id="1"/>
    <w:p w14:paraId="10295E67" w14:textId="33FE5CBA" w:rsidR="00A40F6B" w:rsidRPr="00356F61" w:rsidRDefault="006E6353"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8</w:t>
      </w:r>
      <w:r w:rsidR="002E20E1" w:rsidRPr="00356F61">
        <w:rPr>
          <w:rFonts w:ascii="Arial" w:hAnsi="Arial" w:cs="Arial"/>
          <w:b/>
          <w:bCs/>
          <w:sz w:val="22"/>
          <w:szCs w:val="22"/>
        </w:rPr>
        <w:t>.</w:t>
      </w:r>
      <w:r w:rsidR="002E20E1" w:rsidRPr="00356F61">
        <w:rPr>
          <w:rFonts w:ascii="Arial" w:hAnsi="Arial" w:cs="Arial"/>
          <w:b/>
          <w:bCs/>
          <w:sz w:val="22"/>
          <w:szCs w:val="22"/>
        </w:rPr>
        <w:tab/>
      </w:r>
      <w:r w:rsidR="007E3CE5" w:rsidRPr="00356F61">
        <w:rPr>
          <w:rFonts w:ascii="Arial" w:hAnsi="Arial" w:cs="Arial"/>
          <w:b/>
          <w:bCs/>
          <w:sz w:val="22"/>
          <w:szCs w:val="22"/>
        </w:rPr>
        <w:t>I</w:t>
      </w:r>
      <w:r w:rsidR="002E20E1" w:rsidRPr="00356F61">
        <w:rPr>
          <w:rFonts w:ascii="Arial" w:hAnsi="Arial" w:cs="Arial"/>
          <w:b/>
          <w:bCs/>
          <w:sz w:val="22"/>
          <w:szCs w:val="22"/>
        </w:rPr>
        <w:t>ncome tax</w:t>
      </w:r>
    </w:p>
    <w:p w14:paraId="10295E68" w14:textId="4B309B60" w:rsidR="00500E0B" w:rsidRPr="00356F61" w:rsidRDefault="00500E0B" w:rsidP="00356F61">
      <w:pPr>
        <w:spacing w:before="120" w:after="120" w:line="380" w:lineRule="exact"/>
        <w:ind w:left="547" w:hanging="547"/>
        <w:jc w:val="both"/>
        <w:rPr>
          <w:rFonts w:ascii="Arial" w:hAnsi="Arial" w:cs="Arial"/>
          <w:sz w:val="22"/>
          <w:szCs w:val="22"/>
        </w:rPr>
      </w:pPr>
      <w:r w:rsidRPr="00356F61">
        <w:rPr>
          <w:rFonts w:ascii="Arial" w:hAnsi="Arial" w:cs="Arial"/>
          <w:sz w:val="22"/>
          <w:szCs w:val="22"/>
        </w:rPr>
        <w:tab/>
        <w:t xml:space="preserve">Interim corporate income tax was calculated on profit </w:t>
      </w:r>
      <w:r w:rsidR="00F52450">
        <w:rPr>
          <w:rFonts w:ascii="Arial" w:hAnsi="Arial" w:cs="Arial"/>
          <w:sz w:val="22"/>
          <w:szCs w:val="22"/>
        </w:rPr>
        <w:t xml:space="preserve">(loss) </w:t>
      </w:r>
      <w:r w:rsidRPr="00356F61">
        <w:rPr>
          <w:rFonts w:ascii="Arial" w:hAnsi="Arial" w:cs="Arial"/>
          <w:sz w:val="22"/>
          <w:szCs w:val="22"/>
        </w:rPr>
        <w:t>before income tax for the period, using the estimated effective tax rate for the year.</w:t>
      </w:r>
    </w:p>
    <w:p w14:paraId="5ACFB3DC" w14:textId="77777777" w:rsidR="00C76B4C" w:rsidRDefault="00C76B4C">
      <w:pPr>
        <w:overflowPunct/>
        <w:autoSpaceDE/>
        <w:autoSpaceDN/>
        <w:adjustRightInd/>
        <w:textAlignment w:val="auto"/>
        <w:rPr>
          <w:rFonts w:ascii="Arial" w:hAnsi="Arial" w:cs="Arial"/>
          <w:sz w:val="22"/>
          <w:szCs w:val="22"/>
        </w:rPr>
      </w:pPr>
      <w:r>
        <w:rPr>
          <w:rFonts w:ascii="Arial" w:hAnsi="Arial" w:cs="Arial"/>
          <w:sz w:val="22"/>
          <w:szCs w:val="22"/>
        </w:rPr>
        <w:br w:type="page"/>
      </w:r>
    </w:p>
    <w:p w14:paraId="10295E6B" w14:textId="4334C754" w:rsidR="00500E0B" w:rsidRDefault="00500E0B" w:rsidP="00356F61">
      <w:pPr>
        <w:spacing w:before="120" w:after="120" w:line="380" w:lineRule="exact"/>
        <w:ind w:left="547"/>
        <w:jc w:val="both"/>
        <w:rPr>
          <w:rFonts w:ascii="Arial" w:hAnsi="Arial" w:cs="Arial"/>
          <w:sz w:val="22"/>
          <w:szCs w:val="22"/>
        </w:rPr>
      </w:pPr>
      <w:r w:rsidRPr="00356F61">
        <w:rPr>
          <w:rFonts w:ascii="Arial" w:hAnsi="Arial" w:cs="Arial"/>
          <w:sz w:val="22"/>
          <w:szCs w:val="22"/>
        </w:rPr>
        <w:t>Income tax</w:t>
      </w:r>
      <w:r w:rsidR="00C7616D" w:rsidRPr="00356F61">
        <w:rPr>
          <w:rFonts w:ascii="Arial" w:hAnsi="Arial" w:cs="Arial"/>
          <w:sz w:val="22"/>
          <w:szCs w:val="22"/>
        </w:rPr>
        <w:t xml:space="preserve"> </w:t>
      </w:r>
      <w:r w:rsidR="00F52450">
        <w:rPr>
          <w:rFonts w:ascii="Arial" w:hAnsi="Arial" w:cs="Arial"/>
          <w:sz w:val="22"/>
          <w:szCs w:val="22"/>
        </w:rPr>
        <w:t xml:space="preserve">(revenue) </w:t>
      </w:r>
      <w:r w:rsidRPr="00356F61">
        <w:rPr>
          <w:rFonts w:ascii="Arial" w:hAnsi="Arial" w:cs="Arial"/>
          <w:sz w:val="22"/>
          <w:szCs w:val="22"/>
        </w:rPr>
        <w:t>expense</w:t>
      </w:r>
      <w:r w:rsidR="0057728B" w:rsidRPr="00356F61">
        <w:rPr>
          <w:rFonts w:ascii="Arial" w:hAnsi="Arial" w:cs="Arial"/>
          <w:sz w:val="22"/>
          <w:szCs w:val="22"/>
        </w:rPr>
        <w:t>s</w:t>
      </w:r>
      <w:r w:rsidR="00C7616D" w:rsidRPr="00356F61">
        <w:rPr>
          <w:rFonts w:ascii="Arial" w:hAnsi="Arial" w:cs="Arial"/>
          <w:sz w:val="22"/>
          <w:szCs w:val="22"/>
        </w:rPr>
        <w:t xml:space="preserve"> </w:t>
      </w:r>
      <w:r w:rsidRPr="00356F61">
        <w:rPr>
          <w:rFonts w:ascii="Arial" w:hAnsi="Arial" w:cs="Arial"/>
          <w:sz w:val="22"/>
          <w:szCs w:val="22"/>
        </w:rPr>
        <w:t xml:space="preserve">for the </w:t>
      </w:r>
      <w:r w:rsidR="007E0BE2">
        <w:rPr>
          <w:rFonts w:ascii="Arial" w:hAnsi="Arial" w:cs="Arial"/>
          <w:sz w:val="22"/>
          <w:szCs w:val="22"/>
        </w:rPr>
        <w:t xml:space="preserve">three-month and </w:t>
      </w:r>
      <w:r w:rsidR="00E41C07">
        <w:rPr>
          <w:rFonts w:ascii="Arial" w:hAnsi="Arial" w:cs="Arial"/>
          <w:sz w:val="22"/>
          <w:szCs w:val="22"/>
        </w:rPr>
        <w:t>six-month</w:t>
      </w:r>
      <w:r w:rsidR="0030188D" w:rsidRPr="00356F61">
        <w:rPr>
          <w:rFonts w:ascii="Arial" w:hAnsi="Arial" w:cs="Arial"/>
          <w:sz w:val="22"/>
          <w:szCs w:val="22"/>
        </w:rPr>
        <w:t xml:space="preserve"> </w:t>
      </w:r>
      <w:r w:rsidRPr="00356F61">
        <w:rPr>
          <w:rFonts w:ascii="Arial" w:hAnsi="Arial" w:cs="Arial"/>
          <w:sz w:val="22"/>
          <w:szCs w:val="22"/>
        </w:rPr>
        <w:t>period</w:t>
      </w:r>
      <w:r w:rsidR="008953C1" w:rsidRPr="00356F61">
        <w:rPr>
          <w:rFonts w:ascii="Arial" w:hAnsi="Arial" w:cs="Arial"/>
          <w:sz w:val="22"/>
          <w:szCs w:val="22"/>
        </w:rPr>
        <w:t>s</w:t>
      </w:r>
      <w:r w:rsidRPr="00356F61">
        <w:rPr>
          <w:rFonts w:ascii="Arial" w:hAnsi="Arial" w:cs="Arial"/>
          <w:sz w:val="22"/>
          <w:szCs w:val="22"/>
        </w:rPr>
        <w:t xml:space="preserve"> ended</w:t>
      </w:r>
      <w:r w:rsidR="00981297" w:rsidRPr="00356F61">
        <w:rPr>
          <w:rFonts w:ascii="Arial" w:hAnsi="Arial" w:cs="Arial"/>
          <w:sz w:val="22"/>
          <w:szCs w:val="22"/>
        </w:rPr>
        <w:t xml:space="preserve"> </w:t>
      </w:r>
      <w:r w:rsidR="007E0BE2">
        <w:rPr>
          <w:rFonts w:ascii="Arial" w:hAnsi="Arial" w:cs="Arial"/>
          <w:sz w:val="22"/>
          <w:szCs w:val="22"/>
        </w:rPr>
        <w:t xml:space="preserve">                    </w:t>
      </w:r>
      <w:r w:rsidR="00E41C07">
        <w:rPr>
          <w:rFonts w:ascii="Arial" w:hAnsi="Arial" w:cs="Arial"/>
          <w:sz w:val="22"/>
          <w:szCs w:val="22"/>
        </w:rPr>
        <w:t>30 June</w:t>
      </w:r>
      <w:r w:rsidR="0030188D" w:rsidRPr="00356F61">
        <w:rPr>
          <w:rFonts w:ascii="Arial" w:hAnsi="Arial" w:cs="Arial"/>
          <w:sz w:val="22"/>
          <w:szCs w:val="22"/>
        </w:rPr>
        <w:t xml:space="preserve"> </w:t>
      </w:r>
      <w:r w:rsidR="008F75C2" w:rsidRPr="00356F61">
        <w:rPr>
          <w:rFonts w:ascii="Arial" w:hAnsi="Arial" w:cs="Arial"/>
          <w:sz w:val="22"/>
          <w:szCs w:val="22"/>
        </w:rPr>
        <w:t>2023</w:t>
      </w:r>
      <w:r w:rsidR="00CE5F68" w:rsidRPr="00356F61">
        <w:rPr>
          <w:rFonts w:ascii="Arial" w:hAnsi="Arial" w:cs="Arial"/>
          <w:sz w:val="22"/>
          <w:szCs w:val="22"/>
        </w:rPr>
        <w:t xml:space="preserve"> </w:t>
      </w:r>
      <w:r w:rsidRPr="00356F61">
        <w:rPr>
          <w:rFonts w:ascii="Arial" w:hAnsi="Arial" w:cs="Arial"/>
          <w:sz w:val="22"/>
          <w:szCs w:val="22"/>
        </w:rPr>
        <w:t xml:space="preserve">and </w:t>
      </w:r>
      <w:r w:rsidR="008F75C2" w:rsidRPr="00356F61">
        <w:rPr>
          <w:rFonts w:ascii="Arial" w:hAnsi="Arial" w:cs="Arial"/>
          <w:sz w:val="22"/>
          <w:szCs w:val="22"/>
        </w:rPr>
        <w:t>2022</w:t>
      </w:r>
      <w:r w:rsidR="00CE5F68" w:rsidRPr="00356F61">
        <w:rPr>
          <w:rFonts w:ascii="Arial" w:hAnsi="Arial" w:cs="Arial"/>
          <w:sz w:val="22"/>
          <w:szCs w:val="22"/>
        </w:rPr>
        <w:t xml:space="preserve"> </w:t>
      </w:r>
      <w:r w:rsidRPr="00356F61">
        <w:rPr>
          <w:rFonts w:ascii="Arial" w:hAnsi="Arial" w:cs="Arial"/>
          <w:sz w:val="22"/>
          <w:szCs w:val="22"/>
        </w:rPr>
        <w:t>are made up as follows:</w:t>
      </w:r>
    </w:p>
    <w:tbl>
      <w:tblPr>
        <w:tblW w:w="8730" w:type="dxa"/>
        <w:tblInd w:w="360" w:type="dxa"/>
        <w:tblLayout w:type="fixed"/>
        <w:tblLook w:val="04A0" w:firstRow="1" w:lastRow="0" w:firstColumn="1" w:lastColumn="0" w:noHBand="0" w:noVBand="1"/>
      </w:tblPr>
      <w:tblGrid>
        <w:gridCol w:w="4050"/>
        <w:gridCol w:w="1170"/>
        <w:gridCol w:w="1170"/>
        <w:gridCol w:w="1170"/>
        <w:gridCol w:w="1170"/>
      </w:tblGrid>
      <w:tr w:rsidR="007E0BE2" w:rsidRPr="00FB2C33" w14:paraId="1D76587B" w14:textId="77777777" w:rsidTr="00E6100A">
        <w:tc>
          <w:tcPr>
            <w:tcW w:w="4050" w:type="dxa"/>
          </w:tcPr>
          <w:p w14:paraId="378B02DC" w14:textId="77777777" w:rsidR="007E0BE2" w:rsidRPr="00FB2C33" w:rsidRDefault="007E0BE2" w:rsidP="00E6100A">
            <w:pPr>
              <w:pStyle w:val="BodyTextIndent3"/>
              <w:spacing w:after="0" w:line="360" w:lineRule="exact"/>
              <w:ind w:left="0"/>
              <w:jc w:val="both"/>
              <w:rPr>
                <w:rFonts w:ascii="Arial" w:hAnsi="Arial" w:cs="Arial"/>
                <w:kern w:val="28"/>
                <w:sz w:val="20"/>
              </w:rPr>
            </w:pPr>
          </w:p>
        </w:tc>
        <w:tc>
          <w:tcPr>
            <w:tcW w:w="2340" w:type="dxa"/>
            <w:gridSpan w:val="2"/>
            <w:vAlign w:val="bottom"/>
          </w:tcPr>
          <w:p w14:paraId="6AF98F94" w14:textId="77777777" w:rsidR="007E0BE2" w:rsidRPr="00FB2C33" w:rsidRDefault="007E0BE2" w:rsidP="00E6100A">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For the three-month periods ended 30 June</w:t>
            </w:r>
          </w:p>
        </w:tc>
        <w:tc>
          <w:tcPr>
            <w:tcW w:w="2340" w:type="dxa"/>
            <w:gridSpan w:val="2"/>
            <w:vAlign w:val="bottom"/>
          </w:tcPr>
          <w:p w14:paraId="030622EC" w14:textId="77777777" w:rsidR="007E0BE2" w:rsidRPr="00FB2C33" w:rsidRDefault="007E0BE2" w:rsidP="00E6100A">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For the six-month periods ended 30 June</w:t>
            </w:r>
          </w:p>
        </w:tc>
      </w:tr>
      <w:tr w:rsidR="007E0BE2" w:rsidRPr="00FB2C33" w14:paraId="3F2C0030" w14:textId="77777777" w:rsidTr="00E6100A">
        <w:tc>
          <w:tcPr>
            <w:tcW w:w="4050" w:type="dxa"/>
            <w:vAlign w:val="bottom"/>
          </w:tcPr>
          <w:p w14:paraId="602D289F" w14:textId="77777777" w:rsidR="007E0BE2" w:rsidRPr="00FB2C33" w:rsidRDefault="007E0BE2" w:rsidP="007E0BE2">
            <w:pPr>
              <w:pStyle w:val="BodyTextIndent3"/>
              <w:spacing w:after="0" w:line="360" w:lineRule="exact"/>
              <w:ind w:left="243" w:hanging="180"/>
              <w:rPr>
                <w:rFonts w:ascii="Arial" w:hAnsi="Arial" w:cs="Arial"/>
                <w:b/>
                <w:bCs/>
                <w:kern w:val="28"/>
                <w:sz w:val="20"/>
              </w:rPr>
            </w:pPr>
          </w:p>
        </w:tc>
        <w:tc>
          <w:tcPr>
            <w:tcW w:w="1170" w:type="dxa"/>
            <w:vAlign w:val="bottom"/>
          </w:tcPr>
          <w:p w14:paraId="3F7C469C" w14:textId="76D10F8E" w:rsidR="007E0BE2" w:rsidRPr="00FB2C33" w:rsidRDefault="007E0BE2" w:rsidP="007E0BE2">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3</w:t>
            </w:r>
          </w:p>
        </w:tc>
        <w:tc>
          <w:tcPr>
            <w:tcW w:w="1170" w:type="dxa"/>
            <w:vAlign w:val="bottom"/>
          </w:tcPr>
          <w:p w14:paraId="1DADA943" w14:textId="5E21C2FE" w:rsidR="007E0BE2" w:rsidRPr="00FB2C33" w:rsidRDefault="007E0BE2" w:rsidP="007E0BE2">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2</w:t>
            </w:r>
          </w:p>
        </w:tc>
        <w:tc>
          <w:tcPr>
            <w:tcW w:w="1170" w:type="dxa"/>
            <w:vAlign w:val="bottom"/>
          </w:tcPr>
          <w:p w14:paraId="2A4339F8" w14:textId="5DA11C5F" w:rsidR="007E0BE2" w:rsidRPr="00FB2C33" w:rsidRDefault="007E0BE2" w:rsidP="007E0BE2">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3</w:t>
            </w:r>
          </w:p>
        </w:tc>
        <w:tc>
          <w:tcPr>
            <w:tcW w:w="1170" w:type="dxa"/>
            <w:vAlign w:val="bottom"/>
          </w:tcPr>
          <w:p w14:paraId="7013B5A2" w14:textId="567F38E7" w:rsidR="007E0BE2" w:rsidRPr="00FB2C33" w:rsidRDefault="007E0BE2" w:rsidP="007E0BE2">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2</w:t>
            </w:r>
          </w:p>
        </w:tc>
      </w:tr>
      <w:tr w:rsidR="007E0BE2" w:rsidRPr="00FB2C33" w14:paraId="78815118" w14:textId="77777777" w:rsidTr="00E6100A">
        <w:tc>
          <w:tcPr>
            <w:tcW w:w="4050" w:type="dxa"/>
            <w:vAlign w:val="bottom"/>
          </w:tcPr>
          <w:p w14:paraId="1610007D" w14:textId="77777777" w:rsidR="007E0BE2" w:rsidRPr="00FB2C33" w:rsidRDefault="007E0BE2" w:rsidP="00E6100A">
            <w:pPr>
              <w:tabs>
                <w:tab w:val="left" w:pos="1440"/>
              </w:tabs>
              <w:spacing w:line="360" w:lineRule="exact"/>
              <w:ind w:left="312" w:hanging="240"/>
              <w:rPr>
                <w:rFonts w:ascii="Arial" w:hAnsi="Arial" w:cs="Arial"/>
                <w:b/>
                <w:bCs/>
                <w:sz w:val="20"/>
                <w:szCs w:val="20"/>
              </w:rPr>
            </w:pPr>
            <w:r w:rsidRPr="00FB2C33">
              <w:rPr>
                <w:rFonts w:ascii="Arial" w:hAnsi="Arial" w:cs="Arial"/>
                <w:b/>
                <w:bCs/>
                <w:sz w:val="20"/>
                <w:szCs w:val="20"/>
              </w:rPr>
              <w:t>Current income tax:</w:t>
            </w:r>
          </w:p>
        </w:tc>
        <w:tc>
          <w:tcPr>
            <w:tcW w:w="1170" w:type="dxa"/>
          </w:tcPr>
          <w:p w14:paraId="7EEF8716" w14:textId="77777777" w:rsidR="007E0BE2" w:rsidRPr="00FB2C33" w:rsidRDefault="007E0BE2" w:rsidP="00E6100A">
            <w:pPr>
              <w:pStyle w:val="BodyTextIndent3"/>
              <w:tabs>
                <w:tab w:val="decimal" w:pos="792"/>
              </w:tabs>
              <w:spacing w:after="0" w:line="360" w:lineRule="exact"/>
              <w:ind w:left="-15" w:right="-18"/>
              <w:rPr>
                <w:rFonts w:ascii="Arial" w:hAnsi="Arial" w:cs="Arial"/>
                <w:kern w:val="28"/>
                <w:sz w:val="20"/>
              </w:rPr>
            </w:pPr>
          </w:p>
        </w:tc>
        <w:tc>
          <w:tcPr>
            <w:tcW w:w="1170" w:type="dxa"/>
          </w:tcPr>
          <w:p w14:paraId="461E425D" w14:textId="77777777" w:rsidR="007E0BE2" w:rsidRPr="00FB2C33" w:rsidRDefault="007E0BE2" w:rsidP="00E6100A">
            <w:pPr>
              <w:pStyle w:val="BodyTextIndent3"/>
              <w:tabs>
                <w:tab w:val="decimal" w:pos="792"/>
              </w:tabs>
              <w:spacing w:after="0" w:line="360" w:lineRule="exact"/>
              <w:ind w:left="-15" w:right="-18"/>
              <w:rPr>
                <w:rFonts w:ascii="Arial" w:hAnsi="Arial" w:cs="Arial"/>
                <w:kern w:val="28"/>
                <w:sz w:val="20"/>
              </w:rPr>
            </w:pPr>
          </w:p>
        </w:tc>
        <w:tc>
          <w:tcPr>
            <w:tcW w:w="1170" w:type="dxa"/>
          </w:tcPr>
          <w:p w14:paraId="11E4CEDE" w14:textId="77777777" w:rsidR="007E0BE2" w:rsidRPr="00FB2C33" w:rsidRDefault="007E0BE2" w:rsidP="00E6100A">
            <w:pPr>
              <w:pStyle w:val="BodyTextIndent3"/>
              <w:tabs>
                <w:tab w:val="decimal" w:pos="792"/>
              </w:tabs>
              <w:spacing w:after="0" w:line="360" w:lineRule="exact"/>
              <w:ind w:left="-15" w:right="-18"/>
              <w:rPr>
                <w:rFonts w:ascii="Arial" w:hAnsi="Arial" w:cs="Arial"/>
                <w:kern w:val="28"/>
                <w:sz w:val="20"/>
              </w:rPr>
            </w:pPr>
          </w:p>
        </w:tc>
        <w:tc>
          <w:tcPr>
            <w:tcW w:w="1170" w:type="dxa"/>
          </w:tcPr>
          <w:p w14:paraId="11E0CF67" w14:textId="77777777" w:rsidR="007E0BE2" w:rsidRPr="00FB2C33" w:rsidRDefault="007E0BE2" w:rsidP="00E6100A">
            <w:pPr>
              <w:pStyle w:val="BodyTextIndent3"/>
              <w:tabs>
                <w:tab w:val="decimal" w:pos="792"/>
              </w:tabs>
              <w:spacing w:after="0" w:line="360" w:lineRule="exact"/>
              <w:ind w:left="-15" w:right="-18"/>
              <w:rPr>
                <w:rFonts w:ascii="Arial" w:hAnsi="Arial" w:cs="Arial"/>
                <w:kern w:val="28"/>
                <w:sz w:val="20"/>
              </w:rPr>
            </w:pPr>
          </w:p>
        </w:tc>
      </w:tr>
      <w:tr w:rsidR="00C76B4C" w:rsidRPr="00FB2C33" w14:paraId="46D8D41D" w14:textId="77777777" w:rsidTr="00FD1C54">
        <w:tc>
          <w:tcPr>
            <w:tcW w:w="4050" w:type="dxa"/>
            <w:vAlign w:val="bottom"/>
          </w:tcPr>
          <w:p w14:paraId="14110C25" w14:textId="77777777" w:rsidR="00C76B4C" w:rsidRPr="00FB2C33" w:rsidRDefault="00C76B4C" w:rsidP="00C76B4C">
            <w:pPr>
              <w:tabs>
                <w:tab w:val="left" w:pos="1440"/>
              </w:tabs>
              <w:spacing w:line="360" w:lineRule="exact"/>
              <w:ind w:left="312" w:hanging="240"/>
              <w:rPr>
                <w:rFonts w:ascii="Arial" w:hAnsi="Arial" w:cs="Arial"/>
                <w:sz w:val="20"/>
                <w:szCs w:val="20"/>
              </w:rPr>
            </w:pPr>
            <w:r w:rsidRPr="00FB2C33">
              <w:rPr>
                <w:rFonts w:ascii="Arial" w:hAnsi="Arial" w:cs="Arial"/>
                <w:sz w:val="20"/>
                <w:szCs w:val="20"/>
              </w:rPr>
              <w:t>Interim corporate income tax charge</w:t>
            </w:r>
          </w:p>
        </w:tc>
        <w:tc>
          <w:tcPr>
            <w:tcW w:w="1170" w:type="dxa"/>
            <w:vAlign w:val="bottom"/>
          </w:tcPr>
          <w:p w14:paraId="6D0B95D2" w14:textId="72A33441" w:rsidR="00C76B4C" w:rsidRPr="00FB2C33" w:rsidRDefault="00C76B4C" w:rsidP="00C76B4C">
            <w:pPr>
              <w:pStyle w:val="BodyTextIndent3"/>
              <w:tabs>
                <w:tab w:val="decimal" w:pos="885"/>
              </w:tabs>
              <w:spacing w:after="0" w:line="360" w:lineRule="exact"/>
              <w:ind w:left="-15" w:right="-18"/>
              <w:rPr>
                <w:rFonts w:ascii="Arial" w:hAnsi="Arial" w:cs="Arial"/>
                <w:kern w:val="28"/>
                <w:sz w:val="20"/>
              </w:rPr>
            </w:pPr>
            <w:r w:rsidRPr="00C76B4C">
              <w:rPr>
                <w:rFonts w:ascii="Arial" w:hAnsi="Arial" w:cs="Arial"/>
                <w:kern w:val="28"/>
                <w:sz w:val="20"/>
              </w:rPr>
              <w:t>(647)</w:t>
            </w:r>
          </w:p>
        </w:tc>
        <w:tc>
          <w:tcPr>
            <w:tcW w:w="1170" w:type="dxa"/>
            <w:vAlign w:val="bottom"/>
          </w:tcPr>
          <w:p w14:paraId="707F83D6" w14:textId="1D6F2766" w:rsidR="00C76B4C" w:rsidRPr="00FB2C33" w:rsidRDefault="00C76B4C" w:rsidP="00C76B4C">
            <w:pPr>
              <w:pStyle w:val="BodyTextIndent3"/>
              <w:tabs>
                <w:tab w:val="decimal" w:pos="885"/>
              </w:tabs>
              <w:spacing w:after="0" w:line="360" w:lineRule="exact"/>
              <w:ind w:left="-15" w:right="-18"/>
              <w:rPr>
                <w:rFonts w:ascii="Arial" w:hAnsi="Arial" w:cs="Arial"/>
                <w:kern w:val="28"/>
                <w:sz w:val="20"/>
              </w:rPr>
            </w:pPr>
            <w:r w:rsidRPr="00C76B4C">
              <w:rPr>
                <w:rFonts w:ascii="Arial" w:hAnsi="Arial" w:cs="Arial"/>
                <w:kern w:val="28"/>
                <w:sz w:val="20"/>
              </w:rPr>
              <w:t>2,721</w:t>
            </w:r>
          </w:p>
        </w:tc>
        <w:tc>
          <w:tcPr>
            <w:tcW w:w="1170" w:type="dxa"/>
            <w:vAlign w:val="bottom"/>
          </w:tcPr>
          <w:p w14:paraId="66F18DF8" w14:textId="4C47449A" w:rsidR="00C76B4C" w:rsidRPr="00FB2C33" w:rsidRDefault="00C76B4C" w:rsidP="00C76B4C">
            <w:pPr>
              <w:pStyle w:val="BodyTextIndent3"/>
              <w:tabs>
                <w:tab w:val="decimal" w:pos="885"/>
              </w:tabs>
              <w:spacing w:after="0" w:line="360" w:lineRule="exact"/>
              <w:ind w:left="-15" w:right="-18"/>
              <w:rPr>
                <w:rFonts w:ascii="Arial" w:hAnsi="Arial" w:cs="Arial"/>
                <w:kern w:val="28"/>
                <w:sz w:val="20"/>
              </w:rPr>
            </w:pPr>
            <w:r w:rsidRPr="00C76B4C">
              <w:rPr>
                <w:rFonts w:ascii="Arial" w:hAnsi="Arial" w:cs="Arial"/>
                <w:kern w:val="28"/>
                <w:sz w:val="20"/>
              </w:rPr>
              <w:t>-</w:t>
            </w:r>
          </w:p>
        </w:tc>
        <w:tc>
          <w:tcPr>
            <w:tcW w:w="1170" w:type="dxa"/>
          </w:tcPr>
          <w:p w14:paraId="5BE04C37" w14:textId="657C8714" w:rsidR="00C76B4C" w:rsidRPr="00FB2C33" w:rsidRDefault="00C76B4C" w:rsidP="00C76B4C">
            <w:pPr>
              <w:pStyle w:val="BodyTextIndent3"/>
              <w:tabs>
                <w:tab w:val="decimal" w:pos="885"/>
              </w:tabs>
              <w:spacing w:after="0" w:line="360" w:lineRule="exact"/>
              <w:ind w:left="-15" w:right="-18"/>
              <w:rPr>
                <w:rFonts w:ascii="Arial" w:hAnsi="Arial" w:cs="Arial"/>
                <w:kern w:val="28"/>
                <w:sz w:val="20"/>
              </w:rPr>
            </w:pPr>
            <w:r>
              <w:rPr>
                <w:rFonts w:ascii="Arial" w:hAnsi="Arial" w:cs="Arial"/>
                <w:kern w:val="28"/>
                <w:sz w:val="20"/>
              </w:rPr>
              <w:t>3,404</w:t>
            </w:r>
          </w:p>
        </w:tc>
      </w:tr>
      <w:tr w:rsidR="00C76B4C" w:rsidRPr="00FB2C33" w14:paraId="2520BA54" w14:textId="77777777" w:rsidTr="00FD1C54">
        <w:tc>
          <w:tcPr>
            <w:tcW w:w="4050" w:type="dxa"/>
            <w:vAlign w:val="bottom"/>
          </w:tcPr>
          <w:p w14:paraId="074E393A" w14:textId="77777777" w:rsidR="00C76B4C" w:rsidRPr="00FB2C33" w:rsidRDefault="00C76B4C" w:rsidP="00C76B4C">
            <w:pPr>
              <w:tabs>
                <w:tab w:val="left" w:pos="567"/>
                <w:tab w:val="left" w:pos="1134"/>
                <w:tab w:val="left" w:pos="1701"/>
              </w:tabs>
              <w:spacing w:line="360" w:lineRule="exact"/>
              <w:ind w:left="312" w:right="-108" w:hanging="240"/>
              <w:rPr>
                <w:rFonts w:ascii="Arial" w:hAnsi="Arial" w:cs="Arial"/>
                <w:b/>
                <w:bCs/>
                <w:color w:val="000000"/>
                <w:sz w:val="20"/>
                <w:szCs w:val="20"/>
              </w:rPr>
            </w:pPr>
            <w:r w:rsidRPr="00FB2C33">
              <w:rPr>
                <w:rFonts w:ascii="Arial" w:hAnsi="Arial" w:cs="Arial"/>
                <w:b/>
                <w:bCs/>
                <w:color w:val="000000"/>
                <w:sz w:val="20"/>
                <w:szCs w:val="20"/>
              </w:rPr>
              <w:t>Deferred tax:</w:t>
            </w:r>
          </w:p>
        </w:tc>
        <w:tc>
          <w:tcPr>
            <w:tcW w:w="1170" w:type="dxa"/>
            <w:vAlign w:val="bottom"/>
          </w:tcPr>
          <w:p w14:paraId="5EF60DA2" w14:textId="77777777" w:rsidR="00C76B4C" w:rsidRPr="00FB2C33" w:rsidRDefault="00C76B4C" w:rsidP="00C76B4C">
            <w:pPr>
              <w:pStyle w:val="BodyTextIndent3"/>
              <w:tabs>
                <w:tab w:val="decimal" w:pos="885"/>
              </w:tabs>
              <w:spacing w:after="0" w:line="360" w:lineRule="exact"/>
              <w:ind w:left="-15" w:right="-18"/>
              <w:rPr>
                <w:rFonts w:ascii="Arial" w:hAnsi="Arial" w:cs="Arial"/>
                <w:kern w:val="28"/>
                <w:sz w:val="20"/>
              </w:rPr>
            </w:pPr>
          </w:p>
        </w:tc>
        <w:tc>
          <w:tcPr>
            <w:tcW w:w="1170" w:type="dxa"/>
            <w:vAlign w:val="bottom"/>
          </w:tcPr>
          <w:p w14:paraId="2075D619" w14:textId="77777777" w:rsidR="00C76B4C" w:rsidRPr="00FB2C33" w:rsidRDefault="00C76B4C" w:rsidP="00C76B4C">
            <w:pPr>
              <w:pStyle w:val="BodyTextIndent3"/>
              <w:tabs>
                <w:tab w:val="decimal" w:pos="885"/>
              </w:tabs>
              <w:spacing w:after="0" w:line="360" w:lineRule="exact"/>
              <w:ind w:left="-15" w:right="-18"/>
              <w:rPr>
                <w:rFonts w:ascii="Arial" w:hAnsi="Arial" w:cs="Arial"/>
                <w:kern w:val="28"/>
                <w:sz w:val="20"/>
              </w:rPr>
            </w:pPr>
          </w:p>
        </w:tc>
        <w:tc>
          <w:tcPr>
            <w:tcW w:w="1170" w:type="dxa"/>
            <w:vAlign w:val="bottom"/>
          </w:tcPr>
          <w:p w14:paraId="63A3332E" w14:textId="77777777" w:rsidR="00C76B4C" w:rsidRPr="00FB2C33" w:rsidRDefault="00C76B4C" w:rsidP="00C76B4C">
            <w:pPr>
              <w:pStyle w:val="BodyTextIndent3"/>
              <w:tabs>
                <w:tab w:val="decimal" w:pos="885"/>
              </w:tabs>
              <w:spacing w:after="0" w:line="360" w:lineRule="exact"/>
              <w:ind w:left="-15" w:right="-18"/>
              <w:rPr>
                <w:rFonts w:ascii="Arial" w:hAnsi="Arial" w:cs="Arial"/>
                <w:kern w:val="28"/>
                <w:sz w:val="20"/>
              </w:rPr>
            </w:pPr>
          </w:p>
        </w:tc>
        <w:tc>
          <w:tcPr>
            <w:tcW w:w="1170" w:type="dxa"/>
          </w:tcPr>
          <w:p w14:paraId="06EF4B19" w14:textId="77777777" w:rsidR="00C76B4C" w:rsidRPr="00FB2C33" w:rsidRDefault="00C76B4C" w:rsidP="00C76B4C">
            <w:pPr>
              <w:pStyle w:val="BodyTextIndent3"/>
              <w:tabs>
                <w:tab w:val="decimal" w:pos="885"/>
              </w:tabs>
              <w:spacing w:after="0" w:line="360" w:lineRule="exact"/>
              <w:ind w:left="-15" w:right="-18"/>
              <w:rPr>
                <w:rFonts w:ascii="Arial" w:hAnsi="Arial" w:cs="Arial"/>
                <w:kern w:val="28"/>
                <w:sz w:val="20"/>
              </w:rPr>
            </w:pPr>
          </w:p>
        </w:tc>
      </w:tr>
      <w:tr w:rsidR="00C76B4C" w:rsidRPr="00FB2C33" w14:paraId="56A801B0" w14:textId="77777777" w:rsidTr="00E6100A">
        <w:tc>
          <w:tcPr>
            <w:tcW w:w="4050" w:type="dxa"/>
            <w:vAlign w:val="bottom"/>
          </w:tcPr>
          <w:p w14:paraId="7398DD7D" w14:textId="77777777" w:rsidR="00C76B4C" w:rsidRPr="00FB2C33" w:rsidRDefault="00C76B4C" w:rsidP="00C76B4C">
            <w:pPr>
              <w:tabs>
                <w:tab w:val="left" w:pos="567"/>
                <w:tab w:val="left" w:pos="1134"/>
                <w:tab w:val="left" w:pos="1701"/>
              </w:tabs>
              <w:spacing w:line="360" w:lineRule="exact"/>
              <w:ind w:left="255" w:hanging="183"/>
              <w:rPr>
                <w:rFonts w:ascii="Arial" w:hAnsi="Arial" w:cs="Arial"/>
                <w:sz w:val="20"/>
                <w:szCs w:val="20"/>
              </w:rPr>
            </w:pPr>
            <w:r w:rsidRPr="00FB2C33">
              <w:rPr>
                <w:rFonts w:ascii="Arial" w:hAnsi="Arial" w:cs="Arial"/>
                <w:sz w:val="20"/>
                <w:szCs w:val="20"/>
              </w:rPr>
              <w:t xml:space="preserve">Relating to origination and reversal of temporary differences  </w:t>
            </w:r>
          </w:p>
        </w:tc>
        <w:tc>
          <w:tcPr>
            <w:tcW w:w="1170" w:type="dxa"/>
            <w:vAlign w:val="bottom"/>
          </w:tcPr>
          <w:p w14:paraId="4A75EE5C" w14:textId="651FABE6" w:rsidR="00C76B4C" w:rsidRPr="00FB2C33" w:rsidRDefault="00C76B4C" w:rsidP="00C76B4C">
            <w:pPr>
              <w:pStyle w:val="BodyTextIndent3"/>
              <w:pBdr>
                <w:bottom w:val="single" w:sz="4" w:space="1" w:color="auto"/>
              </w:pBdr>
              <w:tabs>
                <w:tab w:val="decimal" w:pos="885"/>
              </w:tabs>
              <w:spacing w:after="0" w:line="360" w:lineRule="exact"/>
              <w:ind w:left="-15" w:right="-18"/>
              <w:rPr>
                <w:rFonts w:ascii="Arial" w:hAnsi="Arial" w:cs="Arial"/>
                <w:kern w:val="28"/>
                <w:sz w:val="20"/>
              </w:rPr>
            </w:pPr>
            <w:r w:rsidRPr="00C76B4C">
              <w:rPr>
                <w:rFonts w:ascii="Arial" w:hAnsi="Arial" w:cs="Arial"/>
                <w:kern w:val="28"/>
                <w:sz w:val="20"/>
              </w:rPr>
              <w:t>(771)</w:t>
            </w:r>
          </w:p>
        </w:tc>
        <w:tc>
          <w:tcPr>
            <w:tcW w:w="1170" w:type="dxa"/>
            <w:vAlign w:val="bottom"/>
          </w:tcPr>
          <w:p w14:paraId="29461345" w14:textId="5F34CFEE" w:rsidR="00C76B4C" w:rsidRPr="00FB2C33" w:rsidRDefault="00C76B4C" w:rsidP="00C76B4C">
            <w:pPr>
              <w:pStyle w:val="BodyTextIndent3"/>
              <w:pBdr>
                <w:bottom w:val="single" w:sz="4" w:space="1" w:color="auto"/>
              </w:pBdr>
              <w:tabs>
                <w:tab w:val="decimal" w:pos="885"/>
              </w:tabs>
              <w:spacing w:after="0" w:line="360" w:lineRule="exact"/>
              <w:ind w:left="-15" w:right="-18"/>
              <w:rPr>
                <w:rFonts w:ascii="Arial" w:hAnsi="Arial" w:cs="Arial"/>
                <w:kern w:val="28"/>
                <w:sz w:val="20"/>
              </w:rPr>
            </w:pPr>
            <w:r w:rsidRPr="00C76B4C">
              <w:rPr>
                <w:rFonts w:ascii="Arial" w:hAnsi="Arial" w:cs="Arial"/>
                <w:kern w:val="28"/>
                <w:sz w:val="20"/>
              </w:rPr>
              <w:t>(790)</w:t>
            </w:r>
          </w:p>
        </w:tc>
        <w:tc>
          <w:tcPr>
            <w:tcW w:w="1170" w:type="dxa"/>
            <w:vAlign w:val="bottom"/>
          </w:tcPr>
          <w:p w14:paraId="005DFB5D" w14:textId="0819B7E7" w:rsidR="00C76B4C" w:rsidRPr="00FB2C33" w:rsidRDefault="00C76B4C" w:rsidP="00C76B4C">
            <w:pPr>
              <w:pStyle w:val="BodyTextIndent3"/>
              <w:pBdr>
                <w:bottom w:val="single" w:sz="4" w:space="1" w:color="auto"/>
              </w:pBdr>
              <w:tabs>
                <w:tab w:val="decimal" w:pos="885"/>
              </w:tabs>
              <w:spacing w:after="0" w:line="360" w:lineRule="exact"/>
              <w:ind w:left="-15" w:right="-18"/>
              <w:rPr>
                <w:rFonts w:ascii="Arial" w:hAnsi="Arial" w:cs="Arial"/>
                <w:kern w:val="28"/>
                <w:sz w:val="20"/>
              </w:rPr>
            </w:pPr>
            <w:r w:rsidRPr="00C76B4C">
              <w:rPr>
                <w:rFonts w:ascii="Arial" w:hAnsi="Arial" w:cs="Arial"/>
                <w:kern w:val="28"/>
                <w:sz w:val="20"/>
              </w:rPr>
              <w:t>(1,777)</w:t>
            </w:r>
          </w:p>
        </w:tc>
        <w:tc>
          <w:tcPr>
            <w:tcW w:w="1170" w:type="dxa"/>
            <w:vAlign w:val="bottom"/>
          </w:tcPr>
          <w:p w14:paraId="3080C23A" w14:textId="2730CFA8" w:rsidR="00C76B4C" w:rsidRPr="00FB2C33" w:rsidRDefault="00C76B4C" w:rsidP="00C76B4C">
            <w:pPr>
              <w:pStyle w:val="BodyTextIndent3"/>
              <w:pBdr>
                <w:bottom w:val="single" w:sz="4" w:space="1" w:color="auto"/>
              </w:pBdr>
              <w:tabs>
                <w:tab w:val="decimal" w:pos="885"/>
              </w:tabs>
              <w:spacing w:after="0" w:line="360" w:lineRule="exact"/>
              <w:ind w:left="-15" w:right="-18"/>
              <w:rPr>
                <w:rFonts w:ascii="Arial" w:hAnsi="Arial" w:cs="Arial"/>
                <w:kern w:val="28"/>
                <w:sz w:val="20"/>
              </w:rPr>
            </w:pPr>
            <w:r>
              <w:rPr>
                <w:rFonts w:ascii="Arial" w:hAnsi="Arial" w:cs="Arial"/>
                <w:kern w:val="28"/>
                <w:sz w:val="20"/>
              </w:rPr>
              <w:t>(613)</w:t>
            </w:r>
          </w:p>
        </w:tc>
      </w:tr>
      <w:tr w:rsidR="00C76B4C" w:rsidRPr="00FB2C33" w14:paraId="7F7BBA64" w14:textId="77777777" w:rsidTr="00E6100A">
        <w:tc>
          <w:tcPr>
            <w:tcW w:w="4050" w:type="dxa"/>
            <w:vAlign w:val="bottom"/>
          </w:tcPr>
          <w:p w14:paraId="0655A444" w14:textId="45211017" w:rsidR="00C76B4C" w:rsidRPr="00FB2C33" w:rsidRDefault="00C76B4C" w:rsidP="00C76B4C">
            <w:pPr>
              <w:tabs>
                <w:tab w:val="left" w:pos="567"/>
                <w:tab w:val="left" w:pos="1134"/>
                <w:tab w:val="left" w:pos="1701"/>
              </w:tabs>
              <w:spacing w:line="360" w:lineRule="exact"/>
              <w:ind w:left="255" w:right="-108" w:hanging="183"/>
              <w:rPr>
                <w:rFonts w:ascii="Arial" w:hAnsi="Arial" w:cs="Arial"/>
                <w:b/>
                <w:bCs/>
                <w:color w:val="000000"/>
                <w:sz w:val="20"/>
                <w:szCs w:val="20"/>
              </w:rPr>
            </w:pPr>
            <w:r w:rsidRPr="00FB2C33">
              <w:rPr>
                <w:rFonts w:ascii="Arial" w:hAnsi="Arial" w:cs="Arial"/>
                <w:b/>
                <w:bCs/>
                <w:color w:val="000000"/>
                <w:sz w:val="20"/>
                <w:szCs w:val="20"/>
              </w:rPr>
              <w:t xml:space="preserve">Income tax </w:t>
            </w:r>
            <w:r w:rsidR="00B452DC">
              <w:rPr>
                <w:rFonts w:ascii="Arial" w:hAnsi="Arial" w:cs="Arial"/>
                <w:b/>
                <w:bCs/>
                <w:color w:val="000000"/>
                <w:sz w:val="20"/>
                <w:szCs w:val="20"/>
              </w:rPr>
              <w:t xml:space="preserve">(revenue) </w:t>
            </w:r>
            <w:r w:rsidRPr="00FB2C33">
              <w:rPr>
                <w:rFonts w:ascii="Arial" w:hAnsi="Arial" w:cs="Arial"/>
                <w:b/>
                <w:bCs/>
                <w:color w:val="000000"/>
                <w:sz w:val="20"/>
                <w:szCs w:val="20"/>
              </w:rPr>
              <w:t>expenses reported in</w:t>
            </w:r>
            <w:r w:rsidR="00B452DC">
              <w:rPr>
                <w:rFonts w:ascii="Arial" w:hAnsi="Arial" w:cs="Arial"/>
                <w:b/>
                <w:bCs/>
                <w:color w:val="000000"/>
                <w:sz w:val="20"/>
                <w:szCs w:val="20"/>
              </w:rPr>
              <w:t xml:space="preserve"> the </w:t>
            </w:r>
            <w:r>
              <w:rPr>
                <w:rFonts w:ascii="Arial" w:hAnsi="Arial" w:cs="Arial"/>
                <w:b/>
                <w:bCs/>
                <w:color w:val="000000"/>
                <w:sz w:val="20"/>
                <w:szCs w:val="20"/>
              </w:rPr>
              <w:t>profit or loss</w:t>
            </w:r>
          </w:p>
        </w:tc>
        <w:tc>
          <w:tcPr>
            <w:tcW w:w="1170" w:type="dxa"/>
            <w:vAlign w:val="bottom"/>
          </w:tcPr>
          <w:p w14:paraId="1E8B8AB0" w14:textId="5DB0D59C" w:rsidR="00C76B4C" w:rsidRPr="00FB2C33" w:rsidRDefault="00C76B4C" w:rsidP="00C76B4C">
            <w:pPr>
              <w:pStyle w:val="BodyTextIndent3"/>
              <w:pBdr>
                <w:bottom w:val="double" w:sz="4" w:space="1" w:color="auto"/>
              </w:pBdr>
              <w:tabs>
                <w:tab w:val="decimal" w:pos="885"/>
              </w:tabs>
              <w:spacing w:after="0" w:line="360" w:lineRule="exact"/>
              <w:ind w:left="-15" w:right="-18"/>
              <w:rPr>
                <w:rFonts w:ascii="Arial" w:hAnsi="Arial" w:cs="Arial"/>
                <w:kern w:val="28"/>
                <w:sz w:val="20"/>
              </w:rPr>
            </w:pPr>
            <w:r w:rsidRPr="00C76B4C">
              <w:rPr>
                <w:rFonts w:ascii="Arial" w:hAnsi="Arial" w:cs="Arial"/>
                <w:kern w:val="28"/>
                <w:sz w:val="20"/>
              </w:rPr>
              <w:t>(1,418)</w:t>
            </w:r>
          </w:p>
        </w:tc>
        <w:tc>
          <w:tcPr>
            <w:tcW w:w="1170" w:type="dxa"/>
            <w:vAlign w:val="bottom"/>
          </w:tcPr>
          <w:p w14:paraId="6A544E70" w14:textId="60BB79B9" w:rsidR="00C76B4C" w:rsidRPr="00FB2C33" w:rsidRDefault="00C76B4C" w:rsidP="00C76B4C">
            <w:pPr>
              <w:pStyle w:val="BodyTextIndent3"/>
              <w:pBdr>
                <w:bottom w:val="double" w:sz="4" w:space="1" w:color="auto"/>
              </w:pBdr>
              <w:tabs>
                <w:tab w:val="decimal" w:pos="885"/>
              </w:tabs>
              <w:spacing w:after="0" w:line="360" w:lineRule="exact"/>
              <w:ind w:left="-15" w:right="-18"/>
              <w:rPr>
                <w:rFonts w:ascii="Arial" w:hAnsi="Arial" w:cs="Arial"/>
                <w:kern w:val="28"/>
                <w:sz w:val="20"/>
              </w:rPr>
            </w:pPr>
            <w:r w:rsidRPr="00C76B4C">
              <w:rPr>
                <w:rFonts w:ascii="Arial" w:hAnsi="Arial" w:cs="Arial"/>
                <w:kern w:val="28"/>
                <w:sz w:val="20"/>
              </w:rPr>
              <w:t>1,931</w:t>
            </w:r>
          </w:p>
        </w:tc>
        <w:tc>
          <w:tcPr>
            <w:tcW w:w="1170" w:type="dxa"/>
            <w:vAlign w:val="bottom"/>
          </w:tcPr>
          <w:p w14:paraId="3F5209FC" w14:textId="1339AA84" w:rsidR="00C76B4C" w:rsidRPr="00FB2C33" w:rsidRDefault="00C76B4C" w:rsidP="00C76B4C">
            <w:pPr>
              <w:pStyle w:val="BodyTextIndent3"/>
              <w:pBdr>
                <w:bottom w:val="double" w:sz="4" w:space="1" w:color="auto"/>
              </w:pBdr>
              <w:tabs>
                <w:tab w:val="decimal" w:pos="885"/>
              </w:tabs>
              <w:spacing w:after="0" w:line="360" w:lineRule="exact"/>
              <w:ind w:left="-15" w:right="-18"/>
              <w:rPr>
                <w:rFonts w:ascii="Arial" w:hAnsi="Arial" w:cs="Arial"/>
                <w:kern w:val="28"/>
                <w:sz w:val="20"/>
              </w:rPr>
            </w:pPr>
            <w:r w:rsidRPr="00C76B4C">
              <w:rPr>
                <w:rFonts w:ascii="Arial" w:hAnsi="Arial" w:cs="Arial"/>
                <w:kern w:val="28"/>
                <w:sz w:val="20"/>
              </w:rPr>
              <w:t>(1,777)</w:t>
            </w:r>
          </w:p>
        </w:tc>
        <w:tc>
          <w:tcPr>
            <w:tcW w:w="1170" w:type="dxa"/>
            <w:vAlign w:val="bottom"/>
          </w:tcPr>
          <w:p w14:paraId="4955E695" w14:textId="58141F35" w:rsidR="00C76B4C" w:rsidRPr="00FB2C33" w:rsidRDefault="00C76B4C" w:rsidP="00C76B4C">
            <w:pPr>
              <w:pStyle w:val="BodyTextIndent3"/>
              <w:pBdr>
                <w:bottom w:val="double" w:sz="4" w:space="1" w:color="auto"/>
              </w:pBdr>
              <w:tabs>
                <w:tab w:val="decimal" w:pos="885"/>
              </w:tabs>
              <w:spacing w:after="0" w:line="360" w:lineRule="exact"/>
              <w:ind w:left="-15" w:right="-18"/>
              <w:rPr>
                <w:rFonts w:ascii="Arial" w:hAnsi="Arial" w:cs="Arial"/>
                <w:kern w:val="28"/>
                <w:sz w:val="20"/>
              </w:rPr>
            </w:pPr>
            <w:r>
              <w:rPr>
                <w:rFonts w:ascii="Arial" w:hAnsi="Arial" w:cs="Arial"/>
                <w:kern w:val="28"/>
                <w:sz w:val="20"/>
              </w:rPr>
              <w:t>2,791</w:t>
            </w:r>
          </w:p>
        </w:tc>
      </w:tr>
    </w:tbl>
    <w:p w14:paraId="10295E87" w14:textId="49AC415D" w:rsidR="0018445C" w:rsidRPr="00356F61" w:rsidRDefault="006E6353" w:rsidP="00356F61">
      <w:pPr>
        <w:overflowPunct/>
        <w:autoSpaceDE/>
        <w:autoSpaceDN/>
        <w:adjustRightInd/>
        <w:spacing w:before="120" w:after="120" w:line="380" w:lineRule="exact"/>
        <w:ind w:left="547" w:hanging="547"/>
        <w:textAlignment w:val="auto"/>
        <w:rPr>
          <w:rFonts w:ascii="Arial" w:hAnsi="Arial" w:cs="Arial"/>
          <w:b/>
          <w:bCs/>
          <w:sz w:val="22"/>
          <w:szCs w:val="22"/>
        </w:rPr>
      </w:pPr>
      <w:r w:rsidRPr="00356F61">
        <w:rPr>
          <w:rFonts w:ascii="Arial" w:hAnsi="Arial" w:cs="Arial"/>
          <w:b/>
          <w:bCs/>
          <w:sz w:val="22"/>
          <w:szCs w:val="22"/>
        </w:rPr>
        <w:t>9</w:t>
      </w:r>
      <w:r w:rsidR="0018445C" w:rsidRPr="00356F61">
        <w:rPr>
          <w:rFonts w:ascii="Arial" w:hAnsi="Arial" w:cs="Arial"/>
          <w:b/>
          <w:bCs/>
          <w:sz w:val="22"/>
          <w:szCs w:val="22"/>
        </w:rPr>
        <w:t>.</w:t>
      </w:r>
      <w:r w:rsidR="007C0671" w:rsidRPr="00356F61">
        <w:rPr>
          <w:rFonts w:ascii="Arial" w:hAnsi="Arial" w:cs="Arial"/>
          <w:b/>
          <w:bCs/>
          <w:sz w:val="22"/>
          <w:szCs w:val="22"/>
        </w:rPr>
        <w:tab/>
      </w:r>
      <w:r w:rsidR="0018445C" w:rsidRPr="00356F61">
        <w:rPr>
          <w:rFonts w:ascii="Arial" w:hAnsi="Arial" w:cs="Arial"/>
          <w:b/>
          <w:bCs/>
          <w:sz w:val="22"/>
          <w:szCs w:val="22"/>
        </w:rPr>
        <w:t>Basic earnings</w:t>
      </w:r>
      <w:r w:rsidR="00C7616D" w:rsidRPr="00356F61">
        <w:rPr>
          <w:rFonts w:ascii="Arial" w:hAnsi="Arial" w:cs="Arial"/>
          <w:b/>
          <w:bCs/>
          <w:sz w:val="22"/>
          <w:szCs w:val="22"/>
        </w:rPr>
        <w:t xml:space="preserve"> </w:t>
      </w:r>
      <w:r w:rsidR="00F52450">
        <w:rPr>
          <w:rFonts w:ascii="Arial" w:hAnsi="Arial" w:cs="Arial"/>
          <w:b/>
          <w:bCs/>
          <w:sz w:val="22"/>
          <w:szCs w:val="22"/>
        </w:rPr>
        <w:t xml:space="preserve">(loss) </w:t>
      </w:r>
      <w:r w:rsidR="0018445C" w:rsidRPr="00356F61">
        <w:rPr>
          <w:rFonts w:ascii="Arial" w:hAnsi="Arial" w:cs="Arial"/>
          <w:b/>
          <w:bCs/>
          <w:sz w:val="22"/>
          <w:szCs w:val="22"/>
        </w:rPr>
        <w:t>per share</w:t>
      </w:r>
    </w:p>
    <w:p w14:paraId="10295E88" w14:textId="779CDFE7" w:rsidR="001B4688" w:rsidRPr="00356F61" w:rsidRDefault="001B4688" w:rsidP="00356F61">
      <w:pPr>
        <w:spacing w:before="120" w:after="120" w:line="380" w:lineRule="exact"/>
        <w:ind w:left="547"/>
        <w:jc w:val="thaiDistribute"/>
        <w:rPr>
          <w:rFonts w:ascii="Arial" w:hAnsi="Arial" w:cs="Arial"/>
          <w:sz w:val="22"/>
          <w:szCs w:val="22"/>
        </w:rPr>
      </w:pPr>
      <w:r w:rsidRPr="00356F61">
        <w:rPr>
          <w:rFonts w:ascii="Arial" w:hAnsi="Arial" w:cs="Arial"/>
          <w:sz w:val="22"/>
          <w:szCs w:val="22"/>
        </w:rPr>
        <w:t xml:space="preserve">Basic earnings </w:t>
      </w:r>
      <w:r w:rsidR="00F52450">
        <w:rPr>
          <w:rFonts w:ascii="Arial" w:hAnsi="Arial" w:cs="Arial"/>
          <w:sz w:val="22"/>
          <w:szCs w:val="22"/>
        </w:rPr>
        <w:t xml:space="preserve">(loss) </w:t>
      </w:r>
      <w:r w:rsidRPr="00356F61">
        <w:rPr>
          <w:rFonts w:ascii="Arial" w:hAnsi="Arial" w:cs="Arial"/>
          <w:sz w:val="22"/>
          <w:szCs w:val="22"/>
        </w:rPr>
        <w:t xml:space="preserve">per share is calculated by dividing profit </w:t>
      </w:r>
      <w:r w:rsidR="00F52450">
        <w:rPr>
          <w:rFonts w:ascii="Arial" w:hAnsi="Arial" w:cs="Arial"/>
          <w:sz w:val="22"/>
          <w:szCs w:val="22"/>
        </w:rPr>
        <w:t xml:space="preserve">(loss) </w:t>
      </w:r>
      <w:r w:rsidRPr="00356F61">
        <w:rPr>
          <w:rFonts w:ascii="Arial" w:hAnsi="Arial" w:cs="Arial"/>
          <w:sz w:val="22"/>
          <w:szCs w:val="22"/>
        </w:rPr>
        <w:t>for the period</w:t>
      </w:r>
      <w:r w:rsidR="00C7616D" w:rsidRPr="00356F61">
        <w:rPr>
          <w:rFonts w:ascii="Arial" w:hAnsi="Arial" w:cs="Arial"/>
          <w:sz w:val="22"/>
          <w:szCs w:val="22"/>
        </w:rPr>
        <w:t>s</w:t>
      </w:r>
      <w:r w:rsidRPr="00356F61">
        <w:rPr>
          <w:rFonts w:ascii="Arial" w:hAnsi="Arial" w:cs="Arial"/>
          <w:sz w:val="22"/>
          <w:szCs w:val="22"/>
        </w:rPr>
        <w:t xml:space="preserve"> (excluding other comprehensive income) by the weighted average number of ordinary shares in issue during the period</w:t>
      </w:r>
      <w:r w:rsidR="00C7616D" w:rsidRPr="00356F61">
        <w:rPr>
          <w:rFonts w:ascii="Arial" w:hAnsi="Arial" w:cs="Arial"/>
          <w:sz w:val="22"/>
          <w:szCs w:val="22"/>
        </w:rPr>
        <w:t>s</w:t>
      </w:r>
      <w:r w:rsidRPr="00356F61">
        <w:rPr>
          <w:rFonts w:ascii="Arial" w:hAnsi="Arial" w:cs="Arial"/>
          <w:sz w:val="22"/>
          <w:szCs w:val="22"/>
        </w:rPr>
        <w:t>.</w:t>
      </w:r>
    </w:p>
    <w:p w14:paraId="10295E89" w14:textId="04096C38" w:rsidR="007F2D9B" w:rsidRPr="00356F61" w:rsidRDefault="00054816"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6E6353" w:rsidRPr="00356F61">
        <w:rPr>
          <w:rFonts w:ascii="Arial" w:hAnsi="Arial" w:cs="Arial"/>
          <w:b/>
          <w:bCs/>
          <w:sz w:val="22"/>
          <w:szCs w:val="22"/>
        </w:rPr>
        <w:t>0</w:t>
      </w:r>
      <w:r w:rsidR="00FC4409" w:rsidRPr="00356F61">
        <w:rPr>
          <w:rFonts w:ascii="Arial" w:hAnsi="Arial" w:cs="Arial"/>
          <w:b/>
          <w:bCs/>
          <w:sz w:val="22"/>
          <w:szCs w:val="22"/>
        </w:rPr>
        <w:t>.</w:t>
      </w:r>
      <w:r w:rsidR="00FC4409" w:rsidRPr="00356F61">
        <w:rPr>
          <w:rFonts w:ascii="Arial" w:hAnsi="Arial" w:cs="Arial"/>
          <w:b/>
          <w:bCs/>
          <w:sz w:val="22"/>
          <w:szCs w:val="22"/>
        </w:rPr>
        <w:tab/>
      </w:r>
      <w:r w:rsidR="004E139C" w:rsidRPr="00356F61">
        <w:rPr>
          <w:rFonts w:ascii="Arial" w:hAnsi="Arial" w:cs="Arial"/>
          <w:b/>
          <w:bCs/>
          <w:sz w:val="22"/>
          <w:szCs w:val="22"/>
        </w:rPr>
        <w:t>S</w:t>
      </w:r>
      <w:r w:rsidR="002E20E1" w:rsidRPr="00356F61">
        <w:rPr>
          <w:rFonts w:ascii="Arial" w:hAnsi="Arial" w:cs="Arial"/>
          <w:b/>
          <w:bCs/>
          <w:sz w:val="22"/>
          <w:szCs w:val="22"/>
        </w:rPr>
        <w:t>egment</w:t>
      </w:r>
      <w:r w:rsidR="004E139C" w:rsidRPr="00356F61">
        <w:rPr>
          <w:rFonts w:ascii="Arial" w:hAnsi="Arial" w:cs="Arial"/>
          <w:b/>
          <w:bCs/>
          <w:sz w:val="22"/>
          <w:szCs w:val="22"/>
        </w:rPr>
        <w:t xml:space="preserve"> information</w:t>
      </w:r>
    </w:p>
    <w:p w14:paraId="10295E8A" w14:textId="5EE647ED" w:rsidR="002170C5" w:rsidRDefault="002A072A" w:rsidP="00356F61">
      <w:pPr>
        <w:spacing w:before="120" w:after="120" w:line="380" w:lineRule="exact"/>
        <w:ind w:left="547"/>
        <w:jc w:val="thaiDistribute"/>
        <w:rPr>
          <w:rFonts w:ascii="Arial" w:hAnsi="Arial" w:cs="Arial"/>
          <w:sz w:val="22"/>
          <w:szCs w:val="22"/>
        </w:rPr>
      </w:pPr>
      <w:r w:rsidRPr="00356F61">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356F61">
        <w:rPr>
          <w:rFonts w:ascii="Arial" w:hAnsi="Arial" w:cs="Arial"/>
          <w:spacing w:val="-4"/>
          <w:sz w:val="22"/>
          <w:szCs w:val="22"/>
        </w:rPr>
        <w:t>measured based on operating profit or loss, on a basis consistent with that used to measure</w:t>
      </w:r>
      <w:r w:rsidRPr="00356F61">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356F61">
        <w:rPr>
          <w:rFonts w:ascii="Arial" w:hAnsi="Arial" w:cs="Arial"/>
          <w:sz w:val="22"/>
          <w:szCs w:val="22"/>
        </w:rPr>
        <w:t>.</w:t>
      </w:r>
    </w:p>
    <w:p w14:paraId="436247E2" w14:textId="4882234D" w:rsidR="00E81C93" w:rsidRPr="00E81C93" w:rsidRDefault="00E81C93" w:rsidP="00E81C93">
      <w:pPr>
        <w:tabs>
          <w:tab w:val="left" w:pos="540"/>
        </w:tabs>
        <w:spacing w:before="120" w:line="380" w:lineRule="exact"/>
        <w:ind w:left="547" w:hanging="547"/>
        <w:jc w:val="thaiDistribute"/>
        <w:rPr>
          <w:rFonts w:ascii="Arial" w:hAnsi="Arial" w:cs="Arial"/>
          <w:b/>
          <w:bCs/>
          <w:sz w:val="22"/>
          <w:szCs w:val="22"/>
        </w:rPr>
      </w:pPr>
      <w:r>
        <w:rPr>
          <w:rFonts w:ascii="Arial" w:hAnsi="Arial" w:cs="Arial"/>
          <w:b/>
          <w:bCs/>
          <w:sz w:val="22"/>
          <w:szCs w:val="22"/>
        </w:rPr>
        <w:t>11.</w:t>
      </w:r>
      <w:r>
        <w:rPr>
          <w:rFonts w:ascii="Arial" w:hAnsi="Arial" w:cs="Arial"/>
          <w:b/>
          <w:bCs/>
          <w:sz w:val="22"/>
          <w:szCs w:val="22"/>
        </w:rPr>
        <w:tab/>
        <w:t>Dividends</w:t>
      </w:r>
    </w:p>
    <w:tbl>
      <w:tblPr>
        <w:tblW w:w="8667" w:type="dxa"/>
        <w:tblInd w:w="450" w:type="dxa"/>
        <w:tblLook w:val="01E0" w:firstRow="1" w:lastRow="1" w:firstColumn="1" w:lastColumn="1" w:noHBand="0" w:noVBand="0"/>
      </w:tblPr>
      <w:tblGrid>
        <w:gridCol w:w="2347"/>
        <w:gridCol w:w="2963"/>
        <w:gridCol w:w="1817"/>
        <w:gridCol w:w="1540"/>
      </w:tblGrid>
      <w:tr w:rsidR="00E81C93" w14:paraId="015792D1" w14:textId="77777777" w:rsidTr="003C1400">
        <w:tc>
          <w:tcPr>
            <w:tcW w:w="2347" w:type="dxa"/>
            <w:vAlign w:val="bottom"/>
            <w:hideMark/>
          </w:tcPr>
          <w:p w14:paraId="486F3FD3" w14:textId="77777777" w:rsidR="00E81C93" w:rsidRDefault="00E81C93" w:rsidP="003C1400">
            <w:pPr>
              <w:pBdr>
                <w:bottom w:val="single" w:sz="4" w:space="1" w:color="auto"/>
              </w:pBdr>
              <w:tabs>
                <w:tab w:val="left" w:pos="900"/>
                <w:tab w:val="center" w:pos="7110"/>
                <w:tab w:val="right" w:pos="8540"/>
              </w:tabs>
              <w:spacing w:line="380" w:lineRule="exact"/>
              <w:jc w:val="center"/>
              <w:rPr>
                <w:rFonts w:ascii="Arial" w:hAnsi="Arial" w:cs="Arial"/>
                <w:sz w:val="20"/>
                <w:szCs w:val="20"/>
              </w:rPr>
            </w:pPr>
            <w:r>
              <w:rPr>
                <w:rFonts w:ascii="Arial" w:hAnsi="Arial" w:cs="Arial"/>
                <w:sz w:val="20"/>
                <w:szCs w:val="20"/>
              </w:rPr>
              <w:t>Dividends</w:t>
            </w:r>
          </w:p>
        </w:tc>
        <w:tc>
          <w:tcPr>
            <w:tcW w:w="2963" w:type="dxa"/>
            <w:vAlign w:val="bottom"/>
            <w:hideMark/>
          </w:tcPr>
          <w:p w14:paraId="6EF06694" w14:textId="77777777" w:rsidR="00E81C93" w:rsidRDefault="00E81C93" w:rsidP="003C1400">
            <w:pPr>
              <w:pBdr>
                <w:bottom w:val="single" w:sz="4" w:space="1" w:color="auto"/>
              </w:pBdr>
              <w:tabs>
                <w:tab w:val="left" w:pos="900"/>
                <w:tab w:val="center" w:pos="7110"/>
                <w:tab w:val="right" w:pos="8540"/>
              </w:tabs>
              <w:spacing w:line="380" w:lineRule="exact"/>
              <w:jc w:val="center"/>
              <w:rPr>
                <w:rFonts w:ascii="Arial" w:hAnsi="Arial" w:cs="Arial"/>
                <w:sz w:val="20"/>
                <w:szCs w:val="20"/>
              </w:rPr>
            </w:pPr>
            <w:r>
              <w:rPr>
                <w:rFonts w:ascii="Arial" w:hAnsi="Arial" w:cs="Arial"/>
                <w:sz w:val="20"/>
                <w:szCs w:val="20"/>
              </w:rPr>
              <w:t>Approved by</w:t>
            </w:r>
          </w:p>
        </w:tc>
        <w:tc>
          <w:tcPr>
            <w:tcW w:w="1817" w:type="dxa"/>
            <w:vAlign w:val="bottom"/>
            <w:hideMark/>
          </w:tcPr>
          <w:p w14:paraId="179C2F4F" w14:textId="77777777" w:rsidR="00E81C93" w:rsidRDefault="00E81C93" w:rsidP="003C1400">
            <w:pPr>
              <w:pBdr>
                <w:bottom w:val="single" w:sz="4" w:space="1" w:color="auto"/>
              </w:pBdr>
              <w:tabs>
                <w:tab w:val="left" w:pos="900"/>
                <w:tab w:val="center" w:pos="7110"/>
                <w:tab w:val="right" w:pos="8540"/>
              </w:tabs>
              <w:spacing w:line="380" w:lineRule="exact"/>
              <w:ind w:firstLine="17"/>
              <w:jc w:val="center"/>
              <w:rPr>
                <w:rFonts w:ascii="Arial" w:hAnsi="Arial" w:cs="Arial"/>
                <w:sz w:val="20"/>
                <w:szCs w:val="20"/>
              </w:rPr>
            </w:pPr>
            <w:r>
              <w:rPr>
                <w:rFonts w:ascii="Arial" w:hAnsi="Arial" w:cs="Arial"/>
                <w:sz w:val="20"/>
                <w:szCs w:val="20"/>
              </w:rPr>
              <w:t>Total dividends</w:t>
            </w:r>
          </w:p>
        </w:tc>
        <w:tc>
          <w:tcPr>
            <w:tcW w:w="1540" w:type="dxa"/>
            <w:vAlign w:val="bottom"/>
            <w:hideMark/>
          </w:tcPr>
          <w:p w14:paraId="5DCFA0C5" w14:textId="77777777" w:rsidR="00E81C93" w:rsidRDefault="00E81C93" w:rsidP="003C1400">
            <w:pPr>
              <w:pBdr>
                <w:bottom w:val="single" w:sz="4" w:space="1" w:color="auto"/>
              </w:pBdr>
              <w:tabs>
                <w:tab w:val="left" w:pos="900"/>
                <w:tab w:val="center" w:pos="7110"/>
                <w:tab w:val="right" w:pos="8540"/>
              </w:tabs>
              <w:spacing w:line="380" w:lineRule="exact"/>
              <w:ind w:firstLine="17"/>
              <w:jc w:val="center"/>
              <w:rPr>
                <w:rFonts w:ascii="Arial" w:hAnsi="Arial" w:cs="Arial"/>
                <w:sz w:val="20"/>
                <w:szCs w:val="20"/>
              </w:rPr>
            </w:pPr>
            <w:r>
              <w:rPr>
                <w:rFonts w:ascii="Arial" w:hAnsi="Arial" w:cs="Arial"/>
                <w:sz w:val="20"/>
                <w:szCs w:val="20"/>
              </w:rPr>
              <w:t xml:space="preserve">Dividend </w:t>
            </w:r>
            <w:r>
              <w:rPr>
                <w:rFonts w:ascii="Arial" w:hAnsi="Arial" w:cs="Arial"/>
                <w:sz w:val="20"/>
                <w:szCs w:val="20"/>
              </w:rPr>
              <w:br/>
              <w:t>per share</w:t>
            </w:r>
          </w:p>
        </w:tc>
      </w:tr>
      <w:tr w:rsidR="00E81C93" w14:paraId="3C4B774F" w14:textId="77777777" w:rsidTr="003C1400">
        <w:trPr>
          <w:trHeight w:val="108"/>
        </w:trPr>
        <w:tc>
          <w:tcPr>
            <w:tcW w:w="2347" w:type="dxa"/>
          </w:tcPr>
          <w:p w14:paraId="17A808F6" w14:textId="77777777" w:rsidR="00E81C93" w:rsidRDefault="00E81C93" w:rsidP="003C1400">
            <w:pPr>
              <w:spacing w:line="380" w:lineRule="exact"/>
              <w:rPr>
                <w:rFonts w:ascii="Arial" w:hAnsi="Arial" w:cs="Arial"/>
                <w:sz w:val="20"/>
                <w:szCs w:val="20"/>
              </w:rPr>
            </w:pPr>
          </w:p>
        </w:tc>
        <w:tc>
          <w:tcPr>
            <w:tcW w:w="2963" w:type="dxa"/>
          </w:tcPr>
          <w:p w14:paraId="246C7F37" w14:textId="77777777" w:rsidR="00E81C93" w:rsidRDefault="00E81C93" w:rsidP="003C1400">
            <w:pPr>
              <w:spacing w:line="380" w:lineRule="exact"/>
              <w:ind w:left="141" w:right="-108" w:hanging="141"/>
              <w:rPr>
                <w:rFonts w:ascii="Arial" w:hAnsi="Arial" w:cs="Arial"/>
                <w:sz w:val="20"/>
                <w:szCs w:val="20"/>
              </w:rPr>
            </w:pPr>
          </w:p>
        </w:tc>
        <w:tc>
          <w:tcPr>
            <w:tcW w:w="1817" w:type="dxa"/>
            <w:vAlign w:val="bottom"/>
            <w:hideMark/>
          </w:tcPr>
          <w:p w14:paraId="715928A6" w14:textId="77777777" w:rsidR="00E81C93" w:rsidRDefault="00E81C93" w:rsidP="003C1400">
            <w:pPr>
              <w:spacing w:line="380" w:lineRule="exact"/>
              <w:ind w:firstLine="17"/>
              <w:jc w:val="center"/>
              <w:rPr>
                <w:rFonts w:ascii="Arial" w:hAnsi="Arial" w:cs="Arial"/>
                <w:sz w:val="20"/>
                <w:szCs w:val="20"/>
              </w:rPr>
            </w:pPr>
            <w:r>
              <w:rPr>
                <w:rFonts w:ascii="Arial" w:hAnsi="Arial" w:cs="Arial"/>
                <w:sz w:val="20"/>
                <w:szCs w:val="20"/>
              </w:rPr>
              <w:t>(Thousand Baht)</w:t>
            </w:r>
          </w:p>
        </w:tc>
        <w:tc>
          <w:tcPr>
            <w:tcW w:w="1540" w:type="dxa"/>
            <w:vAlign w:val="bottom"/>
            <w:hideMark/>
          </w:tcPr>
          <w:p w14:paraId="04794B54" w14:textId="77777777" w:rsidR="00E81C93" w:rsidRDefault="00E81C93" w:rsidP="003C1400">
            <w:pPr>
              <w:spacing w:line="380" w:lineRule="exact"/>
              <w:ind w:firstLine="17"/>
              <w:jc w:val="center"/>
              <w:rPr>
                <w:rFonts w:ascii="Arial" w:hAnsi="Arial" w:cs="Arial"/>
                <w:sz w:val="20"/>
                <w:szCs w:val="20"/>
              </w:rPr>
            </w:pPr>
            <w:r>
              <w:rPr>
                <w:rFonts w:ascii="Arial" w:hAnsi="Arial" w:cs="Arial"/>
                <w:sz w:val="20"/>
                <w:szCs w:val="20"/>
              </w:rPr>
              <w:t>(Baht)</w:t>
            </w:r>
          </w:p>
        </w:tc>
      </w:tr>
      <w:tr w:rsidR="00E81C93" w14:paraId="0442A23D" w14:textId="77777777" w:rsidTr="003C1400">
        <w:trPr>
          <w:trHeight w:val="397"/>
        </w:trPr>
        <w:tc>
          <w:tcPr>
            <w:tcW w:w="2347" w:type="dxa"/>
            <w:hideMark/>
          </w:tcPr>
          <w:p w14:paraId="362CE878" w14:textId="2F23CB76" w:rsidR="00E81C93" w:rsidRDefault="00E81C93" w:rsidP="003C1400">
            <w:pPr>
              <w:spacing w:line="380" w:lineRule="exact"/>
              <w:ind w:right="-131"/>
              <w:rPr>
                <w:rFonts w:ascii="Arial" w:hAnsi="Arial" w:cs="Arial"/>
                <w:sz w:val="20"/>
                <w:szCs w:val="20"/>
              </w:rPr>
            </w:pPr>
            <w:r>
              <w:rPr>
                <w:rFonts w:ascii="Arial" w:hAnsi="Arial" w:cs="Arial"/>
                <w:sz w:val="20"/>
                <w:szCs w:val="20"/>
              </w:rPr>
              <w:t>Final dividends for 2021</w:t>
            </w:r>
          </w:p>
        </w:tc>
        <w:tc>
          <w:tcPr>
            <w:tcW w:w="2963" w:type="dxa"/>
            <w:hideMark/>
          </w:tcPr>
          <w:p w14:paraId="73DF041B" w14:textId="538DACAB" w:rsidR="00E81C93" w:rsidRDefault="00E81C93" w:rsidP="003C1400">
            <w:pPr>
              <w:spacing w:line="380" w:lineRule="exact"/>
              <w:ind w:left="141" w:right="-108" w:hanging="141"/>
              <w:rPr>
                <w:rFonts w:ascii="Arial" w:hAnsi="Arial" w:cs="Arial"/>
                <w:sz w:val="20"/>
                <w:szCs w:val="20"/>
              </w:rPr>
            </w:pPr>
            <w:r>
              <w:rPr>
                <w:rFonts w:ascii="Arial" w:hAnsi="Arial" w:cs="Arial"/>
                <w:sz w:val="20"/>
                <w:szCs w:val="20"/>
              </w:rPr>
              <w:t>Annual General Meeting of the shareholders on 20 April 2022</w:t>
            </w:r>
          </w:p>
        </w:tc>
        <w:tc>
          <w:tcPr>
            <w:tcW w:w="1817" w:type="dxa"/>
            <w:vAlign w:val="bottom"/>
            <w:hideMark/>
          </w:tcPr>
          <w:p w14:paraId="4DAD68B5" w14:textId="1975720A" w:rsidR="00E81C93" w:rsidRDefault="00E81C93" w:rsidP="003C1400">
            <w:pPr>
              <w:pBdr>
                <w:bottom w:val="double" w:sz="4" w:space="1" w:color="auto"/>
              </w:pBdr>
              <w:spacing w:line="380" w:lineRule="exact"/>
              <w:ind w:firstLine="17"/>
              <w:jc w:val="right"/>
              <w:rPr>
                <w:rFonts w:ascii="Arial" w:hAnsi="Arial" w:cs="Arial"/>
                <w:sz w:val="20"/>
                <w:szCs w:val="20"/>
              </w:rPr>
            </w:pPr>
            <w:r w:rsidRPr="00E81C93">
              <w:rPr>
                <w:rFonts w:ascii="Arial" w:hAnsi="Arial" w:cs="Arial"/>
                <w:sz w:val="20"/>
                <w:szCs w:val="20"/>
              </w:rPr>
              <w:t>35,325</w:t>
            </w:r>
          </w:p>
        </w:tc>
        <w:tc>
          <w:tcPr>
            <w:tcW w:w="1540" w:type="dxa"/>
            <w:vAlign w:val="bottom"/>
            <w:hideMark/>
          </w:tcPr>
          <w:p w14:paraId="1096CCFC" w14:textId="5A12852D" w:rsidR="00E81C93" w:rsidRDefault="00E81C93" w:rsidP="003C1400">
            <w:pPr>
              <w:pBdr>
                <w:bottom w:val="double" w:sz="4" w:space="1" w:color="auto"/>
              </w:pBdr>
              <w:tabs>
                <w:tab w:val="decimal" w:pos="865"/>
              </w:tabs>
              <w:spacing w:line="380" w:lineRule="exact"/>
              <w:ind w:firstLine="17"/>
              <w:rPr>
                <w:rFonts w:ascii="Arial" w:hAnsi="Arial" w:cs="Arial"/>
                <w:sz w:val="20"/>
                <w:szCs w:val="20"/>
              </w:rPr>
            </w:pPr>
            <w:r>
              <w:rPr>
                <w:rFonts w:ascii="Arial" w:hAnsi="Arial" w:cs="Arial"/>
                <w:sz w:val="20"/>
                <w:szCs w:val="20"/>
              </w:rPr>
              <w:t>4.71</w:t>
            </w:r>
          </w:p>
        </w:tc>
      </w:tr>
      <w:tr w:rsidR="00E81C93" w14:paraId="10218793" w14:textId="77777777" w:rsidTr="003C1400">
        <w:trPr>
          <w:trHeight w:val="108"/>
        </w:trPr>
        <w:tc>
          <w:tcPr>
            <w:tcW w:w="2347" w:type="dxa"/>
          </w:tcPr>
          <w:p w14:paraId="0B56A49A" w14:textId="77777777" w:rsidR="00E81C93" w:rsidRDefault="00E81C93" w:rsidP="003C1400">
            <w:pPr>
              <w:spacing w:line="200" w:lineRule="exact"/>
              <w:rPr>
                <w:rFonts w:ascii="Arial" w:hAnsi="Arial" w:cs="Arial"/>
                <w:sz w:val="20"/>
                <w:szCs w:val="20"/>
              </w:rPr>
            </w:pPr>
          </w:p>
        </w:tc>
        <w:tc>
          <w:tcPr>
            <w:tcW w:w="2963" w:type="dxa"/>
          </w:tcPr>
          <w:p w14:paraId="15F56264" w14:textId="77777777" w:rsidR="00E81C93" w:rsidRDefault="00E81C93" w:rsidP="003C1400">
            <w:pPr>
              <w:spacing w:line="200" w:lineRule="exact"/>
              <w:ind w:left="141" w:right="-108" w:hanging="141"/>
              <w:rPr>
                <w:rFonts w:ascii="Arial" w:hAnsi="Arial" w:cs="Arial"/>
                <w:sz w:val="20"/>
                <w:szCs w:val="20"/>
              </w:rPr>
            </w:pPr>
          </w:p>
        </w:tc>
        <w:tc>
          <w:tcPr>
            <w:tcW w:w="1817" w:type="dxa"/>
            <w:vAlign w:val="bottom"/>
          </w:tcPr>
          <w:p w14:paraId="01CC63E2" w14:textId="77777777" w:rsidR="00E81C93" w:rsidRDefault="00E81C93" w:rsidP="003C1400">
            <w:pPr>
              <w:spacing w:line="200" w:lineRule="exact"/>
              <w:ind w:firstLine="17"/>
              <w:jc w:val="right"/>
              <w:rPr>
                <w:rFonts w:ascii="Arial" w:hAnsi="Arial" w:cs="Arial"/>
                <w:sz w:val="20"/>
                <w:szCs w:val="20"/>
              </w:rPr>
            </w:pPr>
          </w:p>
        </w:tc>
        <w:tc>
          <w:tcPr>
            <w:tcW w:w="1540" w:type="dxa"/>
            <w:vAlign w:val="bottom"/>
          </w:tcPr>
          <w:p w14:paraId="19208881" w14:textId="77777777" w:rsidR="00E81C93" w:rsidRDefault="00E81C93" w:rsidP="003C1400">
            <w:pPr>
              <w:tabs>
                <w:tab w:val="decimal" w:pos="865"/>
              </w:tabs>
              <w:spacing w:line="200" w:lineRule="exact"/>
              <w:ind w:firstLine="17"/>
              <w:rPr>
                <w:rFonts w:ascii="Arial" w:hAnsi="Arial" w:cs="Arial"/>
                <w:sz w:val="20"/>
                <w:szCs w:val="20"/>
              </w:rPr>
            </w:pPr>
          </w:p>
        </w:tc>
      </w:tr>
      <w:tr w:rsidR="00E81C93" w14:paraId="4836F89B" w14:textId="77777777" w:rsidTr="00E81C93">
        <w:trPr>
          <w:trHeight w:val="639"/>
        </w:trPr>
        <w:tc>
          <w:tcPr>
            <w:tcW w:w="2347" w:type="dxa"/>
            <w:hideMark/>
          </w:tcPr>
          <w:p w14:paraId="715ABA30" w14:textId="60D64E88" w:rsidR="00E81C93" w:rsidRDefault="00E81C93" w:rsidP="003C1400">
            <w:pPr>
              <w:spacing w:line="380" w:lineRule="exact"/>
              <w:ind w:right="-131"/>
              <w:rPr>
                <w:rFonts w:ascii="Arial" w:hAnsi="Arial" w:cs="Arial"/>
                <w:sz w:val="20"/>
                <w:szCs w:val="20"/>
              </w:rPr>
            </w:pPr>
            <w:r>
              <w:rPr>
                <w:rFonts w:ascii="Arial" w:hAnsi="Arial" w:cs="Arial"/>
                <w:sz w:val="20"/>
                <w:szCs w:val="20"/>
              </w:rPr>
              <w:t>Final dividends for 2022</w:t>
            </w:r>
          </w:p>
        </w:tc>
        <w:tc>
          <w:tcPr>
            <w:tcW w:w="2963" w:type="dxa"/>
            <w:hideMark/>
          </w:tcPr>
          <w:p w14:paraId="40A5AE96" w14:textId="52249928" w:rsidR="00E81C93" w:rsidRDefault="00E81C93" w:rsidP="003C1400">
            <w:pPr>
              <w:spacing w:line="380" w:lineRule="exact"/>
              <w:ind w:left="141" w:right="-108" w:hanging="141"/>
              <w:rPr>
                <w:rFonts w:ascii="Arial" w:hAnsi="Arial" w:cs="Arial"/>
                <w:sz w:val="20"/>
                <w:szCs w:val="20"/>
              </w:rPr>
            </w:pPr>
            <w:r>
              <w:rPr>
                <w:rFonts w:ascii="Arial" w:hAnsi="Arial" w:cs="Arial"/>
                <w:sz w:val="20"/>
                <w:szCs w:val="20"/>
              </w:rPr>
              <w:t xml:space="preserve">Annual General Meeting of the shareholders on </w:t>
            </w:r>
            <w:r w:rsidR="00C76B4C">
              <w:rPr>
                <w:rFonts w:ascii="Arial" w:hAnsi="Arial" w:cs="Arial"/>
                <w:sz w:val="20"/>
                <w:szCs w:val="20"/>
              </w:rPr>
              <w:t>19</w:t>
            </w:r>
            <w:r>
              <w:rPr>
                <w:rFonts w:ascii="Arial" w:hAnsi="Arial" w:cs="Arial"/>
                <w:sz w:val="20"/>
                <w:szCs w:val="20"/>
              </w:rPr>
              <w:t xml:space="preserve"> April 2023</w:t>
            </w:r>
          </w:p>
        </w:tc>
        <w:tc>
          <w:tcPr>
            <w:tcW w:w="1817" w:type="dxa"/>
            <w:vAlign w:val="bottom"/>
          </w:tcPr>
          <w:p w14:paraId="2F2780BE" w14:textId="4FE11D01" w:rsidR="00E81C93" w:rsidRDefault="00C76B4C" w:rsidP="003C1400">
            <w:pPr>
              <w:pBdr>
                <w:bottom w:val="double" w:sz="4" w:space="1" w:color="auto"/>
              </w:pBdr>
              <w:spacing w:line="380" w:lineRule="exact"/>
              <w:ind w:firstLine="17"/>
              <w:jc w:val="right"/>
              <w:rPr>
                <w:rFonts w:ascii="Arial" w:hAnsi="Arial" w:cs="Arial"/>
                <w:sz w:val="20"/>
                <w:szCs w:val="20"/>
              </w:rPr>
            </w:pPr>
            <w:r>
              <w:rPr>
                <w:rFonts w:ascii="Arial" w:hAnsi="Arial" w:cs="Arial"/>
                <w:sz w:val="20"/>
                <w:szCs w:val="20"/>
              </w:rPr>
              <w:t>21,375</w:t>
            </w:r>
          </w:p>
        </w:tc>
        <w:tc>
          <w:tcPr>
            <w:tcW w:w="1540" w:type="dxa"/>
            <w:vAlign w:val="bottom"/>
          </w:tcPr>
          <w:p w14:paraId="1982C11B" w14:textId="328F8347" w:rsidR="00E81C93" w:rsidRDefault="00C76B4C" w:rsidP="00E81C93">
            <w:pPr>
              <w:pBdr>
                <w:bottom w:val="double" w:sz="4" w:space="1" w:color="auto"/>
              </w:pBdr>
              <w:tabs>
                <w:tab w:val="decimal" w:pos="865"/>
              </w:tabs>
              <w:spacing w:line="380" w:lineRule="exact"/>
              <w:rPr>
                <w:rFonts w:ascii="Arial" w:hAnsi="Arial" w:cs="Arial"/>
                <w:sz w:val="20"/>
                <w:szCs w:val="20"/>
              </w:rPr>
            </w:pPr>
            <w:r>
              <w:rPr>
                <w:rFonts w:ascii="Arial" w:hAnsi="Arial" w:cs="Arial"/>
                <w:sz w:val="20"/>
                <w:szCs w:val="20"/>
              </w:rPr>
              <w:t>2.85</w:t>
            </w:r>
          </w:p>
        </w:tc>
      </w:tr>
    </w:tbl>
    <w:p w14:paraId="0AD39EF6" w14:textId="77777777" w:rsidR="00C76B4C" w:rsidRDefault="00C76B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9C" w14:textId="5AABC5E4" w:rsidR="00B642AF" w:rsidRPr="00356F61" w:rsidRDefault="006E6353" w:rsidP="00723DA2">
      <w:pPr>
        <w:tabs>
          <w:tab w:val="left" w:pos="900"/>
        </w:tabs>
        <w:spacing w:before="120" w:after="120" w:line="371" w:lineRule="exact"/>
        <w:ind w:left="547" w:hanging="547"/>
        <w:jc w:val="thaiDistribute"/>
        <w:rPr>
          <w:rFonts w:ascii="Arial" w:hAnsi="Arial" w:cs="Arial"/>
          <w:b/>
          <w:bCs/>
          <w:sz w:val="22"/>
          <w:szCs w:val="22"/>
        </w:rPr>
      </w:pPr>
      <w:r w:rsidRPr="000C0B89">
        <w:rPr>
          <w:rFonts w:ascii="Arial" w:hAnsi="Arial" w:cs="Arial"/>
          <w:b/>
          <w:bCs/>
          <w:sz w:val="22"/>
          <w:szCs w:val="22"/>
        </w:rPr>
        <w:t>1</w:t>
      </w:r>
      <w:r w:rsidR="000C0B89" w:rsidRPr="000C0B89">
        <w:rPr>
          <w:rFonts w:ascii="Arial" w:hAnsi="Arial" w:cs="Arial"/>
          <w:b/>
          <w:bCs/>
          <w:sz w:val="22"/>
          <w:szCs w:val="22"/>
        </w:rPr>
        <w:t>2</w:t>
      </w:r>
      <w:r w:rsidR="006C47CC" w:rsidRPr="000C0B89">
        <w:rPr>
          <w:rFonts w:ascii="Arial" w:hAnsi="Arial" w:cs="Arial"/>
          <w:b/>
          <w:bCs/>
          <w:sz w:val="22"/>
          <w:szCs w:val="22"/>
        </w:rPr>
        <w:t>.</w:t>
      </w:r>
      <w:r w:rsidR="006C47CC" w:rsidRPr="00356F61">
        <w:rPr>
          <w:rFonts w:ascii="Arial" w:hAnsi="Arial" w:cs="Arial"/>
          <w:b/>
          <w:bCs/>
          <w:sz w:val="22"/>
          <w:szCs w:val="22"/>
        </w:rPr>
        <w:tab/>
      </w:r>
      <w:r w:rsidR="002E20E1" w:rsidRPr="00356F61">
        <w:rPr>
          <w:rFonts w:ascii="Arial" w:hAnsi="Arial" w:cs="Arial"/>
          <w:b/>
          <w:bCs/>
          <w:sz w:val="22"/>
          <w:szCs w:val="22"/>
        </w:rPr>
        <w:t>Commitments and contingent liabilities</w:t>
      </w:r>
    </w:p>
    <w:p w14:paraId="10295E9D" w14:textId="5E9A3E61" w:rsidR="00873B6D" w:rsidRPr="00356F61" w:rsidRDefault="006E6353" w:rsidP="00723DA2">
      <w:pPr>
        <w:tabs>
          <w:tab w:val="left" w:pos="900"/>
        </w:tabs>
        <w:spacing w:before="120" w:after="120" w:line="371" w:lineRule="exact"/>
        <w:ind w:left="547" w:hanging="547"/>
        <w:jc w:val="thaiDistribute"/>
        <w:rPr>
          <w:rFonts w:ascii="Arial" w:hAnsi="Arial" w:cs="Arial"/>
          <w:b/>
          <w:bCs/>
          <w:sz w:val="22"/>
          <w:szCs w:val="22"/>
        </w:rPr>
      </w:pPr>
      <w:r w:rsidRPr="00356F61">
        <w:rPr>
          <w:rFonts w:ascii="Arial" w:hAnsi="Arial" w:cs="Arial"/>
          <w:b/>
          <w:bCs/>
          <w:sz w:val="22"/>
          <w:szCs w:val="22"/>
        </w:rPr>
        <w:t>1</w:t>
      </w:r>
      <w:r w:rsidR="000C0B89">
        <w:rPr>
          <w:rFonts w:ascii="Arial" w:hAnsi="Arial" w:cs="Arial"/>
          <w:b/>
          <w:bCs/>
          <w:sz w:val="22"/>
          <w:szCs w:val="22"/>
        </w:rPr>
        <w:t>2</w:t>
      </w:r>
      <w:r w:rsidR="00873B6D" w:rsidRPr="00356F61">
        <w:rPr>
          <w:rFonts w:ascii="Arial" w:hAnsi="Arial" w:cs="Arial"/>
          <w:b/>
          <w:bCs/>
          <w:sz w:val="22"/>
          <w:szCs w:val="22"/>
        </w:rPr>
        <w:t>.1</w:t>
      </w:r>
      <w:r w:rsidR="00873B6D" w:rsidRPr="00356F61">
        <w:rPr>
          <w:rFonts w:ascii="Arial" w:hAnsi="Arial" w:cs="Arial"/>
          <w:b/>
          <w:bCs/>
          <w:sz w:val="22"/>
          <w:szCs w:val="22"/>
        </w:rPr>
        <w:tab/>
        <w:t>Capital commitments</w:t>
      </w:r>
    </w:p>
    <w:p w14:paraId="4FD53544" w14:textId="52835ACA" w:rsidR="00D81882" w:rsidRPr="00356F61" w:rsidRDefault="00F34F25" w:rsidP="00723DA2">
      <w:pPr>
        <w:spacing w:before="120" w:after="120" w:line="371" w:lineRule="exact"/>
        <w:ind w:left="547"/>
        <w:jc w:val="thaiDistribute"/>
        <w:rPr>
          <w:rFonts w:ascii="Arial" w:hAnsi="Arial" w:cs="Arial"/>
          <w:b/>
          <w:bCs/>
          <w:sz w:val="22"/>
          <w:szCs w:val="22"/>
        </w:rPr>
      </w:pPr>
      <w:r w:rsidRPr="00356F61">
        <w:rPr>
          <w:rFonts w:ascii="Arial" w:hAnsi="Arial" w:cs="Arial"/>
          <w:spacing w:val="-4"/>
          <w:sz w:val="22"/>
          <w:szCs w:val="22"/>
        </w:rPr>
        <w:t xml:space="preserve">As at </w:t>
      </w:r>
      <w:r w:rsidR="00E41C07">
        <w:rPr>
          <w:rFonts w:ascii="Arial" w:hAnsi="Arial" w:cs="Arial"/>
          <w:spacing w:val="-4"/>
          <w:sz w:val="22"/>
          <w:szCs w:val="22"/>
        </w:rPr>
        <w:t>30 June</w:t>
      </w:r>
      <w:r w:rsidR="007B0287" w:rsidRPr="00356F61">
        <w:rPr>
          <w:rFonts w:ascii="Arial" w:hAnsi="Arial" w:cs="Arial"/>
          <w:spacing w:val="-4"/>
          <w:sz w:val="22"/>
          <w:szCs w:val="22"/>
        </w:rPr>
        <w:t xml:space="preserve"> </w:t>
      </w:r>
      <w:r w:rsidR="008F75C2" w:rsidRPr="00356F61">
        <w:rPr>
          <w:rFonts w:ascii="Arial" w:hAnsi="Arial" w:cs="Arial"/>
          <w:spacing w:val="-4"/>
          <w:sz w:val="22"/>
          <w:szCs w:val="22"/>
        </w:rPr>
        <w:t>2023</w:t>
      </w:r>
      <w:r w:rsidR="003378EC" w:rsidRPr="00356F61">
        <w:rPr>
          <w:rFonts w:ascii="Arial" w:hAnsi="Arial" w:cs="Arial"/>
          <w:spacing w:val="-4"/>
          <w:sz w:val="22"/>
          <w:szCs w:val="22"/>
        </w:rPr>
        <w:t>, t</w:t>
      </w:r>
      <w:r w:rsidRPr="00356F61">
        <w:rPr>
          <w:rFonts w:ascii="Arial" w:hAnsi="Arial" w:cs="Arial"/>
          <w:spacing w:val="-4"/>
          <w:sz w:val="22"/>
          <w:szCs w:val="22"/>
        </w:rPr>
        <w:t>he Company had capital commitment of Bah</w:t>
      </w:r>
      <w:r w:rsidR="00EF4CF2" w:rsidRPr="00356F61">
        <w:rPr>
          <w:rFonts w:ascii="Arial" w:hAnsi="Arial" w:cs="Arial"/>
          <w:spacing w:val="-4"/>
          <w:sz w:val="22"/>
          <w:szCs w:val="22"/>
        </w:rPr>
        <w:t>t</w:t>
      </w:r>
      <w:r w:rsidR="000055B2" w:rsidRPr="00356F61">
        <w:rPr>
          <w:rFonts w:ascii="Arial" w:hAnsi="Arial" w:cs="Arial"/>
          <w:spacing w:val="-4"/>
          <w:sz w:val="22"/>
          <w:szCs w:val="22"/>
        </w:rPr>
        <w:t xml:space="preserve"> </w:t>
      </w:r>
      <w:r w:rsidR="00C76B4C">
        <w:rPr>
          <w:rFonts w:ascii="Arial" w:hAnsi="Arial" w:cs="Arial"/>
          <w:spacing w:val="-4"/>
          <w:sz w:val="22"/>
          <w:szCs w:val="22"/>
        </w:rPr>
        <w:t>1</w:t>
      </w:r>
      <w:r w:rsidR="000055B2" w:rsidRPr="00356F61">
        <w:rPr>
          <w:rFonts w:ascii="Arial" w:hAnsi="Arial" w:cs="Arial"/>
          <w:spacing w:val="-4"/>
          <w:sz w:val="22"/>
          <w:szCs w:val="22"/>
        </w:rPr>
        <w:t xml:space="preserve"> </w:t>
      </w:r>
      <w:r w:rsidRPr="00356F61">
        <w:rPr>
          <w:rFonts w:ascii="Arial" w:hAnsi="Arial" w:cs="Arial"/>
          <w:spacing w:val="-4"/>
          <w:sz w:val="22"/>
          <w:szCs w:val="22"/>
        </w:rPr>
        <w:t>million</w:t>
      </w:r>
      <w:r w:rsidR="00E324C3" w:rsidRPr="00356F61">
        <w:rPr>
          <w:rFonts w:ascii="Arial" w:hAnsi="Arial" w:cs="Arial"/>
          <w:spacing w:val="-4"/>
          <w:sz w:val="22"/>
          <w:szCs w:val="22"/>
        </w:rPr>
        <w:t xml:space="preserve"> </w:t>
      </w:r>
      <w:r w:rsidR="003378EC" w:rsidRPr="00356F61">
        <w:rPr>
          <w:rFonts w:ascii="Arial" w:hAnsi="Arial" w:cs="Arial"/>
          <w:spacing w:val="-4"/>
          <w:sz w:val="22"/>
          <w:szCs w:val="22"/>
        </w:rPr>
        <w:t>(</w:t>
      </w:r>
      <w:r w:rsidR="009B79B0" w:rsidRPr="00356F61">
        <w:rPr>
          <w:rFonts w:ascii="Arial" w:hAnsi="Arial" w:cs="Arial"/>
          <w:spacing w:val="-4"/>
          <w:sz w:val="22"/>
          <w:szCs w:val="22"/>
        </w:rPr>
        <w:t>31 December</w:t>
      </w:r>
      <w:r w:rsidR="009B79B0" w:rsidRPr="00356F61">
        <w:rPr>
          <w:rFonts w:ascii="Arial" w:hAnsi="Arial" w:cs="Arial"/>
          <w:sz w:val="22"/>
          <w:szCs w:val="22"/>
        </w:rPr>
        <w:t xml:space="preserve"> </w:t>
      </w:r>
      <w:r w:rsidR="008F75C2" w:rsidRPr="00356F61">
        <w:rPr>
          <w:rFonts w:ascii="Arial" w:hAnsi="Arial" w:cs="Arial"/>
          <w:sz w:val="22"/>
          <w:szCs w:val="22"/>
        </w:rPr>
        <w:t>2022</w:t>
      </w:r>
      <w:r w:rsidR="003378EC" w:rsidRPr="00356F61">
        <w:rPr>
          <w:rFonts w:ascii="Arial" w:hAnsi="Arial" w:cs="Arial"/>
          <w:sz w:val="22"/>
          <w:szCs w:val="22"/>
        </w:rPr>
        <w:t>:</w:t>
      </w:r>
      <w:r w:rsidR="00601B96" w:rsidRPr="00356F61">
        <w:rPr>
          <w:rFonts w:ascii="Arial" w:hAnsi="Arial" w:cs="Arial"/>
          <w:sz w:val="22"/>
          <w:szCs w:val="22"/>
        </w:rPr>
        <w:t xml:space="preserve"> </w:t>
      </w:r>
      <w:r w:rsidR="005C0AA7" w:rsidRPr="00356F61">
        <w:rPr>
          <w:rFonts w:ascii="Arial" w:hAnsi="Arial" w:cs="Arial"/>
          <w:sz w:val="22"/>
          <w:szCs w:val="22"/>
        </w:rPr>
        <w:t>Baht 1 million</w:t>
      </w:r>
      <w:r w:rsidR="00A26645" w:rsidRPr="00356F61">
        <w:rPr>
          <w:rFonts w:ascii="Arial" w:hAnsi="Arial" w:cs="Arial"/>
          <w:sz w:val="22"/>
          <w:szCs w:val="22"/>
        </w:rPr>
        <w:t>)</w:t>
      </w:r>
      <w:r w:rsidR="003F22C2" w:rsidRPr="00356F61">
        <w:rPr>
          <w:rFonts w:ascii="Arial" w:hAnsi="Arial" w:cs="Arial"/>
          <w:sz w:val="22"/>
          <w:szCs w:val="22"/>
        </w:rPr>
        <w:t xml:space="preserve"> relating to the acquisition</w:t>
      </w:r>
      <w:r w:rsidR="00C7616D" w:rsidRPr="00356F61">
        <w:rPr>
          <w:rFonts w:ascii="Arial" w:hAnsi="Arial" w:cs="Arial"/>
          <w:sz w:val="22"/>
          <w:szCs w:val="22"/>
        </w:rPr>
        <w:t>s</w:t>
      </w:r>
      <w:r w:rsidR="003F22C2" w:rsidRPr="00356F61">
        <w:rPr>
          <w:rFonts w:ascii="Arial" w:hAnsi="Arial" w:cs="Arial"/>
          <w:sz w:val="22"/>
          <w:szCs w:val="22"/>
        </w:rPr>
        <w:t xml:space="preserve"> of machine</w:t>
      </w:r>
      <w:r w:rsidR="0057728B" w:rsidRPr="00356F61">
        <w:rPr>
          <w:rFonts w:ascii="Arial" w:hAnsi="Arial" w:cs="Arial"/>
          <w:sz w:val="22"/>
          <w:szCs w:val="22"/>
        </w:rPr>
        <w:t>ry</w:t>
      </w:r>
      <w:r w:rsidR="00A26645" w:rsidRPr="00356F61">
        <w:rPr>
          <w:rFonts w:ascii="Arial" w:hAnsi="Arial" w:cs="Arial"/>
          <w:sz w:val="22"/>
          <w:szCs w:val="22"/>
        </w:rPr>
        <w:t>.</w:t>
      </w:r>
    </w:p>
    <w:p w14:paraId="10295E9F" w14:textId="60969270" w:rsidR="00BB05DD" w:rsidRPr="00356F61" w:rsidRDefault="006E6353" w:rsidP="00723DA2">
      <w:pPr>
        <w:tabs>
          <w:tab w:val="left" w:pos="900"/>
        </w:tabs>
        <w:spacing w:before="120" w:after="120" w:line="371" w:lineRule="exact"/>
        <w:ind w:left="547" w:hanging="547"/>
        <w:jc w:val="thaiDistribute"/>
        <w:rPr>
          <w:rFonts w:ascii="Arial" w:hAnsi="Arial" w:cs="Arial"/>
          <w:b/>
          <w:bCs/>
          <w:sz w:val="22"/>
          <w:szCs w:val="22"/>
        </w:rPr>
      </w:pPr>
      <w:r w:rsidRPr="00356F61">
        <w:rPr>
          <w:rFonts w:ascii="Arial" w:hAnsi="Arial" w:cs="Arial"/>
          <w:b/>
          <w:bCs/>
          <w:sz w:val="22"/>
          <w:szCs w:val="22"/>
        </w:rPr>
        <w:t>1</w:t>
      </w:r>
      <w:r w:rsidR="000C0B89">
        <w:rPr>
          <w:rFonts w:ascii="Arial" w:hAnsi="Arial" w:cs="Arial"/>
          <w:b/>
          <w:bCs/>
          <w:sz w:val="22"/>
          <w:szCs w:val="22"/>
        </w:rPr>
        <w:t>2</w:t>
      </w:r>
      <w:r w:rsidR="00BB05DD" w:rsidRPr="00356F61">
        <w:rPr>
          <w:rFonts w:ascii="Arial" w:hAnsi="Arial" w:cs="Arial"/>
          <w:b/>
          <w:bCs/>
          <w:sz w:val="22"/>
          <w:szCs w:val="22"/>
        </w:rPr>
        <w:t>.</w:t>
      </w:r>
      <w:r w:rsidR="00730C7B" w:rsidRPr="00356F61">
        <w:rPr>
          <w:rFonts w:ascii="Arial" w:hAnsi="Arial" w:cs="Arial"/>
          <w:b/>
          <w:bCs/>
          <w:sz w:val="22"/>
          <w:szCs w:val="22"/>
        </w:rPr>
        <w:t>2</w:t>
      </w:r>
      <w:r w:rsidR="00BB05DD" w:rsidRPr="00356F61">
        <w:rPr>
          <w:rFonts w:ascii="Arial" w:hAnsi="Arial" w:cs="Arial"/>
          <w:b/>
          <w:bCs/>
          <w:sz w:val="22"/>
          <w:szCs w:val="22"/>
        </w:rPr>
        <w:tab/>
        <w:t>Bank guarantee</w:t>
      </w:r>
    </w:p>
    <w:p w14:paraId="10295EA0" w14:textId="48B3CBF7" w:rsidR="00421627" w:rsidRPr="00356F61" w:rsidRDefault="00BB05DD" w:rsidP="00723DA2">
      <w:pPr>
        <w:spacing w:before="120" w:after="120" w:line="371" w:lineRule="exact"/>
        <w:ind w:left="547"/>
        <w:jc w:val="thaiDistribute"/>
        <w:rPr>
          <w:rFonts w:ascii="Arial" w:hAnsi="Arial" w:cs="Arial"/>
          <w:sz w:val="22"/>
          <w:szCs w:val="22"/>
        </w:rPr>
      </w:pPr>
      <w:r w:rsidRPr="00356F61">
        <w:rPr>
          <w:rFonts w:ascii="Arial" w:hAnsi="Arial" w:cs="Arial"/>
          <w:sz w:val="22"/>
          <w:szCs w:val="22"/>
        </w:rPr>
        <w:t xml:space="preserve">As at </w:t>
      </w:r>
      <w:r w:rsidR="00E41C07">
        <w:rPr>
          <w:rFonts w:ascii="Arial" w:hAnsi="Arial" w:cs="Arial"/>
          <w:sz w:val="22"/>
          <w:szCs w:val="22"/>
        </w:rPr>
        <w:t>30 June</w:t>
      </w:r>
      <w:r w:rsidR="00346EB8" w:rsidRPr="00356F61">
        <w:rPr>
          <w:rFonts w:ascii="Arial" w:hAnsi="Arial" w:cs="Arial"/>
          <w:sz w:val="22"/>
          <w:szCs w:val="22"/>
        </w:rPr>
        <w:t xml:space="preserve"> </w:t>
      </w:r>
      <w:r w:rsidR="008F75C2" w:rsidRPr="00356F61">
        <w:rPr>
          <w:rFonts w:ascii="Arial" w:hAnsi="Arial" w:cs="Arial"/>
          <w:sz w:val="22"/>
          <w:szCs w:val="22"/>
        </w:rPr>
        <w:t>2023</w:t>
      </w:r>
      <w:r w:rsidRPr="00356F61">
        <w:rPr>
          <w:rFonts w:ascii="Arial" w:hAnsi="Arial" w:cs="Arial"/>
          <w:sz w:val="22"/>
          <w:szCs w:val="22"/>
        </w:rPr>
        <w:t>, there was outstanding bank gu</w:t>
      </w:r>
      <w:r w:rsidR="00BF5C65" w:rsidRPr="00356F61">
        <w:rPr>
          <w:rFonts w:ascii="Arial" w:hAnsi="Arial" w:cs="Arial"/>
          <w:sz w:val="22"/>
          <w:szCs w:val="22"/>
        </w:rPr>
        <w:t>arantee of Baht</w:t>
      </w:r>
      <w:r w:rsidR="000055B2" w:rsidRPr="00356F61">
        <w:rPr>
          <w:rFonts w:ascii="Arial" w:hAnsi="Arial" w:cs="Arial"/>
          <w:sz w:val="22"/>
          <w:szCs w:val="22"/>
        </w:rPr>
        <w:t xml:space="preserve"> </w:t>
      </w:r>
      <w:r w:rsidR="00C76B4C">
        <w:rPr>
          <w:rFonts w:ascii="Arial" w:hAnsi="Arial" w:cs="Arial"/>
          <w:sz w:val="22"/>
          <w:szCs w:val="22"/>
        </w:rPr>
        <w:t>1</w:t>
      </w:r>
      <w:r w:rsidR="005C076F" w:rsidRPr="00356F61">
        <w:rPr>
          <w:rFonts w:ascii="Arial" w:hAnsi="Arial" w:cs="Arial"/>
          <w:sz w:val="22"/>
          <w:szCs w:val="22"/>
        </w:rPr>
        <w:t xml:space="preserve"> </w:t>
      </w:r>
      <w:r w:rsidRPr="00356F61">
        <w:rPr>
          <w:rFonts w:ascii="Arial" w:hAnsi="Arial" w:cs="Arial"/>
          <w:sz w:val="22"/>
          <w:szCs w:val="22"/>
        </w:rPr>
        <w:t>million</w:t>
      </w:r>
      <w:r w:rsidR="00D66AF4" w:rsidRPr="00356F61">
        <w:rPr>
          <w:rFonts w:ascii="Arial" w:hAnsi="Arial" w:cs="Arial"/>
          <w:sz w:val="22"/>
          <w:szCs w:val="22"/>
        </w:rPr>
        <w:t xml:space="preserve"> </w:t>
      </w:r>
      <w:r w:rsidRPr="00356F61">
        <w:rPr>
          <w:rFonts w:ascii="Arial" w:hAnsi="Arial" w:cs="Arial"/>
          <w:sz w:val="22"/>
          <w:szCs w:val="22"/>
        </w:rPr>
        <w:t>issued by a bank on behalf of the Company to guarantee contractual performance</w:t>
      </w:r>
      <w:r w:rsidR="00D66AF4" w:rsidRPr="00356F61">
        <w:rPr>
          <w:rFonts w:ascii="Arial" w:hAnsi="Arial" w:cs="Arial"/>
          <w:sz w:val="22"/>
          <w:szCs w:val="22"/>
        </w:rPr>
        <w:t xml:space="preserve"> </w:t>
      </w:r>
      <w:r w:rsidR="005E0210" w:rsidRPr="00356F61">
        <w:rPr>
          <w:rFonts w:ascii="Arial" w:hAnsi="Arial" w:cs="Arial"/>
          <w:sz w:val="22"/>
          <w:szCs w:val="22"/>
        </w:rPr>
        <w:t xml:space="preserve">(31 December </w:t>
      </w:r>
      <w:r w:rsidR="008F75C2" w:rsidRPr="00356F61">
        <w:rPr>
          <w:rFonts w:ascii="Arial" w:hAnsi="Arial" w:cs="Arial"/>
          <w:sz w:val="22"/>
          <w:szCs w:val="22"/>
        </w:rPr>
        <w:t>2022</w:t>
      </w:r>
      <w:r w:rsidR="005E0210" w:rsidRPr="00356F61">
        <w:rPr>
          <w:rFonts w:ascii="Arial" w:hAnsi="Arial" w:cs="Arial"/>
          <w:sz w:val="22"/>
          <w:szCs w:val="22"/>
        </w:rPr>
        <w:t xml:space="preserve">: Baht </w:t>
      </w:r>
      <w:r w:rsidR="00536586" w:rsidRPr="00356F61">
        <w:rPr>
          <w:rFonts w:ascii="Arial" w:hAnsi="Arial" w:cs="Arial"/>
          <w:sz w:val="22"/>
          <w:szCs w:val="22"/>
        </w:rPr>
        <w:t>1</w:t>
      </w:r>
      <w:r w:rsidR="005E0210" w:rsidRPr="00356F61">
        <w:rPr>
          <w:rFonts w:ascii="Arial" w:hAnsi="Arial" w:cs="Arial"/>
          <w:sz w:val="22"/>
          <w:szCs w:val="22"/>
        </w:rPr>
        <w:t xml:space="preserve"> million)</w:t>
      </w:r>
      <w:r w:rsidR="00DE01D1" w:rsidRPr="00356F61">
        <w:rPr>
          <w:rFonts w:ascii="Arial" w:hAnsi="Arial" w:cs="Arial"/>
          <w:sz w:val="22"/>
          <w:szCs w:val="22"/>
        </w:rPr>
        <w:t>.</w:t>
      </w:r>
    </w:p>
    <w:p w14:paraId="10295EA1" w14:textId="4B3DEE55" w:rsidR="008A41E8" w:rsidRPr="00356F61" w:rsidRDefault="006E6353" w:rsidP="00723DA2">
      <w:pPr>
        <w:tabs>
          <w:tab w:val="left" w:pos="900"/>
        </w:tabs>
        <w:spacing w:before="120" w:after="120" w:line="371" w:lineRule="exact"/>
        <w:ind w:left="547" w:hanging="547"/>
        <w:jc w:val="thaiDistribute"/>
        <w:rPr>
          <w:rFonts w:ascii="Arial" w:hAnsi="Arial" w:cs="Arial"/>
          <w:b/>
          <w:bCs/>
          <w:sz w:val="22"/>
          <w:szCs w:val="22"/>
        </w:rPr>
      </w:pPr>
      <w:r w:rsidRPr="00356F61">
        <w:rPr>
          <w:rFonts w:ascii="Arial" w:hAnsi="Arial" w:cs="Arial"/>
          <w:b/>
          <w:bCs/>
          <w:sz w:val="22"/>
          <w:szCs w:val="22"/>
        </w:rPr>
        <w:t>1</w:t>
      </w:r>
      <w:r w:rsidR="000C0B89">
        <w:rPr>
          <w:rFonts w:ascii="Arial" w:hAnsi="Arial" w:cs="Arial"/>
          <w:b/>
          <w:bCs/>
          <w:sz w:val="22"/>
          <w:szCs w:val="22"/>
        </w:rPr>
        <w:t>3</w:t>
      </w:r>
      <w:r w:rsidR="008A41E8" w:rsidRPr="00356F61">
        <w:rPr>
          <w:rFonts w:ascii="Arial" w:hAnsi="Arial" w:cs="Arial"/>
          <w:b/>
          <w:bCs/>
          <w:sz w:val="22"/>
          <w:szCs w:val="22"/>
        </w:rPr>
        <w:t>.</w:t>
      </w:r>
      <w:r w:rsidR="008A41E8" w:rsidRPr="00356F61">
        <w:rPr>
          <w:rFonts w:ascii="Arial" w:hAnsi="Arial" w:cs="Arial"/>
          <w:b/>
          <w:bCs/>
          <w:sz w:val="22"/>
          <w:szCs w:val="22"/>
        </w:rPr>
        <w:tab/>
        <w:t>Financial instruments</w:t>
      </w:r>
    </w:p>
    <w:p w14:paraId="10295EA2" w14:textId="1E7AFB9B" w:rsidR="007C599F" w:rsidRPr="00356F61" w:rsidRDefault="006E6353" w:rsidP="00723DA2">
      <w:pPr>
        <w:tabs>
          <w:tab w:val="left" w:pos="900"/>
        </w:tabs>
        <w:spacing w:before="120" w:after="120" w:line="371" w:lineRule="exact"/>
        <w:ind w:left="547" w:hanging="547"/>
        <w:jc w:val="thaiDistribute"/>
        <w:rPr>
          <w:rFonts w:ascii="Arial" w:hAnsi="Arial" w:cs="Arial"/>
          <w:b/>
          <w:bCs/>
          <w:sz w:val="22"/>
          <w:szCs w:val="22"/>
          <w:cs/>
        </w:rPr>
      </w:pPr>
      <w:r w:rsidRPr="00356F61">
        <w:rPr>
          <w:rFonts w:ascii="Arial" w:hAnsi="Arial" w:cs="Arial"/>
          <w:b/>
          <w:bCs/>
          <w:sz w:val="22"/>
          <w:szCs w:val="22"/>
        </w:rPr>
        <w:t>1</w:t>
      </w:r>
      <w:r w:rsidR="000C0B89">
        <w:rPr>
          <w:rFonts w:ascii="Arial" w:hAnsi="Arial" w:cs="Arial"/>
          <w:b/>
          <w:bCs/>
          <w:sz w:val="22"/>
          <w:szCs w:val="22"/>
        </w:rPr>
        <w:t>3</w:t>
      </w:r>
      <w:r w:rsidR="007C599F" w:rsidRPr="00356F61">
        <w:rPr>
          <w:rFonts w:ascii="Arial" w:hAnsi="Arial" w:cs="Arial"/>
          <w:b/>
          <w:bCs/>
          <w:sz w:val="22"/>
          <w:szCs w:val="22"/>
        </w:rPr>
        <w:t>.1</w:t>
      </w:r>
      <w:r w:rsidR="007C599F" w:rsidRPr="00356F61">
        <w:rPr>
          <w:rFonts w:ascii="Arial" w:hAnsi="Arial" w:cs="Arial"/>
          <w:b/>
          <w:bCs/>
          <w:sz w:val="22"/>
          <w:szCs w:val="22"/>
        </w:rPr>
        <w:tab/>
        <w:t>Fair value of financial instrument</w:t>
      </w:r>
    </w:p>
    <w:p w14:paraId="5ACACEBB" w14:textId="6BF95ABB" w:rsidR="00E324C3" w:rsidRPr="00E81C93" w:rsidRDefault="007C599F" w:rsidP="00723DA2">
      <w:pPr>
        <w:spacing w:before="120" w:after="120" w:line="371" w:lineRule="exact"/>
        <w:ind w:left="547"/>
        <w:jc w:val="thaiDistribute"/>
        <w:rPr>
          <w:rFonts w:ascii="Arial" w:hAnsi="Arial" w:cs="Arial"/>
          <w:spacing w:val="-2"/>
          <w:sz w:val="22"/>
          <w:szCs w:val="22"/>
        </w:rPr>
      </w:pPr>
      <w:r w:rsidRPr="00356F61">
        <w:rPr>
          <w:rFonts w:ascii="Arial" w:hAnsi="Arial" w:cs="Arial"/>
          <w:spacing w:val="-2"/>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10295EA4" w14:textId="4ABA22E6" w:rsidR="007C599F" w:rsidRPr="00356F61" w:rsidRDefault="006E6353" w:rsidP="00723DA2">
      <w:pPr>
        <w:tabs>
          <w:tab w:val="left" w:pos="900"/>
        </w:tabs>
        <w:spacing w:before="120" w:after="120" w:line="371" w:lineRule="exact"/>
        <w:ind w:left="547" w:hanging="547"/>
        <w:jc w:val="thaiDistribute"/>
        <w:rPr>
          <w:rFonts w:ascii="Arial" w:hAnsi="Arial" w:cs="Arial"/>
          <w:b/>
          <w:bCs/>
          <w:sz w:val="22"/>
          <w:szCs w:val="22"/>
        </w:rPr>
      </w:pPr>
      <w:r w:rsidRPr="00356F61">
        <w:rPr>
          <w:rFonts w:ascii="Arial" w:hAnsi="Arial" w:cs="Arial"/>
          <w:b/>
          <w:bCs/>
          <w:sz w:val="22"/>
          <w:szCs w:val="22"/>
        </w:rPr>
        <w:t>1</w:t>
      </w:r>
      <w:r w:rsidR="000C0B89">
        <w:rPr>
          <w:rFonts w:ascii="Arial" w:hAnsi="Arial" w:cs="Arial"/>
          <w:b/>
          <w:bCs/>
          <w:sz w:val="22"/>
          <w:szCs w:val="22"/>
        </w:rPr>
        <w:t>3</w:t>
      </w:r>
      <w:r w:rsidR="007C599F" w:rsidRPr="00356F61">
        <w:rPr>
          <w:rFonts w:ascii="Arial" w:hAnsi="Arial" w:cs="Arial"/>
          <w:b/>
          <w:bCs/>
          <w:sz w:val="22"/>
          <w:szCs w:val="22"/>
        </w:rPr>
        <w:t>.2 Fair value hierarchy</w:t>
      </w:r>
    </w:p>
    <w:p w14:paraId="10295EA5" w14:textId="735C44F7" w:rsidR="007C599F" w:rsidRPr="00356F61" w:rsidRDefault="007C599F" w:rsidP="00723DA2">
      <w:pPr>
        <w:spacing w:before="120" w:after="120" w:line="371" w:lineRule="exact"/>
        <w:ind w:left="547"/>
        <w:jc w:val="thaiDistribute"/>
        <w:rPr>
          <w:rFonts w:ascii="Arial" w:hAnsi="Arial" w:cs="Arial"/>
          <w:spacing w:val="-2"/>
          <w:sz w:val="22"/>
          <w:szCs w:val="22"/>
        </w:rPr>
      </w:pPr>
      <w:r w:rsidRPr="00356F61">
        <w:rPr>
          <w:rFonts w:ascii="Arial" w:hAnsi="Arial" w:cs="Arial"/>
          <w:spacing w:val="-2"/>
          <w:sz w:val="22"/>
          <w:szCs w:val="22"/>
        </w:rPr>
        <w:t xml:space="preserve">As at </w:t>
      </w:r>
      <w:r w:rsidR="00E41C07">
        <w:rPr>
          <w:rFonts w:ascii="Arial" w:hAnsi="Arial" w:cs="Arial"/>
          <w:spacing w:val="-2"/>
          <w:sz w:val="22"/>
          <w:szCs w:val="22"/>
        </w:rPr>
        <w:t>30 June</w:t>
      </w:r>
      <w:r w:rsidRPr="00356F61">
        <w:rPr>
          <w:rFonts w:ascii="Arial" w:hAnsi="Arial" w:cs="Arial"/>
          <w:spacing w:val="-2"/>
          <w:sz w:val="22"/>
          <w:szCs w:val="22"/>
        </w:rPr>
        <w:t xml:space="preserve"> </w:t>
      </w:r>
      <w:r w:rsidR="008F75C2" w:rsidRPr="00356F61">
        <w:rPr>
          <w:rFonts w:ascii="Arial" w:hAnsi="Arial" w:cs="Arial"/>
          <w:spacing w:val="-2"/>
          <w:sz w:val="22"/>
          <w:szCs w:val="22"/>
        </w:rPr>
        <w:t>2023</w:t>
      </w:r>
      <w:r w:rsidRPr="00356F61">
        <w:rPr>
          <w:rFonts w:ascii="Arial" w:hAnsi="Arial" w:cs="Arial"/>
          <w:spacing w:val="-2"/>
          <w:sz w:val="22"/>
          <w:szCs w:val="22"/>
        </w:rPr>
        <w:t xml:space="preserve"> and 31 December </w:t>
      </w:r>
      <w:r w:rsidR="008F75C2" w:rsidRPr="00356F61">
        <w:rPr>
          <w:rFonts w:ascii="Arial" w:hAnsi="Arial" w:cs="Arial"/>
          <w:spacing w:val="-2"/>
          <w:sz w:val="22"/>
          <w:szCs w:val="22"/>
        </w:rPr>
        <w:t>2022</w:t>
      </w:r>
      <w:r w:rsidRPr="00356F61">
        <w:rPr>
          <w:rFonts w:ascii="Arial" w:hAnsi="Arial" w:cs="Arial"/>
          <w:spacing w:val="-2"/>
          <w:sz w:val="22"/>
          <w:szCs w:val="22"/>
        </w:rPr>
        <w:t xml:space="preserve">, the Company had the </w:t>
      </w:r>
      <w:r w:rsidR="0060619E">
        <w:rPr>
          <w:rFonts w:ascii="Arial" w:hAnsi="Arial" w:cs="Arial"/>
          <w:spacing w:val="-2"/>
          <w:sz w:val="22"/>
          <w:szCs w:val="22"/>
        </w:rPr>
        <w:t xml:space="preserve">assets and </w:t>
      </w:r>
      <w:r w:rsidRPr="00356F61">
        <w:rPr>
          <w:rFonts w:ascii="Arial" w:hAnsi="Arial" w:cs="Arial"/>
          <w:spacing w:val="-2"/>
          <w:sz w:val="22"/>
          <w:szCs w:val="22"/>
        </w:rPr>
        <w:t>liabilities that were measured at fair value using different levels of inputs as follows</w:t>
      </w:r>
      <w:r w:rsidR="001578F8" w:rsidRPr="00356F61">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356F61" w14:paraId="10295EA7" w14:textId="77777777" w:rsidTr="004063FE">
        <w:tc>
          <w:tcPr>
            <w:tcW w:w="8820" w:type="dxa"/>
            <w:gridSpan w:val="5"/>
            <w:vAlign w:val="bottom"/>
          </w:tcPr>
          <w:p w14:paraId="10295EA6" w14:textId="77777777" w:rsidR="007C599F" w:rsidRPr="00356F61" w:rsidRDefault="007C599F" w:rsidP="00723DA2">
            <w:pPr>
              <w:spacing w:line="371" w:lineRule="exact"/>
              <w:jc w:val="right"/>
              <w:rPr>
                <w:rFonts w:ascii="Arial" w:hAnsi="Arial" w:cs="Arial"/>
                <w:kern w:val="28"/>
                <w:sz w:val="22"/>
                <w:szCs w:val="22"/>
              </w:rPr>
            </w:pPr>
            <w:r w:rsidRPr="00356F61">
              <w:rPr>
                <w:rFonts w:ascii="Arial" w:hAnsi="Arial" w:cs="Arial"/>
                <w:kern w:val="28"/>
                <w:sz w:val="22"/>
                <w:szCs w:val="22"/>
              </w:rPr>
              <w:t>(Unit: Million Baht)</w:t>
            </w:r>
          </w:p>
        </w:tc>
      </w:tr>
      <w:tr w:rsidR="007C599F" w:rsidRPr="00356F61" w14:paraId="10295EAA" w14:textId="77777777" w:rsidTr="004063FE">
        <w:tc>
          <w:tcPr>
            <w:tcW w:w="4140" w:type="dxa"/>
            <w:vAlign w:val="bottom"/>
          </w:tcPr>
          <w:p w14:paraId="10295EA8" w14:textId="77777777" w:rsidR="007C599F" w:rsidRPr="00356F61" w:rsidRDefault="007C599F" w:rsidP="00723DA2">
            <w:pPr>
              <w:spacing w:line="371" w:lineRule="exact"/>
              <w:ind w:left="243" w:hanging="180"/>
              <w:jc w:val="thaiDistribute"/>
              <w:rPr>
                <w:rFonts w:ascii="Arial" w:hAnsi="Arial" w:cs="Arial"/>
                <w:kern w:val="28"/>
                <w:sz w:val="22"/>
                <w:szCs w:val="22"/>
              </w:rPr>
            </w:pPr>
          </w:p>
        </w:tc>
        <w:tc>
          <w:tcPr>
            <w:tcW w:w="4680" w:type="dxa"/>
            <w:gridSpan w:val="4"/>
          </w:tcPr>
          <w:p w14:paraId="10295EA9" w14:textId="0971B859" w:rsidR="007C599F" w:rsidRPr="00356F61" w:rsidRDefault="007C599F" w:rsidP="00723DA2">
            <w:pPr>
              <w:pBdr>
                <w:bottom w:val="single" w:sz="4" w:space="1" w:color="auto"/>
              </w:pBdr>
              <w:spacing w:line="371" w:lineRule="exact"/>
              <w:jc w:val="center"/>
              <w:rPr>
                <w:rFonts w:ascii="Arial" w:hAnsi="Arial" w:cs="Arial"/>
                <w:kern w:val="28"/>
                <w:sz w:val="22"/>
                <w:szCs w:val="22"/>
              </w:rPr>
            </w:pPr>
            <w:r w:rsidRPr="00356F61">
              <w:rPr>
                <w:rFonts w:ascii="Arial" w:hAnsi="Arial" w:cs="Arial"/>
                <w:kern w:val="28"/>
                <w:sz w:val="22"/>
                <w:szCs w:val="22"/>
              </w:rPr>
              <w:t xml:space="preserve">As at </w:t>
            </w:r>
            <w:r w:rsidR="00E41C07">
              <w:rPr>
                <w:rFonts w:ascii="Arial" w:hAnsi="Arial" w:cs="Arial"/>
                <w:kern w:val="28"/>
                <w:sz w:val="22"/>
                <w:szCs w:val="22"/>
              </w:rPr>
              <w:t>30 June</w:t>
            </w:r>
            <w:r w:rsidRPr="00356F61">
              <w:rPr>
                <w:rFonts w:ascii="Arial" w:hAnsi="Arial" w:cs="Arial"/>
                <w:kern w:val="28"/>
                <w:sz w:val="22"/>
                <w:szCs w:val="22"/>
              </w:rPr>
              <w:t xml:space="preserve"> </w:t>
            </w:r>
            <w:r w:rsidR="008F75C2" w:rsidRPr="00356F61">
              <w:rPr>
                <w:rFonts w:ascii="Arial" w:hAnsi="Arial" w:cs="Arial"/>
                <w:kern w:val="28"/>
                <w:sz w:val="22"/>
                <w:szCs w:val="22"/>
              </w:rPr>
              <w:t>2023</w:t>
            </w:r>
            <w:r w:rsidRPr="00356F61">
              <w:rPr>
                <w:rFonts w:ascii="Arial" w:hAnsi="Arial" w:cs="Arial"/>
                <w:kern w:val="28"/>
                <w:sz w:val="22"/>
                <w:szCs w:val="22"/>
              </w:rPr>
              <w:t xml:space="preserve"> </w:t>
            </w:r>
          </w:p>
        </w:tc>
      </w:tr>
      <w:tr w:rsidR="007C599F" w:rsidRPr="00356F61" w14:paraId="10295EB0" w14:textId="77777777" w:rsidTr="004063FE">
        <w:tc>
          <w:tcPr>
            <w:tcW w:w="4140" w:type="dxa"/>
            <w:vAlign w:val="bottom"/>
          </w:tcPr>
          <w:p w14:paraId="10295EAB" w14:textId="77777777" w:rsidR="007C599F" w:rsidRPr="00356F61" w:rsidRDefault="007C599F" w:rsidP="00723DA2">
            <w:pPr>
              <w:spacing w:line="371" w:lineRule="exact"/>
              <w:ind w:left="243" w:hanging="180"/>
              <w:jc w:val="thaiDistribute"/>
              <w:rPr>
                <w:rFonts w:ascii="Arial" w:hAnsi="Arial" w:cs="Arial"/>
                <w:kern w:val="28"/>
                <w:sz w:val="22"/>
                <w:szCs w:val="22"/>
              </w:rPr>
            </w:pPr>
          </w:p>
        </w:tc>
        <w:tc>
          <w:tcPr>
            <w:tcW w:w="1170" w:type="dxa"/>
          </w:tcPr>
          <w:p w14:paraId="10295EAC" w14:textId="77777777" w:rsidR="007C599F" w:rsidRPr="00356F61" w:rsidRDefault="007C599F" w:rsidP="00723DA2">
            <w:pPr>
              <w:pBdr>
                <w:bottom w:val="single" w:sz="4" w:space="1" w:color="auto"/>
              </w:pBdr>
              <w:spacing w:line="371"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1</w:t>
            </w:r>
          </w:p>
        </w:tc>
        <w:tc>
          <w:tcPr>
            <w:tcW w:w="1170" w:type="dxa"/>
          </w:tcPr>
          <w:p w14:paraId="10295EAD" w14:textId="77777777" w:rsidR="007C599F" w:rsidRPr="00356F61" w:rsidRDefault="007C599F" w:rsidP="00723DA2">
            <w:pPr>
              <w:pBdr>
                <w:bottom w:val="single" w:sz="4" w:space="1" w:color="auto"/>
              </w:pBdr>
              <w:spacing w:line="371"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2</w:t>
            </w:r>
          </w:p>
        </w:tc>
        <w:tc>
          <w:tcPr>
            <w:tcW w:w="1170" w:type="dxa"/>
            <w:vAlign w:val="bottom"/>
          </w:tcPr>
          <w:p w14:paraId="10295EAE" w14:textId="77777777" w:rsidR="007C599F" w:rsidRPr="00356F61" w:rsidRDefault="007C599F" w:rsidP="00723DA2">
            <w:pPr>
              <w:pBdr>
                <w:bottom w:val="single" w:sz="4" w:space="1" w:color="auto"/>
              </w:pBdr>
              <w:spacing w:line="371"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3</w:t>
            </w:r>
          </w:p>
        </w:tc>
        <w:tc>
          <w:tcPr>
            <w:tcW w:w="1170" w:type="dxa"/>
            <w:vAlign w:val="bottom"/>
          </w:tcPr>
          <w:p w14:paraId="10295EAF" w14:textId="77777777" w:rsidR="007C599F" w:rsidRPr="00356F61" w:rsidRDefault="007C599F" w:rsidP="00723DA2">
            <w:pPr>
              <w:pBdr>
                <w:bottom w:val="single" w:sz="4" w:space="1" w:color="auto"/>
              </w:pBdr>
              <w:spacing w:line="371" w:lineRule="exact"/>
              <w:jc w:val="center"/>
              <w:rPr>
                <w:rFonts w:ascii="Arial" w:hAnsi="Arial" w:cs="Arial"/>
                <w:b/>
                <w:bCs/>
                <w:kern w:val="28"/>
                <w:sz w:val="22"/>
                <w:szCs w:val="22"/>
                <w:cs/>
              </w:rPr>
            </w:pPr>
            <w:r w:rsidRPr="00356F61">
              <w:rPr>
                <w:rFonts w:ascii="Arial" w:hAnsi="Arial" w:cs="Arial"/>
                <w:b/>
                <w:bCs/>
                <w:kern w:val="28"/>
                <w:sz w:val="22"/>
                <w:szCs w:val="22"/>
              </w:rPr>
              <w:t>Total</w:t>
            </w:r>
          </w:p>
        </w:tc>
      </w:tr>
      <w:tr w:rsidR="007C599F" w:rsidRPr="00356F61" w14:paraId="10295EB6" w14:textId="77777777" w:rsidTr="004063FE">
        <w:tc>
          <w:tcPr>
            <w:tcW w:w="4140" w:type="dxa"/>
            <w:vAlign w:val="bottom"/>
          </w:tcPr>
          <w:p w14:paraId="10295EB1" w14:textId="2D5066C6" w:rsidR="007C599F" w:rsidRPr="00356F61" w:rsidRDefault="00DE7D48" w:rsidP="00723DA2">
            <w:pPr>
              <w:spacing w:line="371" w:lineRule="exact"/>
              <w:ind w:left="243" w:hanging="180"/>
              <w:jc w:val="thaiDistribute"/>
              <w:rPr>
                <w:rFonts w:ascii="Arial" w:hAnsi="Arial" w:cs="Arial"/>
                <w:b/>
                <w:bCs/>
                <w:kern w:val="28"/>
                <w:sz w:val="22"/>
                <w:szCs w:val="22"/>
              </w:rPr>
            </w:pPr>
            <w:r w:rsidRPr="00356F61">
              <w:rPr>
                <w:rFonts w:ascii="Arial" w:hAnsi="Arial" w:cs="Arial"/>
                <w:b/>
                <w:bCs/>
                <w:kern w:val="28"/>
                <w:sz w:val="22"/>
                <w:szCs w:val="22"/>
              </w:rPr>
              <w:t xml:space="preserve">Liabilities </w:t>
            </w:r>
            <w:r w:rsidR="007C599F" w:rsidRPr="00356F61">
              <w:rPr>
                <w:rFonts w:ascii="Arial" w:hAnsi="Arial" w:cs="Arial"/>
                <w:b/>
                <w:bCs/>
                <w:kern w:val="28"/>
                <w:sz w:val="22"/>
                <w:szCs w:val="22"/>
              </w:rPr>
              <w:t xml:space="preserve">measured at fair value </w:t>
            </w:r>
          </w:p>
        </w:tc>
        <w:tc>
          <w:tcPr>
            <w:tcW w:w="1170" w:type="dxa"/>
          </w:tcPr>
          <w:p w14:paraId="10295EB2" w14:textId="77777777" w:rsidR="007C599F" w:rsidRPr="00356F61" w:rsidRDefault="007C599F" w:rsidP="00723DA2">
            <w:pPr>
              <w:tabs>
                <w:tab w:val="right" w:pos="1422"/>
              </w:tabs>
              <w:spacing w:line="371" w:lineRule="exact"/>
              <w:ind w:hanging="18"/>
              <w:jc w:val="thaiDistribute"/>
              <w:rPr>
                <w:rFonts w:ascii="Arial" w:hAnsi="Arial" w:cs="Arial"/>
                <w:b/>
                <w:bCs/>
                <w:kern w:val="28"/>
                <w:sz w:val="22"/>
                <w:szCs w:val="22"/>
              </w:rPr>
            </w:pPr>
          </w:p>
        </w:tc>
        <w:tc>
          <w:tcPr>
            <w:tcW w:w="1170" w:type="dxa"/>
          </w:tcPr>
          <w:p w14:paraId="10295EB3" w14:textId="77777777" w:rsidR="007C599F" w:rsidRPr="00356F61" w:rsidRDefault="007C599F" w:rsidP="00723DA2">
            <w:pPr>
              <w:tabs>
                <w:tab w:val="right" w:pos="1422"/>
              </w:tabs>
              <w:spacing w:line="371"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356F61" w:rsidRDefault="007C599F" w:rsidP="00723DA2">
            <w:pPr>
              <w:tabs>
                <w:tab w:val="right" w:pos="1422"/>
              </w:tabs>
              <w:spacing w:line="371"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356F61" w:rsidRDefault="007C599F" w:rsidP="00723DA2">
            <w:pPr>
              <w:tabs>
                <w:tab w:val="right" w:pos="1422"/>
              </w:tabs>
              <w:spacing w:line="371" w:lineRule="exact"/>
              <w:ind w:hanging="18"/>
              <w:jc w:val="thaiDistribute"/>
              <w:rPr>
                <w:rFonts w:ascii="Arial" w:hAnsi="Arial" w:cs="Arial"/>
                <w:b/>
                <w:bCs/>
                <w:kern w:val="28"/>
                <w:sz w:val="22"/>
                <w:szCs w:val="22"/>
                <w:cs/>
              </w:rPr>
            </w:pPr>
          </w:p>
        </w:tc>
      </w:tr>
      <w:tr w:rsidR="00937BDF" w:rsidRPr="00356F61" w14:paraId="10295EBC" w14:textId="77777777" w:rsidTr="00B52A04">
        <w:tc>
          <w:tcPr>
            <w:tcW w:w="4140" w:type="dxa"/>
            <w:vAlign w:val="bottom"/>
          </w:tcPr>
          <w:p w14:paraId="10295EB7" w14:textId="77777777" w:rsidR="00937BDF" w:rsidRPr="00356F61" w:rsidRDefault="00937BDF" w:rsidP="00723DA2">
            <w:pPr>
              <w:spacing w:line="371" w:lineRule="exact"/>
              <w:ind w:left="243" w:hanging="180"/>
              <w:jc w:val="thaiDistribute"/>
              <w:rPr>
                <w:rFonts w:ascii="Arial" w:hAnsi="Arial" w:cs="Arial"/>
                <w:kern w:val="28"/>
                <w:sz w:val="22"/>
                <w:szCs w:val="22"/>
                <w:cs/>
              </w:rPr>
            </w:pPr>
            <w:r w:rsidRPr="00356F61">
              <w:rPr>
                <w:rFonts w:ascii="Arial" w:hAnsi="Arial" w:cs="Arial"/>
                <w:kern w:val="28"/>
                <w:sz w:val="22"/>
                <w:szCs w:val="22"/>
              </w:rPr>
              <w:t xml:space="preserve">Derivatives </w:t>
            </w:r>
            <w:r w:rsidRPr="00356F61">
              <w:rPr>
                <w:rFonts w:ascii="Arial" w:hAnsi="Arial" w:cs="Arial"/>
                <w:kern w:val="28"/>
                <w:sz w:val="22"/>
                <w:szCs w:val="22"/>
                <w:cs/>
              </w:rPr>
              <w:t xml:space="preserve"> </w:t>
            </w:r>
          </w:p>
        </w:tc>
        <w:tc>
          <w:tcPr>
            <w:tcW w:w="1170" w:type="dxa"/>
            <w:vAlign w:val="bottom"/>
          </w:tcPr>
          <w:p w14:paraId="10295EB8" w14:textId="55CFFA9D" w:rsidR="00937BDF" w:rsidRPr="00356F61" w:rsidRDefault="00937BDF" w:rsidP="00723DA2">
            <w:pPr>
              <w:tabs>
                <w:tab w:val="right" w:pos="792"/>
              </w:tabs>
              <w:spacing w:line="371" w:lineRule="exact"/>
              <w:ind w:hanging="18"/>
              <w:jc w:val="right"/>
              <w:rPr>
                <w:rFonts w:ascii="Arial" w:hAnsi="Arial" w:cs="Arial"/>
                <w:kern w:val="28"/>
                <w:sz w:val="22"/>
                <w:szCs w:val="22"/>
                <w:cs/>
              </w:rPr>
            </w:pPr>
          </w:p>
        </w:tc>
        <w:tc>
          <w:tcPr>
            <w:tcW w:w="1170" w:type="dxa"/>
            <w:vAlign w:val="bottom"/>
          </w:tcPr>
          <w:p w14:paraId="10295EB9" w14:textId="02C4DFF2" w:rsidR="00937BDF" w:rsidRPr="00356F61" w:rsidRDefault="00937BDF" w:rsidP="00723DA2">
            <w:pPr>
              <w:tabs>
                <w:tab w:val="left" w:pos="699"/>
                <w:tab w:val="right" w:pos="792"/>
              </w:tabs>
              <w:spacing w:line="371" w:lineRule="exact"/>
              <w:ind w:left="136" w:hanging="154"/>
              <w:jc w:val="right"/>
              <w:rPr>
                <w:rFonts w:ascii="Arial" w:hAnsi="Arial" w:cs="Arial"/>
                <w:kern w:val="28"/>
                <w:sz w:val="22"/>
                <w:szCs w:val="22"/>
                <w:cs/>
              </w:rPr>
            </w:pPr>
          </w:p>
        </w:tc>
        <w:tc>
          <w:tcPr>
            <w:tcW w:w="1170" w:type="dxa"/>
            <w:vAlign w:val="bottom"/>
          </w:tcPr>
          <w:p w14:paraId="10295EBA" w14:textId="4D95B16F" w:rsidR="00937BDF" w:rsidRPr="00356F61" w:rsidRDefault="00937BDF" w:rsidP="00723DA2">
            <w:pPr>
              <w:tabs>
                <w:tab w:val="right" w:pos="792"/>
              </w:tabs>
              <w:spacing w:line="371" w:lineRule="exact"/>
              <w:ind w:hanging="18"/>
              <w:jc w:val="right"/>
              <w:rPr>
                <w:rFonts w:ascii="Arial" w:hAnsi="Arial" w:cs="Arial"/>
                <w:kern w:val="28"/>
                <w:sz w:val="22"/>
                <w:szCs w:val="22"/>
                <w:cs/>
              </w:rPr>
            </w:pPr>
          </w:p>
        </w:tc>
        <w:tc>
          <w:tcPr>
            <w:tcW w:w="1170" w:type="dxa"/>
            <w:vAlign w:val="bottom"/>
          </w:tcPr>
          <w:p w14:paraId="10295EBB" w14:textId="7E563E01" w:rsidR="00937BDF" w:rsidRPr="00356F61" w:rsidRDefault="00937BDF" w:rsidP="00723DA2">
            <w:pPr>
              <w:tabs>
                <w:tab w:val="right" w:pos="792"/>
              </w:tabs>
              <w:spacing w:line="371" w:lineRule="exact"/>
              <w:ind w:hanging="18"/>
              <w:jc w:val="right"/>
              <w:rPr>
                <w:rFonts w:ascii="Arial" w:hAnsi="Arial" w:cs="Arial"/>
                <w:b/>
                <w:bCs/>
                <w:kern w:val="28"/>
                <w:sz w:val="22"/>
                <w:szCs w:val="22"/>
                <w:cs/>
              </w:rPr>
            </w:pPr>
          </w:p>
        </w:tc>
      </w:tr>
      <w:tr w:rsidR="00937BDF" w:rsidRPr="00356F61" w14:paraId="10295EC2" w14:textId="77777777" w:rsidTr="004063FE">
        <w:tc>
          <w:tcPr>
            <w:tcW w:w="4140" w:type="dxa"/>
            <w:vAlign w:val="bottom"/>
          </w:tcPr>
          <w:p w14:paraId="10295EBD" w14:textId="77777777" w:rsidR="00937BDF" w:rsidRPr="00356F61" w:rsidRDefault="00937BDF" w:rsidP="00723DA2">
            <w:pPr>
              <w:spacing w:line="371" w:lineRule="exact"/>
              <w:ind w:left="342" w:hanging="90"/>
              <w:jc w:val="thaiDistribute"/>
              <w:rPr>
                <w:rFonts w:ascii="Arial" w:hAnsi="Arial" w:cs="Arial"/>
                <w:kern w:val="28"/>
                <w:sz w:val="22"/>
                <w:szCs w:val="22"/>
              </w:rPr>
            </w:pPr>
            <w:r w:rsidRPr="00356F61">
              <w:rPr>
                <w:rFonts w:ascii="Arial" w:hAnsi="Arial" w:cs="Arial"/>
                <w:kern w:val="28"/>
                <w:sz w:val="22"/>
                <w:szCs w:val="22"/>
              </w:rPr>
              <w:t>Foreign currency forward contracts</w:t>
            </w:r>
          </w:p>
        </w:tc>
        <w:tc>
          <w:tcPr>
            <w:tcW w:w="1170" w:type="dxa"/>
          </w:tcPr>
          <w:p w14:paraId="10295EBE" w14:textId="7CB2D21C" w:rsidR="00937BDF" w:rsidRPr="00356F61" w:rsidRDefault="00C76B4C" w:rsidP="00723DA2">
            <w:pPr>
              <w:pStyle w:val="BodyTextIndent3"/>
              <w:tabs>
                <w:tab w:val="decimal" w:pos="879"/>
              </w:tabs>
              <w:spacing w:after="0" w:line="371" w:lineRule="exact"/>
              <w:ind w:left="0" w:hanging="18"/>
              <w:rPr>
                <w:rFonts w:ascii="Arial" w:hAnsi="Arial" w:cs="Arial"/>
                <w:kern w:val="28"/>
                <w:sz w:val="22"/>
                <w:szCs w:val="22"/>
              </w:rPr>
            </w:pPr>
            <w:r>
              <w:rPr>
                <w:rFonts w:ascii="Arial" w:hAnsi="Arial" w:cs="Arial"/>
                <w:kern w:val="28"/>
                <w:sz w:val="22"/>
                <w:szCs w:val="22"/>
              </w:rPr>
              <w:t>-</w:t>
            </w:r>
          </w:p>
        </w:tc>
        <w:tc>
          <w:tcPr>
            <w:tcW w:w="1170" w:type="dxa"/>
          </w:tcPr>
          <w:p w14:paraId="10295EBF" w14:textId="73337315" w:rsidR="00937BDF" w:rsidRPr="00356F61" w:rsidRDefault="00C76B4C" w:rsidP="00723DA2">
            <w:pPr>
              <w:pStyle w:val="BodyTextIndent3"/>
              <w:tabs>
                <w:tab w:val="decimal" w:pos="879"/>
              </w:tabs>
              <w:spacing w:after="0" w:line="371" w:lineRule="exact"/>
              <w:ind w:left="0" w:hanging="18"/>
              <w:rPr>
                <w:rFonts w:ascii="Arial" w:hAnsi="Arial" w:cs="Arial"/>
                <w:kern w:val="28"/>
                <w:sz w:val="22"/>
                <w:szCs w:val="22"/>
              </w:rPr>
            </w:pPr>
            <w:r>
              <w:rPr>
                <w:rFonts w:ascii="Arial" w:hAnsi="Arial" w:cs="Arial"/>
                <w:kern w:val="28"/>
                <w:sz w:val="22"/>
                <w:szCs w:val="22"/>
              </w:rPr>
              <w:t>3</w:t>
            </w:r>
          </w:p>
        </w:tc>
        <w:tc>
          <w:tcPr>
            <w:tcW w:w="1170" w:type="dxa"/>
          </w:tcPr>
          <w:p w14:paraId="10295EC0" w14:textId="17D2D0A9" w:rsidR="00937BDF" w:rsidRPr="00356F61" w:rsidRDefault="00C76B4C" w:rsidP="00723DA2">
            <w:pPr>
              <w:pStyle w:val="BodyTextIndent3"/>
              <w:tabs>
                <w:tab w:val="decimal" w:pos="879"/>
              </w:tabs>
              <w:spacing w:after="0" w:line="371" w:lineRule="exact"/>
              <w:ind w:left="0" w:hanging="18"/>
              <w:rPr>
                <w:rFonts w:ascii="Arial" w:hAnsi="Arial" w:cs="Arial"/>
                <w:kern w:val="28"/>
                <w:sz w:val="22"/>
                <w:szCs w:val="22"/>
              </w:rPr>
            </w:pPr>
            <w:r>
              <w:rPr>
                <w:rFonts w:ascii="Arial" w:hAnsi="Arial" w:cs="Arial"/>
                <w:kern w:val="28"/>
                <w:sz w:val="22"/>
                <w:szCs w:val="22"/>
              </w:rPr>
              <w:t>-</w:t>
            </w:r>
          </w:p>
        </w:tc>
        <w:tc>
          <w:tcPr>
            <w:tcW w:w="1170" w:type="dxa"/>
          </w:tcPr>
          <w:p w14:paraId="10295EC1" w14:textId="0D9BA9C1" w:rsidR="00937BDF" w:rsidRPr="00356F61" w:rsidRDefault="00C76B4C" w:rsidP="00723DA2">
            <w:pPr>
              <w:pStyle w:val="BodyTextIndent3"/>
              <w:tabs>
                <w:tab w:val="decimal" w:pos="879"/>
              </w:tabs>
              <w:spacing w:after="0" w:line="371" w:lineRule="exact"/>
              <w:ind w:left="0" w:hanging="18"/>
              <w:rPr>
                <w:rFonts w:ascii="Arial" w:hAnsi="Arial" w:cs="Arial"/>
                <w:b/>
                <w:bCs/>
                <w:kern w:val="28"/>
                <w:sz w:val="22"/>
                <w:szCs w:val="22"/>
              </w:rPr>
            </w:pPr>
            <w:r>
              <w:rPr>
                <w:rFonts w:ascii="Arial" w:hAnsi="Arial" w:cs="Arial"/>
                <w:b/>
                <w:bCs/>
                <w:kern w:val="28"/>
                <w:sz w:val="22"/>
                <w:szCs w:val="22"/>
              </w:rPr>
              <w:t>3</w:t>
            </w:r>
          </w:p>
        </w:tc>
      </w:tr>
      <w:tr w:rsidR="00937BDF" w:rsidRPr="00356F61" w14:paraId="0C6B8426" w14:textId="77777777" w:rsidTr="004063FE">
        <w:tc>
          <w:tcPr>
            <w:tcW w:w="4140" w:type="dxa"/>
            <w:vAlign w:val="bottom"/>
          </w:tcPr>
          <w:p w14:paraId="1BA634B8" w14:textId="77777777" w:rsidR="00937BDF" w:rsidRPr="00356F61" w:rsidRDefault="00937BDF" w:rsidP="00723DA2">
            <w:pPr>
              <w:spacing w:line="200" w:lineRule="exact"/>
              <w:ind w:left="342" w:hanging="90"/>
              <w:jc w:val="thaiDistribute"/>
              <w:rPr>
                <w:rFonts w:ascii="Arial" w:hAnsi="Arial" w:cs="Arial"/>
                <w:kern w:val="28"/>
                <w:sz w:val="22"/>
                <w:szCs w:val="22"/>
              </w:rPr>
            </w:pPr>
          </w:p>
        </w:tc>
        <w:tc>
          <w:tcPr>
            <w:tcW w:w="1170" w:type="dxa"/>
          </w:tcPr>
          <w:p w14:paraId="5241272C" w14:textId="77777777" w:rsidR="00937BDF" w:rsidRPr="00356F61" w:rsidRDefault="00937BDF" w:rsidP="00723DA2">
            <w:pPr>
              <w:pStyle w:val="BodyTextIndent3"/>
              <w:tabs>
                <w:tab w:val="decimal" w:pos="879"/>
              </w:tabs>
              <w:spacing w:after="0" w:line="200" w:lineRule="exact"/>
              <w:ind w:left="0" w:hanging="18"/>
              <w:rPr>
                <w:rFonts w:ascii="Arial" w:hAnsi="Arial" w:cs="Arial"/>
                <w:kern w:val="28"/>
                <w:sz w:val="22"/>
                <w:szCs w:val="22"/>
              </w:rPr>
            </w:pPr>
          </w:p>
        </w:tc>
        <w:tc>
          <w:tcPr>
            <w:tcW w:w="1170" w:type="dxa"/>
          </w:tcPr>
          <w:p w14:paraId="2888A2E5" w14:textId="77777777" w:rsidR="00937BDF" w:rsidRPr="00356F61" w:rsidRDefault="00937BDF" w:rsidP="00723DA2">
            <w:pPr>
              <w:pStyle w:val="BodyTextIndent3"/>
              <w:tabs>
                <w:tab w:val="decimal" w:pos="879"/>
              </w:tabs>
              <w:spacing w:after="0" w:line="200" w:lineRule="exact"/>
              <w:ind w:left="0" w:hanging="18"/>
              <w:rPr>
                <w:rFonts w:ascii="Arial" w:hAnsi="Arial" w:cs="Arial"/>
                <w:kern w:val="28"/>
                <w:sz w:val="22"/>
                <w:szCs w:val="22"/>
              </w:rPr>
            </w:pPr>
          </w:p>
        </w:tc>
        <w:tc>
          <w:tcPr>
            <w:tcW w:w="1170" w:type="dxa"/>
          </w:tcPr>
          <w:p w14:paraId="1CDDF1DA" w14:textId="77777777" w:rsidR="00937BDF" w:rsidRPr="00356F61" w:rsidRDefault="00937BDF" w:rsidP="00723DA2">
            <w:pPr>
              <w:pStyle w:val="BodyTextIndent3"/>
              <w:tabs>
                <w:tab w:val="decimal" w:pos="879"/>
              </w:tabs>
              <w:spacing w:after="0" w:line="200" w:lineRule="exact"/>
              <w:ind w:left="0" w:hanging="18"/>
              <w:rPr>
                <w:rFonts w:ascii="Arial" w:hAnsi="Arial" w:cs="Arial"/>
                <w:kern w:val="28"/>
                <w:sz w:val="22"/>
                <w:szCs w:val="22"/>
              </w:rPr>
            </w:pPr>
          </w:p>
        </w:tc>
        <w:tc>
          <w:tcPr>
            <w:tcW w:w="1170" w:type="dxa"/>
          </w:tcPr>
          <w:p w14:paraId="0993F6B0" w14:textId="77777777" w:rsidR="00937BDF" w:rsidRPr="00356F61" w:rsidRDefault="00937BDF" w:rsidP="00723DA2">
            <w:pPr>
              <w:pStyle w:val="BodyTextIndent3"/>
              <w:tabs>
                <w:tab w:val="decimal" w:pos="879"/>
              </w:tabs>
              <w:spacing w:after="0" w:line="200" w:lineRule="exact"/>
              <w:ind w:left="0" w:hanging="18"/>
              <w:rPr>
                <w:rFonts w:ascii="Arial" w:hAnsi="Arial" w:cs="Arial"/>
                <w:b/>
                <w:bCs/>
                <w:kern w:val="28"/>
                <w:sz w:val="22"/>
                <w:szCs w:val="22"/>
              </w:rPr>
            </w:pPr>
          </w:p>
        </w:tc>
      </w:tr>
      <w:tr w:rsidR="00937BDF" w:rsidRPr="00356F61" w14:paraId="10295ECA" w14:textId="77777777" w:rsidTr="004063FE">
        <w:tc>
          <w:tcPr>
            <w:tcW w:w="8820" w:type="dxa"/>
            <w:gridSpan w:val="5"/>
            <w:vAlign w:val="bottom"/>
          </w:tcPr>
          <w:p w14:paraId="10295EC9" w14:textId="6E9E6C7B" w:rsidR="00937BDF" w:rsidRPr="00356F61" w:rsidRDefault="00937BDF" w:rsidP="00723DA2">
            <w:pPr>
              <w:spacing w:line="371" w:lineRule="exact"/>
              <w:jc w:val="right"/>
              <w:rPr>
                <w:rFonts w:ascii="Arial" w:hAnsi="Arial" w:cs="Arial"/>
                <w:kern w:val="28"/>
                <w:sz w:val="22"/>
                <w:szCs w:val="22"/>
              </w:rPr>
            </w:pPr>
            <w:r w:rsidRPr="00356F61">
              <w:rPr>
                <w:rFonts w:ascii="Arial" w:hAnsi="Arial" w:cs="Arial"/>
                <w:kern w:val="28"/>
                <w:sz w:val="22"/>
                <w:szCs w:val="22"/>
              </w:rPr>
              <w:t>(Unit: Million Baht)</w:t>
            </w:r>
          </w:p>
        </w:tc>
      </w:tr>
      <w:tr w:rsidR="00937BDF" w:rsidRPr="00356F61" w14:paraId="10295ECD" w14:textId="77777777" w:rsidTr="004063FE">
        <w:tc>
          <w:tcPr>
            <w:tcW w:w="4140" w:type="dxa"/>
            <w:vAlign w:val="bottom"/>
          </w:tcPr>
          <w:p w14:paraId="10295ECB" w14:textId="77777777" w:rsidR="00937BDF" w:rsidRPr="00356F61" w:rsidRDefault="00937BDF" w:rsidP="00723DA2">
            <w:pPr>
              <w:spacing w:line="371" w:lineRule="exact"/>
              <w:ind w:left="243" w:hanging="180"/>
              <w:jc w:val="thaiDistribute"/>
              <w:rPr>
                <w:rFonts w:ascii="Arial" w:hAnsi="Arial" w:cs="Arial"/>
                <w:kern w:val="28"/>
                <w:sz w:val="22"/>
                <w:szCs w:val="22"/>
              </w:rPr>
            </w:pPr>
          </w:p>
        </w:tc>
        <w:tc>
          <w:tcPr>
            <w:tcW w:w="4680" w:type="dxa"/>
            <w:gridSpan w:val="4"/>
          </w:tcPr>
          <w:p w14:paraId="10295ECC" w14:textId="20A23FA4" w:rsidR="00937BDF" w:rsidRPr="00356F61" w:rsidRDefault="00937BDF" w:rsidP="00723DA2">
            <w:pPr>
              <w:pBdr>
                <w:bottom w:val="single" w:sz="4" w:space="1" w:color="auto"/>
              </w:pBdr>
              <w:spacing w:line="371" w:lineRule="exact"/>
              <w:jc w:val="center"/>
              <w:rPr>
                <w:rFonts w:ascii="Arial" w:hAnsi="Arial" w:cs="Arial"/>
                <w:kern w:val="28"/>
                <w:sz w:val="22"/>
                <w:szCs w:val="22"/>
              </w:rPr>
            </w:pPr>
            <w:r w:rsidRPr="00356F61">
              <w:rPr>
                <w:rFonts w:ascii="Arial" w:hAnsi="Arial" w:cs="Arial"/>
                <w:kern w:val="28"/>
                <w:sz w:val="22"/>
                <w:szCs w:val="22"/>
              </w:rPr>
              <w:t>As at 31 December 2022</w:t>
            </w:r>
          </w:p>
        </w:tc>
      </w:tr>
      <w:tr w:rsidR="00937BDF" w:rsidRPr="00356F61" w14:paraId="10295ED3" w14:textId="77777777" w:rsidTr="004063FE">
        <w:tc>
          <w:tcPr>
            <w:tcW w:w="4140" w:type="dxa"/>
            <w:vAlign w:val="bottom"/>
          </w:tcPr>
          <w:p w14:paraId="10295ECE" w14:textId="77777777" w:rsidR="00937BDF" w:rsidRPr="00356F61" w:rsidRDefault="00937BDF" w:rsidP="00723DA2">
            <w:pPr>
              <w:spacing w:line="371" w:lineRule="exact"/>
              <w:ind w:left="243" w:hanging="180"/>
              <w:jc w:val="thaiDistribute"/>
              <w:rPr>
                <w:rFonts w:ascii="Arial" w:hAnsi="Arial" w:cs="Arial"/>
                <w:kern w:val="28"/>
                <w:sz w:val="22"/>
                <w:szCs w:val="22"/>
              </w:rPr>
            </w:pPr>
          </w:p>
        </w:tc>
        <w:tc>
          <w:tcPr>
            <w:tcW w:w="1170" w:type="dxa"/>
          </w:tcPr>
          <w:p w14:paraId="10295ECF" w14:textId="77777777" w:rsidR="00937BDF" w:rsidRPr="00356F61" w:rsidRDefault="00937BDF" w:rsidP="00723DA2">
            <w:pPr>
              <w:pBdr>
                <w:bottom w:val="single" w:sz="4" w:space="1" w:color="auto"/>
              </w:pBdr>
              <w:spacing w:line="371"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1</w:t>
            </w:r>
          </w:p>
        </w:tc>
        <w:tc>
          <w:tcPr>
            <w:tcW w:w="1170" w:type="dxa"/>
          </w:tcPr>
          <w:p w14:paraId="10295ED0" w14:textId="77777777" w:rsidR="00937BDF" w:rsidRPr="00356F61" w:rsidRDefault="00937BDF" w:rsidP="00723DA2">
            <w:pPr>
              <w:pBdr>
                <w:bottom w:val="single" w:sz="4" w:space="1" w:color="auto"/>
              </w:pBdr>
              <w:spacing w:line="371"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2</w:t>
            </w:r>
          </w:p>
        </w:tc>
        <w:tc>
          <w:tcPr>
            <w:tcW w:w="1170" w:type="dxa"/>
            <w:vAlign w:val="bottom"/>
          </w:tcPr>
          <w:p w14:paraId="10295ED1" w14:textId="77777777" w:rsidR="00937BDF" w:rsidRPr="00356F61" w:rsidRDefault="00937BDF" w:rsidP="00723DA2">
            <w:pPr>
              <w:pBdr>
                <w:bottom w:val="single" w:sz="4" w:space="1" w:color="auto"/>
              </w:pBdr>
              <w:spacing w:line="371"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3</w:t>
            </w:r>
          </w:p>
        </w:tc>
        <w:tc>
          <w:tcPr>
            <w:tcW w:w="1170" w:type="dxa"/>
            <w:vAlign w:val="bottom"/>
          </w:tcPr>
          <w:p w14:paraId="10295ED2" w14:textId="77777777" w:rsidR="00937BDF" w:rsidRPr="00356F61" w:rsidRDefault="00937BDF" w:rsidP="00723DA2">
            <w:pPr>
              <w:pBdr>
                <w:bottom w:val="single" w:sz="4" w:space="1" w:color="auto"/>
              </w:pBdr>
              <w:spacing w:line="371" w:lineRule="exact"/>
              <w:jc w:val="center"/>
              <w:rPr>
                <w:rFonts w:ascii="Arial" w:hAnsi="Arial" w:cs="Arial"/>
                <w:b/>
                <w:bCs/>
                <w:kern w:val="28"/>
                <w:sz w:val="22"/>
                <w:szCs w:val="22"/>
                <w:cs/>
              </w:rPr>
            </w:pPr>
            <w:r w:rsidRPr="00356F61">
              <w:rPr>
                <w:rFonts w:ascii="Arial" w:hAnsi="Arial" w:cs="Arial"/>
                <w:b/>
                <w:bCs/>
                <w:kern w:val="28"/>
                <w:sz w:val="22"/>
                <w:szCs w:val="22"/>
              </w:rPr>
              <w:t>Total</w:t>
            </w:r>
          </w:p>
        </w:tc>
      </w:tr>
      <w:tr w:rsidR="00937BDF" w:rsidRPr="00356F61" w14:paraId="10295ED9" w14:textId="77777777" w:rsidTr="004063FE">
        <w:tc>
          <w:tcPr>
            <w:tcW w:w="4140" w:type="dxa"/>
            <w:vAlign w:val="bottom"/>
          </w:tcPr>
          <w:p w14:paraId="10295ED4" w14:textId="6707E934" w:rsidR="00937BDF" w:rsidRPr="00356F61" w:rsidRDefault="00F52450" w:rsidP="00723DA2">
            <w:pPr>
              <w:spacing w:line="371" w:lineRule="exact"/>
              <w:ind w:left="243" w:hanging="180"/>
              <w:jc w:val="thaiDistribute"/>
              <w:rPr>
                <w:rFonts w:ascii="Arial" w:hAnsi="Arial" w:cs="Arial"/>
                <w:b/>
                <w:bCs/>
                <w:kern w:val="28"/>
                <w:sz w:val="22"/>
                <w:szCs w:val="22"/>
              </w:rPr>
            </w:pPr>
            <w:r>
              <w:rPr>
                <w:rFonts w:ascii="Arial" w:hAnsi="Arial" w:cs="Arial"/>
                <w:b/>
                <w:bCs/>
                <w:kern w:val="28"/>
                <w:sz w:val="22"/>
                <w:szCs w:val="22"/>
              </w:rPr>
              <w:t>Assets</w:t>
            </w:r>
            <w:r w:rsidR="00937BDF" w:rsidRPr="00356F61">
              <w:rPr>
                <w:rFonts w:ascii="Arial" w:hAnsi="Arial" w:cs="Arial"/>
                <w:b/>
                <w:bCs/>
                <w:kern w:val="28"/>
                <w:sz w:val="22"/>
                <w:szCs w:val="22"/>
              </w:rPr>
              <w:t xml:space="preserve"> measured at fair value </w:t>
            </w:r>
          </w:p>
        </w:tc>
        <w:tc>
          <w:tcPr>
            <w:tcW w:w="1170" w:type="dxa"/>
          </w:tcPr>
          <w:p w14:paraId="10295ED5" w14:textId="77777777" w:rsidR="00937BDF" w:rsidRPr="00356F61" w:rsidRDefault="00937BDF" w:rsidP="00723DA2">
            <w:pPr>
              <w:tabs>
                <w:tab w:val="right" w:pos="1422"/>
              </w:tabs>
              <w:spacing w:line="371" w:lineRule="exact"/>
              <w:ind w:hanging="18"/>
              <w:jc w:val="thaiDistribute"/>
              <w:rPr>
                <w:rFonts w:ascii="Arial" w:hAnsi="Arial" w:cs="Arial"/>
                <w:b/>
                <w:bCs/>
                <w:kern w:val="28"/>
                <w:sz w:val="22"/>
                <w:szCs w:val="22"/>
              </w:rPr>
            </w:pPr>
          </w:p>
        </w:tc>
        <w:tc>
          <w:tcPr>
            <w:tcW w:w="1170" w:type="dxa"/>
          </w:tcPr>
          <w:p w14:paraId="10295ED6" w14:textId="77777777" w:rsidR="00937BDF" w:rsidRPr="00356F61" w:rsidRDefault="00937BDF" w:rsidP="00723DA2">
            <w:pPr>
              <w:tabs>
                <w:tab w:val="right" w:pos="1422"/>
              </w:tabs>
              <w:spacing w:line="371" w:lineRule="exact"/>
              <w:ind w:hanging="18"/>
              <w:jc w:val="thaiDistribute"/>
              <w:rPr>
                <w:rFonts w:ascii="Arial" w:hAnsi="Arial" w:cs="Arial"/>
                <w:b/>
                <w:bCs/>
                <w:kern w:val="28"/>
                <w:sz w:val="22"/>
                <w:szCs w:val="22"/>
              </w:rPr>
            </w:pPr>
          </w:p>
        </w:tc>
        <w:tc>
          <w:tcPr>
            <w:tcW w:w="1170" w:type="dxa"/>
            <w:vAlign w:val="bottom"/>
          </w:tcPr>
          <w:p w14:paraId="10295ED7" w14:textId="77777777" w:rsidR="00937BDF" w:rsidRPr="00356F61" w:rsidRDefault="00937BDF" w:rsidP="00723DA2">
            <w:pPr>
              <w:tabs>
                <w:tab w:val="right" w:pos="1422"/>
              </w:tabs>
              <w:spacing w:line="371" w:lineRule="exact"/>
              <w:ind w:hanging="18"/>
              <w:jc w:val="thaiDistribute"/>
              <w:rPr>
                <w:rFonts w:ascii="Arial" w:hAnsi="Arial" w:cs="Arial"/>
                <w:b/>
                <w:bCs/>
                <w:kern w:val="28"/>
                <w:sz w:val="22"/>
                <w:szCs w:val="22"/>
              </w:rPr>
            </w:pPr>
          </w:p>
        </w:tc>
        <w:tc>
          <w:tcPr>
            <w:tcW w:w="1170" w:type="dxa"/>
            <w:vAlign w:val="bottom"/>
          </w:tcPr>
          <w:p w14:paraId="10295ED8" w14:textId="77777777" w:rsidR="00937BDF" w:rsidRPr="00356F61" w:rsidRDefault="00937BDF" w:rsidP="00723DA2">
            <w:pPr>
              <w:tabs>
                <w:tab w:val="right" w:pos="1422"/>
              </w:tabs>
              <w:spacing w:line="371" w:lineRule="exact"/>
              <w:ind w:hanging="18"/>
              <w:jc w:val="thaiDistribute"/>
              <w:rPr>
                <w:rFonts w:ascii="Arial" w:hAnsi="Arial" w:cs="Arial"/>
                <w:b/>
                <w:bCs/>
                <w:kern w:val="28"/>
                <w:sz w:val="22"/>
                <w:szCs w:val="22"/>
                <w:cs/>
              </w:rPr>
            </w:pPr>
          </w:p>
        </w:tc>
      </w:tr>
      <w:tr w:rsidR="00937BDF" w:rsidRPr="00356F61" w14:paraId="10295EDF" w14:textId="77777777" w:rsidTr="004063FE">
        <w:tc>
          <w:tcPr>
            <w:tcW w:w="4140" w:type="dxa"/>
            <w:vAlign w:val="bottom"/>
          </w:tcPr>
          <w:p w14:paraId="10295EDA" w14:textId="77777777" w:rsidR="00937BDF" w:rsidRPr="00356F61" w:rsidRDefault="00937BDF" w:rsidP="00723DA2">
            <w:pPr>
              <w:spacing w:line="371" w:lineRule="exact"/>
              <w:ind w:left="243" w:hanging="180"/>
              <w:jc w:val="thaiDistribute"/>
              <w:rPr>
                <w:rFonts w:ascii="Arial" w:hAnsi="Arial" w:cs="Arial"/>
                <w:kern w:val="28"/>
                <w:sz w:val="22"/>
                <w:szCs w:val="22"/>
                <w:cs/>
              </w:rPr>
            </w:pPr>
            <w:r w:rsidRPr="00356F61">
              <w:rPr>
                <w:rFonts w:ascii="Arial" w:hAnsi="Arial" w:cs="Arial"/>
                <w:kern w:val="28"/>
                <w:sz w:val="22"/>
                <w:szCs w:val="22"/>
              </w:rPr>
              <w:t xml:space="preserve">Derivatives </w:t>
            </w:r>
            <w:r w:rsidRPr="00356F61">
              <w:rPr>
                <w:rFonts w:ascii="Arial" w:hAnsi="Arial" w:cs="Arial"/>
                <w:kern w:val="28"/>
                <w:sz w:val="22"/>
                <w:szCs w:val="22"/>
                <w:cs/>
              </w:rPr>
              <w:t xml:space="preserve"> </w:t>
            </w:r>
          </w:p>
        </w:tc>
        <w:tc>
          <w:tcPr>
            <w:tcW w:w="1170" w:type="dxa"/>
          </w:tcPr>
          <w:p w14:paraId="10295EDB" w14:textId="77777777" w:rsidR="00937BDF" w:rsidRPr="00356F61" w:rsidRDefault="00937BDF" w:rsidP="00723DA2">
            <w:pPr>
              <w:tabs>
                <w:tab w:val="right" w:pos="792"/>
              </w:tabs>
              <w:spacing w:line="371" w:lineRule="exact"/>
              <w:ind w:hanging="18"/>
              <w:jc w:val="thaiDistribute"/>
              <w:rPr>
                <w:rFonts w:ascii="Arial" w:hAnsi="Arial" w:cs="Arial"/>
                <w:kern w:val="28"/>
                <w:sz w:val="22"/>
                <w:szCs w:val="22"/>
                <w:cs/>
              </w:rPr>
            </w:pPr>
          </w:p>
        </w:tc>
        <w:tc>
          <w:tcPr>
            <w:tcW w:w="1170" w:type="dxa"/>
          </w:tcPr>
          <w:p w14:paraId="10295EDC" w14:textId="77777777" w:rsidR="00937BDF" w:rsidRPr="00356F61" w:rsidRDefault="00937BDF" w:rsidP="00723DA2">
            <w:pPr>
              <w:tabs>
                <w:tab w:val="right" w:pos="792"/>
              </w:tabs>
              <w:spacing w:line="371" w:lineRule="exact"/>
              <w:ind w:hanging="18"/>
              <w:jc w:val="thaiDistribute"/>
              <w:rPr>
                <w:rFonts w:ascii="Arial" w:hAnsi="Arial" w:cs="Arial"/>
                <w:kern w:val="28"/>
                <w:sz w:val="22"/>
                <w:szCs w:val="22"/>
                <w:cs/>
              </w:rPr>
            </w:pPr>
          </w:p>
        </w:tc>
        <w:tc>
          <w:tcPr>
            <w:tcW w:w="1170" w:type="dxa"/>
          </w:tcPr>
          <w:p w14:paraId="10295EDD" w14:textId="77777777" w:rsidR="00937BDF" w:rsidRPr="00356F61" w:rsidRDefault="00937BDF" w:rsidP="00723DA2">
            <w:pPr>
              <w:tabs>
                <w:tab w:val="right" w:pos="792"/>
              </w:tabs>
              <w:spacing w:line="371" w:lineRule="exact"/>
              <w:ind w:hanging="18"/>
              <w:jc w:val="thaiDistribute"/>
              <w:rPr>
                <w:rFonts w:ascii="Arial" w:hAnsi="Arial" w:cs="Arial"/>
                <w:kern w:val="28"/>
                <w:sz w:val="22"/>
                <w:szCs w:val="22"/>
                <w:cs/>
              </w:rPr>
            </w:pPr>
          </w:p>
        </w:tc>
        <w:tc>
          <w:tcPr>
            <w:tcW w:w="1170" w:type="dxa"/>
          </w:tcPr>
          <w:p w14:paraId="10295EDE" w14:textId="77777777" w:rsidR="00937BDF" w:rsidRPr="00356F61" w:rsidRDefault="00937BDF" w:rsidP="00723DA2">
            <w:pPr>
              <w:tabs>
                <w:tab w:val="right" w:pos="792"/>
              </w:tabs>
              <w:spacing w:line="371" w:lineRule="exact"/>
              <w:ind w:hanging="18"/>
              <w:jc w:val="thaiDistribute"/>
              <w:rPr>
                <w:rFonts w:ascii="Arial" w:hAnsi="Arial" w:cs="Arial"/>
                <w:b/>
                <w:bCs/>
                <w:kern w:val="28"/>
                <w:sz w:val="22"/>
                <w:szCs w:val="22"/>
                <w:cs/>
              </w:rPr>
            </w:pPr>
          </w:p>
        </w:tc>
      </w:tr>
      <w:tr w:rsidR="00937BDF" w:rsidRPr="00356F61" w14:paraId="10295EE5" w14:textId="77777777" w:rsidTr="004063FE">
        <w:tc>
          <w:tcPr>
            <w:tcW w:w="4140" w:type="dxa"/>
            <w:vAlign w:val="bottom"/>
          </w:tcPr>
          <w:p w14:paraId="10295EE0" w14:textId="77777777" w:rsidR="00937BDF" w:rsidRPr="00356F61" w:rsidRDefault="00937BDF" w:rsidP="00723DA2">
            <w:pPr>
              <w:spacing w:line="371" w:lineRule="exact"/>
              <w:ind w:left="342" w:hanging="90"/>
              <w:jc w:val="thaiDistribute"/>
              <w:rPr>
                <w:rFonts w:ascii="Arial" w:hAnsi="Arial" w:cs="Arial"/>
                <w:kern w:val="28"/>
                <w:sz w:val="22"/>
                <w:szCs w:val="22"/>
              </w:rPr>
            </w:pPr>
            <w:r w:rsidRPr="00356F61">
              <w:rPr>
                <w:rFonts w:ascii="Arial" w:hAnsi="Arial" w:cs="Arial"/>
                <w:kern w:val="28"/>
                <w:sz w:val="22"/>
                <w:szCs w:val="22"/>
              </w:rPr>
              <w:t>Foreign currency forward contracts</w:t>
            </w:r>
          </w:p>
        </w:tc>
        <w:tc>
          <w:tcPr>
            <w:tcW w:w="1170" w:type="dxa"/>
            <w:vAlign w:val="bottom"/>
          </w:tcPr>
          <w:p w14:paraId="10295EE1" w14:textId="77777777" w:rsidR="00937BDF" w:rsidRPr="00356F61" w:rsidRDefault="00937BDF" w:rsidP="00723DA2">
            <w:pPr>
              <w:pStyle w:val="BodyTextIndent3"/>
              <w:tabs>
                <w:tab w:val="decimal" w:pos="879"/>
              </w:tabs>
              <w:spacing w:after="0" w:line="371" w:lineRule="exact"/>
              <w:ind w:left="0" w:hanging="18"/>
              <w:rPr>
                <w:rFonts w:ascii="Arial" w:hAnsi="Arial" w:cs="Arial"/>
                <w:kern w:val="28"/>
                <w:sz w:val="22"/>
                <w:szCs w:val="22"/>
              </w:rPr>
            </w:pPr>
            <w:r w:rsidRPr="00356F61">
              <w:rPr>
                <w:rFonts w:ascii="Arial" w:hAnsi="Arial" w:cs="Arial"/>
                <w:kern w:val="28"/>
                <w:sz w:val="22"/>
                <w:szCs w:val="22"/>
                <w:cs/>
              </w:rPr>
              <w:t>-</w:t>
            </w:r>
          </w:p>
        </w:tc>
        <w:tc>
          <w:tcPr>
            <w:tcW w:w="1170" w:type="dxa"/>
            <w:vAlign w:val="bottom"/>
          </w:tcPr>
          <w:p w14:paraId="10295EE2" w14:textId="5B53D030" w:rsidR="00937BDF" w:rsidRPr="00356F61" w:rsidRDefault="00937BDF" w:rsidP="00723DA2">
            <w:pPr>
              <w:pStyle w:val="BodyTextIndent3"/>
              <w:tabs>
                <w:tab w:val="decimal" w:pos="879"/>
              </w:tabs>
              <w:spacing w:after="0" w:line="371" w:lineRule="exact"/>
              <w:ind w:left="0" w:hanging="18"/>
              <w:rPr>
                <w:rFonts w:ascii="Arial" w:hAnsi="Arial" w:cs="Arial"/>
                <w:kern w:val="28"/>
                <w:sz w:val="22"/>
                <w:szCs w:val="22"/>
              </w:rPr>
            </w:pPr>
            <w:r w:rsidRPr="00356F61">
              <w:rPr>
                <w:rFonts w:ascii="Arial" w:hAnsi="Arial" w:cs="Arial"/>
                <w:kern w:val="28"/>
                <w:sz w:val="22"/>
                <w:szCs w:val="22"/>
              </w:rPr>
              <w:t>2</w:t>
            </w:r>
          </w:p>
        </w:tc>
        <w:tc>
          <w:tcPr>
            <w:tcW w:w="1170" w:type="dxa"/>
            <w:vAlign w:val="bottom"/>
          </w:tcPr>
          <w:p w14:paraId="10295EE3" w14:textId="77777777" w:rsidR="00937BDF" w:rsidRPr="00356F61" w:rsidRDefault="00937BDF" w:rsidP="00723DA2">
            <w:pPr>
              <w:pStyle w:val="BodyTextIndent3"/>
              <w:tabs>
                <w:tab w:val="decimal" w:pos="879"/>
              </w:tabs>
              <w:spacing w:after="0" w:line="371" w:lineRule="exact"/>
              <w:ind w:left="0" w:hanging="18"/>
              <w:rPr>
                <w:rFonts w:ascii="Arial" w:hAnsi="Arial" w:cs="Arial"/>
                <w:kern w:val="28"/>
                <w:sz w:val="22"/>
                <w:szCs w:val="22"/>
              </w:rPr>
            </w:pPr>
            <w:r w:rsidRPr="00356F61">
              <w:rPr>
                <w:rFonts w:ascii="Arial" w:hAnsi="Arial" w:cs="Arial"/>
                <w:kern w:val="28"/>
                <w:sz w:val="22"/>
                <w:szCs w:val="22"/>
                <w:cs/>
              </w:rPr>
              <w:t>-</w:t>
            </w:r>
          </w:p>
        </w:tc>
        <w:tc>
          <w:tcPr>
            <w:tcW w:w="1170" w:type="dxa"/>
            <w:vAlign w:val="bottom"/>
          </w:tcPr>
          <w:p w14:paraId="10295EE4" w14:textId="30658435" w:rsidR="00937BDF" w:rsidRPr="00356F61" w:rsidRDefault="00937BDF" w:rsidP="00723DA2">
            <w:pPr>
              <w:pStyle w:val="BodyTextIndent3"/>
              <w:tabs>
                <w:tab w:val="decimal" w:pos="879"/>
              </w:tabs>
              <w:spacing w:after="0" w:line="371" w:lineRule="exact"/>
              <w:ind w:left="0" w:hanging="18"/>
              <w:rPr>
                <w:rFonts w:ascii="Arial" w:hAnsi="Arial" w:cs="Arial"/>
                <w:b/>
                <w:bCs/>
                <w:kern w:val="28"/>
                <w:sz w:val="22"/>
                <w:szCs w:val="22"/>
              </w:rPr>
            </w:pPr>
            <w:r w:rsidRPr="00356F61">
              <w:rPr>
                <w:rFonts w:ascii="Arial" w:hAnsi="Arial" w:cs="Arial"/>
                <w:b/>
                <w:bCs/>
                <w:kern w:val="28"/>
                <w:sz w:val="22"/>
                <w:szCs w:val="22"/>
              </w:rPr>
              <w:t>2</w:t>
            </w:r>
          </w:p>
        </w:tc>
      </w:tr>
    </w:tbl>
    <w:p w14:paraId="6E0932C4" w14:textId="23B9669F" w:rsidR="00012CA0" w:rsidRPr="00356F61" w:rsidRDefault="000B1598" w:rsidP="00723DA2">
      <w:pPr>
        <w:spacing w:before="120" w:after="120" w:line="371" w:lineRule="exact"/>
        <w:ind w:left="547"/>
        <w:jc w:val="thaiDistribute"/>
        <w:rPr>
          <w:rFonts w:ascii="Arial" w:hAnsi="Arial" w:cs="Arial"/>
          <w:sz w:val="22"/>
          <w:szCs w:val="22"/>
        </w:rPr>
      </w:pPr>
      <w:r w:rsidRPr="00356F61">
        <w:rPr>
          <w:rFonts w:ascii="Arial" w:hAnsi="Arial" w:cs="Arial"/>
          <w:sz w:val="22"/>
          <w:szCs w:val="22"/>
        </w:rPr>
        <w:t>During the current period, there were no transfers within the fair value hierarchy.</w:t>
      </w:r>
    </w:p>
    <w:p w14:paraId="10295EE6" w14:textId="4189BEAE" w:rsidR="008953C1" w:rsidRPr="00356F61" w:rsidRDefault="006E6353" w:rsidP="00723DA2">
      <w:pPr>
        <w:tabs>
          <w:tab w:val="left" w:pos="900"/>
        </w:tabs>
        <w:spacing w:before="120" w:after="120" w:line="371" w:lineRule="exact"/>
        <w:ind w:left="547" w:hanging="547"/>
        <w:jc w:val="thaiDistribute"/>
        <w:rPr>
          <w:rFonts w:ascii="Arial" w:hAnsi="Arial" w:cs="Arial"/>
          <w:b/>
          <w:bCs/>
          <w:sz w:val="22"/>
          <w:szCs w:val="22"/>
        </w:rPr>
      </w:pPr>
      <w:r w:rsidRPr="00356F61">
        <w:rPr>
          <w:rFonts w:ascii="Arial" w:hAnsi="Arial" w:cs="Arial"/>
          <w:b/>
          <w:bCs/>
          <w:sz w:val="22"/>
          <w:szCs w:val="22"/>
        </w:rPr>
        <w:t>1</w:t>
      </w:r>
      <w:r w:rsidR="007015DF" w:rsidRPr="00356F61">
        <w:rPr>
          <w:rFonts w:ascii="Arial" w:hAnsi="Arial" w:cs="Arial"/>
          <w:b/>
          <w:bCs/>
          <w:sz w:val="22"/>
          <w:szCs w:val="22"/>
        </w:rPr>
        <w:t>4</w:t>
      </w:r>
      <w:r w:rsidR="008953C1" w:rsidRPr="00356F61">
        <w:rPr>
          <w:rFonts w:ascii="Arial" w:hAnsi="Arial" w:cs="Arial"/>
          <w:b/>
          <w:bCs/>
          <w:sz w:val="22"/>
          <w:szCs w:val="22"/>
        </w:rPr>
        <w:t>.</w:t>
      </w:r>
      <w:r w:rsidR="008953C1" w:rsidRPr="00356F61">
        <w:rPr>
          <w:rFonts w:ascii="Arial" w:hAnsi="Arial" w:cs="Arial"/>
          <w:b/>
          <w:bCs/>
          <w:sz w:val="22"/>
          <w:szCs w:val="22"/>
        </w:rPr>
        <w:tab/>
        <w:t xml:space="preserve">Approval of interim financial statements </w:t>
      </w:r>
    </w:p>
    <w:p w14:paraId="10295EE8" w14:textId="5981F527" w:rsidR="001373A4" w:rsidRPr="00356F61" w:rsidRDefault="008953C1" w:rsidP="00723DA2">
      <w:pPr>
        <w:spacing w:before="120" w:after="120" w:line="371" w:lineRule="exact"/>
        <w:ind w:left="547"/>
        <w:jc w:val="thaiDistribute"/>
        <w:rPr>
          <w:rFonts w:ascii="Arial" w:hAnsi="Arial" w:cs="Arial"/>
          <w:sz w:val="22"/>
          <w:szCs w:val="22"/>
        </w:rPr>
      </w:pPr>
      <w:r w:rsidRPr="00356F61">
        <w:rPr>
          <w:rFonts w:ascii="Arial" w:hAnsi="Arial" w:cs="Arial"/>
          <w:sz w:val="22"/>
          <w:szCs w:val="22"/>
        </w:rPr>
        <w:t>These interim financial statements were authorised for issue by the Company’s Audit Committee on</w:t>
      </w:r>
      <w:r w:rsidR="0034112A" w:rsidRPr="00356F61">
        <w:rPr>
          <w:rFonts w:ascii="Arial" w:hAnsi="Arial" w:cs="Arial"/>
          <w:sz w:val="22"/>
          <w:szCs w:val="22"/>
          <w:cs/>
        </w:rPr>
        <w:t xml:space="preserve"> </w:t>
      </w:r>
      <w:r w:rsidR="00723DA2">
        <w:rPr>
          <w:rFonts w:ascii="Arial" w:hAnsi="Arial" w:cs="Arial"/>
          <w:sz w:val="22"/>
          <w:szCs w:val="22"/>
        </w:rPr>
        <w:t>8</w:t>
      </w:r>
      <w:r w:rsidR="007E0BE2">
        <w:rPr>
          <w:rFonts w:ascii="Arial" w:hAnsi="Arial" w:cs="Arial"/>
          <w:sz w:val="22"/>
          <w:szCs w:val="22"/>
        </w:rPr>
        <w:t xml:space="preserve"> August</w:t>
      </w:r>
      <w:r w:rsidR="00346EB8" w:rsidRPr="00356F61">
        <w:rPr>
          <w:rFonts w:ascii="Arial" w:hAnsi="Arial" w:cs="Arial"/>
          <w:sz w:val="22"/>
          <w:szCs w:val="22"/>
        </w:rPr>
        <w:t xml:space="preserve"> </w:t>
      </w:r>
      <w:r w:rsidR="008F75C2" w:rsidRPr="00356F61">
        <w:rPr>
          <w:rFonts w:ascii="Arial" w:hAnsi="Arial" w:cs="Arial"/>
          <w:sz w:val="22"/>
          <w:szCs w:val="22"/>
        </w:rPr>
        <w:t>2023</w:t>
      </w:r>
      <w:r w:rsidR="005D2E1B" w:rsidRPr="00356F61">
        <w:rPr>
          <w:rFonts w:ascii="Arial" w:hAnsi="Arial" w:cs="Arial"/>
          <w:sz w:val="22"/>
          <w:szCs w:val="22"/>
          <w:cs/>
        </w:rPr>
        <w:t xml:space="preserve"> </w:t>
      </w:r>
      <w:r w:rsidR="005D2E1B" w:rsidRPr="00356F61">
        <w:rPr>
          <w:rFonts w:ascii="Arial" w:hAnsi="Arial" w:cs="Arial"/>
          <w:sz w:val="22"/>
          <w:szCs w:val="22"/>
        </w:rPr>
        <w:t>as assigned by the Company’s Board of Directors</w:t>
      </w:r>
      <w:r w:rsidRPr="00356F61">
        <w:rPr>
          <w:rFonts w:ascii="Arial" w:hAnsi="Arial" w:cs="Arial"/>
          <w:sz w:val="22"/>
          <w:szCs w:val="22"/>
        </w:rPr>
        <w:t>.</w:t>
      </w:r>
    </w:p>
    <w:sectPr w:rsidR="001373A4" w:rsidRPr="00356F61" w:rsidSect="00916947">
      <w:headerReference w:type="default" r:id="rId11"/>
      <w:footerReference w:type="default" r:id="rId12"/>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834FF" w14:textId="77777777" w:rsidR="00977A0A" w:rsidRDefault="00977A0A">
      <w:r>
        <w:separator/>
      </w:r>
    </w:p>
  </w:endnote>
  <w:endnote w:type="continuationSeparator" w:id="0">
    <w:p w14:paraId="5C91A1F1" w14:textId="77777777" w:rsidR="00977A0A" w:rsidRDefault="0097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32019C">
      <w:rPr>
        <w:rStyle w:val="PageNumber"/>
        <w:rFonts w:ascii="Arial" w:hAnsi="Arial" w:cs="Angsana New"/>
        <w:noProof/>
        <w:sz w:val="22"/>
        <w:szCs w:val="22"/>
      </w:rPr>
      <w:t>1</w:t>
    </w:r>
    <w:r w:rsidRPr="003F7284">
      <w:rPr>
        <w:rStyle w:val="PageNumber"/>
        <w:rFonts w:ascii="Arial" w:hAnsi="Arial" w:cs="Angsana New"/>
        <w:sz w:val="22"/>
        <w:szCs w:val="22"/>
      </w:rPr>
      <w:fldChar w:fldCharType="end"/>
    </w:r>
  </w:p>
  <w:p w14:paraId="10295EEF" w14:textId="77777777" w:rsidR="000E6E6E" w:rsidRDefault="000E6E6E">
    <w:pPr>
      <w:pStyle w:val="Footer"/>
      <w:ind w:right="360"/>
    </w:pPr>
    <w:r>
      <w:rPr>
        <w:noProof/>
      </w:rPr>
      <mc:AlternateContent>
        <mc:Choice Requires="wps">
          <w:drawing>
            <wp:anchor distT="0" distB="0" distL="114300" distR="114300" simplePos="0" relativeHeight="251657728" behindDoc="1" locked="0" layoutInCell="1" allowOverlap="1" wp14:anchorId="10295EF0" wp14:editId="10295EF1">
              <wp:simplePos x="0" y="0"/>
              <wp:positionH relativeFrom="column">
                <wp:posOffset>-72390</wp:posOffset>
              </wp:positionH>
              <wp:positionV relativeFrom="paragraph">
                <wp:posOffset>-432435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665DADC6"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002E3732" w:rsidRPr="002E3732">
                            <w:rPr>
                              <w:rFonts w:ascii="Arial" w:hAnsi="Arial"/>
                              <w:sz w:val="20"/>
                              <w:szCs w:val="20"/>
                            </w:rPr>
                            <w:t>Nattapon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r w:rsidRPr="00DB7C8E">
                            <w:rPr>
                              <w:rFonts w:ascii="Arial" w:hAnsi="Arial"/>
                              <w:color w:val="000000"/>
                              <w:sz w:val="20"/>
                              <w:szCs w:val="20"/>
                            </w:rPr>
                            <w:t>Vacharaphong</w:t>
                          </w:r>
                          <w:r>
                            <w:rPr>
                              <w:rFonts w:ascii="Arial" w:hAnsi="Arial"/>
                              <w:color w:val="000000"/>
                              <w:sz w:val="20"/>
                              <w:szCs w:val="20"/>
                            </w:rPr>
                            <w:t xml:space="preserve"> </w:t>
                          </w:r>
                          <w:r w:rsidRPr="00DB7C8E">
                            <w:rPr>
                              <w:rFonts w:ascii="Arial" w:hAnsi="Arial"/>
                              <w:color w:val="000000"/>
                              <w:sz w:val="20"/>
                              <w:szCs w:val="20"/>
                            </w:rPr>
                            <w:t>Darakananda)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295EF0" id="Rectangle 4" o:spid="_x0000_s1026" style="position:absolute;margin-left:-5.7pt;margin-top:-34.0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665DADC6"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002E3732" w:rsidRPr="002E3732">
                      <w:rPr>
                        <w:rFonts w:ascii="Arial" w:hAnsi="Arial"/>
                        <w:sz w:val="20"/>
                        <w:szCs w:val="20"/>
                      </w:rPr>
                      <w:t>Nattapon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r w:rsidRPr="00DB7C8E">
                      <w:rPr>
                        <w:rFonts w:ascii="Arial" w:hAnsi="Arial"/>
                        <w:color w:val="000000"/>
                        <w:sz w:val="20"/>
                        <w:szCs w:val="20"/>
                      </w:rPr>
                      <w:t>Vacharaphong</w:t>
                    </w:r>
                    <w:r>
                      <w:rPr>
                        <w:rFonts w:ascii="Arial" w:hAnsi="Arial"/>
                        <w:color w:val="000000"/>
                        <w:sz w:val="20"/>
                        <w:szCs w:val="20"/>
                      </w:rPr>
                      <w:t xml:space="preserve"> </w:t>
                    </w:r>
                    <w:r w:rsidRPr="00DB7C8E">
                      <w:rPr>
                        <w:rFonts w:ascii="Arial" w:hAnsi="Arial"/>
                        <w:color w:val="000000"/>
                        <w:sz w:val="20"/>
                        <w:szCs w:val="20"/>
                      </w:rPr>
                      <w:t>Darakananda)</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2064D" w14:textId="77777777" w:rsidR="00977A0A" w:rsidRDefault="00977A0A">
      <w:r>
        <w:separator/>
      </w:r>
    </w:p>
  </w:footnote>
  <w:footnote w:type="continuationSeparator" w:id="0">
    <w:p w14:paraId="5A8812D7" w14:textId="77777777" w:rsidR="00977A0A" w:rsidRDefault="00977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7"/>
  </w:num>
  <w:num w:numId="4">
    <w:abstractNumId w:val="22"/>
  </w:num>
  <w:num w:numId="5">
    <w:abstractNumId w:val="14"/>
  </w:num>
  <w:num w:numId="6">
    <w:abstractNumId w:val="3"/>
  </w:num>
  <w:num w:numId="7">
    <w:abstractNumId w:val="21"/>
  </w:num>
  <w:num w:numId="8">
    <w:abstractNumId w:val="12"/>
  </w:num>
  <w:num w:numId="9">
    <w:abstractNumId w:val="5"/>
  </w:num>
  <w:num w:numId="10">
    <w:abstractNumId w:val="15"/>
  </w:num>
  <w:num w:numId="11">
    <w:abstractNumId w:val="26"/>
  </w:num>
  <w:num w:numId="12">
    <w:abstractNumId w:val="6"/>
  </w:num>
  <w:num w:numId="13">
    <w:abstractNumId w:val="0"/>
  </w:num>
  <w:num w:numId="14">
    <w:abstractNumId w:val="16"/>
  </w:num>
  <w:num w:numId="15">
    <w:abstractNumId w:val="23"/>
  </w:num>
  <w:num w:numId="16">
    <w:abstractNumId w:val="24"/>
  </w:num>
  <w:num w:numId="17">
    <w:abstractNumId w:val="2"/>
  </w:num>
  <w:num w:numId="18">
    <w:abstractNumId w:val="19"/>
  </w:num>
  <w:num w:numId="19">
    <w:abstractNumId w:val="17"/>
  </w:num>
  <w:num w:numId="20">
    <w:abstractNumId w:val="20"/>
  </w:num>
  <w:num w:numId="21">
    <w:abstractNumId w:val="1"/>
  </w:num>
  <w:num w:numId="22">
    <w:abstractNumId w:val="11"/>
  </w:num>
  <w:num w:numId="23">
    <w:abstractNumId w:val="9"/>
  </w:num>
  <w:num w:numId="24">
    <w:abstractNumId w:val="27"/>
  </w:num>
  <w:num w:numId="25">
    <w:abstractNumId w:val="13"/>
  </w:num>
  <w:num w:numId="26">
    <w:abstractNumId w:val="18"/>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E4"/>
    <w:rsid w:val="000055B2"/>
    <w:rsid w:val="00006A56"/>
    <w:rsid w:val="00010891"/>
    <w:rsid w:val="00012CA0"/>
    <w:rsid w:val="00015DF3"/>
    <w:rsid w:val="00020378"/>
    <w:rsid w:val="00021514"/>
    <w:rsid w:val="00021E54"/>
    <w:rsid w:val="0002366C"/>
    <w:rsid w:val="000247F5"/>
    <w:rsid w:val="00024F45"/>
    <w:rsid w:val="0002632D"/>
    <w:rsid w:val="000333F8"/>
    <w:rsid w:val="00035345"/>
    <w:rsid w:val="00036994"/>
    <w:rsid w:val="00036F35"/>
    <w:rsid w:val="0004069F"/>
    <w:rsid w:val="0004182B"/>
    <w:rsid w:val="000428B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2E9C"/>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3D73"/>
    <w:rsid w:val="00094400"/>
    <w:rsid w:val="000947A7"/>
    <w:rsid w:val="00095236"/>
    <w:rsid w:val="000A31A2"/>
    <w:rsid w:val="000A706A"/>
    <w:rsid w:val="000B1598"/>
    <w:rsid w:val="000B247D"/>
    <w:rsid w:val="000B7920"/>
    <w:rsid w:val="000C0558"/>
    <w:rsid w:val="000C0B89"/>
    <w:rsid w:val="000C11EC"/>
    <w:rsid w:val="000C2478"/>
    <w:rsid w:val="000C278E"/>
    <w:rsid w:val="000C5374"/>
    <w:rsid w:val="000C668E"/>
    <w:rsid w:val="000D0372"/>
    <w:rsid w:val="000D1267"/>
    <w:rsid w:val="000D21CA"/>
    <w:rsid w:val="000D2343"/>
    <w:rsid w:val="000D23EF"/>
    <w:rsid w:val="000D2D42"/>
    <w:rsid w:val="000D44E9"/>
    <w:rsid w:val="000D5825"/>
    <w:rsid w:val="000D6D14"/>
    <w:rsid w:val="000E1693"/>
    <w:rsid w:val="000E4B60"/>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7A"/>
    <w:rsid w:val="00131CA9"/>
    <w:rsid w:val="00132057"/>
    <w:rsid w:val="0013697A"/>
    <w:rsid w:val="001373A4"/>
    <w:rsid w:val="001373C1"/>
    <w:rsid w:val="0014046F"/>
    <w:rsid w:val="00141DDE"/>
    <w:rsid w:val="00143780"/>
    <w:rsid w:val="00143CAA"/>
    <w:rsid w:val="00146CDA"/>
    <w:rsid w:val="0015247F"/>
    <w:rsid w:val="00152BB6"/>
    <w:rsid w:val="0015460E"/>
    <w:rsid w:val="001578F8"/>
    <w:rsid w:val="00157930"/>
    <w:rsid w:val="00157984"/>
    <w:rsid w:val="001579DB"/>
    <w:rsid w:val="00161A72"/>
    <w:rsid w:val="0016653B"/>
    <w:rsid w:val="00170C35"/>
    <w:rsid w:val="001718BD"/>
    <w:rsid w:val="00172072"/>
    <w:rsid w:val="00173B15"/>
    <w:rsid w:val="00173F17"/>
    <w:rsid w:val="00174A20"/>
    <w:rsid w:val="00175E87"/>
    <w:rsid w:val="001774E8"/>
    <w:rsid w:val="0018056C"/>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B6F63"/>
    <w:rsid w:val="001C3915"/>
    <w:rsid w:val="001C39BE"/>
    <w:rsid w:val="001C5C96"/>
    <w:rsid w:val="001D04A8"/>
    <w:rsid w:val="001D3255"/>
    <w:rsid w:val="001D3A87"/>
    <w:rsid w:val="001D3E6F"/>
    <w:rsid w:val="001D528E"/>
    <w:rsid w:val="001E0E5D"/>
    <w:rsid w:val="001E190B"/>
    <w:rsid w:val="001E412C"/>
    <w:rsid w:val="001E4BEE"/>
    <w:rsid w:val="001E5E25"/>
    <w:rsid w:val="001F07A4"/>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561C"/>
    <w:rsid w:val="00226BE0"/>
    <w:rsid w:val="002319EB"/>
    <w:rsid w:val="0023258B"/>
    <w:rsid w:val="00233402"/>
    <w:rsid w:val="002345F0"/>
    <w:rsid w:val="002406AF"/>
    <w:rsid w:val="00243FD2"/>
    <w:rsid w:val="0024512F"/>
    <w:rsid w:val="00253417"/>
    <w:rsid w:val="00253603"/>
    <w:rsid w:val="0025569D"/>
    <w:rsid w:val="00260435"/>
    <w:rsid w:val="002637BA"/>
    <w:rsid w:val="00273A08"/>
    <w:rsid w:val="0027572D"/>
    <w:rsid w:val="0028065D"/>
    <w:rsid w:val="00284E7A"/>
    <w:rsid w:val="0028507B"/>
    <w:rsid w:val="002876E2"/>
    <w:rsid w:val="00290E17"/>
    <w:rsid w:val="00292EC0"/>
    <w:rsid w:val="0029727E"/>
    <w:rsid w:val="002A010C"/>
    <w:rsid w:val="002A072A"/>
    <w:rsid w:val="002A0FAF"/>
    <w:rsid w:val="002A15A0"/>
    <w:rsid w:val="002A6B3F"/>
    <w:rsid w:val="002A7DE3"/>
    <w:rsid w:val="002B01FD"/>
    <w:rsid w:val="002B100A"/>
    <w:rsid w:val="002B4369"/>
    <w:rsid w:val="002B615D"/>
    <w:rsid w:val="002B6833"/>
    <w:rsid w:val="002C174A"/>
    <w:rsid w:val="002C2F72"/>
    <w:rsid w:val="002C3001"/>
    <w:rsid w:val="002C77EE"/>
    <w:rsid w:val="002D3124"/>
    <w:rsid w:val="002D3663"/>
    <w:rsid w:val="002E20E1"/>
    <w:rsid w:val="002E294D"/>
    <w:rsid w:val="002E3732"/>
    <w:rsid w:val="002E58B0"/>
    <w:rsid w:val="002E7811"/>
    <w:rsid w:val="002E7D33"/>
    <w:rsid w:val="002F0A2B"/>
    <w:rsid w:val="002F0CA3"/>
    <w:rsid w:val="002F0E4E"/>
    <w:rsid w:val="002F4725"/>
    <w:rsid w:val="002F4FE8"/>
    <w:rsid w:val="00300A2B"/>
    <w:rsid w:val="00300DA8"/>
    <w:rsid w:val="00300FB6"/>
    <w:rsid w:val="0030188D"/>
    <w:rsid w:val="00303C62"/>
    <w:rsid w:val="003048F8"/>
    <w:rsid w:val="00305EB0"/>
    <w:rsid w:val="003101A2"/>
    <w:rsid w:val="00317FC8"/>
    <w:rsid w:val="0032019C"/>
    <w:rsid w:val="00320C3C"/>
    <w:rsid w:val="00322448"/>
    <w:rsid w:val="00322EFD"/>
    <w:rsid w:val="00323EDC"/>
    <w:rsid w:val="00324093"/>
    <w:rsid w:val="00324098"/>
    <w:rsid w:val="0032416A"/>
    <w:rsid w:val="0032601E"/>
    <w:rsid w:val="003271F0"/>
    <w:rsid w:val="00330EFC"/>
    <w:rsid w:val="00331C9C"/>
    <w:rsid w:val="0033377C"/>
    <w:rsid w:val="00333A5E"/>
    <w:rsid w:val="0033713D"/>
    <w:rsid w:val="003378EC"/>
    <w:rsid w:val="0034112A"/>
    <w:rsid w:val="00342868"/>
    <w:rsid w:val="003432A9"/>
    <w:rsid w:val="003455BA"/>
    <w:rsid w:val="00346718"/>
    <w:rsid w:val="00346EB8"/>
    <w:rsid w:val="0034757C"/>
    <w:rsid w:val="0035316B"/>
    <w:rsid w:val="003534AB"/>
    <w:rsid w:val="003538A6"/>
    <w:rsid w:val="00353992"/>
    <w:rsid w:val="00356A4A"/>
    <w:rsid w:val="00356F61"/>
    <w:rsid w:val="00357C0D"/>
    <w:rsid w:val="003635E0"/>
    <w:rsid w:val="00363F1E"/>
    <w:rsid w:val="00370EB4"/>
    <w:rsid w:val="00371F8D"/>
    <w:rsid w:val="00372540"/>
    <w:rsid w:val="00375D95"/>
    <w:rsid w:val="003767CD"/>
    <w:rsid w:val="0037758C"/>
    <w:rsid w:val="00380035"/>
    <w:rsid w:val="0038116A"/>
    <w:rsid w:val="0038165D"/>
    <w:rsid w:val="00384BBA"/>
    <w:rsid w:val="0038548A"/>
    <w:rsid w:val="00394B3A"/>
    <w:rsid w:val="00394EC3"/>
    <w:rsid w:val="00396F7F"/>
    <w:rsid w:val="003979F6"/>
    <w:rsid w:val="003A124B"/>
    <w:rsid w:val="003A16BE"/>
    <w:rsid w:val="003A4011"/>
    <w:rsid w:val="003A4775"/>
    <w:rsid w:val="003B2A0A"/>
    <w:rsid w:val="003B4752"/>
    <w:rsid w:val="003B7E18"/>
    <w:rsid w:val="003C0C00"/>
    <w:rsid w:val="003C112E"/>
    <w:rsid w:val="003C3355"/>
    <w:rsid w:val="003C513B"/>
    <w:rsid w:val="003C66F2"/>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27C"/>
    <w:rsid w:val="003F6475"/>
    <w:rsid w:val="003F6E70"/>
    <w:rsid w:val="003F7284"/>
    <w:rsid w:val="004013F4"/>
    <w:rsid w:val="00404C47"/>
    <w:rsid w:val="004063FE"/>
    <w:rsid w:val="004065C4"/>
    <w:rsid w:val="00413925"/>
    <w:rsid w:val="00416459"/>
    <w:rsid w:val="00416FEF"/>
    <w:rsid w:val="00421627"/>
    <w:rsid w:val="00421C6F"/>
    <w:rsid w:val="00422AAC"/>
    <w:rsid w:val="00427543"/>
    <w:rsid w:val="004333D4"/>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379D"/>
    <w:rsid w:val="00474B9F"/>
    <w:rsid w:val="00474FCB"/>
    <w:rsid w:val="004755E8"/>
    <w:rsid w:val="00480049"/>
    <w:rsid w:val="0048235F"/>
    <w:rsid w:val="00485150"/>
    <w:rsid w:val="00486274"/>
    <w:rsid w:val="00486DB1"/>
    <w:rsid w:val="004949E6"/>
    <w:rsid w:val="00494F52"/>
    <w:rsid w:val="004A16F6"/>
    <w:rsid w:val="004B2563"/>
    <w:rsid w:val="004B5212"/>
    <w:rsid w:val="004C0611"/>
    <w:rsid w:val="004C1609"/>
    <w:rsid w:val="004D0CB8"/>
    <w:rsid w:val="004D2630"/>
    <w:rsid w:val="004D5436"/>
    <w:rsid w:val="004D5CA9"/>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5006B5"/>
    <w:rsid w:val="00500E0B"/>
    <w:rsid w:val="0050748F"/>
    <w:rsid w:val="0051282A"/>
    <w:rsid w:val="005149FE"/>
    <w:rsid w:val="005162FF"/>
    <w:rsid w:val="00517A95"/>
    <w:rsid w:val="00517DD1"/>
    <w:rsid w:val="0052326A"/>
    <w:rsid w:val="0052628A"/>
    <w:rsid w:val="0052684C"/>
    <w:rsid w:val="00526A4D"/>
    <w:rsid w:val="0052706F"/>
    <w:rsid w:val="005324CF"/>
    <w:rsid w:val="00532631"/>
    <w:rsid w:val="005338EA"/>
    <w:rsid w:val="00535508"/>
    <w:rsid w:val="00536586"/>
    <w:rsid w:val="005374AE"/>
    <w:rsid w:val="0054294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A21"/>
    <w:rsid w:val="00572CBE"/>
    <w:rsid w:val="00573EEC"/>
    <w:rsid w:val="00575241"/>
    <w:rsid w:val="00575C1D"/>
    <w:rsid w:val="00576719"/>
    <w:rsid w:val="00576869"/>
    <w:rsid w:val="0057728B"/>
    <w:rsid w:val="00580B8C"/>
    <w:rsid w:val="005837E5"/>
    <w:rsid w:val="005849E5"/>
    <w:rsid w:val="005955EB"/>
    <w:rsid w:val="00596147"/>
    <w:rsid w:val="0059747F"/>
    <w:rsid w:val="00597606"/>
    <w:rsid w:val="00597688"/>
    <w:rsid w:val="005A216B"/>
    <w:rsid w:val="005A42C3"/>
    <w:rsid w:val="005A5D60"/>
    <w:rsid w:val="005A7F7B"/>
    <w:rsid w:val="005B27DB"/>
    <w:rsid w:val="005B37C7"/>
    <w:rsid w:val="005C0203"/>
    <w:rsid w:val="005C02D8"/>
    <w:rsid w:val="005C0535"/>
    <w:rsid w:val="005C076F"/>
    <w:rsid w:val="005C0AA7"/>
    <w:rsid w:val="005C121E"/>
    <w:rsid w:val="005C4A55"/>
    <w:rsid w:val="005C4D16"/>
    <w:rsid w:val="005D2510"/>
    <w:rsid w:val="005D2BC2"/>
    <w:rsid w:val="005D2E1B"/>
    <w:rsid w:val="005D4471"/>
    <w:rsid w:val="005D521F"/>
    <w:rsid w:val="005D542A"/>
    <w:rsid w:val="005D581B"/>
    <w:rsid w:val="005D613F"/>
    <w:rsid w:val="005D6257"/>
    <w:rsid w:val="005E0210"/>
    <w:rsid w:val="005E037E"/>
    <w:rsid w:val="005E0730"/>
    <w:rsid w:val="005E20CB"/>
    <w:rsid w:val="005E2D7D"/>
    <w:rsid w:val="005F1CBC"/>
    <w:rsid w:val="005F3A06"/>
    <w:rsid w:val="005F64AC"/>
    <w:rsid w:val="005F6667"/>
    <w:rsid w:val="00601B96"/>
    <w:rsid w:val="00602084"/>
    <w:rsid w:val="00603068"/>
    <w:rsid w:val="00604E60"/>
    <w:rsid w:val="00605002"/>
    <w:rsid w:val="0060619E"/>
    <w:rsid w:val="00606379"/>
    <w:rsid w:val="00607B74"/>
    <w:rsid w:val="00611AE6"/>
    <w:rsid w:val="00611C96"/>
    <w:rsid w:val="00611FCB"/>
    <w:rsid w:val="00613589"/>
    <w:rsid w:val="006163EB"/>
    <w:rsid w:val="00624C6F"/>
    <w:rsid w:val="006251E9"/>
    <w:rsid w:val="006268B3"/>
    <w:rsid w:val="006301EE"/>
    <w:rsid w:val="006306DD"/>
    <w:rsid w:val="00631560"/>
    <w:rsid w:val="0063492B"/>
    <w:rsid w:val="00636A5C"/>
    <w:rsid w:val="00637289"/>
    <w:rsid w:val="0064122F"/>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71208"/>
    <w:rsid w:val="006727C6"/>
    <w:rsid w:val="00677827"/>
    <w:rsid w:val="0068031B"/>
    <w:rsid w:val="00682550"/>
    <w:rsid w:val="0068597E"/>
    <w:rsid w:val="00690871"/>
    <w:rsid w:val="00690B22"/>
    <w:rsid w:val="006915D6"/>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4C6"/>
    <w:rsid w:val="006E5E56"/>
    <w:rsid w:val="006E6353"/>
    <w:rsid w:val="006F357F"/>
    <w:rsid w:val="006F6C49"/>
    <w:rsid w:val="007015DF"/>
    <w:rsid w:val="007028BB"/>
    <w:rsid w:val="00702CC6"/>
    <w:rsid w:val="00711080"/>
    <w:rsid w:val="00711D44"/>
    <w:rsid w:val="00712CF0"/>
    <w:rsid w:val="00713427"/>
    <w:rsid w:val="00715E97"/>
    <w:rsid w:val="007177E4"/>
    <w:rsid w:val="00717CC8"/>
    <w:rsid w:val="0072076D"/>
    <w:rsid w:val="00721A45"/>
    <w:rsid w:val="00721EB6"/>
    <w:rsid w:val="00723DA2"/>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7BCE"/>
    <w:rsid w:val="007922C3"/>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0BE2"/>
    <w:rsid w:val="007E1375"/>
    <w:rsid w:val="007E3CE5"/>
    <w:rsid w:val="007E41A2"/>
    <w:rsid w:val="007E6455"/>
    <w:rsid w:val="007F15BF"/>
    <w:rsid w:val="007F29C4"/>
    <w:rsid w:val="007F2D9B"/>
    <w:rsid w:val="007F3349"/>
    <w:rsid w:val="008014D1"/>
    <w:rsid w:val="00802965"/>
    <w:rsid w:val="00803536"/>
    <w:rsid w:val="008064F3"/>
    <w:rsid w:val="00810511"/>
    <w:rsid w:val="00813177"/>
    <w:rsid w:val="00820EBC"/>
    <w:rsid w:val="00825B4E"/>
    <w:rsid w:val="00826A27"/>
    <w:rsid w:val="0082711D"/>
    <w:rsid w:val="0082755E"/>
    <w:rsid w:val="008314E0"/>
    <w:rsid w:val="00833C9C"/>
    <w:rsid w:val="00836367"/>
    <w:rsid w:val="00840701"/>
    <w:rsid w:val="00840772"/>
    <w:rsid w:val="00850955"/>
    <w:rsid w:val="00853CC4"/>
    <w:rsid w:val="00855C6C"/>
    <w:rsid w:val="00864C3A"/>
    <w:rsid w:val="00865BDD"/>
    <w:rsid w:val="00873B6D"/>
    <w:rsid w:val="00877119"/>
    <w:rsid w:val="0087774C"/>
    <w:rsid w:val="00882A11"/>
    <w:rsid w:val="008915FE"/>
    <w:rsid w:val="00892B90"/>
    <w:rsid w:val="0089333C"/>
    <w:rsid w:val="00893B6E"/>
    <w:rsid w:val="0089481F"/>
    <w:rsid w:val="008953C1"/>
    <w:rsid w:val="00896DBF"/>
    <w:rsid w:val="008A0562"/>
    <w:rsid w:val="008A41E8"/>
    <w:rsid w:val="008A606E"/>
    <w:rsid w:val="008A6AE6"/>
    <w:rsid w:val="008A7449"/>
    <w:rsid w:val="008B1EF2"/>
    <w:rsid w:val="008B2031"/>
    <w:rsid w:val="008B2384"/>
    <w:rsid w:val="008B422A"/>
    <w:rsid w:val="008B7117"/>
    <w:rsid w:val="008C05C9"/>
    <w:rsid w:val="008C0B78"/>
    <w:rsid w:val="008C0D7A"/>
    <w:rsid w:val="008D3247"/>
    <w:rsid w:val="008D43E5"/>
    <w:rsid w:val="008E1882"/>
    <w:rsid w:val="008E3C05"/>
    <w:rsid w:val="008E6986"/>
    <w:rsid w:val="008F055A"/>
    <w:rsid w:val="008F26CC"/>
    <w:rsid w:val="008F3ADF"/>
    <w:rsid w:val="008F52A5"/>
    <w:rsid w:val="008F75C2"/>
    <w:rsid w:val="008F769B"/>
    <w:rsid w:val="00900886"/>
    <w:rsid w:val="00900C90"/>
    <w:rsid w:val="009026CE"/>
    <w:rsid w:val="00902784"/>
    <w:rsid w:val="00903A87"/>
    <w:rsid w:val="009064F6"/>
    <w:rsid w:val="00906728"/>
    <w:rsid w:val="0090699E"/>
    <w:rsid w:val="00910610"/>
    <w:rsid w:val="00911CFE"/>
    <w:rsid w:val="0091339A"/>
    <w:rsid w:val="00916947"/>
    <w:rsid w:val="00917338"/>
    <w:rsid w:val="0092199F"/>
    <w:rsid w:val="009301F1"/>
    <w:rsid w:val="00931243"/>
    <w:rsid w:val="00931838"/>
    <w:rsid w:val="00933E5D"/>
    <w:rsid w:val="009356B4"/>
    <w:rsid w:val="00937BDF"/>
    <w:rsid w:val="00941C67"/>
    <w:rsid w:val="00941E2D"/>
    <w:rsid w:val="00943D9F"/>
    <w:rsid w:val="00944084"/>
    <w:rsid w:val="00946339"/>
    <w:rsid w:val="00952F18"/>
    <w:rsid w:val="0095461A"/>
    <w:rsid w:val="009554C7"/>
    <w:rsid w:val="00956D2F"/>
    <w:rsid w:val="0096079F"/>
    <w:rsid w:val="00960CD7"/>
    <w:rsid w:val="00963D33"/>
    <w:rsid w:val="00965670"/>
    <w:rsid w:val="0097144C"/>
    <w:rsid w:val="00973C08"/>
    <w:rsid w:val="00974812"/>
    <w:rsid w:val="009761E8"/>
    <w:rsid w:val="009766FD"/>
    <w:rsid w:val="00977A0A"/>
    <w:rsid w:val="009811B3"/>
    <w:rsid w:val="0098124E"/>
    <w:rsid w:val="00981297"/>
    <w:rsid w:val="009816F0"/>
    <w:rsid w:val="00982BCC"/>
    <w:rsid w:val="0098594C"/>
    <w:rsid w:val="00987DF1"/>
    <w:rsid w:val="0099393D"/>
    <w:rsid w:val="009948B5"/>
    <w:rsid w:val="00996EAC"/>
    <w:rsid w:val="009A1A26"/>
    <w:rsid w:val="009A3250"/>
    <w:rsid w:val="009B0780"/>
    <w:rsid w:val="009B2E72"/>
    <w:rsid w:val="009B49CA"/>
    <w:rsid w:val="009B682E"/>
    <w:rsid w:val="009B79B0"/>
    <w:rsid w:val="009C4EC8"/>
    <w:rsid w:val="009C73DE"/>
    <w:rsid w:val="009C73FD"/>
    <w:rsid w:val="009C7D71"/>
    <w:rsid w:val="009D0B0D"/>
    <w:rsid w:val="009D5889"/>
    <w:rsid w:val="009E1449"/>
    <w:rsid w:val="009E39F1"/>
    <w:rsid w:val="009E3E97"/>
    <w:rsid w:val="009E67F8"/>
    <w:rsid w:val="009F4439"/>
    <w:rsid w:val="00A01D7D"/>
    <w:rsid w:val="00A11393"/>
    <w:rsid w:val="00A15C62"/>
    <w:rsid w:val="00A22409"/>
    <w:rsid w:val="00A23D8B"/>
    <w:rsid w:val="00A26645"/>
    <w:rsid w:val="00A270C8"/>
    <w:rsid w:val="00A27555"/>
    <w:rsid w:val="00A33CE8"/>
    <w:rsid w:val="00A356E6"/>
    <w:rsid w:val="00A368E0"/>
    <w:rsid w:val="00A40884"/>
    <w:rsid w:val="00A40F6B"/>
    <w:rsid w:val="00A41579"/>
    <w:rsid w:val="00A42ECC"/>
    <w:rsid w:val="00A436FC"/>
    <w:rsid w:val="00A4539C"/>
    <w:rsid w:val="00A4616D"/>
    <w:rsid w:val="00A51228"/>
    <w:rsid w:val="00A53E88"/>
    <w:rsid w:val="00A54F60"/>
    <w:rsid w:val="00A55CA6"/>
    <w:rsid w:val="00A57A0D"/>
    <w:rsid w:val="00A60E8D"/>
    <w:rsid w:val="00A6266A"/>
    <w:rsid w:val="00A6337D"/>
    <w:rsid w:val="00A63536"/>
    <w:rsid w:val="00A64E75"/>
    <w:rsid w:val="00A71750"/>
    <w:rsid w:val="00A71E9C"/>
    <w:rsid w:val="00A73F39"/>
    <w:rsid w:val="00A77B9C"/>
    <w:rsid w:val="00A77EF9"/>
    <w:rsid w:val="00A81E7F"/>
    <w:rsid w:val="00A91301"/>
    <w:rsid w:val="00A91F80"/>
    <w:rsid w:val="00A92373"/>
    <w:rsid w:val="00A92EBE"/>
    <w:rsid w:val="00A938B9"/>
    <w:rsid w:val="00A94FA3"/>
    <w:rsid w:val="00A95234"/>
    <w:rsid w:val="00A97C59"/>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0597"/>
    <w:rsid w:val="00AF2213"/>
    <w:rsid w:val="00AF2658"/>
    <w:rsid w:val="00AF3210"/>
    <w:rsid w:val="00AF3436"/>
    <w:rsid w:val="00AF6B92"/>
    <w:rsid w:val="00B01792"/>
    <w:rsid w:val="00B03A4F"/>
    <w:rsid w:val="00B07331"/>
    <w:rsid w:val="00B07CAD"/>
    <w:rsid w:val="00B10BAB"/>
    <w:rsid w:val="00B118A2"/>
    <w:rsid w:val="00B120DC"/>
    <w:rsid w:val="00B1340C"/>
    <w:rsid w:val="00B14A37"/>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4584"/>
    <w:rsid w:val="00B452DC"/>
    <w:rsid w:val="00B544A1"/>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64E1"/>
    <w:rsid w:val="00C2576A"/>
    <w:rsid w:val="00C303CC"/>
    <w:rsid w:val="00C31EF8"/>
    <w:rsid w:val="00C33566"/>
    <w:rsid w:val="00C33A55"/>
    <w:rsid w:val="00C34CE3"/>
    <w:rsid w:val="00C35CAF"/>
    <w:rsid w:val="00C4585A"/>
    <w:rsid w:val="00C47712"/>
    <w:rsid w:val="00C51182"/>
    <w:rsid w:val="00C53A5A"/>
    <w:rsid w:val="00C54AE0"/>
    <w:rsid w:val="00C560D0"/>
    <w:rsid w:val="00C5773C"/>
    <w:rsid w:val="00C60CBF"/>
    <w:rsid w:val="00C618F2"/>
    <w:rsid w:val="00C6280B"/>
    <w:rsid w:val="00C666F5"/>
    <w:rsid w:val="00C67970"/>
    <w:rsid w:val="00C7313F"/>
    <w:rsid w:val="00C7382E"/>
    <w:rsid w:val="00C73AAA"/>
    <w:rsid w:val="00C75859"/>
    <w:rsid w:val="00C7616D"/>
    <w:rsid w:val="00C76B4C"/>
    <w:rsid w:val="00C81044"/>
    <w:rsid w:val="00C81C05"/>
    <w:rsid w:val="00C8258D"/>
    <w:rsid w:val="00C828F9"/>
    <w:rsid w:val="00C82914"/>
    <w:rsid w:val="00C83C12"/>
    <w:rsid w:val="00C84AB8"/>
    <w:rsid w:val="00C9002E"/>
    <w:rsid w:val="00C91A74"/>
    <w:rsid w:val="00C9252A"/>
    <w:rsid w:val="00C976B9"/>
    <w:rsid w:val="00CA1C63"/>
    <w:rsid w:val="00CA5CF1"/>
    <w:rsid w:val="00CB060B"/>
    <w:rsid w:val="00CB4D91"/>
    <w:rsid w:val="00CB55F2"/>
    <w:rsid w:val="00CB6758"/>
    <w:rsid w:val="00CC0946"/>
    <w:rsid w:val="00CC28E3"/>
    <w:rsid w:val="00CC3A8C"/>
    <w:rsid w:val="00CC50C7"/>
    <w:rsid w:val="00CC74A4"/>
    <w:rsid w:val="00CC7C89"/>
    <w:rsid w:val="00CD1113"/>
    <w:rsid w:val="00CD5F08"/>
    <w:rsid w:val="00CD7F26"/>
    <w:rsid w:val="00CE038C"/>
    <w:rsid w:val="00CE30D2"/>
    <w:rsid w:val="00CE3DE3"/>
    <w:rsid w:val="00CE3F4C"/>
    <w:rsid w:val="00CE41D9"/>
    <w:rsid w:val="00CE5032"/>
    <w:rsid w:val="00CE5F68"/>
    <w:rsid w:val="00CE63F7"/>
    <w:rsid w:val="00CE7392"/>
    <w:rsid w:val="00CE7703"/>
    <w:rsid w:val="00CF060C"/>
    <w:rsid w:val="00CF35BD"/>
    <w:rsid w:val="00CF410E"/>
    <w:rsid w:val="00D0417B"/>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761"/>
    <w:rsid w:val="00D51923"/>
    <w:rsid w:val="00D51B40"/>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1882"/>
    <w:rsid w:val="00D81C88"/>
    <w:rsid w:val="00D85E5F"/>
    <w:rsid w:val="00D90724"/>
    <w:rsid w:val="00D90F45"/>
    <w:rsid w:val="00D91E2E"/>
    <w:rsid w:val="00D95E9A"/>
    <w:rsid w:val="00D968D9"/>
    <w:rsid w:val="00D96C5E"/>
    <w:rsid w:val="00DA10C6"/>
    <w:rsid w:val="00DA11C9"/>
    <w:rsid w:val="00DA16D6"/>
    <w:rsid w:val="00DA2114"/>
    <w:rsid w:val="00DA3BE1"/>
    <w:rsid w:val="00DA6667"/>
    <w:rsid w:val="00DA6744"/>
    <w:rsid w:val="00DA6B7E"/>
    <w:rsid w:val="00DB0979"/>
    <w:rsid w:val="00DB0F0B"/>
    <w:rsid w:val="00DB1533"/>
    <w:rsid w:val="00DB368D"/>
    <w:rsid w:val="00DB3F87"/>
    <w:rsid w:val="00DB66D2"/>
    <w:rsid w:val="00DB7C8E"/>
    <w:rsid w:val="00DC1494"/>
    <w:rsid w:val="00DC1EA5"/>
    <w:rsid w:val="00DC2B43"/>
    <w:rsid w:val="00DD1602"/>
    <w:rsid w:val="00DD18D7"/>
    <w:rsid w:val="00DD6ABB"/>
    <w:rsid w:val="00DD76BC"/>
    <w:rsid w:val="00DD7F3A"/>
    <w:rsid w:val="00DE01D1"/>
    <w:rsid w:val="00DE01E8"/>
    <w:rsid w:val="00DE08D3"/>
    <w:rsid w:val="00DE1500"/>
    <w:rsid w:val="00DE2820"/>
    <w:rsid w:val="00DE368D"/>
    <w:rsid w:val="00DE4B64"/>
    <w:rsid w:val="00DE6E52"/>
    <w:rsid w:val="00DE7D48"/>
    <w:rsid w:val="00DF28E3"/>
    <w:rsid w:val="00DF2D8E"/>
    <w:rsid w:val="00DF67C6"/>
    <w:rsid w:val="00DF7237"/>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24C3"/>
    <w:rsid w:val="00E35DD0"/>
    <w:rsid w:val="00E36960"/>
    <w:rsid w:val="00E3768D"/>
    <w:rsid w:val="00E419EB"/>
    <w:rsid w:val="00E41C07"/>
    <w:rsid w:val="00E41CA1"/>
    <w:rsid w:val="00E457B0"/>
    <w:rsid w:val="00E45E3D"/>
    <w:rsid w:val="00E471A2"/>
    <w:rsid w:val="00E54302"/>
    <w:rsid w:val="00E55005"/>
    <w:rsid w:val="00E5556A"/>
    <w:rsid w:val="00E560CD"/>
    <w:rsid w:val="00E61B68"/>
    <w:rsid w:val="00E66198"/>
    <w:rsid w:val="00E720E6"/>
    <w:rsid w:val="00E72604"/>
    <w:rsid w:val="00E72933"/>
    <w:rsid w:val="00E73A20"/>
    <w:rsid w:val="00E73FF4"/>
    <w:rsid w:val="00E751DE"/>
    <w:rsid w:val="00E75B1D"/>
    <w:rsid w:val="00E75FEC"/>
    <w:rsid w:val="00E80240"/>
    <w:rsid w:val="00E80A34"/>
    <w:rsid w:val="00E80A7F"/>
    <w:rsid w:val="00E81C93"/>
    <w:rsid w:val="00E81CA9"/>
    <w:rsid w:val="00E84EA6"/>
    <w:rsid w:val="00E86940"/>
    <w:rsid w:val="00E8759D"/>
    <w:rsid w:val="00E8787A"/>
    <w:rsid w:val="00E90A70"/>
    <w:rsid w:val="00E90C30"/>
    <w:rsid w:val="00E91F14"/>
    <w:rsid w:val="00E93468"/>
    <w:rsid w:val="00E95B2F"/>
    <w:rsid w:val="00E97BDF"/>
    <w:rsid w:val="00EA01E0"/>
    <w:rsid w:val="00EA2C8D"/>
    <w:rsid w:val="00EA4C44"/>
    <w:rsid w:val="00EA68CC"/>
    <w:rsid w:val="00EA6ECB"/>
    <w:rsid w:val="00EA7594"/>
    <w:rsid w:val="00EB35C9"/>
    <w:rsid w:val="00EB43FD"/>
    <w:rsid w:val="00EB4808"/>
    <w:rsid w:val="00EB52E5"/>
    <w:rsid w:val="00EB682C"/>
    <w:rsid w:val="00EB6C5A"/>
    <w:rsid w:val="00EC1953"/>
    <w:rsid w:val="00EC2341"/>
    <w:rsid w:val="00EC4866"/>
    <w:rsid w:val="00ED2269"/>
    <w:rsid w:val="00ED4C75"/>
    <w:rsid w:val="00EE01CB"/>
    <w:rsid w:val="00EE45E8"/>
    <w:rsid w:val="00EE49EA"/>
    <w:rsid w:val="00EE4EA9"/>
    <w:rsid w:val="00EE6208"/>
    <w:rsid w:val="00EF1E1D"/>
    <w:rsid w:val="00EF25DC"/>
    <w:rsid w:val="00EF2EF3"/>
    <w:rsid w:val="00EF3FF9"/>
    <w:rsid w:val="00EF4CF2"/>
    <w:rsid w:val="00EF4E6C"/>
    <w:rsid w:val="00EF5154"/>
    <w:rsid w:val="00F02925"/>
    <w:rsid w:val="00F07495"/>
    <w:rsid w:val="00F1156E"/>
    <w:rsid w:val="00F11A13"/>
    <w:rsid w:val="00F1283C"/>
    <w:rsid w:val="00F12ACA"/>
    <w:rsid w:val="00F141BB"/>
    <w:rsid w:val="00F16173"/>
    <w:rsid w:val="00F1621A"/>
    <w:rsid w:val="00F17749"/>
    <w:rsid w:val="00F22375"/>
    <w:rsid w:val="00F22464"/>
    <w:rsid w:val="00F24E9F"/>
    <w:rsid w:val="00F25BF0"/>
    <w:rsid w:val="00F26F37"/>
    <w:rsid w:val="00F26FCB"/>
    <w:rsid w:val="00F27559"/>
    <w:rsid w:val="00F27E05"/>
    <w:rsid w:val="00F3341D"/>
    <w:rsid w:val="00F33513"/>
    <w:rsid w:val="00F339B6"/>
    <w:rsid w:val="00F34F25"/>
    <w:rsid w:val="00F41130"/>
    <w:rsid w:val="00F42E74"/>
    <w:rsid w:val="00F472DA"/>
    <w:rsid w:val="00F506DF"/>
    <w:rsid w:val="00F52450"/>
    <w:rsid w:val="00F526A7"/>
    <w:rsid w:val="00F5397C"/>
    <w:rsid w:val="00F55753"/>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D0CAC"/>
    <w:rsid w:val="00FD1906"/>
    <w:rsid w:val="00FD39DF"/>
    <w:rsid w:val="00FE09A3"/>
    <w:rsid w:val="00FE241C"/>
    <w:rsid w:val="00FE451E"/>
    <w:rsid w:val="00FE60DB"/>
    <w:rsid w:val="00FF076F"/>
    <w:rsid w:val="00FF31F1"/>
    <w:rsid w:val="00FF5AF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semiHidden/>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0A87D1B33B8B9459E80D755711F48A2" ma:contentTypeVersion="2" ma:contentTypeDescription="Create a new document." ma:contentTypeScope="" ma:versionID="4d2639861301c29f2e23ee25170b176f">
  <xsd:schema xmlns:xsd="http://www.w3.org/2001/XMLSchema" xmlns:xs="http://www.w3.org/2001/XMLSchema" xmlns:p="http://schemas.microsoft.com/office/2006/metadata/properties" xmlns:ns2="4eb673dc-830d-4d21-8db0-0fa4ca96c05e" targetNamespace="http://schemas.microsoft.com/office/2006/metadata/properties" ma:root="true" ma:fieldsID="af5e4efe3b51a0677feb84ae21f8d12f" ns2:_="">
    <xsd:import namespace="4eb673dc-830d-4d21-8db0-0fa4ca96c05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673dc-830d-4d21-8db0-0fa4ca96c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FAD70-6A01-46D5-9FF1-85BE649B5859}">
  <ds:schemaRefs>
    <ds:schemaRef ds:uri="http://schemas.microsoft.com/sharepoint/v3/contenttype/forms"/>
  </ds:schemaRefs>
</ds:datastoreItem>
</file>

<file path=customXml/itemProps2.xml><?xml version="1.0" encoding="utf-8"?>
<ds:datastoreItem xmlns:ds="http://schemas.openxmlformats.org/officeDocument/2006/customXml" ds:itemID="{C9D1E921-6221-4A00-92CB-DE0F07F3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673dc-830d-4d21-8db0-0fa4ca96c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FA6EEF-6FB7-4F29-AEE4-EE83EDF5F15B}">
  <ds:schemaRefs>
    <ds:schemaRef ds:uri="http://purl.org/dc/elements/1.1/"/>
    <ds:schemaRef ds:uri="http://schemas.microsoft.com/office/2006/metadata/properties"/>
    <ds:schemaRef ds:uri="4eb673dc-830d-4d21-8db0-0fa4ca96c05e"/>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91A8DBF-69B8-401A-A4F9-658E32DF7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9212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Thirada Malithong</cp:lastModifiedBy>
  <cp:revision>2</cp:revision>
  <cp:lastPrinted>2023-08-02T03:58:00Z</cp:lastPrinted>
  <dcterms:created xsi:type="dcterms:W3CDTF">2023-08-09T07:02:00Z</dcterms:created>
  <dcterms:modified xsi:type="dcterms:W3CDTF">2023-08-09T07:02:00Z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0x010100A0A87D1B33B8B9459E80D755711F48A2</vt:lpwstr>
  </property>
</Properties>
</file>